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8A3" w:rsidRDefault="003478A3" w:rsidP="003478A3">
      <w:pPr>
        <w:pStyle w:val="Title"/>
      </w:pPr>
      <w:r>
        <w:t xml:space="preserve">Efficient GEMM on FPGA with </w:t>
      </w:r>
      <w:r w:rsidR="004D041B">
        <w:t>HLS</w:t>
      </w:r>
    </w:p>
    <w:p w:rsidR="002A0D71" w:rsidRPr="002A0D71" w:rsidRDefault="002A0D71" w:rsidP="002A0D71"/>
    <w:p w:rsidR="00BD4098" w:rsidRPr="00F35C79" w:rsidRDefault="00343724" w:rsidP="00BD4098">
      <w:r>
        <w:t xml:space="preserve">Sixiao Zhu, Jiali Jiang, </w:t>
      </w:r>
      <w:bookmarkStart w:id="0" w:name="_GoBack"/>
      <w:bookmarkEnd w:id="0"/>
      <w:r>
        <w:t>Wenqiang Wang, Ningyi Xu</w:t>
      </w:r>
      <w:r w:rsidR="002A400A">
        <w:t xml:space="preserve">, </w:t>
      </w:r>
      <w:r w:rsidR="002A400A" w:rsidRPr="002A400A">
        <w:rPr>
          <w:i/>
        </w:rPr>
        <w:t>Microsoft Research Asia</w:t>
      </w:r>
    </w:p>
    <w:p w:rsidR="003478A3" w:rsidRDefault="003478A3" w:rsidP="00EC727D">
      <w:pPr>
        <w:pStyle w:val="Heading1"/>
      </w:pPr>
      <w:r>
        <w:t>Overview</w:t>
      </w:r>
    </w:p>
    <w:p w:rsidR="003478A3" w:rsidRPr="003478A3" w:rsidRDefault="003478A3" w:rsidP="00F33101">
      <w:pPr>
        <w:pStyle w:val="ListParagraph"/>
        <w:numPr>
          <w:ilvl w:val="0"/>
          <w:numId w:val="19"/>
        </w:numPr>
      </w:pPr>
      <w:r>
        <w:t>A introduce to GEMM and why it is important.</w:t>
      </w:r>
    </w:p>
    <w:p w:rsidR="003478A3" w:rsidRDefault="00D73CA6" w:rsidP="00F33101">
      <w:pPr>
        <w:pStyle w:val="ListParagraph"/>
        <w:numPr>
          <w:ilvl w:val="0"/>
          <w:numId w:val="19"/>
        </w:numPr>
      </w:pPr>
      <w:r>
        <w:t>A FPGA</w:t>
      </w:r>
      <w:r w:rsidR="003478A3">
        <w:t xml:space="preserve"> GEMM </w:t>
      </w:r>
      <w:r w:rsidR="00197426">
        <w:t>library that achieves up to 190</w:t>
      </w:r>
      <w:r>
        <w:t>% performance advantage over Intel’s Math Kernel Library</w:t>
      </w:r>
      <w:r w:rsidR="005E7E1C">
        <w:t>.</w:t>
      </w:r>
    </w:p>
    <w:p w:rsidR="005E7E1C" w:rsidRDefault="005E7E1C" w:rsidP="00F33101">
      <w:pPr>
        <w:pStyle w:val="ListParagraph"/>
        <w:numPr>
          <w:ilvl w:val="0"/>
          <w:numId w:val="19"/>
        </w:numPr>
      </w:pPr>
      <w:r>
        <w:t xml:space="preserve">A summary on our develop experience </w:t>
      </w:r>
      <w:proofErr w:type="spellStart"/>
      <w:r w:rsidR="00CF57AA">
        <w:t>on</w:t>
      </w:r>
      <w:r w:rsidR="004D041B">
        <w:t>f</w:t>
      </w:r>
      <w:proofErr w:type="spellEnd"/>
      <w:r>
        <w:t xml:space="preserve"> high level synthesis tool.</w:t>
      </w:r>
    </w:p>
    <w:p w:rsidR="00CF57AA" w:rsidRDefault="00CF57AA" w:rsidP="00923D96">
      <w:pPr>
        <w:pStyle w:val="Heading1"/>
      </w:pPr>
      <w:r>
        <w:t>Introduce to GEMM</w:t>
      </w:r>
    </w:p>
    <w:p w:rsidR="00CF57AA" w:rsidRDefault="00CF57AA" w:rsidP="00CF57AA">
      <w:r>
        <w:t>GEMM stands for General Matrix multiplication. It performs the following operation:</w:t>
      </w:r>
    </w:p>
    <w:p w:rsidR="00CF57AA" w:rsidRPr="00BD4098" w:rsidRDefault="00CF57AA" w:rsidP="00CF57AA">
      <m:oMathPara>
        <m:oMath>
          <m:r>
            <w:rPr>
              <w:rFonts w:ascii="Cambria Math" w:hAnsi="Cambria Math"/>
            </w:rPr>
            <m:t>C=α×A×B+β×C</m:t>
          </m:r>
        </m:oMath>
      </m:oMathPara>
    </w:p>
    <w:p w:rsidR="00BD4098" w:rsidRDefault="00BD4098" w:rsidP="00CF57AA">
      <w:proofErr w:type="gramStart"/>
      <w:r>
        <w:t>Where  ,</w:t>
      </w:r>
      <w:proofErr w:type="gramEnd"/>
      <w:r>
        <w:t xml:space="preserve"> </w:t>
      </w:r>
      <m:oMath>
        <m:r>
          <w:rPr>
            <w:rFonts w:ascii="Cambria Math" w:hAnsi="Cambria Math"/>
          </w:rPr>
          <m:t>B</m:t>
        </m:r>
      </m:oMath>
      <w:r>
        <w:t xml:space="preserve"> and </w:t>
      </w:r>
      <m:oMath>
        <m:r>
          <w:rPr>
            <w:rFonts w:ascii="Cambria Math" w:hAnsi="Cambria Math"/>
          </w:rPr>
          <m:t>C</m:t>
        </m:r>
      </m:oMath>
      <w:r>
        <w:t xml:space="preserve"> are dense float point matrices and </w:t>
      </w:r>
      <m:oMath>
        <m:r>
          <w:rPr>
            <w:rFonts w:ascii="Cambria Math" w:hAnsi="Cambria Math"/>
          </w:rPr>
          <m:t>α</m:t>
        </m:r>
      </m:oMath>
      <w:r>
        <w:t xml:space="preserve"> and </w:t>
      </w:r>
      <m:oMath>
        <m:r>
          <w:rPr>
            <w:rFonts w:ascii="Cambria Math" w:hAnsi="Cambria Math"/>
          </w:rPr>
          <m:t>β</m:t>
        </m:r>
      </m:oMath>
      <w:r>
        <w:t xml:space="preserve"> are float point scalar coefficients.</w:t>
      </w:r>
    </w:p>
    <w:p w:rsidR="00F4277C" w:rsidRDefault="00F4277C" w:rsidP="002138DB">
      <w:r>
        <w:t>GEMM can be useful in</w:t>
      </w:r>
      <w:r w:rsidR="0070534D">
        <w:t xml:space="preserve"> </w:t>
      </w:r>
      <w:r>
        <w:t>accelerating convolution operation in convolutional neural network.</w:t>
      </w:r>
      <w:r w:rsidR="008312C3">
        <w:t xml:space="preserve"> The basic idea is to lower the </w:t>
      </w:r>
      <w:proofErr w:type="spellStart"/>
      <w:r w:rsidR="008312C3">
        <w:t>flite</w:t>
      </w:r>
      <w:r w:rsidR="001E7085">
        <w:t>r</w:t>
      </w:r>
      <w:proofErr w:type="spellEnd"/>
      <w:r w:rsidR="008312C3">
        <w:t xml:space="preserve"> tensor into a matrix, and duplicating the original input data into another matrix</w:t>
      </w:r>
      <w:r w:rsidR="001E7085">
        <w:t>, batch convolution operation could be done in a single multiplication this way</w:t>
      </w:r>
      <w:r w:rsidR="008312C3">
        <w:t xml:space="preserve">. Many deep learning library like </w:t>
      </w:r>
      <w:proofErr w:type="spellStart"/>
      <w:proofErr w:type="gramStart"/>
      <w:r w:rsidR="008312C3">
        <w:t>cuDNN</w:t>
      </w:r>
      <w:proofErr w:type="spellEnd"/>
      <w:r w:rsidR="00FF6B0E">
        <w:t>[</w:t>
      </w:r>
      <w:proofErr w:type="gramEnd"/>
      <w:r w:rsidR="00FF6B0E">
        <w:t>1]</w:t>
      </w:r>
      <w:r w:rsidR="008312C3">
        <w:t xml:space="preserve"> and </w:t>
      </w:r>
      <w:proofErr w:type="spellStart"/>
      <w:r w:rsidR="008312C3">
        <w:t>Caffe</w:t>
      </w:r>
      <w:proofErr w:type="spellEnd"/>
      <w:r w:rsidR="00FF6B0E">
        <w:t>[2]</w:t>
      </w:r>
      <w:r w:rsidR="008312C3">
        <w:t xml:space="preserve"> have adopted this approach.</w:t>
      </w:r>
    </w:p>
    <w:p w:rsidR="00F4277C" w:rsidRDefault="00A00460" w:rsidP="00923D96">
      <w:pPr>
        <w:pStyle w:val="Heading1"/>
      </w:pPr>
      <w:r>
        <w:t>Single Work Item</w:t>
      </w:r>
      <w:r w:rsidR="00F4277C">
        <w:t xml:space="preserve"> GEMM D</w:t>
      </w:r>
      <w:r>
        <w:t>esign</w:t>
      </w:r>
    </w:p>
    <w:p w:rsidR="009A3989" w:rsidRPr="009A3989" w:rsidRDefault="00EC727D" w:rsidP="009A3989">
      <w:pPr>
        <w:pStyle w:val="Heading2"/>
      </w:pPr>
      <w:r>
        <w:t>Environment specification</w:t>
      </w:r>
    </w:p>
    <w:tbl>
      <w:tblPr>
        <w:tblStyle w:val="TableGrid"/>
        <w:tblW w:w="0" w:type="auto"/>
        <w:tblLook w:val="04A0" w:firstRow="1" w:lastRow="0" w:firstColumn="1" w:lastColumn="0" w:noHBand="0" w:noVBand="1"/>
      </w:tblPr>
      <w:tblGrid>
        <w:gridCol w:w="4315"/>
        <w:gridCol w:w="4315"/>
      </w:tblGrid>
      <w:tr w:rsidR="00F4277C" w:rsidTr="00F4277C">
        <w:tc>
          <w:tcPr>
            <w:tcW w:w="4315" w:type="dxa"/>
          </w:tcPr>
          <w:p w:rsidR="00F4277C" w:rsidRDefault="00DE499B" w:rsidP="00F4277C">
            <w:r>
              <w:t xml:space="preserve">FPGA Accelerating </w:t>
            </w:r>
            <w:r w:rsidR="00F4277C">
              <w:t>Card</w:t>
            </w:r>
          </w:p>
        </w:tc>
        <w:tc>
          <w:tcPr>
            <w:tcW w:w="4315" w:type="dxa"/>
          </w:tcPr>
          <w:p w:rsidR="00F4277C" w:rsidRDefault="00F4277C" w:rsidP="004D041B">
            <w:r>
              <w:t xml:space="preserve">Microsoft Catapult FPGA accelerating card </w:t>
            </w:r>
          </w:p>
        </w:tc>
      </w:tr>
      <w:tr w:rsidR="00F4277C" w:rsidTr="00F4277C">
        <w:tc>
          <w:tcPr>
            <w:tcW w:w="4315" w:type="dxa"/>
          </w:tcPr>
          <w:p w:rsidR="00F4277C" w:rsidRDefault="00E3581D" w:rsidP="00E3581D">
            <w:r>
              <w:t>Board DRAM</w:t>
            </w:r>
          </w:p>
        </w:tc>
        <w:tc>
          <w:tcPr>
            <w:tcW w:w="4315" w:type="dxa"/>
          </w:tcPr>
          <w:p w:rsidR="00F4277C" w:rsidRDefault="00F4277C" w:rsidP="00F4277C">
            <w:r>
              <w:t xml:space="preserve">A </w:t>
            </w:r>
            <w:r w:rsidRPr="00166551">
              <w:t xml:space="preserve">single </w:t>
            </w:r>
            <w:r>
              <w:t xml:space="preserve">memory </w:t>
            </w:r>
            <w:r w:rsidRPr="00166551">
              <w:t xml:space="preserve">channel to </w:t>
            </w:r>
            <w:r>
              <w:t xml:space="preserve">the </w:t>
            </w:r>
            <w:r w:rsidRPr="00166551">
              <w:t>on-board 4GB of DDR3 memory (512M x 72b + ECC</w:t>
            </w:r>
            <w:r>
              <w:t>, 800MHz bus</w:t>
            </w:r>
            <w:r w:rsidRPr="00166551">
              <w:t>)</w:t>
            </w:r>
            <w:r>
              <w:t xml:space="preserve">, exposing </w:t>
            </w:r>
            <w:r w:rsidRPr="00166551">
              <w:t xml:space="preserve">an Avalon bus interface </w:t>
            </w:r>
            <w:r w:rsidRPr="00A901CD">
              <w:t>operating at 200 MHz</w:t>
            </w:r>
          </w:p>
        </w:tc>
      </w:tr>
      <w:tr w:rsidR="00F4277C" w:rsidTr="00F4277C">
        <w:tc>
          <w:tcPr>
            <w:tcW w:w="4315" w:type="dxa"/>
          </w:tcPr>
          <w:p w:rsidR="00F4277C" w:rsidRDefault="00E3581D" w:rsidP="00F4277C">
            <w:r>
              <w:t>ALMs</w:t>
            </w:r>
          </w:p>
        </w:tc>
        <w:tc>
          <w:tcPr>
            <w:tcW w:w="4315" w:type="dxa"/>
          </w:tcPr>
          <w:p w:rsidR="00F4277C" w:rsidRDefault="00EC727D" w:rsidP="00F4277C">
            <w:r>
              <w:t>172600</w:t>
            </w:r>
          </w:p>
        </w:tc>
      </w:tr>
      <w:tr w:rsidR="00F4277C" w:rsidTr="00F4277C">
        <w:tc>
          <w:tcPr>
            <w:tcW w:w="4315" w:type="dxa"/>
          </w:tcPr>
          <w:p w:rsidR="00F4277C" w:rsidRDefault="00E3581D" w:rsidP="00F4277C">
            <w:r>
              <w:t xml:space="preserve">On chip </w:t>
            </w:r>
            <w:r w:rsidR="00EC727D">
              <w:t>Memory Bits</w:t>
            </w:r>
          </w:p>
        </w:tc>
        <w:tc>
          <w:tcPr>
            <w:tcW w:w="4315" w:type="dxa"/>
          </w:tcPr>
          <w:p w:rsidR="00F4277C" w:rsidRDefault="00EC727D" w:rsidP="00F4277C">
            <w:r>
              <w:t>41246720</w:t>
            </w:r>
          </w:p>
        </w:tc>
      </w:tr>
      <w:tr w:rsidR="00F4277C" w:rsidTr="00F4277C">
        <w:tc>
          <w:tcPr>
            <w:tcW w:w="4315" w:type="dxa"/>
          </w:tcPr>
          <w:p w:rsidR="00F4277C" w:rsidRDefault="00EC727D" w:rsidP="00F4277C">
            <w:r>
              <w:t>DSP Blocks</w:t>
            </w:r>
          </w:p>
        </w:tc>
        <w:tc>
          <w:tcPr>
            <w:tcW w:w="4315" w:type="dxa"/>
          </w:tcPr>
          <w:p w:rsidR="00F4277C" w:rsidRDefault="00EC727D" w:rsidP="00F4277C">
            <w:r>
              <w:t>1590</w:t>
            </w:r>
          </w:p>
        </w:tc>
      </w:tr>
    </w:tbl>
    <w:p w:rsidR="00293F11" w:rsidRDefault="00293F11" w:rsidP="00EC727D">
      <w:pPr>
        <w:pStyle w:val="Caption"/>
        <w:jc w:val="center"/>
      </w:pPr>
      <w:r>
        <w:t xml:space="preserve">Table </w:t>
      </w:r>
      <w:fldSimple w:instr=" SEQ Table \* ARABIC ">
        <w:r w:rsidR="00F431C4">
          <w:rPr>
            <w:noProof/>
          </w:rPr>
          <w:t>1</w:t>
        </w:r>
      </w:fldSimple>
      <w:r>
        <w:t>. Environment specification</w:t>
      </w:r>
    </w:p>
    <w:p w:rsidR="009A3989" w:rsidRPr="009A3989" w:rsidRDefault="00EE4554" w:rsidP="009A3989">
      <w:pPr>
        <w:pStyle w:val="Heading2"/>
      </w:pPr>
      <w:r>
        <w:t>Function</w:t>
      </w:r>
    </w:p>
    <w:p w:rsidR="0046011A" w:rsidRDefault="00A1350A" w:rsidP="005B2015">
      <w:r>
        <w:t xml:space="preserve">We provide a </w:t>
      </w:r>
      <w:r w:rsidR="004D041B">
        <w:t>HLS</w:t>
      </w:r>
      <w:r w:rsidR="003D3069">
        <w:t xml:space="preserve"> based, </w:t>
      </w:r>
      <w:r>
        <w:t xml:space="preserve">signal work item, float point GEMM library on FPGA, it is compile time reconfigurable on tile size and compute unit usage, for users to trade off in terms of FPGA area </w:t>
      </w:r>
      <w:r w:rsidR="0046011A">
        <w:t>consumption</w:t>
      </w:r>
      <w:r>
        <w:t xml:space="preserve"> and performance. It </w:t>
      </w:r>
      <w:r w:rsidR="0046011A">
        <w:t>can be</w:t>
      </w:r>
      <w:r>
        <w:t xml:space="preserve"> runtime </w:t>
      </w:r>
      <w:r w:rsidRPr="00A1350A">
        <w:t>parameterized</w:t>
      </w:r>
      <w:r w:rsidR="00EE4554">
        <w:t xml:space="preserve"> on Matrix size for </w:t>
      </w:r>
      <w:r w:rsidR="003D3069">
        <w:t>general use</w:t>
      </w:r>
      <w:r w:rsidR="0046011A">
        <w:t>.</w:t>
      </w:r>
    </w:p>
    <w:p w:rsidR="006E4871" w:rsidRDefault="006E4871" w:rsidP="006E4871">
      <w:pPr>
        <w:pStyle w:val="Heading2"/>
      </w:pPr>
      <w:r>
        <w:t>Performance</w:t>
      </w:r>
    </w:p>
    <w:p w:rsidR="00F5544B" w:rsidRDefault="006E4871" w:rsidP="006E4871">
      <w:r>
        <w:t>Performance of our GE</w:t>
      </w:r>
      <w:r w:rsidR="0079687F">
        <w:t>MM library is well predictable.</w:t>
      </w:r>
    </w:p>
    <w:p w:rsidR="0079687F" w:rsidRDefault="0079687F" w:rsidP="006E4871">
      <w:r>
        <w:lastRenderedPageBreak/>
        <w:t xml:space="preserve">Suppose we have </w:t>
      </w:r>
      <w:r w:rsidR="00DA468D">
        <w:t xml:space="preserve">matrix A with </w:t>
      </w:r>
      <w:proofErr w:type="gramStart"/>
      <w:r w:rsidR="00DA468D">
        <w:t>size</w:t>
      </w:r>
      <w:r w:rsidR="00736E97">
        <w:t xml:space="preserve"> </w:t>
      </w:r>
      <w:proofErr w:type="gramEnd"/>
      <m:oMath>
        <m:r>
          <w:rPr>
            <w:rFonts w:ascii="Cambria Math" w:hAnsi="Cambria Math"/>
          </w:rPr>
          <m:t>R×V</m:t>
        </m:r>
      </m:oMath>
      <w:r w:rsidR="00F93C80">
        <w:t>, matrix B with</w:t>
      </w:r>
      <w:r>
        <w:t xml:space="preserve"> </w:t>
      </w:r>
      <w:r w:rsidR="00DA468D">
        <w:t xml:space="preserve">size </w:t>
      </w:r>
      <m:oMath>
        <m:r>
          <w:rPr>
            <w:rFonts w:ascii="Cambria Math" w:hAnsi="Cambria Math"/>
          </w:rPr>
          <m:t>V×C</m:t>
        </m:r>
      </m:oMath>
      <w:r>
        <w:t xml:space="preserve">, we use tile size of </w:t>
      </w:r>
      <m:oMath>
        <m:r>
          <w:rPr>
            <w:rFonts w:ascii="Cambria Math" w:hAnsi="Cambria Math"/>
          </w:rPr>
          <m:t>TILESIZE</m:t>
        </m:r>
      </m:oMath>
      <w:r>
        <w:t xml:space="preserve">, we have </w:t>
      </w:r>
      <m:oMath>
        <m:sSub>
          <m:sSubPr>
            <m:ctrlPr>
              <w:rPr>
                <w:rFonts w:ascii="Cambria Math" w:hAnsi="Cambria Math"/>
                <w:i/>
              </w:rPr>
            </m:ctrlPr>
          </m:sSubPr>
          <m:e>
            <m:r>
              <w:rPr>
                <w:rFonts w:ascii="Cambria Math" w:hAnsi="Cambria Math"/>
              </w:rPr>
              <m:t>N</m:t>
            </m:r>
          </m:e>
          <m:sub>
            <m:r>
              <w:rPr>
                <w:rFonts w:ascii="Cambria Math" w:hAnsi="Cambria Math"/>
              </w:rPr>
              <m:t>DSP</m:t>
            </m:r>
          </m:sub>
        </m:sSub>
      </m:oMath>
      <w:r>
        <w:t xml:space="preserve"> float point multiplication units</w:t>
      </w:r>
      <w:r w:rsidR="000F0140">
        <w:t xml:space="preserve"> (this parameter must be one or two times of </w:t>
      </w:r>
      <m:oMath>
        <m:r>
          <w:rPr>
            <w:rFonts w:ascii="Cambria Math" w:hAnsi="Cambria Math"/>
          </w:rPr>
          <m:t>TILESIZE</m:t>
        </m:r>
      </m:oMath>
      <w:r w:rsidR="000F0140">
        <w:t>)</w:t>
      </w:r>
      <w:r>
        <w:t>,</w:t>
      </w:r>
      <w:r w:rsidR="000F0140">
        <w:t xml:space="preserve"> the execution time could be predicted by the following formula:</w:t>
      </w:r>
    </w:p>
    <w:p w:rsidR="0079687F" w:rsidRDefault="0079687F" w:rsidP="006E4871"/>
    <w:p w:rsidR="00F5544B" w:rsidRDefault="0087749B" w:rsidP="006E4871">
      <m:oMathPara>
        <m:oMath>
          <m:sSub>
            <m:sSubPr>
              <m:ctrlPr>
                <w:rPr>
                  <w:rFonts w:ascii="Cambria Math" w:hAnsi="Cambria Math"/>
                  <w:i/>
                </w:rPr>
              </m:ctrlPr>
            </m:sSubPr>
            <m:e>
              <m:r>
                <w:rPr>
                  <w:rFonts w:ascii="Cambria Math" w:hAnsi="Cambria Math"/>
                </w:rPr>
                <m:t>N</m:t>
              </m:r>
            </m:e>
            <m:sub>
              <m:r>
                <w:rPr>
                  <w:rFonts w:ascii="Cambria Math" w:hAnsi="Cambria Math"/>
                </w:rPr>
                <m:t>tile</m:t>
              </m:r>
            </m:sub>
          </m:sSub>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TILESIZE</m:t>
              </m:r>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TILESIZE</m:t>
              </m:r>
            </m:den>
          </m:f>
        </m:oMath>
      </m:oMathPara>
    </w:p>
    <w:p w:rsidR="00F235A9" w:rsidRPr="00F235A9" w:rsidRDefault="00F235A9" w:rsidP="006E4871">
      <m:oMathPara>
        <m:oMath>
          <m:r>
            <w:rPr>
              <w:rFonts w:ascii="Cambria Math" w:hAnsi="Cambria Math"/>
            </w:rPr>
            <m:t>Cycle</m:t>
          </m:r>
          <m:sSub>
            <m:sSubPr>
              <m:ctrlPr>
                <w:rPr>
                  <w:rFonts w:ascii="Cambria Math" w:hAnsi="Cambria Math"/>
                  <w:i/>
                </w:rPr>
              </m:ctrlPr>
            </m:sSubPr>
            <m:e>
              <m:r>
                <w:rPr>
                  <w:rFonts w:ascii="Cambria Math" w:hAnsi="Cambria Math"/>
                </w:rPr>
                <m:t>s</m:t>
              </m:r>
            </m:e>
            <m:sub>
              <m:r>
                <w:rPr>
                  <w:rFonts w:ascii="Cambria Math" w:hAnsi="Cambria Math"/>
                </w:rPr>
                <m:t>tile</m:t>
              </m:r>
              <m:r>
                <m:rPr>
                  <m:lit/>
                </m:rPr>
                <w:rPr>
                  <w:rFonts w:ascii="Cambria Math" w:hAnsi="Cambria Math"/>
                </w:rPr>
                <m:t>_</m:t>
              </m:r>
              <m:r>
                <w:rPr>
                  <w:rFonts w:ascii="Cambria Math" w:hAnsi="Cambria Math"/>
                </w:rPr>
                <m:t>multiply</m:t>
              </m:r>
            </m:sub>
          </m:sSub>
          <m:r>
            <w:rPr>
              <w:rFonts w:ascii="Cambria Math" w:hAnsi="Cambria Math"/>
            </w:rPr>
            <m:t>=</m:t>
          </m:r>
          <m:f>
            <m:fPr>
              <m:ctrlPr>
                <w:rPr>
                  <w:rFonts w:ascii="Cambria Math" w:hAnsi="Cambria Math"/>
                  <w:i/>
                </w:rPr>
              </m:ctrlPr>
            </m:fPr>
            <m:num>
              <m:r>
                <w:rPr>
                  <w:rFonts w:ascii="Cambria Math" w:hAnsi="Cambria Math"/>
                </w:rPr>
                <m:t>TILESIZE×TILESIZE×TILESIZE</m:t>
              </m:r>
            </m:num>
            <m:den>
              <m:sSub>
                <m:sSubPr>
                  <m:ctrlPr>
                    <w:rPr>
                      <w:rFonts w:ascii="Cambria Math" w:hAnsi="Cambria Math"/>
                      <w:i/>
                    </w:rPr>
                  </m:ctrlPr>
                </m:sSubPr>
                <m:e>
                  <m:r>
                    <w:rPr>
                      <w:rFonts w:ascii="Cambria Math" w:hAnsi="Cambria Math"/>
                    </w:rPr>
                    <m:t>N</m:t>
                  </m:r>
                </m:e>
                <m:sub>
                  <m:r>
                    <w:rPr>
                      <w:rFonts w:ascii="Cambria Math" w:hAnsi="Cambria Math"/>
                    </w:rPr>
                    <m:t>DSP</m:t>
                  </m:r>
                </m:sub>
              </m:sSub>
            </m:den>
          </m:f>
        </m:oMath>
      </m:oMathPara>
    </w:p>
    <w:p w:rsidR="00F235A9" w:rsidRDefault="00F235A9" w:rsidP="006E4871">
      <m:oMathPara>
        <m:oMath>
          <m:r>
            <w:rPr>
              <w:rFonts w:ascii="Cambria Math" w:hAnsi="Cambria Math"/>
            </w:rPr>
            <m:t>Cycle</m:t>
          </m:r>
          <m:sSub>
            <m:sSubPr>
              <m:ctrlPr>
                <w:rPr>
                  <w:rFonts w:ascii="Cambria Math" w:hAnsi="Cambria Math"/>
                  <w:i/>
                </w:rPr>
              </m:ctrlPr>
            </m:sSubPr>
            <m:e>
              <m:r>
                <w:rPr>
                  <w:rFonts w:ascii="Cambria Math" w:hAnsi="Cambria Math"/>
                </w:rPr>
                <m:t>s</m:t>
              </m:r>
            </m:e>
            <m:sub>
              <m:r>
                <w:rPr>
                  <w:rFonts w:ascii="Cambria Math" w:hAnsi="Cambria Math"/>
                </w:rPr>
                <m:t>read</m:t>
              </m:r>
              <m:r>
                <m:rPr>
                  <m:lit/>
                </m:rPr>
                <w:rPr>
                  <w:rFonts w:ascii="Cambria Math" w:hAnsi="Cambria Math"/>
                </w:rPr>
                <m:t>_</m:t>
              </m:r>
              <m:r>
                <w:rPr>
                  <w:rFonts w:ascii="Cambria Math" w:hAnsi="Cambria Math"/>
                </w:rPr>
                <m:t>tile</m:t>
              </m:r>
            </m:sub>
          </m:sSub>
          <m:r>
            <w:rPr>
              <w:rFonts w:ascii="Cambria Math" w:hAnsi="Cambria Math"/>
            </w:rPr>
            <m:t>=TILESIZE</m:t>
          </m:r>
        </m:oMath>
      </m:oMathPara>
    </w:p>
    <w:p w:rsidR="006E4871" w:rsidRPr="00F235A9" w:rsidRDefault="00F235A9" w:rsidP="006E4871">
      <m:oMathPara>
        <m:oMath>
          <m:r>
            <w:rPr>
              <w:rFonts w:ascii="Cambria Math" w:hAnsi="Cambria Math"/>
            </w:rPr>
            <m:t>Cycle</m:t>
          </m:r>
          <m:sSub>
            <m:sSubPr>
              <m:ctrlPr>
                <w:rPr>
                  <w:rFonts w:ascii="Cambria Math" w:hAnsi="Cambria Math"/>
                  <w:i/>
                </w:rPr>
              </m:ctrlPr>
            </m:sSubPr>
            <m:e>
              <m:r>
                <w:rPr>
                  <w:rFonts w:ascii="Cambria Math" w:hAnsi="Cambria Math"/>
                </w:rPr>
                <m:t>s</m:t>
              </m:r>
            </m:e>
            <m:sub>
              <m:r>
                <w:rPr>
                  <w:rFonts w:ascii="Cambria Math" w:hAnsi="Cambria Math"/>
                </w:rPr>
                <m:t>tile</m:t>
              </m:r>
              <m:r>
                <m:rPr>
                  <m:lit/>
                </m:rPr>
                <w:rPr>
                  <w:rFonts w:ascii="Cambria Math" w:hAnsi="Cambria Math"/>
                </w:rPr>
                <m:t>_</m:t>
              </m:r>
              <m:r>
                <w:rPr>
                  <w:rFonts w:ascii="Cambria Math" w:hAnsi="Cambria Math"/>
                </w:rPr>
                <m:t>accumulation</m:t>
              </m:r>
            </m:sub>
          </m:s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TILESIZE</m:t>
              </m:r>
            </m:den>
          </m:f>
          <m:r>
            <w:rPr>
              <w:rFonts w:ascii="Cambria Math" w:hAnsi="Cambria Math"/>
            </w:rPr>
            <m:t>×(Cycle</m:t>
          </m:r>
          <m:sSub>
            <m:sSubPr>
              <m:ctrlPr>
                <w:rPr>
                  <w:rFonts w:ascii="Cambria Math" w:hAnsi="Cambria Math"/>
                  <w:i/>
                </w:rPr>
              </m:ctrlPr>
            </m:sSubPr>
            <m:e>
              <m:r>
                <w:rPr>
                  <w:rFonts w:ascii="Cambria Math" w:hAnsi="Cambria Math"/>
                </w:rPr>
                <m:t>s</m:t>
              </m:r>
            </m:e>
            <m:sub>
              <m:r>
                <w:rPr>
                  <w:rFonts w:ascii="Cambria Math" w:hAnsi="Cambria Math"/>
                </w:rPr>
                <m:t>tile</m:t>
              </m:r>
              <m:r>
                <m:rPr>
                  <m:lit/>
                </m:rPr>
                <w:rPr>
                  <w:rFonts w:ascii="Cambria Math" w:hAnsi="Cambria Math"/>
                </w:rPr>
                <m:t>_</m:t>
              </m:r>
              <m:r>
                <w:rPr>
                  <w:rFonts w:ascii="Cambria Math" w:hAnsi="Cambria Math"/>
                </w:rPr>
                <m:t>multiply</m:t>
              </m:r>
            </m:sub>
          </m:sSub>
          <m:r>
            <w:rPr>
              <w:rFonts w:ascii="Cambria Math" w:hAnsi="Cambria Math"/>
            </w:rPr>
            <m:t>+Cycle</m:t>
          </m:r>
          <m:sSub>
            <m:sSubPr>
              <m:ctrlPr>
                <w:rPr>
                  <w:rFonts w:ascii="Cambria Math" w:hAnsi="Cambria Math"/>
                  <w:i/>
                </w:rPr>
              </m:ctrlPr>
            </m:sSubPr>
            <m:e>
              <m:r>
                <w:rPr>
                  <w:rFonts w:ascii="Cambria Math" w:hAnsi="Cambria Math"/>
                </w:rPr>
                <m:t>s</m:t>
              </m:r>
            </m:e>
            <m:sub>
              <m:r>
                <w:rPr>
                  <w:rFonts w:ascii="Cambria Math" w:hAnsi="Cambria Math"/>
                </w:rPr>
                <m:t>read</m:t>
              </m:r>
              <m:r>
                <m:rPr>
                  <m:lit/>
                </m:rPr>
                <w:rPr>
                  <w:rFonts w:ascii="Cambria Math" w:hAnsi="Cambria Math"/>
                </w:rPr>
                <m:t>_</m:t>
              </m:r>
              <m:r>
                <w:rPr>
                  <w:rFonts w:ascii="Cambria Math" w:hAnsi="Cambria Math"/>
                </w:rPr>
                <m:t>tile</m:t>
              </m:r>
            </m:sub>
          </m:sSub>
          <m:r>
            <w:rPr>
              <w:rFonts w:ascii="Cambria Math" w:hAnsi="Cambria Math"/>
            </w:rPr>
            <m:t>×2)</m:t>
          </m:r>
        </m:oMath>
      </m:oMathPara>
    </w:p>
    <w:p w:rsidR="00F235A9" w:rsidRPr="00F235A9" w:rsidRDefault="00F235A9" w:rsidP="006E4871">
      <m:oMathPara>
        <m:oMath>
          <m:r>
            <w:rPr>
              <w:rFonts w:ascii="Cambria Math" w:hAnsi="Cambria Math"/>
            </w:rPr>
            <m:t>Cycle</m:t>
          </m:r>
          <m:sSub>
            <m:sSubPr>
              <m:ctrlPr>
                <w:rPr>
                  <w:rFonts w:ascii="Cambria Math" w:hAnsi="Cambria Math"/>
                  <w:i/>
                </w:rPr>
              </m:ctrlPr>
            </m:sSubPr>
            <m:e>
              <m:r>
                <w:rPr>
                  <w:rFonts w:ascii="Cambria Math" w:hAnsi="Cambria Math"/>
                </w:rPr>
                <m:t>s</m:t>
              </m:r>
            </m:e>
            <m:sub>
              <m:r>
                <w:rPr>
                  <w:rFonts w:ascii="Cambria Math" w:hAnsi="Cambria Math"/>
                </w:rPr>
                <m:t>accu</m:t>
              </m:r>
              <m:r>
                <m:rPr>
                  <m:lit/>
                </m:rPr>
                <w:rPr>
                  <w:rFonts w:ascii="Cambria Math" w:hAnsi="Cambria Math"/>
                </w:rPr>
                <m:t>_</m:t>
              </m:r>
              <m:r>
                <w:rPr>
                  <w:rFonts w:ascii="Cambria Math" w:hAnsi="Cambria Math"/>
                </w:rPr>
                <m:t>init</m:t>
              </m:r>
            </m:sub>
          </m:sSub>
          <m:r>
            <w:rPr>
              <w:rFonts w:ascii="Cambria Math" w:hAnsi="Cambria Math"/>
            </w:rPr>
            <m:t>=</m:t>
          </m:r>
          <m:f>
            <m:fPr>
              <m:ctrlPr>
                <w:rPr>
                  <w:rFonts w:ascii="Cambria Math" w:hAnsi="Cambria Math"/>
                  <w:i/>
                </w:rPr>
              </m:ctrlPr>
            </m:fPr>
            <m:num>
              <m:r>
                <w:rPr>
                  <w:rFonts w:ascii="Cambria Math" w:hAnsi="Cambria Math"/>
                </w:rPr>
                <m:t>TILESIZE×TILESIZE</m:t>
              </m:r>
            </m:num>
            <m:den>
              <m:r>
                <w:rPr>
                  <w:rFonts w:ascii="Cambria Math" w:hAnsi="Cambria Math"/>
                </w:rPr>
                <m:t>2</m:t>
              </m:r>
            </m:den>
          </m:f>
        </m:oMath>
      </m:oMathPara>
    </w:p>
    <w:p w:rsidR="00F235A9" w:rsidRDefault="00F235A9" w:rsidP="006E4871">
      <m:oMathPara>
        <m:oMath>
          <m:r>
            <w:rPr>
              <w:rFonts w:ascii="Cambria Math" w:hAnsi="Cambria Math"/>
            </w:rPr>
            <m:t>Cycle</m:t>
          </m:r>
          <m:sSub>
            <m:sSubPr>
              <m:ctrlPr>
                <w:rPr>
                  <w:rFonts w:ascii="Cambria Math" w:hAnsi="Cambria Math"/>
                  <w:i/>
                </w:rPr>
              </m:ctrlPr>
            </m:sSubPr>
            <m:e>
              <m:r>
                <w:rPr>
                  <w:rFonts w:ascii="Cambria Math" w:hAnsi="Cambria Math"/>
                </w:rPr>
                <m:t>s</m:t>
              </m:r>
            </m:e>
            <m:sub>
              <m:r>
                <w:rPr>
                  <w:rFonts w:ascii="Cambria Math" w:hAnsi="Cambria Math"/>
                </w:rPr>
                <m:t>writeback</m:t>
              </m:r>
              <m:r>
                <m:rPr>
                  <m:lit/>
                </m:rPr>
                <w:rPr>
                  <w:rFonts w:ascii="Cambria Math" w:hAnsi="Cambria Math"/>
                </w:rPr>
                <m:t>_</m:t>
              </m:r>
              <m:r>
                <w:rPr>
                  <w:rFonts w:ascii="Cambria Math" w:hAnsi="Cambria Math"/>
                </w:rPr>
                <m:t>tile</m:t>
              </m:r>
            </m:sub>
          </m:sSub>
          <m:r>
            <w:rPr>
              <w:rFonts w:ascii="Cambria Math" w:hAnsi="Cambria Math"/>
            </w:rPr>
            <m:t>=TILESIZE×TILESIZE</m:t>
          </m:r>
        </m:oMath>
      </m:oMathPara>
    </w:p>
    <w:p w:rsidR="00F235A9" w:rsidRPr="00F235A9" w:rsidRDefault="006E4871" w:rsidP="006E4871">
      <m:oMathPara>
        <m:oMath>
          <m:r>
            <w:rPr>
              <w:rFonts w:ascii="Cambria Math" w:hAnsi="Cambria Math"/>
            </w:rPr>
            <m:t>Cycle</m:t>
          </m:r>
          <m:sSub>
            <m:sSubPr>
              <m:ctrlPr>
                <w:rPr>
                  <w:rFonts w:ascii="Cambria Math" w:hAnsi="Cambria Math"/>
                  <w:i/>
                </w:rPr>
              </m:ctrlPr>
            </m:sSubPr>
            <m:e>
              <m:r>
                <w:rPr>
                  <w:rFonts w:ascii="Cambria Math" w:hAnsi="Cambria Math"/>
                </w:rPr>
                <m:t>s</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tile</m:t>
              </m:r>
            </m:sub>
          </m:sSub>
          <m:r>
            <w:rPr>
              <w:rFonts w:ascii="Cambria Math" w:hAnsi="Cambria Math"/>
            </w:rPr>
            <m:t>×(Cycle</m:t>
          </m:r>
          <m:sSub>
            <m:sSubPr>
              <m:ctrlPr>
                <w:rPr>
                  <w:rFonts w:ascii="Cambria Math" w:hAnsi="Cambria Math"/>
                  <w:i/>
                </w:rPr>
              </m:ctrlPr>
            </m:sSubPr>
            <m:e>
              <m:r>
                <w:rPr>
                  <w:rFonts w:ascii="Cambria Math" w:hAnsi="Cambria Math"/>
                </w:rPr>
                <m:t>s</m:t>
              </m:r>
            </m:e>
            <m:sub>
              <m:r>
                <w:rPr>
                  <w:rFonts w:ascii="Cambria Math" w:hAnsi="Cambria Math"/>
                </w:rPr>
                <m:t>writeback</m:t>
              </m:r>
              <m:r>
                <m:rPr>
                  <m:lit/>
                </m:rPr>
                <w:rPr>
                  <w:rFonts w:ascii="Cambria Math" w:hAnsi="Cambria Math"/>
                </w:rPr>
                <m:t>_</m:t>
              </m:r>
              <m:r>
                <w:rPr>
                  <w:rFonts w:ascii="Cambria Math" w:hAnsi="Cambria Math"/>
                </w:rPr>
                <m:t>tile</m:t>
              </m:r>
            </m:sub>
          </m:sSub>
          <m:r>
            <w:rPr>
              <w:rFonts w:ascii="Cambria Math" w:hAnsi="Cambria Math"/>
            </w:rPr>
            <m:t>+Cycle</m:t>
          </m:r>
          <m:sSub>
            <m:sSubPr>
              <m:ctrlPr>
                <w:rPr>
                  <w:rFonts w:ascii="Cambria Math" w:hAnsi="Cambria Math"/>
                  <w:i/>
                </w:rPr>
              </m:ctrlPr>
            </m:sSubPr>
            <m:e>
              <m:r>
                <w:rPr>
                  <w:rFonts w:ascii="Cambria Math" w:hAnsi="Cambria Math"/>
                </w:rPr>
                <m:t>s</m:t>
              </m:r>
            </m:e>
            <m:sub>
              <m:r>
                <w:rPr>
                  <w:rFonts w:ascii="Cambria Math" w:hAnsi="Cambria Math"/>
                </w:rPr>
                <m:t>accu</m:t>
              </m:r>
              <m:r>
                <m:rPr>
                  <m:lit/>
                </m:rPr>
                <w:rPr>
                  <w:rFonts w:ascii="Cambria Math" w:hAnsi="Cambria Math"/>
                </w:rPr>
                <m:t>_</m:t>
              </m:r>
              <m:r>
                <w:rPr>
                  <w:rFonts w:ascii="Cambria Math" w:hAnsi="Cambria Math"/>
                </w:rPr>
                <m:t>init</m:t>
              </m:r>
            </m:sub>
          </m:sSub>
          <m:r>
            <w:rPr>
              <w:rFonts w:ascii="Cambria Math" w:hAnsi="Cambria Math"/>
            </w:rPr>
            <m:t>+Cycle</m:t>
          </m:r>
          <m:sSub>
            <m:sSubPr>
              <m:ctrlPr>
                <w:rPr>
                  <w:rFonts w:ascii="Cambria Math" w:hAnsi="Cambria Math"/>
                  <w:i/>
                </w:rPr>
              </m:ctrlPr>
            </m:sSubPr>
            <m:e>
              <m:r>
                <w:rPr>
                  <w:rFonts w:ascii="Cambria Math" w:hAnsi="Cambria Math"/>
                </w:rPr>
                <m:t>s</m:t>
              </m:r>
            </m:e>
            <m:sub>
              <m:r>
                <w:rPr>
                  <w:rFonts w:ascii="Cambria Math" w:hAnsi="Cambria Math"/>
                </w:rPr>
                <m:t>tile</m:t>
              </m:r>
              <m:r>
                <m:rPr>
                  <m:lit/>
                </m:rPr>
                <w:rPr>
                  <w:rFonts w:ascii="Cambria Math" w:hAnsi="Cambria Math"/>
                </w:rPr>
                <m:t>_</m:t>
              </m:r>
              <m:r>
                <w:rPr>
                  <w:rFonts w:ascii="Cambria Math" w:hAnsi="Cambria Math"/>
                </w:rPr>
                <m:t>accumulation</m:t>
              </m:r>
            </m:sub>
          </m:sSub>
          <m:r>
            <w:rPr>
              <w:rFonts w:ascii="Cambria Math" w:hAnsi="Cambria Math"/>
            </w:rPr>
            <m:t>)</m:t>
          </m:r>
        </m:oMath>
      </m:oMathPara>
    </w:p>
    <w:p w:rsidR="00F235A9" w:rsidRPr="00C37E0F" w:rsidRDefault="00F235A9" w:rsidP="006E4871">
      <m:oMathPara>
        <m:oMath>
          <m:r>
            <w:rPr>
              <w:rFonts w:ascii="Cambria Math" w:hAnsi="Cambria Math"/>
            </w:rPr>
            <m:t>Execution time=Cycle</m:t>
          </m:r>
          <m:sSub>
            <m:sSubPr>
              <m:ctrlPr>
                <w:rPr>
                  <w:rFonts w:ascii="Cambria Math" w:hAnsi="Cambria Math"/>
                  <w:i/>
                </w:rPr>
              </m:ctrlPr>
            </m:sSubPr>
            <m:e>
              <m:r>
                <w:rPr>
                  <w:rFonts w:ascii="Cambria Math" w:hAnsi="Cambria Math"/>
                </w:rPr>
                <m:t>s</m:t>
              </m:r>
            </m:e>
            <m:sub>
              <m:r>
                <w:rPr>
                  <w:rFonts w:ascii="Cambria Math" w:hAnsi="Cambria Math"/>
                </w:rPr>
                <m:t>total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Frequency</m:t>
              </m:r>
            </m:den>
          </m:f>
        </m:oMath>
      </m:oMathPara>
    </w:p>
    <w:p w:rsidR="00787D4B" w:rsidRDefault="00787D4B" w:rsidP="006E4871">
      <w:r>
        <w:t xml:space="preserve">The bottleneck of our library lays on the computing capability. The DRAM reading overhead takes </w:t>
      </w:r>
      <m:oMath>
        <m:f>
          <m:fPr>
            <m:type m:val="skw"/>
            <m:ctrlPr>
              <w:rPr>
                <w:rFonts w:ascii="Cambria Math" w:hAnsi="Cambria Math"/>
                <w:i/>
              </w:rPr>
            </m:ctrlPr>
          </m:fPr>
          <m:num>
            <m:r>
              <w:rPr>
                <w:rFonts w:ascii="Cambria Math" w:hAnsi="Cambria Math"/>
              </w:rPr>
              <m:t>4</m:t>
            </m:r>
          </m:num>
          <m:den>
            <m:r>
              <w:rPr>
                <w:rFonts w:ascii="Cambria Math" w:hAnsi="Cambria Math"/>
              </w:rPr>
              <m:t>TILESIZE</m:t>
            </m:r>
          </m:den>
        </m:f>
      </m:oMath>
      <w:r>
        <w:t xml:space="preserve"> proportion of execution time. 64 is a typical tile size, where the overhead is only 1/16.</w:t>
      </w:r>
    </w:p>
    <w:p w:rsidR="00C37E0F" w:rsidRDefault="00736E97" w:rsidP="006E4871">
      <w:r>
        <w:t xml:space="preserve">With </w:t>
      </w:r>
      <m:oMath>
        <m:r>
          <w:rPr>
            <w:rFonts w:ascii="Cambria Math" w:hAnsi="Cambria Math"/>
          </w:rPr>
          <m:t>TILESIZE</m:t>
        </m:r>
      </m:oMath>
      <w:r w:rsidR="00F93C80">
        <w:t xml:space="preserve"> </w:t>
      </w:r>
      <w:r w:rsidR="00796A18">
        <w:t xml:space="preserve">set to 64, </w:t>
      </w:r>
      <m:oMath>
        <m:sSub>
          <m:sSubPr>
            <m:ctrlPr>
              <w:rPr>
                <w:rFonts w:ascii="Cambria Math" w:hAnsi="Cambria Math"/>
                <w:i/>
              </w:rPr>
            </m:ctrlPr>
          </m:sSubPr>
          <m:e>
            <m:r>
              <w:rPr>
                <w:rFonts w:ascii="Cambria Math" w:hAnsi="Cambria Math"/>
              </w:rPr>
              <m:t>N</m:t>
            </m:r>
          </m:e>
          <m:sub>
            <m:r>
              <w:rPr>
                <w:rFonts w:ascii="Cambria Math" w:hAnsi="Cambria Math"/>
              </w:rPr>
              <m:t>DSP</m:t>
            </m:r>
          </m:sub>
        </m:sSub>
      </m:oMath>
      <w:r w:rsidR="00F93C80">
        <w:t xml:space="preserve"> </w:t>
      </w:r>
      <w:r>
        <w:t>set to 128</w:t>
      </w:r>
      <w:r w:rsidR="00796A18">
        <w:t xml:space="preserve"> and </w:t>
      </w:r>
      <m:oMath>
        <m:r>
          <w:rPr>
            <w:rFonts w:ascii="Cambria Math" w:hAnsi="Cambria Math"/>
          </w:rPr>
          <m:t>Frequency</m:t>
        </m:r>
      </m:oMath>
      <w:r w:rsidR="00796A18">
        <w:t xml:space="preserve"> set to 200MHz (Both our library and the </w:t>
      </w:r>
      <w:r w:rsidR="00127945">
        <w:t>HLS Vendor</w:t>
      </w:r>
      <w:r w:rsidR="00796A18">
        <w:t xml:space="preserve"> Example)</w:t>
      </w:r>
      <w:r>
        <w:t>, we get the following theoretical and experiment results</w:t>
      </w:r>
      <w:r w:rsidR="00787D4B">
        <w:t>, these values are nearly the same</w:t>
      </w:r>
      <w:r>
        <w:t>:</w:t>
      </w:r>
    </w:p>
    <w:tbl>
      <w:tblPr>
        <w:tblStyle w:val="TableGrid"/>
        <w:tblW w:w="0" w:type="auto"/>
        <w:tblLook w:val="04A0" w:firstRow="1" w:lastRow="0" w:firstColumn="1" w:lastColumn="0" w:noHBand="0" w:noVBand="1"/>
      </w:tblPr>
      <w:tblGrid>
        <w:gridCol w:w="1915"/>
        <w:gridCol w:w="1917"/>
        <w:gridCol w:w="1930"/>
        <w:gridCol w:w="1335"/>
        <w:gridCol w:w="1533"/>
      </w:tblGrid>
      <w:tr w:rsidR="00796A18" w:rsidTr="00796A18">
        <w:tc>
          <w:tcPr>
            <w:tcW w:w="1915" w:type="dxa"/>
          </w:tcPr>
          <w:p w:rsidR="00796A18" w:rsidRDefault="00796A18" w:rsidP="006E4871">
            <w:r>
              <w:t>Matrix Size (size A = size B)</w:t>
            </w:r>
          </w:p>
        </w:tc>
        <w:tc>
          <w:tcPr>
            <w:tcW w:w="1917" w:type="dxa"/>
          </w:tcPr>
          <w:p w:rsidR="00796A18" w:rsidRDefault="00796A18" w:rsidP="006E4871">
            <w:r>
              <w:t>Theoretical (</w:t>
            </w:r>
            <w:proofErr w:type="spellStart"/>
            <w:r>
              <w:t>ms</w:t>
            </w:r>
            <w:proofErr w:type="spellEnd"/>
            <w:r>
              <w:t>)</w:t>
            </w:r>
          </w:p>
        </w:tc>
        <w:tc>
          <w:tcPr>
            <w:tcW w:w="1930" w:type="dxa"/>
          </w:tcPr>
          <w:p w:rsidR="00796A18" w:rsidRDefault="00796A18" w:rsidP="006E4871">
            <w:r>
              <w:t>Experiment (</w:t>
            </w:r>
            <w:proofErr w:type="spellStart"/>
            <w:r>
              <w:t>ms</w:t>
            </w:r>
            <w:proofErr w:type="spellEnd"/>
            <w:r>
              <w:t>)</w:t>
            </w:r>
          </w:p>
        </w:tc>
        <w:tc>
          <w:tcPr>
            <w:tcW w:w="1335" w:type="dxa"/>
          </w:tcPr>
          <w:p w:rsidR="00796A18" w:rsidRDefault="00127945" w:rsidP="006E4871">
            <w:r>
              <w:t>HLS Vendor</w:t>
            </w:r>
            <w:r w:rsidR="00796A18" w:rsidRPr="00796A18">
              <w:t xml:space="preserve"> Example</w:t>
            </w:r>
            <w:r w:rsidR="00796A18">
              <w:t xml:space="preserve"> (</w:t>
            </w:r>
            <w:proofErr w:type="spellStart"/>
            <w:r w:rsidR="00796A18">
              <w:t>ms</w:t>
            </w:r>
            <w:proofErr w:type="spellEnd"/>
            <w:r w:rsidR="00796A18">
              <w:t>)</w:t>
            </w:r>
          </w:p>
        </w:tc>
        <w:tc>
          <w:tcPr>
            <w:tcW w:w="1533" w:type="dxa"/>
          </w:tcPr>
          <w:p w:rsidR="00796A18" w:rsidRDefault="00796A18" w:rsidP="006E4871">
            <w:r>
              <w:t>MKL (</w:t>
            </w:r>
            <w:proofErr w:type="spellStart"/>
            <w:r>
              <w:t>ms</w:t>
            </w:r>
            <w:proofErr w:type="spellEnd"/>
            <w:r>
              <w:t>)</w:t>
            </w:r>
          </w:p>
        </w:tc>
      </w:tr>
      <w:tr w:rsidR="00796A18" w:rsidTr="008E0632">
        <w:tc>
          <w:tcPr>
            <w:tcW w:w="1915" w:type="dxa"/>
          </w:tcPr>
          <w:p w:rsidR="00796A18" w:rsidRDefault="00796A18" w:rsidP="00796A18">
            <w:r>
              <w:t>128X128</w:t>
            </w:r>
          </w:p>
        </w:tc>
        <w:tc>
          <w:tcPr>
            <w:tcW w:w="1917" w:type="dxa"/>
          </w:tcPr>
          <w:p w:rsidR="00796A18" w:rsidRDefault="00796A18" w:rsidP="00796A18">
            <w:r>
              <w:t>0.2</w:t>
            </w:r>
          </w:p>
        </w:tc>
        <w:tc>
          <w:tcPr>
            <w:tcW w:w="1930" w:type="dxa"/>
          </w:tcPr>
          <w:p w:rsidR="00796A18" w:rsidRDefault="00796A18" w:rsidP="00796A18">
            <w:r>
              <w:t>0.5</w:t>
            </w:r>
          </w:p>
        </w:tc>
        <w:tc>
          <w:tcPr>
            <w:tcW w:w="1335" w:type="dxa"/>
            <w:vAlign w:val="bottom"/>
          </w:tcPr>
          <w:p w:rsidR="00796A18" w:rsidRDefault="00796A18" w:rsidP="00796A18">
            <w:pPr>
              <w:rPr>
                <w:rFonts w:ascii="Calibri" w:hAnsi="Calibri"/>
                <w:color w:val="000000"/>
              </w:rPr>
            </w:pPr>
            <w:r>
              <w:rPr>
                <w:rFonts w:ascii="Calibri" w:hAnsi="Calibri"/>
                <w:color w:val="000000"/>
              </w:rPr>
              <w:t>0.6</w:t>
            </w:r>
          </w:p>
        </w:tc>
        <w:tc>
          <w:tcPr>
            <w:tcW w:w="1533" w:type="dxa"/>
          </w:tcPr>
          <w:p w:rsidR="00796A18" w:rsidRDefault="00796A18" w:rsidP="00796A18">
            <w:r>
              <w:t>0.4</w:t>
            </w:r>
          </w:p>
        </w:tc>
      </w:tr>
      <w:tr w:rsidR="00796A18" w:rsidTr="008E0632">
        <w:tc>
          <w:tcPr>
            <w:tcW w:w="1915" w:type="dxa"/>
          </w:tcPr>
          <w:p w:rsidR="00796A18" w:rsidRDefault="00796A18" w:rsidP="00796A18">
            <w:r>
              <w:t>256X256</w:t>
            </w:r>
          </w:p>
        </w:tc>
        <w:tc>
          <w:tcPr>
            <w:tcW w:w="1917" w:type="dxa"/>
          </w:tcPr>
          <w:p w:rsidR="00796A18" w:rsidRDefault="00796A18" w:rsidP="00796A18">
            <w:r>
              <w:t>1.2</w:t>
            </w:r>
          </w:p>
        </w:tc>
        <w:tc>
          <w:tcPr>
            <w:tcW w:w="1930" w:type="dxa"/>
          </w:tcPr>
          <w:p w:rsidR="00796A18" w:rsidRDefault="00796A18" w:rsidP="00796A18">
            <w:r>
              <w:t>1.4</w:t>
            </w:r>
          </w:p>
        </w:tc>
        <w:tc>
          <w:tcPr>
            <w:tcW w:w="1335" w:type="dxa"/>
            <w:vAlign w:val="bottom"/>
          </w:tcPr>
          <w:p w:rsidR="00796A18" w:rsidRDefault="00796A18" w:rsidP="00796A18">
            <w:pPr>
              <w:rPr>
                <w:rFonts w:ascii="Calibri" w:hAnsi="Calibri"/>
                <w:color w:val="000000"/>
              </w:rPr>
            </w:pPr>
            <w:r>
              <w:rPr>
                <w:rFonts w:ascii="Calibri" w:hAnsi="Calibri"/>
                <w:color w:val="000000"/>
              </w:rPr>
              <w:t>1</w:t>
            </w:r>
          </w:p>
        </w:tc>
        <w:tc>
          <w:tcPr>
            <w:tcW w:w="1533" w:type="dxa"/>
          </w:tcPr>
          <w:p w:rsidR="00796A18" w:rsidRDefault="00796A18" w:rsidP="00796A18">
            <w:r>
              <w:t>2.3</w:t>
            </w:r>
          </w:p>
        </w:tc>
      </w:tr>
      <w:tr w:rsidR="00796A18" w:rsidTr="008E0632">
        <w:tc>
          <w:tcPr>
            <w:tcW w:w="1915" w:type="dxa"/>
          </w:tcPr>
          <w:p w:rsidR="00796A18" w:rsidRDefault="00796A18" w:rsidP="00796A18">
            <w:r>
              <w:t>512X512</w:t>
            </w:r>
          </w:p>
        </w:tc>
        <w:tc>
          <w:tcPr>
            <w:tcW w:w="1917" w:type="dxa"/>
          </w:tcPr>
          <w:p w:rsidR="00796A18" w:rsidRDefault="00796A18" w:rsidP="00796A18">
            <w:r>
              <w:t>7.5</w:t>
            </w:r>
          </w:p>
        </w:tc>
        <w:tc>
          <w:tcPr>
            <w:tcW w:w="1930" w:type="dxa"/>
          </w:tcPr>
          <w:p w:rsidR="00796A18" w:rsidRDefault="00796A18" w:rsidP="00796A18">
            <w:r>
              <w:t>8.3</w:t>
            </w:r>
          </w:p>
        </w:tc>
        <w:tc>
          <w:tcPr>
            <w:tcW w:w="1335" w:type="dxa"/>
            <w:vAlign w:val="bottom"/>
          </w:tcPr>
          <w:p w:rsidR="00796A18" w:rsidRDefault="00796A18" w:rsidP="00796A18">
            <w:pPr>
              <w:rPr>
                <w:rFonts w:ascii="Calibri" w:hAnsi="Calibri"/>
                <w:color w:val="000000"/>
              </w:rPr>
            </w:pPr>
            <w:r>
              <w:rPr>
                <w:rFonts w:ascii="Calibri" w:hAnsi="Calibri"/>
                <w:color w:val="000000"/>
              </w:rPr>
              <w:t>8</w:t>
            </w:r>
          </w:p>
        </w:tc>
        <w:tc>
          <w:tcPr>
            <w:tcW w:w="1533" w:type="dxa"/>
          </w:tcPr>
          <w:p w:rsidR="00796A18" w:rsidRDefault="00796A18" w:rsidP="00796A18">
            <w:r>
              <w:t>15.0</w:t>
            </w:r>
          </w:p>
        </w:tc>
      </w:tr>
      <w:tr w:rsidR="00796A18" w:rsidTr="008E0632">
        <w:tc>
          <w:tcPr>
            <w:tcW w:w="1915" w:type="dxa"/>
          </w:tcPr>
          <w:p w:rsidR="00796A18" w:rsidRDefault="00796A18" w:rsidP="00796A18">
            <w:r>
              <w:t>1024X1024</w:t>
            </w:r>
          </w:p>
        </w:tc>
        <w:tc>
          <w:tcPr>
            <w:tcW w:w="1917" w:type="dxa"/>
          </w:tcPr>
          <w:p w:rsidR="00796A18" w:rsidRDefault="00796A18" w:rsidP="00796A18">
            <w:r>
              <w:t>52.4</w:t>
            </w:r>
          </w:p>
        </w:tc>
        <w:tc>
          <w:tcPr>
            <w:tcW w:w="1930" w:type="dxa"/>
          </w:tcPr>
          <w:p w:rsidR="00796A18" w:rsidRDefault="00796A18" w:rsidP="00796A18">
            <w:r>
              <w:t>56.6</w:t>
            </w:r>
          </w:p>
        </w:tc>
        <w:tc>
          <w:tcPr>
            <w:tcW w:w="1335" w:type="dxa"/>
            <w:vAlign w:val="bottom"/>
          </w:tcPr>
          <w:p w:rsidR="00796A18" w:rsidRDefault="00796A18" w:rsidP="00796A18">
            <w:pPr>
              <w:rPr>
                <w:rFonts w:ascii="Calibri" w:hAnsi="Calibri"/>
                <w:color w:val="000000"/>
              </w:rPr>
            </w:pPr>
            <w:r>
              <w:rPr>
                <w:rFonts w:ascii="Calibri" w:hAnsi="Calibri"/>
                <w:color w:val="000000"/>
              </w:rPr>
              <w:t>63</w:t>
            </w:r>
          </w:p>
        </w:tc>
        <w:tc>
          <w:tcPr>
            <w:tcW w:w="1533" w:type="dxa"/>
          </w:tcPr>
          <w:p w:rsidR="00796A18" w:rsidRDefault="00796A18" w:rsidP="00796A18">
            <w:r>
              <w:t>81.0</w:t>
            </w:r>
          </w:p>
        </w:tc>
      </w:tr>
      <w:tr w:rsidR="00796A18" w:rsidTr="008E0632">
        <w:tc>
          <w:tcPr>
            <w:tcW w:w="1915" w:type="dxa"/>
          </w:tcPr>
          <w:p w:rsidR="00796A18" w:rsidRDefault="00796A18" w:rsidP="00796A18">
            <w:r>
              <w:t>2048X2048</w:t>
            </w:r>
          </w:p>
        </w:tc>
        <w:tc>
          <w:tcPr>
            <w:tcW w:w="1917" w:type="dxa"/>
          </w:tcPr>
          <w:p w:rsidR="00796A18" w:rsidRDefault="00796A18" w:rsidP="00796A18">
            <w:r>
              <w:t>388.0</w:t>
            </w:r>
          </w:p>
        </w:tc>
        <w:tc>
          <w:tcPr>
            <w:tcW w:w="1930" w:type="dxa"/>
          </w:tcPr>
          <w:p w:rsidR="00796A18" w:rsidRDefault="00796A18" w:rsidP="00796A18">
            <w:r>
              <w:t>419.7</w:t>
            </w:r>
          </w:p>
        </w:tc>
        <w:tc>
          <w:tcPr>
            <w:tcW w:w="1335" w:type="dxa"/>
            <w:vAlign w:val="bottom"/>
          </w:tcPr>
          <w:p w:rsidR="00796A18" w:rsidRDefault="00796A18" w:rsidP="00796A18">
            <w:pPr>
              <w:rPr>
                <w:rFonts w:ascii="Calibri" w:hAnsi="Calibri"/>
                <w:color w:val="000000"/>
              </w:rPr>
            </w:pPr>
            <w:r>
              <w:rPr>
                <w:rFonts w:ascii="Calibri" w:hAnsi="Calibri"/>
                <w:color w:val="000000"/>
              </w:rPr>
              <w:t>522</w:t>
            </w:r>
          </w:p>
        </w:tc>
        <w:tc>
          <w:tcPr>
            <w:tcW w:w="1533" w:type="dxa"/>
          </w:tcPr>
          <w:p w:rsidR="00796A18" w:rsidRDefault="00796A18" w:rsidP="00796A18">
            <w:r>
              <w:t>760.0</w:t>
            </w:r>
          </w:p>
        </w:tc>
      </w:tr>
      <w:tr w:rsidR="00796A18" w:rsidTr="008E0632">
        <w:tc>
          <w:tcPr>
            <w:tcW w:w="1915" w:type="dxa"/>
          </w:tcPr>
          <w:p w:rsidR="00796A18" w:rsidRDefault="00796A18" w:rsidP="00796A18">
            <w:r>
              <w:t>4096X4096</w:t>
            </w:r>
          </w:p>
        </w:tc>
        <w:tc>
          <w:tcPr>
            <w:tcW w:w="1917" w:type="dxa"/>
          </w:tcPr>
          <w:p w:rsidR="00796A18" w:rsidRDefault="00796A18" w:rsidP="00796A18">
            <w:r>
              <w:t>2978.0</w:t>
            </w:r>
          </w:p>
        </w:tc>
        <w:tc>
          <w:tcPr>
            <w:tcW w:w="1930" w:type="dxa"/>
          </w:tcPr>
          <w:p w:rsidR="00796A18" w:rsidRDefault="00796A18" w:rsidP="00796A18">
            <w:r>
              <w:t>3208.4</w:t>
            </w:r>
          </w:p>
        </w:tc>
        <w:tc>
          <w:tcPr>
            <w:tcW w:w="1335" w:type="dxa"/>
            <w:vAlign w:val="bottom"/>
          </w:tcPr>
          <w:p w:rsidR="00796A18" w:rsidRDefault="00796A18" w:rsidP="00796A18">
            <w:pPr>
              <w:rPr>
                <w:rFonts w:ascii="Calibri" w:hAnsi="Calibri"/>
                <w:color w:val="000000"/>
              </w:rPr>
            </w:pPr>
            <w:r>
              <w:rPr>
                <w:rFonts w:ascii="Calibri" w:hAnsi="Calibri"/>
                <w:color w:val="000000"/>
              </w:rPr>
              <w:t>4215</w:t>
            </w:r>
          </w:p>
        </w:tc>
        <w:tc>
          <w:tcPr>
            <w:tcW w:w="1533" w:type="dxa"/>
          </w:tcPr>
          <w:p w:rsidR="00796A18" w:rsidRDefault="00796A18" w:rsidP="00796A18">
            <w:r>
              <w:t>6097.0</w:t>
            </w:r>
          </w:p>
        </w:tc>
      </w:tr>
    </w:tbl>
    <w:p w:rsidR="00736E97" w:rsidRPr="0079687F" w:rsidRDefault="00F93C80" w:rsidP="00F93C80">
      <w:pPr>
        <w:pStyle w:val="Caption"/>
        <w:jc w:val="center"/>
      </w:pPr>
      <w:r>
        <w:t xml:space="preserve">Table </w:t>
      </w:r>
      <w:fldSimple w:instr=" SEQ Table \* ARABIC ">
        <w:r w:rsidR="00F431C4">
          <w:rPr>
            <w:noProof/>
          </w:rPr>
          <w:t>2</w:t>
        </w:r>
      </w:fldSimple>
      <w:r>
        <w:t xml:space="preserve"> Performance</w:t>
      </w:r>
    </w:p>
    <w:p w:rsidR="0079687F" w:rsidRDefault="00796A18" w:rsidP="006E4871">
      <w:r>
        <w:rPr>
          <w:noProof/>
        </w:rPr>
        <w:lastRenderedPageBreak/>
        <w:drawing>
          <wp:inline distT="0" distB="0" distL="0" distR="0" wp14:anchorId="07842A15" wp14:editId="0C1F50F3">
            <wp:extent cx="5486400" cy="782955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F0140" w:rsidRDefault="00F93C80" w:rsidP="00F93C80">
      <w:pPr>
        <w:pStyle w:val="Caption"/>
        <w:jc w:val="center"/>
      </w:pPr>
      <w:r>
        <w:t xml:space="preserve">Figure </w:t>
      </w:r>
      <w:fldSimple w:instr=" SEQ Figure \* ARABIC ">
        <w:r w:rsidR="00F431C4">
          <w:rPr>
            <w:noProof/>
          </w:rPr>
          <w:t>1</w:t>
        </w:r>
      </w:fldSimple>
      <w:r>
        <w:t xml:space="preserve"> Performance curve</w:t>
      </w:r>
    </w:p>
    <w:p w:rsidR="00D723BF" w:rsidRPr="00D723BF" w:rsidRDefault="00127945" w:rsidP="00D723BF">
      <w:r>
        <w:lastRenderedPageBreak/>
        <w:t>HLS Vendor</w:t>
      </w:r>
      <w:r w:rsidR="00D723BF">
        <w:t xml:space="preserve"> gives matrix multiplication example on for its </w:t>
      </w:r>
      <w:r w:rsidR="004D041B">
        <w:t>HLS</w:t>
      </w:r>
      <w:r w:rsidR="00D723BF">
        <w:t xml:space="preserve"> compiler, it uses multiple work-item design and SIMD feature. Our library achieves </w:t>
      </w:r>
      <w:r w:rsidR="00A405A9">
        <w:t>30</w:t>
      </w:r>
      <w:r w:rsidR="00A405A9">
        <w:rPr>
          <w:rFonts w:hint="eastAsia"/>
        </w:rPr>
        <w:t>%</w:t>
      </w:r>
      <w:r w:rsidR="00A405A9">
        <w:t xml:space="preserve"> advance over </w:t>
      </w:r>
      <w:r>
        <w:t>HLS Vendor</w:t>
      </w:r>
      <w:r w:rsidR="00D723BF">
        <w:t xml:space="preserve"> Example’s performance with half DSP block usage, and </w:t>
      </w:r>
      <w:r w:rsidR="00D723BF">
        <w:rPr>
          <w:rFonts w:hint="eastAsia"/>
        </w:rPr>
        <w:t>saves</w:t>
      </w:r>
      <w:r w:rsidR="00D723BF">
        <w:t xml:space="preserve"> about 20 % - 30 % logic resource.</w:t>
      </w:r>
    </w:p>
    <w:p w:rsidR="00EC727D" w:rsidRDefault="00A30338" w:rsidP="00EC727D">
      <w:pPr>
        <w:pStyle w:val="Heading2"/>
      </w:pPr>
      <w:r>
        <w:t>S</w:t>
      </w:r>
      <w:r w:rsidR="00EC727D">
        <w:t>trategy</w:t>
      </w:r>
    </w:p>
    <w:p w:rsidR="007F25F8" w:rsidRDefault="0061621C" w:rsidP="00EC727D">
      <w:r>
        <w:t>Intuitively, the time needed to finish a matrix multiplication can be estimated by</w:t>
      </w:r>
      <w:proofErr w:type="gramStart"/>
      <w:r>
        <w:t xml:space="preserve">: </w:t>
      </w:r>
      <w:proofErr w:type="gramEnd"/>
      <m:oMath>
        <m:f>
          <m:fPr>
            <m:type m:val="skw"/>
            <m:ctrlPr>
              <w:rPr>
                <w:rFonts w:ascii="Cambria Math" w:hAnsi="Cambria Math"/>
                <w:i/>
              </w:rPr>
            </m:ctrlPr>
          </m:fPr>
          <m:num>
            <m:r>
              <w:rPr>
                <w:rFonts w:ascii="Cambria Math" w:hAnsi="Cambria Math"/>
              </w:rPr>
              <m:t>number of total fp operations needed</m:t>
            </m:r>
          </m:num>
          <m:den>
            <m:r>
              <w:rPr>
                <w:rFonts w:ascii="Cambria Math" w:hAnsi="Cambria Math"/>
              </w:rPr>
              <m:t>number of fp operations done in unit time</m:t>
            </m:r>
          </m:den>
        </m:f>
      </m:oMath>
      <w:r w:rsidR="00A30338">
        <w:t>,</w:t>
      </w:r>
      <w:r>
        <w:t xml:space="preserve"> the </w:t>
      </w:r>
      <m:oMath>
        <m:r>
          <w:rPr>
            <w:rFonts w:ascii="Cambria Math" w:hAnsi="Cambria Math"/>
          </w:rPr>
          <m:t>number of total fp operation</m:t>
        </m:r>
      </m:oMath>
      <w:r>
        <w:t xml:space="preserve"> is predefined by the matrix size, so we </w:t>
      </w:r>
      <w:r w:rsidR="00040E34">
        <w:t xml:space="preserve">put our effort in increasing the number </w:t>
      </w:r>
      <w:proofErr w:type="spellStart"/>
      <w:r w:rsidR="00040E34">
        <w:t>fp</w:t>
      </w:r>
      <w:proofErr w:type="spellEnd"/>
      <w:r w:rsidR="00040E34">
        <w:t xml:space="preserve"> operation in per cycle.</w:t>
      </w:r>
      <w:r w:rsidR="007F25F8">
        <w:t xml:space="preserve"> To achieve this, we</w:t>
      </w:r>
      <w:r w:rsidR="00040E34">
        <w:t xml:space="preserve"> </w:t>
      </w:r>
      <w:r w:rsidR="00A30338">
        <w:t>need to</w:t>
      </w:r>
      <w:r w:rsidR="007F25F8">
        <w:t xml:space="preserve"> use</w:t>
      </w:r>
      <w:r w:rsidR="00040E34">
        <w:t xml:space="preserve"> as much as possible computing unit (DSP) on</w:t>
      </w:r>
      <w:r w:rsidR="007F25F8">
        <w:t xml:space="preserve"> the FPGA board, as well make</w:t>
      </w:r>
      <w:r w:rsidR="00040E34">
        <w:t xml:space="preserve"> the syst</w:t>
      </w:r>
      <w:r w:rsidR="007F25F8">
        <w:t>em to</w:t>
      </w:r>
      <w:r w:rsidR="00040E34">
        <w:t xml:space="preserve"> supply these comp</w:t>
      </w:r>
      <w:r w:rsidR="007F25F8">
        <w:t xml:space="preserve">uting units a steadily and high bandwidth </w:t>
      </w:r>
      <w:r w:rsidR="00A30338">
        <w:t xml:space="preserve">input </w:t>
      </w:r>
      <w:r w:rsidR="007F25F8">
        <w:t>data flow.</w:t>
      </w:r>
    </w:p>
    <w:p w:rsidR="00C8310B" w:rsidRDefault="00C8310B" w:rsidP="00EC727D">
      <w:r>
        <w:t xml:space="preserve">There are big </w:t>
      </w:r>
      <w:r w:rsidR="00A30338">
        <w:t xml:space="preserve">resource </w:t>
      </w:r>
      <w:r>
        <w:t xml:space="preserve">overhead for </w:t>
      </w:r>
      <w:r w:rsidR="00127945">
        <w:t>HLS Vendor</w:t>
      </w:r>
      <w:r>
        <w:t xml:space="preserve"> </w:t>
      </w:r>
      <w:r w:rsidR="004D041B">
        <w:t>HLS</w:t>
      </w:r>
      <w:r>
        <w:t xml:space="preserve"> compiler to implement float point multiplication and addition, this overhead is beyond t</w:t>
      </w:r>
      <w:r w:rsidR="00A30338">
        <w:t xml:space="preserve">he programmer’s control. On our </w:t>
      </w:r>
      <w:r>
        <w:t>board, 256 DSP multiplier is the limit that we could use in our application.</w:t>
      </w:r>
    </w:p>
    <w:p w:rsidR="00C8310B" w:rsidRDefault="00C8310B" w:rsidP="00EC727D">
      <w:r>
        <w:t>Due to t</w:t>
      </w:r>
      <w:r w:rsidR="00846A1B">
        <w:t>he limitation of DSP usage, we focus more on elaborating our system to bring high bandwidth data supply to the computation units.</w:t>
      </w:r>
    </w:p>
    <w:p w:rsidR="00846A1B" w:rsidRDefault="00846A1B" w:rsidP="00846A1B">
      <w:pPr>
        <w:pStyle w:val="Heading3"/>
      </w:pPr>
      <w:r>
        <w:t>Tiling</w:t>
      </w:r>
    </w:p>
    <w:p w:rsidR="008B3341" w:rsidRDefault="008B3341" w:rsidP="00846A1B">
      <w:r>
        <w:t xml:space="preserve">A matrix element will be reused multiple times during the whole multiplication. To make sure the efficiency of re-fetching a particular data, we must adopt a data storage strategy that has good </w:t>
      </w:r>
      <w:r w:rsidRPr="00A9511B">
        <w:rPr>
          <w:i/>
        </w:rPr>
        <w:t>locality</w:t>
      </w:r>
      <w:r w:rsidR="00DC4272">
        <w:t xml:space="preserve">, that is, we want mostly fetch data </w:t>
      </w:r>
      <w:r>
        <w:t>from local block ram instead of DDR3 controller. A</w:t>
      </w:r>
      <w:r w:rsidR="0049143E">
        <w:t xml:space="preserve"> common manner to increasing locality in matrix multiplication is </w:t>
      </w:r>
      <w:r w:rsidR="0049143E" w:rsidRPr="009D7E7D">
        <w:rPr>
          <w:i/>
        </w:rPr>
        <w:t>tiling</w:t>
      </w:r>
      <w:r w:rsidR="0049143E">
        <w:t>.</w:t>
      </w:r>
    </w:p>
    <w:p w:rsidR="003A304C" w:rsidRDefault="003A304C" w:rsidP="003A304C">
      <w:pPr>
        <w:jc w:val="center"/>
      </w:pPr>
      <w:r w:rsidRPr="003A304C">
        <w:rPr>
          <w:noProof/>
        </w:rPr>
        <w:lastRenderedPageBreak/>
        <w:drawing>
          <wp:inline distT="0" distB="0" distL="0" distR="0" wp14:anchorId="46BF462C" wp14:editId="32F3E8F7">
            <wp:extent cx="4480266" cy="4351338"/>
            <wp:effectExtent l="0" t="0" r="0" b="0"/>
            <wp:docPr id="81" name="Content Placeholder 8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1" name="Content Placeholder 80"/>
                    <pic:cNvPicPr>
                      <a:picLocks noGrp="1" noChangeAspect="1"/>
                    </pic:cNvPicPr>
                  </pic:nvPicPr>
                  <pic:blipFill>
                    <a:blip r:embed="rId7"/>
                    <a:stretch>
                      <a:fillRect/>
                    </a:stretch>
                  </pic:blipFill>
                  <pic:spPr>
                    <a:xfrm>
                      <a:off x="0" y="0"/>
                      <a:ext cx="4480266" cy="4351338"/>
                    </a:xfrm>
                    <a:prstGeom prst="rect">
                      <a:avLst/>
                    </a:prstGeom>
                  </pic:spPr>
                </pic:pic>
              </a:graphicData>
            </a:graphic>
          </wp:inline>
        </w:drawing>
      </w:r>
    </w:p>
    <w:p w:rsidR="003A304C" w:rsidRDefault="003A304C" w:rsidP="003A304C">
      <w:pPr>
        <w:pStyle w:val="Caption"/>
        <w:jc w:val="center"/>
      </w:pPr>
      <w:r>
        <w:t xml:space="preserve">Figure </w:t>
      </w:r>
      <w:fldSimple w:instr=" SEQ Figure \* ARABIC ">
        <w:r w:rsidR="00F431C4">
          <w:rPr>
            <w:noProof/>
          </w:rPr>
          <w:t>2</w:t>
        </w:r>
      </w:fldSimple>
      <w:r>
        <w:t xml:space="preserve"> Tiling</w:t>
      </w:r>
    </w:p>
    <w:p w:rsidR="008B3341" w:rsidRDefault="008B3341" w:rsidP="00846A1B">
      <w:r>
        <w:t xml:space="preserve">Let </w:t>
      </w:r>
      <m:oMath>
        <m:r>
          <w:rPr>
            <w:rFonts w:ascii="Cambria Math" w:hAnsi="Cambria Math"/>
          </w:rPr>
          <m:t>R</m:t>
        </m:r>
      </m:oMath>
      <w:r>
        <w:t xml:space="preserve"> stands for matrix A’s number of rows, </w:t>
      </w:r>
      <m:oMath>
        <m:r>
          <w:rPr>
            <w:rFonts w:ascii="Cambria Math" w:hAnsi="Cambria Math"/>
          </w:rPr>
          <m:t>C</m:t>
        </m:r>
      </m:oMath>
      <w:r>
        <w:t xml:space="preserve"> stands for matrix B’s number of columns, </w:t>
      </w:r>
      <m:oMath>
        <m:r>
          <w:rPr>
            <w:rFonts w:ascii="Cambria Math" w:hAnsi="Cambria Math"/>
          </w:rPr>
          <m:t>V</m:t>
        </m:r>
      </m:oMath>
      <w:r>
        <w:t xml:space="preserve"> stands both for A’s number of columns and B’</w:t>
      </w:r>
      <w:r w:rsidR="000B20A4">
        <w:t xml:space="preserve">s number of rows, and </w:t>
      </w:r>
      <m:oMath>
        <m:r>
          <w:rPr>
            <w:rFonts w:ascii="Cambria Math" w:hAnsi="Cambria Math"/>
          </w:rPr>
          <m:t>L</m:t>
        </m:r>
      </m:oMath>
      <w:r w:rsidR="000B20A4">
        <w:t xml:space="preserve"> stands for tile size, we have:</w:t>
      </w:r>
    </w:p>
    <w:p w:rsidR="000B20A4" w:rsidRPr="000B20A4" w:rsidRDefault="000B20A4" w:rsidP="00846A1B">
      <m:oMathPara>
        <m:oMath>
          <m:r>
            <w:rPr>
              <w:rFonts w:ascii="Cambria Math" w:hAnsi="Cambria Math"/>
            </w:rPr>
            <m:t>number of tiles=2×</m:t>
          </m:r>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L</m:t>
                  </m:r>
                </m:den>
              </m:f>
            </m:e>
          </m:d>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L</m:t>
              </m:r>
            </m:den>
          </m:f>
          <m:r>
            <w:rPr>
              <w:rFonts w:ascii="Cambria Math" w:hAnsi="Cambria Math"/>
            </w:rPr>
            <m:t>)</m:t>
          </m:r>
        </m:oMath>
      </m:oMathPara>
    </w:p>
    <w:p w:rsidR="000B20A4" w:rsidRDefault="000B20A4" w:rsidP="00846A1B">
      <m:oMathPara>
        <m:oMath>
          <m:r>
            <w:rPr>
              <w:rFonts w:ascii="Cambria Math" w:hAnsi="Cambria Math"/>
            </w:rPr>
            <m:t>DDR time for single tile∝(L×L)</m:t>
          </m:r>
        </m:oMath>
      </m:oMathPara>
    </w:p>
    <w:p w:rsidR="000B20A4" w:rsidRPr="000B20A4" w:rsidRDefault="000B20A4" w:rsidP="00846A1B">
      <m:oMathPara>
        <m:oMath>
          <m:r>
            <w:rPr>
              <w:rFonts w:ascii="Cambria Math" w:hAnsi="Cambria Math"/>
            </w:rPr>
            <m:t>DDR time∝(number of tiles×DDR time for single tile)=</m:t>
          </m:r>
          <m:f>
            <m:fPr>
              <m:ctrlPr>
                <w:rPr>
                  <w:rFonts w:ascii="Cambria Math" w:hAnsi="Cambria Math"/>
                  <w:i/>
                </w:rPr>
              </m:ctrlPr>
            </m:fPr>
            <m:num>
              <m:r>
                <w:rPr>
                  <w:rFonts w:ascii="Cambria Math" w:hAnsi="Cambria Math"/>
                </w:rPr>
                <m:t>R×C×V</m:t>
              </m:r>
            </m:num>
            <m:den>
              <m:r>
                <w:rPr>
                  <w:rFonts w:ascii="Cambria Math" w:hAnsi="Cambria Math"/>
                </w:rPr>
                <m:t>L</m:t>
              </m:r>
            </m:den>
          </m:f>
        </m:oMath>
      </m:oMathPara>
    </w:p>
    <w:p w:rsidR="003A304C" w:rsidRPr="00846A1B" w:rsidRDefault="003A304C" w:rsidP="00846A1B">
      <w:r>
        <w:t>A</w:t>
      </w:r>
      <w:r w:rsidR="000B20A4">
        <w:t>s we can see from above, despite tilling does not increase computing ca</w:t>
      </w:r>
      <w:r>
        <w:t xml:space="preserve">pability, </w:t>
      </w:r>
      <w:r w:rsidR="00AB064C">
        <w:t>it</w:t>
      </w:r>
      <w:r>
        <w:t xml:space="preserve"> reduces DDR IOs needed.</w:t>
      </w:r>
    </w:p>
    <w:p w:rsidR="00846A1B" w:rsidRDefault="00846A1B" w:rsidP="00846A1B">
      <w:pPr>
        <w:pStyle w:val="Heading3"/>
      </w:pPr>
      <w:r>
        <w:t>Buffering</w:t>
      </w:r>
    </w:p>
    <w:p w:rsidR="00304974" w:rsidRDefault="00A619E7" w:rsidP="00304974">
      <w:r>
        <w:t>We further reduce t</w:t>
      </w:r>
      <w:r w:rsidR="00AF5D6D">
        <w:t>he DDR time by using a</w:t>
      </w:r>
      <w:r w:rsidR="00CB578F">
        <w:t>n</w:t>
      </w:r>
      <w:r w:rsidR="00AF5D6D">
        <w:t xml:space="preserve"> </w:t>
      </w:r>
      <w:r w:rsidR="00AF5D6D" w:rsidRPr="00AF5D6D">
        <w:t>implicitly</w:t>
      </w:r>
      <w:r w:rsidR="00AF5D6D">
        <w:t xml:space="preserve"> ping-pong operation</w:t>
      </w:r>
      <w:r w:rsidR="00304974">
        <w:t>.</w:t>
      </w:r>
    </w:p>
    <w:p w:rsidR="00CB578F" w:rsidRDefault="00AF5D6D" w:rsidP="003A304C">
      <w:r>
        <w:t xml:space="preserve">We use a separate </w:t>
      </w:r>
      <w:proofErr w:type="spellStart"/>
      <w:r w:rsidR="00CB578F">
        <w:rPr>
          <w:i/>
        </w:rPr>
        <w:t>ddr_in</w:t>
      </w:r>
      <w:proofErr w:type="spellEnd"/>
      <w:r w:rsidR="00CB578F">
        <w:rPr>
          <w:i/>
        </w:rPr>
        <w:t xml:space="preserve"> </w:t>
      </w:r>
      <w:r>
        <w:t xml:space="preserve">kernel for DDR read, </w:t>
      </w:r>
      <w:r w:rsidR="00CB578F">
        <w:t>this kernel reads</w:t>
      </w:r>
      <w:r>
        <w:t xml:space="preserve"> </w:t>
      </w:r>
      <w:r w:rsidR="00CB578F">
        <w:t>a tile</w:t>
      </w:r>
      <w:r>
        <w:t xml:space="preserve"> </w:t>
      </w:r>
      <w:r w:rsidR="00CB578F">
        <w:t>from DDR controller and sends it</w:t>
      </w:r>
      <w:r>
        <w:t xml:space="preserve"> to the calculation kernel </w:t>
      </w:r>
      <w:r w:rsidR="00CB578F">
        <w:t xml:space="preserve">through </w:t>
      </w:r>
      <w:r>
        <w:t xml:space="preserve">a deep </w:t>
      </w:r>
      <w:proofErr w:type="spellStart"/>
      <w:proofErr w:type="gramStart"/>
      <w:r>
        <w:t>fifo</w:t>
      </w:r>
      <w:proofErr w:type="spellEnd"/>
      <w:proofErr w:type="gramEnd"/>
      <w:r>
        <w:t xml:space="preserve"> (</w:t>
      </w:r>
      <w:r w:rsidRPr="00AF5D6D">
        <w:rPr>
          <w:i/>
        </w:rPr>
        <w:t>channel</w:t>
      </w:r>
      <w:r>
        <w:t xml:space="preserve"> in </w:t>
      </w:r>
      <w:r w:rsidR="00127945">
        <w:t>HLS Vendor</w:t>
      </w:r>
      <w:r>
        <w:t xml:space="preserve"> </w:t>
      </w:r>
      <w:r w:rsidR="004D041B">
        <w:t>HLS</w:t>
      </w:r>
      <w:r w:rsidR="00CB578F">
        <w:t>’s</w:t>
      </w:r>
      <w:r>
        <w:t xml:space="preserve"> term)</w:t>
      </w:r>
      <w:r w:rsidR="00CB578F">
        <w:t>. T</w:t>
      </w:r>
      <w:r>
        <w:t xml:space="preserve">his </w:t>
      </w:r>
      <w:proofErr w:type="spellStart"/>
      <w:proofErr w:type="gramStart"/>
      <w:r>
        <w:t>fifo</w:t>
      </w:r>
      <w:r w:rsidR="00304974">
        <w:t>’s</w:t>
      </w:r>
      <w:proofErr w:type="spellEnd"/>
      <w:proofErr w:type="gramEnd"/>
      <w:r>
        <w:t xml:space="preserve"> </w:t>
      </w:r>
      <w:r w:rsidR="00CB578F">
        <w:t xml:space="preserve">interface </w:t>
      </w:r>
      <w:r w:rsidR="00304974">
        <w:t>could</w:t>
      </w:r>
      <w:r>
        <w:t xml:space="preserve"> </w:t>
      </w:r>
      <w:r w:rsidR="00CB578F">
        <w:t xml:space="preserve">be </w:t>
      </w:r>
      <w:r w:rsidR="00304974">
        <w:t xml:space="preserve">set </w:t>
      </w:r>
      <w:r w:rsidR="00CB578F">
        <w:t>much wider than the DDR bus, it enables</w:t>
      </w:r>
      <w:r>
        <w:t xml:space="preserve"> the calculation kernel </w:t>
      </w:r>
      <w:r w:rsidR="00CB578F">
        <w:t xml:space="preserve">to </w:t>
      </w:r>
      <w:r>
        <w:t>pop data on a high bandwidth</w:t>
      </w:r>
      <w:r w:rsidR="00304974">
        <w:t xml:space="preserve">, and the </w:t>
      </w:r>
      <w:proofErr w:type="spellStart"/>
      <w:r w:rsidR="00304974" w:rsidRPr="00304974">
        <w:rPr>
          <w:i/>
        </w:rPr>
        <w:t>ddr_in</w:t>
      </w:r>
      <w:proofErr w:type="spellEnd"/>
      <w:r w:rsidR="00304974">
        <w:t xml:space="preserve"> kernel to push data on a low bandwidth</w:t>
      </w:r>
      <w:r w:rsidR="00CB578F">
        <w:t>.</w:t>
      </w:r>
      <w:r>
        <w:t xml:space="preserve"> </w:t>
      </w:r>
      <w:r w:rsidR="00304974">
        <w:t xml:space="preserve">This </w:t>
      </w:r>
      <w:r w:rsidR="00304974">
        <w:lastRenderedPageBreak/>
        <w:t xml:space="preserve">strategy produces this scenario: </w:t>
      </w:r>
      <w:r w:rsidR="00CB578F">
        <w:t>W</w:t>
      </w:r>
      <w:r>
        <w:t xml:space="preserve">hile the calculation kernel </w:t>
      </w:r>
      <w:r w:rsidR="00CB578F">
        <w:t>is doing</w:t>
      </w:r>
      <w:r>
        <w:t xml:space="preserve"> </w:t>
      </w:r>
      <w:r w:rsidR="00CB578F">
        <w:t xml:space="preserve">current tile’s </w:t>
      </w:r>
      <w:r>
        <w:t xml:space="preserve">computing job, the </w:t>
      </w:r>
      <w:proofErr w:type="spellStart"/>
      <w:r>
        <w:t>ddr_in</w:t>
      </w:r>
      <w:proofErr w:type="spellEnd"/>
      <w:r>
        <w:t xml:space="preserve"> ker</w:t>
      </w:r>
      <w:r w:rsidR="00CB578F">
        <w:t xml:space="preserve">nel </w:t>
      </w:r>
      <w:r w:rsidR="00304974">
        <w:t xml:space="preserve">is pushing next tile into the </w:t>
      </w:r>
      <w:proofErr w:type="spellStart"/>
      <w:proofErr w:type="gramStart"/>
      <w:r w:rsidR="00304974">
        <w:t>fifo</w:t>
      </w:r>
      <w:proofErr w:type="spellEnd"/>
      <w:proofErr w:type="gramEnd"/>
      <w:r>
        <w:t>.</w:t>
      </w:r>
    </w:p>
    <w:p w:rsidR="00304974" w:rsidRDefault="00304974" w:rsidP="003A304C">
      <w:r>
        <w:t>This strategy saves data IO time by the proportion of the popping port width and the pushing port width in our case,</w:t>
      </w:r>
      <w:r w:rsidRPr="00304974">
        <w:t xml:space="preserve"> </w:t>
      </w:r>
      <w:r>
        <w:t xml:space="preserve">DDRs have limited bandwidth, DDR burst read 512 bits per cycle, the calculation kernel pops </w:t>
      </w:r>
      <w:r w:rsidR="00B70BB0">
        <w:t>2048 bits per cycle, the accelerating rate is 400%.</w:t>
      </w:r>
    </w:p>
    <w:p w:rsidR="00961CD2" w:rsidRDefault="00961CD2" w:rsidP="00961CD2">
      <w:pPr>
        <w:pStyle w:val="Heading3"/>
      </w:pPr>
      <w:r>
        <w:t>High local memory bandwidth technics</w:t>
      </w:r>
    </w:p>
    <w:p w:rsidR="00D54C9F" w:rsidRDefault="00961CD2" w:rsidP="00657B02">
      <w:r>
        <w:t xml:space="preserve">After reading a tile to the local memory, we </w:t>
      </w:r>
      <w:r w:rsidR="00D54C9F">
        <w:t xml:space="preserve">are faced </w:t>
      </w:r>
      <w:r w:rsidR="00035C5C">
        <w:t xml:space="preserve">with </w:t>
      </w:r>
      <w:r w:rsidR="00D54C9F">
        <w:t xml:space="preserve">the problem how to feed simultaneously multiple float numbers to their </w:t>
      </w:r>
      <w:r w:rsidR="00D54C9F">
        <w:rPr>
          <w:rFonts w:hint="eastAsia"/>
        </w:rPr>
        <w:t>corresponding</w:t>
      </w:r>
      <w:r w:rsidR="0098191D">
        <w:t xml:space="preserve"> multipliers. We </w:t>
      </w:r>
      <w:r w:rsidR="00D54C9F">
        <w:t>achieve high local memory bandwidth with two tricks:</w:t>
      </w:r>
    </w:p>
    <w:p w:rsidR="00410E39" w:rsidRDefault="00D54C9F" w:rsidP="002138DB">
      <w:pPr>
        <w:pStyle w:val="ListParagraph"/>
        <w:numPr>
          <w:ilvl w:val="0"/>
          <w:numId w:val="19"/>
        </w:numPr>
      </w:pPr>
      <w:r w:rsidRPr="00530B03">
        <w:t>Bank interleaving on one dimension</w:t>
      </w:r>
      <w:r w:rsidR="00C350EF" w:rsidRPr="00530B03">
        <w:t>.</w:t>
      </w:r>
      <w:r w:rsidR="00C350EF">
        <w:t xml:space="preserve"> </w:t>
      </w:r>
      <w:r>
        <w:t xml:space="preserve">Suppose one physical block ram has 32 bit IO port (one float point), we could use multiple banks to store the whole tile, one block ram for one bank, and one bank for one column. </w:t>
      </w:r>
      <w:r w:rsidR="00C350EF">
        <w:t>We can batch read one row of the tile by this manner.</w:t>
      </w:r>
    </w:p>
    <w:p w:rsidR="00C350EF" w:rsidRDefault="00C350EF" w:rsidP="002138DB">
      <w:pPr>
        <w:pStyle w:val="ListParagraph"/>
        <w:numPr>
          <w:ilvl w:val="0"/>
          <w:numId w:val="19"/>
        </w:numPr>
      </w:pPr>
      <w:r>
        <w:t xml:space="preserve">Dual port reading on the other dimension. </w:t>
      </w:r>
      <w:r w:rsidR="00127945">
        <w:t>HLS Vendor</w:t>
      </w:r>
      <w:r>
        <w:t xml:space="preserve"> </w:t>
      </w:r>
      <w:r w:rsidR="004D041B">
        <w:t>HLS</w:t>
      </w:r>
      <w:r>
        <w:t xml:space="preserve"> could configure its block ram as dual port ram, two reads or writes can be done in single cycle. Taking advantage of this feature, we could fetch two float point </w:t>
      </w:r>
      <w:r w:rsidR="00530B03">
        <w:t>number in one cycle from a single</w:t>
      </w:r>
      <w:r>
        <w:t xml:space="preserve"> bank, </w:t>
      </w:r>
      <w:r w:rsidR="00681C3D">
        <w:t>thus</w:t>
      </w:r>
      <w:r w:rsidR="00E059F8">
        <w:t xml:space="preserve"> doubling</w:t>
      </w:r>
      <w:r>
        <w:t xml:space="preserve"> the data fetching rate.</w:t>
      </w:r>
    </w:p>
    <w:p w:rsidR="00657B02" w:rsidRDefault="00657B02" w:rsidP="00657B02">
      <w:pPr>
        <w:jc w:val="center"/>
      </w:pPr>
      <w:r>
        <w:rPr>
          <w:noProof/>
        </w:rPr>
        <w:drawing>
          <wp:inline distT="0" distB="0" distL="0" distR="0" wp14:anchorId="058E40F7" wp14:editId="236AAE11">
            <wp:extent cx="2600325" cy="3457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0325" cy="3457575"/>
                    </a:xfrm>
                    <a:prstGeom prst="rect">
                      <a:avLst/>
                    </a:prstGeom>
                  </pic:spPr>
                </pic:pic>
              </a:graphicData>
            </a:graphic>
          </wp:inline>
        </w:drawing>
      </w:r>
    </w:p>
    <w:p w:rsidR="00657B02" w:rsidRDefault="00657B02" w:rsidP="00C350EF">
      <w:pPr>
        <w:pStyle w:val="Caption"/>
        <w:jc w:val="center"/>
      </w:pPr>
      <w:r>
        <w:t xml:space="preserve">Figure </w:t>
      </w:r>
      <w:fldSimple w:instr=" SEQ Figure \* ARABIC ">
        <w:r w:rsidR="00F431C4">
          <w:rPr>
            <w:noProof/>
          </w:rPr>
          <w:t>3</w:t>
        </w:r>
      </w:fldSimple>
      <w:r>
        <w:t xml:space="preserve"> Bank interleaving and dual port reading</w:t>
      </w:r>
      <w:r w:rsidR="00C350EF">
        <w:t>, one vertical connected array stands for a bank, the horizontal circle stands for batch IO using bank interleaving, and the vertical circle for dual port IO.</w:t>
      </w:r>
    </w:p>
    <w:p w:rsidR="003E4B73" w:rsidRDefault="00242757" w:rsidP="00C350EF">
      <w:r>
        <w:t xml:space="preserve">The following </w:t>
      </w:r>
      <w:r w:rsidR="005D67F2">
        <w:t>code snippet shows how to generate the memory distribution above:</w:t>
      </w:r>
    </w:p>
    <w:p w:rsidR="00D52FE7" w:rsidRDefault="00D52FE7" w:rsidP="009772BB">
      <w:pPr>
        <w:pStyle w:val="CodeSnippetList"/>
      </w:pPr>
      <w:r>
        <w:t>// banking</w:t>
      </w:r>
    </w:p>
    <w:p w:rsidR="00D52FE7" w:rsidRDefault="00D52FE7" w:rsidP="009772BB">
      <w:pPr>
        <w:pStyle w:val="CodeSnippetList"/>
      </w:pPr>
      <w:r>
        <w:lastRenderedPageBreak/>
        <w:t>// unroll on the second dimension to force compiler to generate banked ram</w:t>
      </w:r>
    </w:p>
    <w:p w:rsidR="00D52FE7" w:rsidRDefault="00D52FE7" w:rsidP="009772BB">
      <w:pPr>
        <w:pStyle w:val="CodeSnippetList"/>
      </w:pPr>
      <w:r>
        <w:t>// distribution that allow batch IO in single cycle</w:t>
      </w:r>
    </w:p>
    <w:p w:rsidR="00D52FE7" w:rsidRPr="005D67F2" w:rsidRDefault="00D52FE7" w:rsidP="009772BB">
      <w:pPr>
        <w:pStyle w:val="CodeSnippetList"/>
      </w:pPr>
      <w:r w:rsidRPr="005D67F2">
        <w:t>#pragma unroll</w:t>
      </w:r>
    </w:p>
    <w:p w:rsidR="00D52FE7" w:rsidRPr="005D67F2" w:rsidRDefault="00D52FE7" w:rsidP="009772BB">
      <w:pPr>
        <w:pStyle w:val="CodeSnippetList"/>
      </w:pPr>
      <w:r w:rsidRPr="005D67F2">
        <w:t>for (int c = 0; c &lt; TILE_SIZE; ++c)</w:t>
      </w:r>
      <w:r>
        <w:t xml:space="preserve"> {</w:t>
      </w:r>
    </w:p>
    <w:p w:rsidR="00D52FE7" w:rsidRDefault="00F56D9D" w:rsidP="009772BB">
      <w:pPr>
        <w:pStyle w:val="CodeSnippetList"/>
      </w:pPr>
      <w:r>
        <w:t xml:space="preserve">    </w:t>
      </w:r>
      <w:r w:rsidR="00D52FE7" w:rsidRPr="005D67F2">
        <w:t>tile_b[r][c] = tmp[c];</w:t>
      </w:r>
    </w:p>
    <w:p w:rsidR="00D52FE7" w:rsidRDefault="00D52FE7" w:rsidP="009772BB">
      <w:pPr>
        <w:pStyle w:val="CodeSnippetList"/>
      </w:pPr>
      <w:r>
        <w:t>}</w:t>
      </w:r>
    </w:p>
    <w:p w:rsidR="00D52FE7" w:rsidRDefault="00D52FE7" w:rsidP="009772BB">
      <w:pPr>
        <w:pStyle w:val="CodeSnippetList"/>
      </w:pPr>
      <w:r>
        <w:t>// Dual port IO</w:t>
      </w:r>
    </w:p>
    <w:p w:rsidR="00D52FE7" w:rsidRDefault="00D52FE7" w:rsidP="009772BB">
      <w:pPr>
        <w:pStyle w:val="CodeSnippetList"/>
      </w:pPr>
      <w:r>
        <w:t xml:space="preserve">// two read in one cycle at </w:t>
      </w:r>
      <w:r w:rsidR="00F56D9D">
        <w:t>a single</w:t>
      </w:r>
      <w:r>
        <w:t xml:space="preserve"> bank, to instruct the compiler to generate</w:t>
      </w:r>
    </w:p>
    <w:p w:rsidR="00D52FE7" w:rsidRPr="005D67F2" w:rsidRDefault="00D52FE7" w:rsidP="009772BB">
      <w:pPr>
        <w:pStyle w:val="CodeSnippetList"/>
      </w:pPr>
      <w:r>
        <w:t>// dual port ram for each bank.</w:t>
      </w:r>
    </w:p>
    <w:p w:rsidR="00D52FE7" w:rsidRPr="003E4B73" w:rsidRDefault="00D52FE7" w:rsidP="009772BB">
      <w:pPr>
        <w:pStyle w:val="CodeSnippetList"/>
      </w:pPr>
      <w:r w:rsidRPr="005D67F2">
        <w:t>float2 tmp  = (float2)(tile_b[r][c], tile_b[r + 1][c]);</w:t>
      </w:r>
    </w:p>
    <w:p w:rsidR="00D52FE7" w:rsidRDefault="00FF26C8" w:rsidP="00FF26C8">
      <w:pPr>
        <w:pStyle w:val="Caption"/>
        <w:jc w:val="center"/>
      </w:pPr>
      <w:r>
        <w:t xml:space="preserve">Code Snippet </w:t>
      </w:r>
      <w:fldSimple w:instr=" SEQ Code_Snippet \* ARABIC ">
        <w:r w:rsidR="00F431C4">
          <w:rPr>
            <w:noProof/>
          </w:rPr>
          <w:t>1</w:t>
        </w:r>
      </w:fldSimple>
    </w:p>
    <w:p w:rsidR="00927197" w:rsidRPr="00927197" w:rsidRDefault="00846A1B" w:rsidP="00927197">
      <w:pPr>
        <w:pStyle w:val="Heading3"/>
      </w:pPr>
      <w:r>
        <w:t>Efficient transposing</w:t>
      </w:r>
    </w:p>
    <w:p w:rsidR="00717479" w:rsidRDefault="00717479" w:rsidP="00717479">
      <w:r>
        <w:t xml:space="preserve">In our design, we assume matrix A and matrix B are both row major stored. This homogeneous storage </w:t>
      </w:r>
      <w:r w:rsidR="00A90F20">
        <w:rPr>
          <w:rFonts w:hint="eastAsia"/>
        </w:rPr>
        <w:t>persists</w:t>
      </w:r>
      <w:r w:rsidR="00A90F20">
        <w:t xml:space="preserve"> </w:t>
      </w:r>
      <w:r>
        <w:t>to local block ram</w:t>
      </w:r>
      <w:r w:rsidR="00B25EE9">
        <w:t>s</w:t>
      </w:r>
      <w:r>
        <w:t xml:space="preserve">, </w:t>
      </w:r>
      <w:r w:rsidR="00D805A6">
        <w:t>in other words</w:t>
      </w:r>
      <w:r>
        <w:t xml:space="preserve">, tile for A and tile for B are </w:t>
      </w:r>
      <w:r w:rsidR="00D805A6">
        <w:t xml:space="preserve">bank </w:t>
      </w:r>
      <w:r>
        <w:t xml:space="preserve">interleaved </w:t>
      </w:r>
      <w:r w:rsidR="00CE1A0A">
        <w:t>on the same dimension</w:t>
      </w:r>
      <w:r>
        <w:t xml:space="preserve">. But </w:t>
      </w:r>
      <w:r w:rsidR="006771F4">
        <w:t xml:space="preserve">matrix multiplication rule requires rows of A to multiply columns of B, we need to transpose tile B. All transpose method faces the same issue: The bank interleaving strategy could only ensure batch IO on one dimension of the tile. Using registers </w:t>
      </w:r>
      <w:r w:rsidR="00AF72B3">
        <w:t xml:space="preserve">as </w:t>
      </w:r>
      <w:r w:rsidR="009B693A">
        <w:t xml:space="preserve">tile </w:t>
      </w:r>
      <w:r w:rsidR="00AF72B3">
        <w:t xml:space="preserve">storage </w:t>
      </w:r>
      <w:r w:rsidR="006771F4">
        <w:t xml:space="preserve">meets </w:t>
      </w:r>
      <w:r w:rsidR="00E56329">
        <w:t>the high bandwidth requirement on both dimensions, but the</w:t>
      </w:r>
      <w:r w:rsidR="009B693A">
        <w:t xml:space="preserve"> mass</w:t>
      </w:r>
      <w:r w:rsidR="00E56329">
        <w:t xml:space="preserve"> register interconnect produces</w:t>
      </w:r>
      <w:r w:rsidR="009B693A">
        <w:t xml:space="preserve"> unbearable</w:t>
      </w:r>
      <w:r w:rsidR="00E56329">
        <w:t xml:space="preserve"> </w:t>
      </w:r>
      <w:r w:rsidR="00260127">
        <w:t>FPGA resource consumption</w:t>
      </w:r>
      <w:r w:rsidR="009B693A">
        <w:t>.</w:t>
      </w:r>
    </w:p>
    <w:p w:rsidR="006771F4" w:rsidRPr="00717479" w:rsidRDefault="006771F4" w:rsidP="00717479">
      <w:r>
        <w:t>We propose “runtime transpose”</w:t>
      </w:r>
      <w:r w:rsidR="009B693A">
        <w:t xml:space="preserve"> to solve the above problem. </w:t>
      </w:r>
      <w:r w:rsidR="00AF33D9">
        <w:t xml:space="preserve">Consider tile A multiplies tile B, in every step, we fetch out a single column of B from block rams, to multiply every row of A, so every column of B is reused </w:t>
      </w:r>
      <w:r w:rsidR="00AF33D9" w:rsidRPr="00AF33D9">
        <w:rPr>
          <w:i/>
        </w:rPr>
        <w:t>number of rows of A</w:t>
      </w:r>
      <w:r w:rsidR="00AF33D9">
        <w:t xml:space="preserve"> cycles, </w:t>
      </w:r>
      <w:r w:rsidR="004B0B65">
        <w:t>during these cycles, we fetch</w:t>
      </w:r>
      <w:r w:rsidR="006A05B8">
        <w:t xml:space="preserve"> the next column of B from its corresponding bank, with one (or two for dual port read) float po</w:t>
      </w:r>
      <w:r w:rsidR="00C8127E">
        <w:t xml:space="preserve">int number a cycle. After the current column of tile B has done dot product with all rows of tile A, the next column of B is ready, </w:t>
      </w:r>
      <w:r w:rsidR="0077382C">
        <w:t>then</w:t>
      </w:r>
      <w:r w:rsidR="00C8127E">
        <w:t xml:space="preserve"> we do a substitution and keep the dot product going.</w:t>
      </w:r>
    </w:p>
    <w:p w:rsidR="00927197" w:rsidRPr="00927197" w:rsidRDefault="00846A1B" w:rsidP="00927197">
      <w:pPr>
        <w:pStyle w:val="Heading3"/>
      </w:pPr>
      <w:r>
        <w:t>Fully pipelining in performance critical part</w:t>
      </w:r>
    </w:p>
    <w:p w:rsidR="00672528" w:rsidRDefault="00A478C8" w:rsidP="00C8127E">
      <w:r>
        <w:t>From Figure 2</w:t>
      </w:r>
      <w:r w:rsidR="00C8127E">
        <w:t>, we know that we need to accumulate multiple tiles’ compute result to get a tile</w:t>
      </w:r>
      <w:r>
        <w:t>’s final result</w:t>
      </w:r>
      <w:r w:rsidR="00C8127E">
        <w:t xml:space="preserve"> and write back to matrix C.  </w:t>
      </w:r>
      <w:r w:rsidR="0011576E">
        <w:t xml:space="preserve">So after we have got a dot product </w:t>
      </w:r>
      <w:r w:rsidR="00672528">
        <w:t xml:space="preserve">result </w:t>
      </w:r>
      <w:r w:rsidR="0011576E">
        <w:t xml:space="preserve">of </w:t>
      </w:r>
      <w:r w:rsidR="00672528">
        <w:t xml:space="preserve">one tile </w:t>
      </w:r>
      <w:proofErr w:type="gramStart"/>
      <w:r w:rsidR="00672528">
        <w:t>A</w:t>
      </w:r>
      <w:proofErr w:type="gramEnd"/>
      <w:r w:rsidR="00672528">
        <w:t xml:space="preserve"> row</w:t>
      </w:r>
      <w:r w:rsidR="0011576E">
        <w:t xml:space="preserve"> and</w:t>
      </w:r>
      <w:r w:rsidR="00672528">
        <w:t xml:space="preserve"> one tile B column, we need to add this result t</w:t>
      </w:r>
      <w:r w:rsidR="00C047BB">
        <w:t>o the corresponding position in the accumulating array</w:t>
      </w:r>
      <w:r w:rsidR="00672528">
        <w:t>. The pseudo-code below shows this process.</w:t>
      </w:r>
    </w:p>
    <w:p w:rsidR="002008AA" w:rsidRDefault="002008AA" w:rsidP="009772BB">
      <w:pPr>
        <w:pStyle w:val="CodeSnippetList"/>
      </w:pPr>
      <w:r>
        <w:t>for (int i = 0; I &lt; TILE_SIZE; ++i) {</w:t>
      </w:r>
    </w:p>
    <w:p w:rsidR="002008AA" w:rsidRDefault="00DD1FBC" w:rsidP="009772BB">
      <w:pPr>
        <w:pStyle w:val="CodeSnippetList"/>
      </w:pPr>
      <w:r>
        <w:t xml:space="preserve">    </w:t>
      </w:r>
      <w:r w:rsidR="002008AA">
        <w:t>for (int j = 0; j &lt; TILE_SIZE; ++j) {</w:t>
      </w:r>
    </w:p>
    <w:p w:rsidR="002008AA" w:rsidRDefault="002008AA" w:rsidP="009772BB">
      <w:pPr>
        <w:pStyle w:val="CodeSnippetList"/>
      </w:pPr>
      <w:r>
        <w:t xml:space="preserve">        result_i_j = dot (tile_A_row_j, tile_B_column_i);</w:t>
      </w:r>
    </w:p>
    <w:p w:rsidR="00672528" w:rsidRDefault="002008AA" w:rsidP="009772BB">
      <w:pPr>
        <w:pStyle w:val="CodeSnippetList"/>
      </w:pPr>
      <w:r>
        <w:t xml:space="preserve">        </w:t>
      </w:r>
      <w:r w:rsidR="00672528" w:rsidRPr="002008AA">
        <w:t>accu[</w:t>
      </w:r>
      <w:r w:rsidR="0024484B">
        <w:t>i</w:t>
      </w:r>
      <w:r w:rsidR="00672528" w:rsidRPr="002008AA">
        <w:t>]</w:t>
      </w:r>
      <w:r w:rsidR="0024484B">
        <w:t>[j]</w:t>
      </w:r>
      <w:r w:rsidR="00672528" w:rsidRPr="002008AA">
        <w:t xml:space="preserve"> += result</w:t>
      </w:r>
      <w:r>
        <w:t>_i_j</w:t>
      </w:r>
      <w:r w:rsidR="00672528" w:rsidRPr="002008AA">
        <w:t>;</w:t>
      </w:r>
    </w:p>
    <w:p w:rsidR="002008AA" w:rsidRDefault="002008AA" w:rsidP="009772BB">
      <w:pPr>
        <w:pStyle w:val="CodeSnippetList"/>
      </w:pPr>
      <w:r>
        <w:t xml:space="preserve">    }</w:t>
      </w:r>
    </w:p>
    <w:p w:rsidR="0024484B" w:rsidRDefault="002008AA" w:rsidP="009772BB">
      <w:pPr>
        <w:pStyle w:val="CodeSnippetList"/>
      </w:pPr>
      <w:r>
        <w:t>}</w:t>
      </w:r>
    </w:p>
    <w:p w:rsidR="00FF26C8" w:rsidRDefault="00FF26C8" w:rsidP="00FF26C8">
      <w:pPr>
        <w:pStyle w:val="Caption"/>
        <w:jc w:val="center"/>
        <w:rPr>
          <w:rFonts w:ascii="Ubuntu Mono" w:hAnsi="Ubuntu Mono"/>
          <w:color w:val="5B9BD5" w:themeColor="accent1"/>
        </w:rPr>
      </w:pPr>
      <w:r>
        <w:t xml:space="preserve">Code Snippet </w:t>
      </w:r>
      <w:fldSimple w:instr=" SEQ Code_Snippet \* ARABIC ">
        <w:r w:rsidR="00F431C4">
          <w:rPr>
            <w:noProof/>
          </w:rPr>
          <w:t>2</w:t>
        </w:r>
      </w:fldSimple>
    </w:p>
    <w:p w:rsidR="005038AB" w:rsidRDefault="00256605" w:rsidP="00672528">
      <w:r>
        <w:t>Here a technical problem arises: t</w:t>
      </w:r>
      <w:r w:rsidR="0024484B">
        <w:t xml:space="preserve">his code generates </w:t>
      </w:r>
      <w:r w:rsidR="0024484B" w:rsidRPr="0024484B">
        <w:rPr>
          <w:i/>
        </w:rPr>
        <w:t>data dependency</w:t>
      </w:r>
      <w:r w:rsidR="00524DA0">
        <w:t xml:space="preserve"> in </w:t>
      </w:r>
      <w:r w:rsidR="00127945">
        <w:t>HLS Vendor</w:t>
      </w:r>
      <w:r w:rsidR="00524DA0">
        <w:t xml:space="preserve">’s </w:t>
      </w:r>
      <w:r w:rsidR="004D041B">
        <w:t>HLS</w:t>
      </w:r>
      <w:r w:rsidR="00524DA0">
        <w:t xml:space="preserve"> compiler.</w:t>
      </w:r>
      <w:r w:rsidR="0024484B">
        <w:t xml:space="preserve"> </w:t>
      </w:r>
      <w:r>
        <w:t>“+=”</w:t>
      </w:r>
      <w:r w:rsidR="0024484B">
        <w:t xml:space="preserve"> operator indicates</w:t>
      </w:r>
      <w:r w:rsidR="00524DA0">
        <w:t xml:space="preserve"> the semantic</w:t>
      </w:r>
      <w:r w:rsidR="0024484B">
        <w:t xml:space="preserve"> </w:t>
      </w:r>
      <w:r>
        <w:t xml:space="preserve">to </w:t>
      </w:r>
      <w:r w:rsidR="0024484B">
        <w:t xml:space="preserve">load value from </w:t>
      </w:r>
      <w:r>
        <w:t xml:space="preserve">a specific </w:t>
      </w:r>
      <w:r w:rsidR="0024484B">
        <w:t xml:space="preserve">block ram named </w:t>
      </w:r>
      <w:proofErr w:type="spellStart"/>
      <w:r w:rsidR="0024484B" w:rsidRPr="00256605">
        <w:lastRenderedPageBreak/>
        <w:t>accu</w:t>
      </w:r>
      <w:proofErr w:type="spellEnd"/>
      <w:r w:rsidR="0024484B">
        <w:t xml:space="preserve">, </w:t>
      </w:r>
      <w:r>
        <w:t xml:space="preserve">add to it a local result, and write back to the same location. The float point add take about 7 cycle to finish, so the inner loop must wait 7 cycles for each iteration to ensure the program’s </w:t>
      </w:r>
      <w:r>
        <w:rPr>
          <w:rFonts w:hint="eastAsia"/>
        </w:rPr>
        <w:t>semantic</w:t>
      </w:r>
      <w:r>
        <w:t xml:space="preserve">, yet the </w:t>
      </w:r>
      <w:r w:rsidR="00277EBA">
        <w:t>we</w:t>
      </w:r>
      <w:r>
        <w:t xml:space="preserve"> know the loop could launch one time per cycle, because there are no “read after w</w:t>
      </w:r>
      <w:r w:rsidR="005038AB">
        <w:t>rite” hazard in this situation.</w:t>
      </w:r>
    </w:p>
    <w:p w:rsidR="00277EBA" w:rsidRDefault="00256605" w:rsidP="00672528">
      <w:r>
        <w:t>We used a “shift register” hack to solve this p</w:t>
      </w:r>
      <w:r w:rsidR="0045740B">
        <w:t xml:space="preserve">roblem. We fetch value from </w:t>
      </w:r>
      <w:proofErr w:type="spellStart"/>
      <w:r w:rsidR="0045740B">
        <w:t>accu</w:t>
      </w:r>
      <w:proofErr w:type="spellEnd"/>
      <w:r w:rsidR="0045740B">
        <w:t xml:space="preserve"> block ram, do the addition and put the result to a shift</w:t>
      </w:r>
      <w:r w:rsidR="00277EBA">
        <w:t>ing-</w:t>
      </w:r>
      <w:r w:rsidR="0045740B">
        <w:t xml:space="preserve">forward queue’s tail, after a constant amount of cycles (length of the shifting queue), </w:t>
      </w:r>
      <w:r w:rsidR="00277EBA">
        <w:t>the previously put value is shifted to the head of the queue, we write it back. This process is show bellow.</w:t>
      </w:r>
    </w:p>
    <w:p w:rsidR="007E67A9" w:rsidRPr="00B33739" w:rsidRDefault="007E67A9" w:rsidP="009772BB">
      <w:pPr>
        <w:pStyle w:val="CodeSnippetList"/>
      </w:pPr>
      <w:r w:rsidRPr="00B33739">
        <w:t>// shifting</w:t>
      </w:r>
    </w:p>
    <w:p w:rsidR="007E67A9" w:rsidRPr="00B33739" w:rsidRDefault="007E67A9" w:rsidP="009772BB">
      <w:pPr>
        <w:pStyle w:val="CodeSnippetList"/>
      </w:pPr>
      <w:r w:rsidRPr="00B33739">
        <w:t>#pragma unroll</w:t>
      </w:r>
    </w:p>
    <w:p w:rsidR="007E67A9" w:rsidRPr="00B33739" w:rsidRDefault="007E67A9" w:rsidP="009772BB">
      <w:pPr>
        <w:pStyle w:val="CodeSnippetList"/>
      </w:pPr>
      <w:r w:rsidRPr="00B33739">
        <w:t>for (int i = 0; i &lt; L - 1; ++i) {</w:t>
      </w:r>
    </w:p>
    <w:p w:rsidR="007E67A9" w:rsidRPr="00B33739" w:rsidRDefault="007E67A9" w:rsidP="009772BB">
      <w:pPr>
        <w:pStyle w:val="CodeSnippetList"/>
      </w:pPr>
      <w:r w:rsidRPr="00B33739">
        <w:t xml:space="preserve">    sh[i] = sh[i + 1];</w:t>
      </w:r>
    </w:p>
    <w:p w:rsidR="007E67A9" w:rsidRPr="00B33739" w:rsidRDefault="007E67A9" w:rsidP="009772BB">
      <w:pPr>
        <w:pStyle w:val="CodeSnippetList"/>
      </w:pPr>
      <w:r w:rsidRPr="00B33739">
        <w:t>}</w:t>
      </w:r>
    </w:p>
    <w:p w:rsidR="007E67A9" w:rsidRPr="00B33739" w:rsidRDefault="007E67A9" w:rsidP="009772BB">
      <w:pPr>
        <w:pStyle w:val="CodeSnippetList"/>
      </w:pPr>
      <w:r w:rsidRPr="00B33739">
        <w:t>// put current adding result to the tail</w:t>
      </w:r>
    </w:p>
    <w:p w:rsidR="007E67A9" w:rsidRPr="00B33739" w:rsidRDefault="007E67A9" w:rsidP="009772BB">
      <w:pPr>
        <w:pStyle w:val="CodeSnippetList"/>
      </w:pPr>
      <w:r w:rsidRPr="00B33739">
        <w:t>sh[N_SH - 1] = accu[ndx] + sum;</w:t>
      </w:r>
    </w:p>
    <w:p w:rsidR="007E67A9" w:rsidRPr="00B33739" w:rsidRDefault="007E67A9" w:rsidP="009772BB">
      <w:pPr>
        <w:pStyle w:val="CodeSnippetList"/>
      </w:pPr>
      <w:r w:rsidRPr="00B33739">
        <w:t>// write back previously put value</w:t>
      </w:r>
    </w:p>
    <w:p w:rsidR="007E67A9" w:rsidRPr="00B33739" w:rsidRDefault="007E67A9" w:rsidP="009772BB">
      <w:pPr>
        <w:pStyle w:val="CodeSnippetList"/>
      </w:pPr>
      <w:r w:rsidRPr="00B33739">
        <w:t>accu[ndx - (N_SH - 1)] = sh[0];</w:t>
      </w:r>
    </w:p>
    <w:p w:rsidR="00FF26C8" w:rsidRDefault="00FF26C8" w:rsidP="00FF26C8">
      <w:pPr>
        <w:pStyle w:val="Caption"/>
        <w:jc w:val="center"/>
        <w:rPr>
          <w:rFonts w:ascii="Ubuntu Mono" w:hAnsi="Ubuntu Mono"/>
          <w:color w:val="5B9BD5" w:themeColor="accent1"/>
        </w:rPr>
      </w:pPr>
      <w:r>
        <w:t xml:space="preserve">Code Snippet </w:t>
      </w:r>
      <w:fldSimple w:instr=" SEQ Code_Snippet \* ARABIC ">
        <w:r w:rsidR="00F431C4">
          <w:rPr>
            <w:noProof/>
          </w:rPr>
          <w:t>3</w:t>
        </w:r>
      </w:fldSimple>
    </w:p>
    <w:p w:rsidR="007E67A9" w:rsidRDefault="007E67A9" w:rsidP="007E67A9">
      <w:proofErr w:type="spellStart"/>
      <w:r w:rsidRPr="007E67A9">
        <w:t>Th</w:t>
      </w:r>
      <w:r>
        <w:t>s</w:t>
      </w:r>
      <w:proofErr w:type="spellEnd"/>
      <w:r>
        <w:t xml:space="preserve"> hack works for the follow reason: From the compiler’s perspective, there is no direct dependency between the load and store operation happens p</w:t>
      </w:r>
      <w:r w:rsidR="009509AF">
        <w:t xml:space="preserve">er cycle, as opposed to </w:t>
      </w:r>
      <w:proofErr w:type="spellStart"/>
      <w:r w:rsidR="009509AF">
        <w:t>fp</w:t>
      </w:r>
      <w:proofErr w:type="spellEnd"/>
      <w:r w:rsidR="009509AF">
        <w:t xml:space="preserve"> </w:t>
      </w:r>
      <w:proofErr w:type="spellStart"/>
      <w:r w:rsidR="00A324DD">
        <w:t>additon</w:t>
      </w:r>
      <w:proofErr w:type="spellEnd"/>
      <w:r>
        <w:t xml:space="preserve"> dependency in the naive version.</w:t>
      </w:r>
    </w:p>
    <w:p w:rsidR="007212C2" w:rsidRDefault="00026520" w:rsidP="007E67A9">
      <w:r>
        <w:t>With this hack,</w:t>
      </w:r>
      <w:r w:rsidR="007212C2">
        <w:t xml:space="preserve"> we ensure the fully pipelined execution at the critical part, the DSP multipliers </w:t>
      </w:r>
      <w:r w:rsidR="0033327E">
        <w:t>and tree adders’ result flows out every cycle</w:t>
      </w:r>
      <w:r w:rsidR="007212C2">
        <w:t xml:space="preserve">, all the computing capability are </w:t>
      </w:r>
      <w:r w:rsidR="007212C2">
        <w:rPr>
          <w:rFonts w:hint="eastAsia"/>
        </w:rPr>
        <w:t>exhausted.</w:t>
      </w:r>
    </w:p>
    <w:p w:rsidR="003F0C1E" w:rsidRDefault="003F0C1E" w:rsidP="003F0C1E">
      <w:pPr>
        <w:pStyle w:val="Heading3"/>
      </w:pPr>
      <w:r>
        <w:t>Put it all together</w:t>
      </w:r>
    </w:p>
    <w:p w:rsidR="00AA0541" w:rsidRPr="00AA0541" w:rsidRDefault="008F4829" w:rsidP="00AA0541">
      <w:r>
        <w:t xml:space="preserve">Following is a summary on </w:t>
      </w:r>
      <w:r w:rsidR="003817F7">
        <w:t>the</w:t>
      </w:r>
      <w:r>
        <w:t xml:space="preserve"> details mentioned above.</w:t>
      </w:r>
    </w:p>
    <w:p w:rsidR="003F0C1E" w:rsidRDefault="00AA0541" w:rsidP="00D56C87">
      <w:r>
        <w:rPr>
          <w:noProof/>
        </w:rPr>
        <w:drawing>
          <wp:inline distT="0" distB="0" distL="0" distR="0" wp14:anchorId="11DE63EE" wp14:editId="1E4C5027">
            <wp:extent cx="5486400" cy="2788285"/>
            <wp:effectExtent l="19050" t="19050" r="1905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788285"/>
                    </a:xfrm>
                    <a:prstGeom prst="rect">
                      <a:avLst/>
                    </a:prstGeom>
                    <a:ln>
                      <a:solidFill>
                        <a:schemeClr val="accent1"/>
                      </a:solidFill>
                    </a:ln>
                  </pic:spPr>
                </pic:pic>
              </a:graphicData>
            </a:graphic>
          </wp:inline>
        </w:drawing>
      </w:r>
    </w:p>
    <w:p w:rsidR="00FF26C8" w:rsidRPr="003F0C1E" w:rsidRDefault="00FF26C8" w:rsidP="00FF26C8">
      <w:pPr>
        <w:pStyle w:val="Caption"/>
        <w:jc w:val="center"/>
      </w:pPr>
      <w:r>
        <w:lastRenderedPageBreak/>
        <w:t xml:space="preserve">Figure </w:t>
      </w:r>
      <w:fldSimple w:instr=" SEQ Figure \* ARABIC ">
        <w:r w:rsidR="00F431C4">
          <w:rPr>
            <w:noProof/>
          </w:rPr>
          <w:t>4</w:t>
        </w:r>
      </w:fldSimple>
      <w:r>
        <w:t xml:space="preserve"> Whole flow</w:t>
      </w:r>
    </w:p>
    <w:p w:rsidR="00277EBA" w:rsidRDefault="004D041B" w:rsidP="00A00460">
      <w:pPr>
        <w:pStyle w:val="Heading1"/>
      </w:pPr>
      <w:r>
        <w:t>HLS</w:t>
      </w:r>
      <w:r w:rsidR="00615CA9">
        <w:t xml:space="preserve"> </w:t>
      </w:r>
      <w:r w:rsidR="00A00460">
        <w:t>High Level Synthesis coding styles</w:t>
      </w:r>
    </w:p>
    <w:p w:rsidR="00D56C87" w:rsidRDefault="004F17BE" w:rsidP="00C8127E">
      <w:r>
        <w:t>High level synthesis</w:t>
      </w:r>
      <w:r w:rsidR="00A00460">
        <w:t xml:space="preserve"> </w:t>
      </w:r>
      <w:r w:rsidR="001E466C">
        <w:t xml:space="preserve">tool </w:t>
      </w:r>
      <w:r w:rsidR="00A00460">
        <w:t>help</w:t>
      </w:r>
      <w:r>
        <w:t>s</w:t>
      </w:r>
      <w:r w:rsidR="00A00460">
        <w:t xml:space="preserve"> </w:t>
      </w:r>
      <w:r>
        <w:t xml:space="preserve">design FPGA applications without RTL level trivial implementation. But current HLS tools are far from mature, special tricks are needed to implement design intent, we would like to share our experience </w:t>
      </w:r>
      <w:r w:rsidR="00D56C87">
        <w:t xml:space="preserve">on using </w:t>
      </w:r>
      <w:r w:rsidR="00127945">
        <w:t>HLS Vendor</w:t>
      </w:r>
      <w:r w:rsidR="00D56C87">
        <w:t>’s HLS tool here.</w:t>
      </w:r>
    </w:p>
    <w:p w:rsidR="00D56C87" w:rsidRDefault="001E466C" w:rsidP="00B33739">
      <w:pPr>
        <w:pStyle w:val="Heading2"/>
      </w:pPr>
      <w:r>
        <w:t>Control the inference of block RAM and</w:t>
      </w:r>
      <w:r w:rsidR="00D56C87">
        <w:t xml:space="preserve"> register</w:t>
      </w:r>
    </w:p>
    <w:p w:rsidR="00A400D1" w:rsidRDefault="00B33739" w:rsidP="00B33739">
      <w:r>
        <w:t>Generally</w:t>
      </w:r>
      <w:r w:rsidR="001E466C">
        <w:t>,</w:t>
      </w:r>
      <w:r>
        <w:t xml:space="preserve"> dynamic indexing to an array makes </w:t>
      </w:r>
      <w:r w:rsidR="001E466C">
        <w:t>it inferred as</w:t>
      </w:r>
      <w:r>
        <w:t xml:space="preserve"> block ram, for the address could only be determined at run time</w:t>
      </w:r>
      <w:r w:rsidR="001E466C">
        <w:t xml:space="preserve"> and it is the </w:t>
      </w:r>
      <w:r w:rsidR="001E466C" w:rsidRPr="001E466C">
        <w:rPr>
          <w:b/>
        </w:rPr>
        <w:t>r</w:t>
      </w:r>
      <w:r w:rsidR="001E466C">
        <w:t>am’s nature to random access</w:t>
      </w:r>
      <w:r>
        <w:t>.</w:t>
      </w:r>
      <w:r w:rsidR="00A400D1">
        <w:t xml:space="preserve"> The following code shows how to initialize a block ram.</w:t>
      </w:r>
    </w:p>
    <w:p w:rsidR="00A400D1" w:rsidRDefault="00A400D1" w:rsidP="009772BB">
      <w:pPr>
        <w:pStyle w:val="CodeSnippetList"/>
      </w:pPr>
      <w:r>
        <w:t>bram[SIZE];</w:t>
      </w:r>
    </w:p>
    <w:p w:rsidR="00A400D1" w:rsidRDefault="009772BB" w:rsidP="009772BB">
      <w:pPr>
        <w:pStyle w:val="CodeSnippetList"/>
      </w:pPr>
      <w:r>
        <w:t>for (int i = 0</w:t>
      </w:r>
      <w:r w:rsidR="00A400D1">
        <w:t>; i &lt; SIZE; ++i</w:t>
      </w:r>
      <w:r>
        <w:t>)</w:t>
      </w:r>
      <w:r w:rsidR="00A400D1">
        <w:t xml:space="preserve"> {</w:t>
      </w:r>
    </w:p>
    <w:p w:rsidR="00A400D1" w:rsidRDefault="00A400D1" w:rsidP="00A400D1">
      <w:pPr>
        <w:pStyle w:val="CodeSnippetList"/>
        <w:ind w:firstLine="450"/>
      </w:pPr>
      <w:r>
        <w:t xml:space="preserve">bram[i] = </w:t>
      </w:r>
      <w:r w:rsidR="00CD11BE">
        <w:t>0</w:t>
      </w:r>
      <w:r>
        <w:t>;</w:t>
      </w:r>
    </w:p>
    <w:p w:rsidR="00A400D1" w:rsidRDefault="00A400D1" w:rsidP="00A400D1">
      <w:pPr>
        <w:pStyle w:val="CodeSnippetList"/>
      </w:pPr>
      <w:r>
        <w:t>}</w:t>
      </w:r>
    </w:p>
    <w:p w:rsidR="00A400D1" w:rsidRDefault="00A400D1" w:rsidP="00A400D1">
      <w:pPr>
        <w:pStyle w:val="Caption"/>
        <w:jc w:val="center"/>
      </w:pPr>
      <w:r>
        <w:t xml:space="preserve">Code Snippet </w:t>
      </w:r>
      <w:fldSimple w:instr=" SEQ Code_Snippet \* ARABIC ">
        <w:r w:rsidR="00F431C4">
          <w:rPr>
            <w:noProof/>
          </w:rPr>
          <w:t>4</w:t>
        </w:r>
      </w:fldSimple>
      <w:r>
        <w:t xml:space="preserve"> Inferring a </w:t>
      </w:r>
      <w:proofErr w:type="spellStart"/>
      <w:r>
        <w:t>bram</w:t>
      </w:r>
      <w:proofErr w:type="spellEnd"/>
    </w:p>
    <w:p w:rsidR="00A400D1" w:rsidRDefault="00CD11BE" w:rsidP="00A400D1">
      <w:r>
        <w:t>Unroll the above for loop causes a register inferring.</w:t>
      </w:r>
      <w:r w:rsidR="001E466C">
        <w:t xml:space="preserve"> Multiple hardware are generated, each writing a single register.</w:t>
      </w:r>
    </w:p>
    <w:p w:rsidR="00CD11BE" w:rsidRDefault="00CD11BE" w:rsidP="00CD11BE">
      <w:pPr>
        <w:pStyle w:val="CodeSnippetList"/>
      </w:pPr>
      <w:r>
        <w:t>reg[SIZE];</w:t>
      </w:r>
    </w:p>
    <w:p w:rsidR="00CD11BE" w:rsidRDefault="00CD11BE" w:rsidP="00CD11BE">
      <w:pPr>
        <w:pStyle w:val="CodeSnippetList"/>
      </w:pPr>
      <w:r>
        <w:t>#pragma unroll</w:t>
      </w:r>
    </w:p>
    <w:p w:rsidR="00CD11BE" w:rsidRDefault="00CD11BE" w:rsidP="00CD11BE">
      <w:pPr>
        <w:pStyle w:val="CodeSnippetList"/>
      </w:pPr>
      <w:r>
        <w:t>for (int i = 0; i &lt; SIZE; ++i) {</w:t>
      </w:r>
    </w:p>
    <w:p w:rsidR="00CD11BE" w:rsidRDefault="00CD11BE" w:rsidP="00CD11BE">
      <w:pPr>
        <w:pStyle w:val="CodeSnippetList"/>
      </w:pPr>
      <w:r>
        <w:t xml:space="preserve">    reg[i] = 0;</w:t>
      </w:r>
    </w:p>
    <w:p w:rsidR="00CD11BE" w:rsidRDefault="00CD11BE" w:rsidP="00CD11BE">
      <w:pPr>
        <w:pStyle w:val="CodeSnippetList"/>
      </w:pPr>
      <w:r>
        <w:t>}</w:t>
      </w:r>
    </w:p>
    <w:p w:rsidR="00CD11BE" w:rsidRDefault="00CD11BE" w:rsidP="00CD11BE">
      <w:pPr>
        <w:pStyle w:val="Caption"/>
        <w:jc w:val="center"/>
      </w:pPr>
      <w:r>
        <w:t xml:space="preserve">Code Snippet </w:t>
      </w:r>
      <w:fldSimple w:instr=" SEQ Code_Snippet \* ARABIC ">
        <w:r w:rsidR="00F431C4">
          <w:rPr>
            <w:noProof/>
          </w:rPr>
          <w:t>5</w:t>
        </w:r>
      </w:fldSimple>
      <w:r w:rsidR="00512E8C">
        <w:t xml:space="preserve"> I</w:t>
      </w:r>
      <w:r>
        <w:t>nferring a register array</w:t>
      </w:r>
    </w:p>
    <w:p w:rsidR="00CD11BE" w:rsidRDefault="00CD11BE" w:rsidP="00CD11BE">
      <w:r>
        <w:t xml:space="preserve">If the unrolling happens on only one dimension of a two dimension array, the array will be inferred as </w:t>
      </w:r>
      <w:r w:rsidR="00512E8C">
        <w:t xml:space="preserve">multiple </w:t>
      </w:r>
      <w:r w:rsidR="00372CBC">
        <w:t xml:space="preserve">block ram bank </w:t>
      </w:r>
      <w:r w:rsidR="00512E8C">
        <w:t xml:space="preserve">to </w:t>
      </w:r>
      <w:r w:rsidR="00512E8C">
        <w:rPr>
          <w:rFonts w:hint="eastAsia"/>
        </w:rPr>
        <w:t>meet</w:t>
      </w:r>
      <w:r w:rsidR="00512E8C">
        <w:t xml:space="preserve"> the timing requirement.</w:t>
      </w:r>
    </w:p>
    <w:p w:rsidR="00561C41" w:rsidRDefault="00561C41" w:rsidP="00561C41">
      <w:pPr>
        <w:pStyle w:val="CodeSnippetList"/>
      </w:pPr>
      <w:r>
        <w:t>banked_bram[SIZE][SIZE]</w:t>
      </w:r>
    </w:p>
    <w:p w:rsidR="00561C41" w:rsidRDefault="00561C41" w:rsidP="00561C41">
      <w:pPr>
        <w:pStyle w:val="CodeSnippetList"/>
      </w:pPr>
      <w:r>
        <w:t>for(int i = 0; i &lt; SIZE; ++i) {</w:t>
      </w:r>
    </w:p>
    <w:p w:rsidR="00561C41" w:rsidRDefault="00561C41" w:rsidP="00561C41">
      <w:pPr>
        <w:pStyle w:val="CodeSnippetList"/>
      </w:pPr>
      <w:r>
        <w:t xml:space="preserve">    #pragma unroll</w:t>
      </w:r>
    </w:p>
    <w:p w:rsidR="00561C41" w:rsidRDefault="00561C41" w:rsidP="00561C41">
      <w:pPr>
        <w:pStyle w:val="CodeSnippetList"/>
        <w:ind w:firstLine="450"/>
      </w:pPr>
      <w:r>
        <w:t>for (int j = 0; j &lt; SIZE; ++j) {</w:t>
      </w:r>
    </w:p>
    <w:p w:rsidR="00561C41" w:rsidRDefault="00561C41" w:rsidP="00561C41">
      <w:pPr>
        <w:pStyle w:val="CodeSnippetList"/>
        <w:ind w:firstLine="450"/>
      </w:pPr>
      <w:r>
        <w:t xml:space="preserve">    banked_bram[i][j] = 0;</w:t>
      </w:r>
    </w:p>
    <w:p w:rsidR="00561C41" w:rsidRDefault="00561C41" w:rsidP="00561C41">
      <w:pPr>
        <w:pStyle w:val="CodeSnippetList"/>
      </w:pPr>
      <w:r>
        <w:t xml:space="preserve">    }</w:t>
      </w:r>
    </w:p>
    <w:p w:rsidR="00561C41" w:rsidRDefault="00561C41" w:rsidP="00561C41">
      <w:pPr>
        <w:pStyle w:val="CodeSnippetList"/>
      </w:pPr>
      <w:r>
        <w:t>}</w:t>
      </w:r>
    </w:p>
    <w:p w:rsidR="00561C41" w:rsidRDefault="00561C41" w:rsidP="00561C41">
      <w:pPr>
        <w:pStyle w:val="Caption"/>
        <w:jc w:val="center"/>
      </w:pPr>
      <w:r>
        <w:t xml:space="preserve">Code Snippet </w:t>
      </w:r>
      <w:fldSimple w:instr=" SEQ Code_Snippet \* ARABIC ">
        <w:r w:rsidR="00F431C4">
          <w:rPr>
            <w:noProof/>
          </w:rPr>
          <w:t>6</w:t>
        </w:r>
      </w:fldSimple>
      <w:r>
        <w:t xml:space="preserve"> Inferring a bank interleaving </w:t>
      </w:r>
      <w:proofErr w:type="spellStart"/>
      <w:r>
        <w:t>bram</w:t>
      </w:r>
      <w:proofErr w:type="spellEnd"/>
      <w:r>
        <w:t xml:space="preserve"> array</w:t>
      </w:r>
    </w:p>
    <w:p w:rsidR="00966279" w:rsidRDefault="008D42DF" w:rsidP="00966279">
      <w:pPr>
        <w:pStyle w:val="Heading2"/>
      </w:pPr>
      <w:r>
        <w:t>Adapting between different speed ports</w:t>
      </w:r>
    </w:p>
    <w:p w:rsidR="00D9680B" w:rsidRDefault="00E94C99" w:rsidP="00966279">
      <w:r>
        <w:t>Developing high performance applications</w:t>
      </w:r>
      <w:r w:rsidR="00966279">
        <w:t xml:space="preserve">, a common </w:t>
      </w:r>
      <w:r w:rsidR="00722D7E">
        <w:t>requirement</w:t>
      </w:r>
      <w:r w:rsidR="00966279">
        <w:t xml:space="preserve"> is to </w:t>
      </w:r>
      <w:r w:rsidR="00D9680B">
        <w:t xml:space="preserve">adapt low bandwidth port </w:t>
      </w:r>
      <w:r w:rsidR="002D436E">
        <w:t>and high bandwidth port. Consider this case: T</w:t>
      </w:r>
      <w:r w:rsidR="00D9680B">
        <w:t>ransferring data f</w:t>
      </w:r>
      <w:r w:rsidR="002D436E">
        <w:t xml:space="preserve">rom a 32bit-port ram to a </w:t>
      </w:r>
      <w:r w:rsidR="002D436E">
        <w:lastRenderedPageBreak/>
        <w:t>32bit-</w:t>
      </w:r>
      <w:r w:rsidR="00D9680B">
        <w:t xml:space="preserve">register array. Direct for loop style may cause </w:t>
      </w:r>
      <w:proofErr w:type="spellStart"/>
      <w:r w:rsidR="00D9680B">
        <w:t>reg</w:t>
      </w:r>
      <w:proofErr w:type="spellEnd"/>
      <w:r w:rsidR="00D9680B">
        <w:t xml:space="preserve"> array to be wrongly inferred as </w:t>
      </w:r>
      <w:proofErr w:type="spellStart"/>
      <w:r w:rsidR="00D9680B">
        <w:t>bram</w:t>
      </w:r>
      <w:proofErr w:type="spellEnd"/>
      <w:r w:rsidR="00D9680B">
        <w:t>, as shown below.</w:t>
      </w:r>
    </w:p>
    <w:p w:rsidR="00D9680B" w:rsidRDefault="00D9680B" w:rsidP="00D9680B">
      <w:pPr>
        <w:pStyle w:val="CodeSnippetList"/>
      </w:pPr>
      <w:r>
        <w:t>float reg[SIZE];</w:t>
      </w:r>
    </w:p>
    <w:p w:rsidR="00D9680B" w:rsidRDefault="00D9680B" w:rsidP="00D9680B">
      <w:pPr>
        <w:pStyle w:val="CodeSnippetList"/>
      </w:pPr>
      <w:r>
        <w:t>float bram[SIZE];</w:t>
      </w:r>
    </w:p>
    <w:p w:rsidR="00D9680B" w:rsidRDefault="00D9680B" w:rsidP="00D9680B">
      <w:pPr>
        <w:pStyle w:val="CodeSnippetList"/>
      </w:pPr>
      <w:r>
        <w:t>for(int i = 0; i &lt; SIZE; ++i) {</w:t>
      </w:r>
    </w:p>
    <w:p w:rsidR="00D9680B" w:rsidRDefault="00D9680B" w:rsidP="00D9680B">
      <w:pPr>
        <w:pStyle w:val="CodeSnippetList"/>
      </w:pPr>
      <w:r>
        <w:t xml:space="preserve">    reg[i] = bram[i];</w:t>
      </w:r>
    </w:p>
    <w:p w:rsidR="00D9680B" w:rsidRDefault="00D9680B" w:rsidP="00D9680B">
      <w:pPr>
        <w:pStyle w:val="CodeSnippetList"/>
      </w:pPr>
      <w:r>
        <w:t>}</w:t>
      </w:r>
    </w:p>
    <w:p w:rsidR="00D9680B" w:rsidRDefault="00D9680B" w:rsidP="00D9680B">
      <w:pPr>
        <w:pStyle w:val="CodeSnippetList"/>
      </w:pPr>
      <w:r>
        <w:t>// following batch read from reg array</w:t>
      </w:r>
    </w:p>
    <w:p w:rsidR="00D9680B" w:rsidRDefault="00CF74CD" w:rsidP="00CF74CD">
      <w:pPr>
        <w:pStyle w:val="Caption"/>
        <w:jc w:val="center"/>
      </w:pPr>
      <w:r>
        <w:t xml:space="preserve">Code Snippet </w:t>
      </w:r>
      <w:fldSimple w:instr=" SEQ Code_Snippet \* ARABIC ">
        <w:r w:rsidR="00F431C4">
          <w:rPr>
            <w:noProof/>
          </w:rPr>
          <w:t>7</w:t>
        </w:r>
      </w:fldSimple>
      <w:r>
        <w:t xml:space="preserve"> Naive copying</w:t>
      </w:r>
    </w:p>
    <w:p w:rsidR="00CF74CD" w:rsidRDefault="00CF74CD" w:rsidP="00CF74CD">
      <w:r>
        <w:t xml:space="preserve">To make the </w:t>
      </w:r>
      <w:proofErr w:type="spellStart"/>
      <w:r>
        <w:t>reg</w:t>
      </w:r>
      <w:proofErr w:type="spellEnd"/>
      <w:r>
        <w:t xml:space="preserve"> array correctly inferred, use a shift style, or statically indexing style</w:t>
      </w:r>
    </w:p>
    <w:p w:rsidR="00CF74CD" w:rsidRDefault="00CF74CD" w:rsidP="00CF74CD">
      <w:pPr>
        <w:pStyle w:val="CodeSnippetList"/>
      </w:pPr>
      <w:r>
        <w:t>float reg[SIZE];</w:t>
      </w:r>
    </w:p>
    <w:p w:rsidR="00CF74CD" w:rsidRDefault="00CF74CD" w:rsidP="00CF74CD">
      <w:pPr>
        <w:pStyle w:val="CodeSnippetList"/>
      </w:pPr>
      <w:r>
        <w:t>float bram[SIZE];</w:t>
      </w:r>
    </w:p>
    <w:p w:rsidR="00CF74CD" w:rsidRDefault="00CF74CD" w:rsidP="00CF74CD">
      <w:pPr>
        <w:pStyle w:val="CodeSnippetList"/>
      </w:pPr>
      <w:r>
        <w:t>for</w:t>
      </w:r>
      <w:r w:rsidR="00277274">
        <w:t xml:space="preserve"> </w:t>
      </w:r>
      <w:r>
        <w:t xml:space="preserve">(int </w:t>
      </w:r>
      <w:r w:rsidR="00A2184C">
        <w:t>ndx</w:t>
      </w:r>
      <w:r>
        <w:t xml:space="preserve"> = 0; </w:t>
      </w:r>
      <w:r w:rsidR="00A2184C">
        <w:t>ndx</w:t>
      </w:r>
      <w:r>
        <w:t xml:space="preserve"> &lt; SIZE</w:t>
      </w:r>
      <w:r w:rsidR="00A2184C">
        <w:t>; ++ndx</w:t>
      </w:r>
      <w:r>
        <w:t>) {</w:t>
      </w:r>
    </w:p>
    <w:p w:rsidR="00CF74CD" w:rsidRDefault="00CF74CD" w:rsidP="00CF74CD">
      <w:pPr>
        <w:pStyle w:val="CodeSnippetList"/>
        <w:ind w:firstLine="450"/>
      </w:pPr>
      <w:r>
        <w:t>#pragma unroll</w:t>
      </w:r>
    </w:p>
    <w:p w:rsidR="00CF74CD" w:rsidRDefault="00A2184C" w:rsidP="00CF74CD">
      <w:pPr>
        <w:pStyle w:val="CodeSnippetList"/>
        <w:ind w:firstLine="450"/>
      </w:pPr>
      <w:r>
        <w:t>f</w:t>
      </w:r>
      <w:r w:rsidR="00CF74CD">
        <w:t>or (int j = 0; j &lt; SIZE; ++j) {</w:t>
      </w:r>
    </w:p>
    <w:p w:rsidR="00A2184C" w:rsidRDefault="00CF74CD" w:rsidP="00CF74CD">
      <w:pPr>
        <w:pStyle w:val="CodeSnippetList"/>
        <w:ind w:firstLine="450"/>
      </w:pPr>
      <w:r>
        <w:t xml:space="preserve">    </w:t>
      </w:r>
      <w:r w:rsidR="00A2184C">
        <w:t>i</w:t>
      </w:r>
      <w:r>
        <w:t>f (</w:t>
      </w:r>
      <w:r w:rsidR="00A2184C">
        <w:t>j == ndx</w:t>
      </w:r>
      <w:r>
        <w:t>)</w:t>
      </w:r>
      <w:r w:rsidR="00A2184C">
        <w:t xml:space="preserve"> {</w:t>
      </w:r>
    </w:p>
    <w:p w:rsidR="00A2184C" w:rsidRDefault="00A2184C" w:rsidP="00CF74CD">
      <w:pPr>
        <w:pStyle w:val="CodeSnippetList"/>
        <w:ind w:firstLine="450"/>
      </w:pPr>
      <w:r>
        <w:t xml:space="preserve">        reg[j] = bram[ndx];</w:t>
      </w:r>
    </w:p>
    <w:p w:rsidR="00CF74CD" w:rsidRDefault="00A2184C" w:rsidP="00CF74CD">
      <w:pPr>
        <w:pStyle w:val="CodeSnippetList"/>
        <w:ind w:firstLine="450"/>
      </w:pPr>
      <w:r>
        <w:t xml:space="preserve">    }</w:t>
      </w:r>
    </w:p>
    <w:p w:rsidR="00CF74CD" w:rsidRDefault="00CF74CD" w:rsidP="00CF74CD">
      <w:pPr>
        <w:pStyle w:val="CodeSnippetList"/>
        <w:ind w:firstLine="450"/>
      </w:pPr>
      <w:r>
        <w:t>}</w:t>
      </w:r>
    </w:p>
    <w:p w:rsidR="00CF74CD" w:rsidRDefault="00CF74CD" w:rsidP="00CF74CD">
      <w:pPr>
        <w:pStyle w:val="CodeSnippetList"/>
      </w:pPr>
      <w:r>
        <w:t>}</w:t>
      </w:r>
    </w:p>
    <w:p w:rsidR="00CF74CD" w:rsidRDefault="00CF74CD" w:rsidP="00CF74CD">
      <w:pPr>
        <w:pStyle w:val="CodeSnippetList"/>
      </w:pPr>
      <w:r>
        <w:t>// following batch read from reg array</w:t>
      </w:r>
    </w:p>
    <w:p w:rsidR="00CF74CD" w:rsidRDefault="00A2184C" w:rsidP="00A2184C">
      <w:pPr>
        <w:pStyle w:val="Caption"/>
        <w:jc w:val="center"/>
      </w:pPr>
      <w:r>
        <w:t xml:space="preserve">Code Snippet </w:t>
      </w:r>
      <w:fldSimple w:instr=" SEQ Code_Snippet \* ARABIC ">
        <w:r w:rsidR="00F431C4">
          <w:rPr>
            <w:noProof/>
          </w:rPr>
          <w:t>8</w:t>
        </w:r>
      </w:fldSimple>
      <w:r>
        <w:t xml:space="preserve"> Statically indexing the </w:t>
      </w:r>
      <w:proofErr w:type="spellStart"/>
      <w:r>
        <w:t>reg</w:t>
      </w:r>
      <w:proofErr w:type="spellEnd"/>
      <w:r>
        <w:t xml:space="preserve"> array</w:t>
      </w:r>
    </w:p>
    <w:p w:rsidR="00A2184C" w:rsidRDefault="00A2184C" w:rsidP="00A2184C">
      <w:r>
        <w:t>In the above code snippet, #pragma unroll indicat</w:t>
      </w:r>
      <w:r w:rsidR="00A9657A">
        <w:t xml:space="preserve">es multiple copying hardware </w:t>
      </w:r>
      <w:r w:rsidR="008479BA">
        <w:t>generated, each having</w:t>
      </w:r>
      <w:r>
        <w:t xml:space="preserve"> compile time fixed index j,</w:t>
      </w:r>
      <w:r w:rsidR="00CF7044">
        <w:t xml:space="preserve"> so</w:t>
      </w:r>
      <w:r>
        <w:t xml:space="preserve"> </w:t>
      </w:r>
      <w:proofErr w:type="spellStart"/>
      <w:r>
        <w:t>reg</w:t>
      </w:r>
      <w:proofErr w:type="spellEnd"/>
      <w:r>
        <w:t xml:space="preserve"> array is statically indexed</w:t>
      </w:r>
      <w:r w:rsidR="00EB0B0B">
        <w:t>. T</w:t>
      </w:r>
      <w:r>
        <w:t xml:space="preserve">he </w:t>
      </w:r>
      <w:proofErr w:type="spellStart"/>
      <w:r>
        <w:t>ndx</w:t>
      </w:r>
      <w:proofErr w:type="spellEnd"/>
      <w:r>
        <w:t xml:space="preserve"> value is dynamical and the </w:t>
      </w:r>
      <w:proofErr w:type="spellStart"/>
      <w:r>
        <w:t>bram</w:t>
      </w:r>
      <w:proofErr w:type="spellEnd"/>
      <w:r>
        <w:t xml:space="preserve"> array is addressed at </w:t>
      </w:r>
      <w:proofErr w:type="spellStart"/>
      <w:r>
        <w:t>rumtime</w:t>
      </w:r>
      <w:proofErr w:type="spellEnd"/>
      <w:r>
        <w:t>.</w:t>
      </w:r>
    </w:p>
    <w:p w:rsidR="00081B8C" w:rsidRDefault="00081B8C" w:rsidP="00081B8C">
      <w:pPr>
        <w:pStyle w:val="CodeSnippetList"/>
      </w:pPr>
      <w:r>
        <w:t>float reg[SIZE];</w:t>
      </w:r>
    </w:p>
    <w:p w:rsidR="00081B8C" w:rsidRDefault="00081B8C" w:rsidP="00081B8C">
      <w:pPr>
        <w:pStyle w:val="CodeSnippetList"/>
      </w:pPr>
      <w:r>
        <w:t>float bram[SIZE];</w:t>
      </w:r>
    </w:p>
    <w:p w:rsidR="00081B8C" w:rsidRDefault="00081B8C" w:rsidP="00081B8C">
      <w:pPr>
        <w:pStyle w:val="CodeSnippetList"/>
      </w:pPr>
      <w:r>
        <w:t>for(int ndx = 0; ndx &lt; SIZE; ++ndx) {</w:t>
      </w:r>
    </w:p>
    <w:p w:rsidR="00081B8C" w:rsidRDefault="00081B8C" w:rsidP="00081B8C">
      <w:pPr>
        <w:pStyle w:val="CodeSnippetList"/>
        <w:ind w:firstLine="450"/>
      </w:pPr>
      <w:r>
        <w:t>#pragma unroll</w:t>
      </w:r>
    </w:p>
    <w:p w:rsidR="00081B8C" w:rsidRDefault="00081B8C" w:rsidP="00081B8C">
      <w:pPr>
        <w:pStyle w:val="CodeSnippetList"/>
        <w:ind w:firstLine="450"/>
      </w:pPr>
      <w:r>
        <w:t>for (int j = 0; j &lt; SIZE - 1; ++j) {</w:t>
      </w:r>
    </w:p>
    <w:p w:rsidR="00081B8C" w:rsidRDefault="00081B8C" w:rsidP="00081B8C">
      <w:pPr>
        <w:pStyle w:val="CodeSnippetList"/>
        <w:ind w:firstLine="450"/>
      </w:pPr>
      <w:r>
        <w:t xml:space="preserve">    reg[j] = reg[j + 1];</w:t>
      </w:r>
    </w:p>
    <w:p w:rsidR="00081B8C" w:rsidRDefault="00081B8C" w:rsidP="00081B8C">
      <w:pPr>
        <w:pStyle w:val="CodeSnippetList"/>
        <w:ind w:firstLine="450"/>
      </w:pPr>
      <w:r>
        <w:t>}</w:t>
      </w:r>
    </w:p>
    <w:p w:rsidR="00081B8C" w:rsidRDefault="00081B8C" w:rsidP="00081B8C">
      <w:pPr>
        <w:pStyle w:val="CodeSnippetList"/>
        <w:ind w:firstLine="450"/>
      </w:pPr>
      <w:r>
        <w:t>reg[SIZE - 1] = bram[ndx];</w:t>
      </w:r>
    </w:p>
    <w:p w:rsidR="00081B8C" w:rsidRDefault="00081B8C" w:rsidP="00081B8C">
      <w:pPr>
        <w:pStyle w:val="CodeSnippetList"/>
      </w:pPr>
      <w:r>
        <w:t>}</w:t>
      </w:r>
    </w:p>
    <w:p w:rsidR="00A2184C" w:rsidRDefault="00081B8C" w:rsidP="00A2184C">
      <w:pPr>
        <w:pStyle w:val="CodeSnippetList"/>
      </w:pPr>
      <w:r>
        <w:t>// following batch read from reg array</w:t>
      </w:r>
    </w:p>
    <w:p w:rsidR="00081B8C" w:rsidRDefault="00081B8C" w:rsidP="00081B8C">
      <w:pPr>
        <w:pStyle w:val="Caption"/>
        <w:jc w:val="center"/>
      </w:pPr>
      <w:r>
        <w:t xml:space="preserve">Code Snippet </w:t>
      </w:r>
      <w:fldSimple w:instr=" SEQ Code_Snippet \* ARABIC ">
        <w:r w:rsidR="00F431C4">
          <w:rPr>
            <w:noProof/>
          </w:rPr>
          <w:t>9</w:t>
        </w:r>
      </w:fldSimple>
      <w:r>
        <w:t xml:space="preserve"> Shifting style</w:t>
      </w:r>
    </w:p>
    <w:p w:rsidR="00081B8C" w:rsidRDefault="00081B8C" w:rsidP="008D42DF">
      <w:r>
        <w:t xml:space="preserve">In the above code snippet, </w:t>
      </w:r>
      <w:proofErr w:type="spellStart"/>
      <w:r>
        <w:t>bram</w:t>
      </w:r>
      <w:proofErr w:type="spellEnd"/>
      <w:r>
        <w:t xml:space="preserve"> is dynamically addressed, </w:t>
      </w:r>
      <w:proofErr w:type="spellStart"/>
      <w:r>
        <w:t>reg</w:t>
      </w:r>
      <w:proofErr w:type="spellEnd"/>
      <w:r>
        <w:t xml:space="preserve"> is statically addressed and shifting forward. After SIZE cycles, the content of </w:t>
      </w:r>
      <w:proofErr w:type="spellStart"/>
      <w:r>
        <w:t>bram</w:t>
      </w:r>
      <w:proofErr w:type="spellEnd"/>
      <w:r>
        <w:t xml:space="preserve"> are all copied to </w:t>
      </w:r>
      <w:proofErr w:type="spellStart"/>
      <w:r w:rsidR="008D42DF">
        <w:t>reg</w:t>
      </w:r>
      <w:proofErr w:type="spellEnd"/>
      <w:r w:rsidR="008D42DF">
        <w:t xml:space="preserve"> array.</w:t>
      </w:r>
    </w:p>
    <w:p w:rsidR="00ED1230" w:rsidRDefault="00ED1230" w:rsidP="008D42DF">
      <w:pPr>
        <w:pStyle w:val="Heading2"/>
      </w:pPr>
      <w:r>
        <w:lastRenderedPageBreak/>
        <w:t>Inconsiste</w:t>
      </w:r>
      <w:r w:rsidR="007E0E3F">
        <w:t>nce</w:t>
      </w:r>
      <w:r>
        <w:t xml:space="preserve"> between</w:t>
      </w:r>
      <w:r w:rsidR="00927197">
        <w:t xml:space="preserve"> emulation and hardware behavior</w:t>
      </w:r>
    </w:p>
    <w:p w:rsidR="00927197" w:rsidRPr="00927197" w:rsidRDefault="00927197" w:rsidP="00927197">
      <w:r>
        <w:t xml:space="preserve">There are actually another way to solve load/store dependency mentioned in section </w:t>
      </w:r>
      <w:r w:rsidR="008771F8">
        <w:t>3.4</w:t>
      </w:r>
      <w:r w:rsidR="0067172D">
        <w:t>.5.</w:t>
      </w:r>
      <w:r>
        <w:t xml:space="preserve"> </w:t>
      </w:r>
      <w:r w:rsidR="0067172D">
        <w:t xml:space="preserve">Since the load/store dependency on same array lays inside one tile’s calculation, </w:t>
      </w:r>
      <w:r>
        <w:t xml:space="preserve">we could do a </w:t>
      </w:r>
      <w:r w:rsidR="0067172D">
        <w:t>pi</w:t>
      </w:r>
      <w:r w:rsidR="007C75C6">
        <w:t>ng-pong operation when calculating s</w:t>
      </w:r>
      <w:r w:rsidR="007C75C6">
        <w:rPr>
          <w:rFonts w:hint="eastAsia"/>
        </w:rPr>
        <w:t>uccessive</w:t>
      </w:r>
      <w:r w:rsidR="0067172D">
        <w:t xml:space="preserve"> tiles.</w:t>
      </w:r>
      <w:r w:rsidR="007C75C6">
        <w:t xml:space="preserve"> When calculating even id tiles, we add dot </w:t>
      </w:r>
      <w:r w:rsidR="00EB4632">
        <w:t xml:space="preserve">product results and </w:t>
      </w:r>
      <w:r w:rsidR="00BA5E70">
        <w:t>accumulating array 1 to accumulating</w:t>
      </w:r>
      <w:r w:rsidR="007C75C6">
        <w:t xml:space="preserve"> array 2, vice versa.</w:t>
      </w:r>
    </w:p>
    <w:p w:rsidR="00842D02" w:rsidRDefault="007C75C6" w:rsidP="00F461F4">
      <w:pPr>
        <w:jc w:val="center"/>
      </w:pPr>
      <w:r>
        <w:rPr>
          <w:noProof/>
        </w:rPr>
        <w:drawing>
          <wp:inline distT="0" distB="0" distL="0" distR="0" wp14:anchorId="3B1F9784" wp14:editId="64F90B4F">
            <wp:extent cx="4038600" cy="1419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8600" cy="1419225"/>
                    </a:xfrm>
                    <a:prstGeom prst="rect">
                      <a:avLst/>
                    </a:prstGeom>
                  </pic:spPr>
                </pic:pic>
              </a:graphicData>
            </a:graphic>
          </wp:inline>
        </w:drawing>
      </w:r>
    </w:p>
    <w:p w:rsidR="00F461F4" w:rsidRDefault="0067172D" w:rsidP="0067172D">
      <w:pPr>
        <w:pStyle w:val="Caption"/>
        <w:jc w:val="center"/>
      </w:pPr>
      <w:r>
        <w:t xml:space="preserve">Figure </w:t>
      </w:r>
      <w:fldSimple w:instr=" SEQ Figure \* ARABIC ">
        <w:r w:rsidR="00F431C4">
          <w:rPr>
            <w:noProof/>
          </w:rPr>
          <w:t>5</w:t>
        </w:r>
      </w:fldSimple>
      <w:r>
        <w:t xml:space="preserve"> Ping-Pong accumulate</w:t>
      </w:r>
    </w:p>
    <w:p w:rsidR="0067172D" w:rsidRDefault="007C75C6" w:rsidP="0067172D">
      <w:r>
        <w:t xml:space="preserve">The above strategy sounds reasonable, the compilation report shows the dependency solved and the emulator behaves as expected, only that all </w:t>
      </w:r>
      <w:r w:rsidR="00EE2C6C">
        <w:t>our</w:t>
      </w:r>
      <w:r>
        <w:t xml:space="preserve"> versions using this strategy receives hardware</w:t>
      </w:r>
      <w:r w:rsidR="007E0E3F">
        <w:t xml:space="preserve"> runtime error</w:t>
      </w:r>
      <w:r>
        <w:t>.</w:t>
      </w:r>
      <w:r w:rsidR="007E0E3F">
        <w:t xml:space="preserve"> It seems some tiles’ calculation are skipped due to the wrong target code, we could not determine the exact cause of this inconsistence.</w:t>
      </w:r>
      <w:r>
        <w:t xml:space="preserve"> The following</w:t>
      </w:r>
      <w:r w:rsidR="007E0E3F">
        <w:t xml:space="preserve"> code snap shows core operation of this ping-pong strategy.</w:t>
      </w:r>
    </w:p>
    <w:p w:rsidR="007C75C6" w:rsidRPr="007C75C6" w:rsidRDefault="007C75C6" w:rsidP="007C75C6">
      <w:pPr>
        <w:pStyle w:val="CodeSnippetList"/>
      </w:pPr>
      <w:r w:rsidRPr="007C75C6">
        <w:t>if (ndx_tile &amp; 1) {</w:t>
      </w:r>
    </w:p>
    <w:p w:rsidR="007C75C6" w:rsidRPr="007C75C6" w:rsidRDefault="007C75C6" w:rsidP="007C75C6">
      <w:pPr>
        <w:pStyle w:val="CodeSnippetList"/>
      </w:pPr>
      <w:r w:rsidRPr="007C75C6">
        <w:rPr>
          <w:lang w:val="pt-BR"/>
        </w:rPr>
        <w:t xml:space="preserve">    accu1[c - 1][r] = accu2[c - 1][r] + </w:t>
      </w:r>
      <w:r>
        <w:rPr>
          <w:lang w:val="pt-BR"/>
        </w:rPr>
        <w:t>dot_result</w:t>
      </w:r>
      <w:r w:rsidRPr="007C75C6">
        <w:rPr>
          <w:lang w:val="pt-BR"/>
        </w:rPr>
        <w:t>;</w:t>
      </w:r>
    </w:p>
    <w:p w:rsidR="007C75C6" w:rsidRPr="007C75C6" w:rsidRDefault="007C75C6" w:rsidP="007C75C6">
      <w:pPr>
        <w:pStyle w:val="CodeSnippetList"/>
      </w:pPr>
      <w:r w:rsidRPr="007C75C6">
        <w:t>}</w:t>
      </w:r>
    </w:p>
    <w:p w:rsidR="007C75C6" w:rsidRPr="007C75C6" w:rsidRDefault="007C75C6" w:rsidP="007C75C6">
      <w:pPr>
        <w:pStyle w:val="CodeSnippetList"/>
      </w:pPr>
      <w:r w:rsidRPr="007C75C6">
        <w:t>else {</w:t>
      </w:r>
    </w:p>
    <w:p w:rsidR="007C75C6" w:rsidRPr="007C75C6" w:rsidRDefault="007C75C6" w:rsidP="007C75C6">
      <w:pPr>
        <w:pStyle w:val="CodeSnippetList"/>
      </w:pPr>
      <w:r w:rsidRPr="007C75C6">
        <w:rPr>
          <w:lang w:val="pt-BR"/>
        </w:rPr>
        <w:t xml:space="preserve">    accu2[c</w:t>
      </w:r>
      <w:r>
        <w:rPr>
          <w:lang w:val="pt-BR"/>
        </w:rPr>
        <w:t xml:space="preserve"> - 1][r] = accu1[c - 1][r] + dot_result</w:t>
      </w:r>
      <w:r w:rsidRPr="007C75C6">
        <w:rPr>
          <w:lang w:val="pt-BR"/>
        </w:rPr>
        <w:t>;</w:t>
      </w:r>
    </w:p>
    <w:p w:rsidR="007C75C6" w:rsidRPr="007C75C6" w:rsidRDefault="007C75C6" w:rsidP="007C75C6">
      <w:pPr>
        <w:pStyle w:val="CodeSnippetList"/>
      </w:pPr>
      <w:r w:rsidRPr="007C75C6">
        <w:t>}</w:t>
      </w:r>
    </w:p>
    <w:p w:rsidR="007C75C6" w:rsidRPr="0067172D" w:rsidRDefault="007E0E3F" w:rsidP="007E0E3F">
      <w:pPr>
        <w:pStyle w:val="Caption"/>
        <w:jc w:val="center"/>
      </w:pPr>
      <w:r>
        <w:t xml:space="preserve">Code Snippet </w:t>
      </w:r>
      <w:fldSimple w:instr=" SEQ Code_Snippet \* ARABIC ">
        <w:r w:rsidR="00F431C4">
          <w:rPr>
            <w:noProof/>
          </w:rPr>
          <w:t>10</w:t>
        </w:r>
      </w:fldSimple>
      <w:r>
        <w:t xml:space="preserve"> Wrongly behaved code</w:t>
      </w:r>
    </w:p>
    <w:p w:rsidR="008D42DF" w:rsidRDefault="00DC223A" w:rsidP="008D42DF">
      <w:pPr>
        <w:pStyle w:val="Heading2"/>
      </w:pPr>
      <w:r>
        <w:t>State machine coding style</w:t>
      </w:r>
    </w:p>
    <w:p w:rsidR="00ED1230" w:rsidRDefault="00842D02" w:rsidP="00ED1230">
      <w:r>
        <w:t>Some nested</w:t>
      </w:r>
      <w:r w:rsidR="00ED1230">
        <w:t xml:space="preserve"> loop structure may cause </w:t>
      </w:r>
      <w:r>
        <w:t>slightly performance loss.</w:t>
      </w:r>
    </w:p>
    <w:p w:rsidR="00842D02" w:rsidRDefault="00842D02" w:rsidP="00842D02">
      <w:pPr>
        <w:pStyle w:val="CodeSnippetList"/>
      </w:pPr>
      <w:r>
        <w:t xml:space="preserve">// loop 1  </w:t>
      </w:r>
    </w:p>
    <w:p w:rsidR="00842D02" w:rsidRDefault="00842D02" w:rsidP="00842D02">
      <w:pPr>
        <w:pStyle w:val="CodeSnippetList"/>
      </w:pPr>
      <w:r>
        <w:t>for (int i = 0; i &lt; 16; ++i) {</w:t>
      </w:r>
    </w:p>
    <w:p w:rsidR="00842D02" w:rsidRDefault="00842D02" w:rsidP="00842D02">
      <w:pPr>
        <w:pStyle w:val="CodeSnippetList"/>
      </w:pPr>
      <w:r>
        <w:t xml:space="preserve">    for (int j = 0; j &lt; var; ++j) {</w:t>
      </w:r>
    </w:p>
    <w:p w:rsidR="00842D02" w:rsidRDefault="00842D02" w:rsidP="00842D02">
      <w:pPr>
        <w:pStyle w:val="CodeSnippetList"/>
      </w:pPr>
      <w:r>
        <w:t xml:space="preserve">        // do something</w:t>
      </w:r>
    </w:p>
    <w:p w:rsidR="00842D02" w:rsidRDefault="00842D02" w:rsidP="00842D02">
      <w:pPr>
        <w:pStyle w:val="CodeSnippetList"/>
      </w:pPr>
      <w:r>
        <w:t xml:space="preserve">    }</w:t>
      </w:r>
    </w:p>
    <w:p w:rsidR="00842D02" w:rsidRDefault="00842D02" w:rsidP="00842D02">
      <w:pPr>
        <w:pStyle w:val="CodeSnippetList"/>
      </w:pPr>
      <w:r>
        <w:t>}</w:t>
      </w:r>
    </w:p>
    <w:p w:rsidR="00842D02" w:rsidRDefault="00842D02" w:rsidP="00842D02">
      <w:pPr>
        <w:pStyle w:val="CodeSnippetList"/>
      </w:pPr>
      <w:r>
        <w:t>// loop 2</w:t>
      </w:r>
    </w:p>
    <w:p w:rsidR="00842D02" w:rsidRDefault="00842D02" w:rsidP="00842D02">
      <w:pPr>
        <w:pStyle w:val="CodeSnippetList"/>
      </w:pPr>
      <w:r>
        <w:t>for (int i = 0; i &lt; var; ++i) {</w:t>
      </w:r>
    </w:p>
    <w:p w:rsidR="00842D02" w:rsidRDefault="00842D02" w:rsidP="00842D02">
      <w:pPr>
        <w:pStyle w:val="CodeSnippetList"/>
      </w:pPr>
      <w:r>
        <w:t xml:space="preserve">    for (int j = 0; j &lt; 16; ++j) {</w:t>
      </w:r>
    </w:p>
    <w:p w:rsidR="00842D02" w:rsidRDefault="00842D02" w:rsidP="00842D02">
      <w:pPr>
        <w:pStyle w:val="CodeSnippetList"/>
      </w:pPr>
      <w:r>
        <w:t xml:space="preserve">        // do something</w:t>
      </w:r>
    </w:p>
    <w:p w:rsidR="00842D02" w:rsidRDefault="00842D02" w:rsidP="00842D02">
      <w:pPr>
        <w:pStyle w:val="CodeSnippetList"/>
      </w:pPr>
      <w:r>
        <w:t xml:space="preserve">    }</w:t>
      </w:r>
    </w:p>
    <w:p w:rsidR="00842D02" w:rsidRDefault="00842D02" w:rsidP="00842D02">
      <w:pPr>
        <w:pStyle w:val="CodeSnippetList"/>
      </w:pPr>
      <w:r>
        <w:t>}</w:t>
      </w:r>
    </w:p>
    <w:p w:rsidR="00842D02" w:rsidRDefault="00842D02" w:rsidP="00842D02">
      <w:pPr>
        <w:pStyle w:val="CodeSnippetList"/>
      </w:pPr>
      <w:r>
        <w:t>// loop 3</w:t>
      </w:r>
    </w:p>
    <w:p w:rsidR="00842D02" w:rsidRDefault="00842D02" w:rsidP="00842D02">
      <w:pPr>
        <w:pStyle w:val="CodeSnippetList"/>
      </w:pPr>
      <w:r>
        <w:lastRenderedPageBreak/>
        <w:t>for (int i = 0; i &lt; 16; ++i) {</w:t>
      </w:r>
    </w:p>
    <w:p w:rsidR="00842D02" w:rsidRDefault="00842D02" w:rsidP="00842D02">
      <w:pPr>
        <w:pStyle w:val="CodeSnippetList"/>
      </w:pPr>
      <w:r>
        <w:t xml:space="preserve">    for (int j = 0; j &lt; 16; ++j) {</w:t>
      </w:r>
    </w:p>
    <w:p w:rsidR="00842D02" w:rsidRDefault="00842D02" w:rsidP="00842D02">
      <w:pPr>
        <w:pStyle w:val="CodeSnippetList"/>
      </w:pPr>
      <w:r>
        <w:t xml:space="preserve">        // do something</w:t>
      </w:r>
    </w:p>
    <w:p w:rsidR="00842D02" w:rsidRDefault="00842D02" w:rsidP="00842D02">
      <w:pPr>
        <w:pStyle w:val="CodeSnippetList"/>
        <w:ind w:firstLine="450"/>
      </w:pPr>
      <w:r>
        <w:t>}</w:t>
      </w:r>
    </w:p>
    <w:p w:rsidR="00842D02" w:rsidRDefault="00842D02" w:rsidP="00842D02">
      <w:pPr>
        <w:pStyle w:val="CodeSnippetList"/>
      </w:pPr>
      <w:r>
        <w:t>}</w:t>
      </w:r>
    </w:p>
    <w:p w:rsidR="00842D02" w:rsidRDefault="00842D02" w:rsidP="00842D02">
      <w:pPr>
        <w:pStyle w:val="CodeSnippetList"/>
      </w:pPr>
      <w:r>
        <w:t>// loop 4</w:t>
      </w:r>
    </w:p>
    <w:p w:rsidR="00842D02" w:rsidRDefault="00842D02" w:rsidP="00842D02">
      <w:pPr>
        <w:pStyle w:val="CodeSnippetList"/>
      </w:pPr>
      <w:r>
        <w:t>for (int i = 0; i &lt; var; ++i) {</w:t>
      </w:r>
    </w:p>
    <w:p w:rsidR="00842D02" w:rsidRDefault="00842D02" w:rsidP="00842D02">
      <w:pPr>
        <w:pStyle w:val="CodeSnippetList"/>
      </w:pPr>
      <w:r>
        <w:t xml:space="preserve">    for (int j = 0; j &lt; var; ++j) {</w:t>
      </w:r>
    </w:p>
    <w:p w:rsidR="00842D02" w:rsidRDefault="00842D02" w:rsidP="00842D02">
      <w:pPr>
        <w:pStyle w:val="CodeSnippetList"/>
      </w:pPr>
      <w:r>
        <w:t xml:space="preserve">        // do something</w:t>
      </w:r>
    </w:p>
    <w:p w:rsidR="00842D02" w:rsidRDefault="00842D02" w:rsidP="00842D02">
      <w:pPr>
        <w:pStyle w:val="CodeSnippetList"/>
      </w:pPr>
      <w:r>
        <w:t xml:space="preserve">    }</w:t>
      </w:r>
    </w:p>
    <w:p w:rsidR="00842D02" w:rsidRDefault="00842D02" w:rsidP="00842D02">
      <w:pPr>
        <w:pStyle w:val="CodeSnippetList"/>
      </w:pPr>
      <w:r>
        <w:t>}</w:t>
      </w:r>
    </w:p>
    <w:p w:rsidR="00842D02" w:rsidRDefault="00842D02" w:rsidP="00842D02">
      <w:pPr>
        <w:pStyle w:val="Caption"/>
        <w:jc w:val="center"/>
      </w:pPr>
      <w:r>
        <w:t xml:space="preserve">Code Snippet </w:t>
      </w:r>
      <w:fldSimple w:instr=" SEQ Code_Snippet \* ARABIC ">
        <w:r w:rsidR="00F431C4">
          <w:rPr>
            <w:noProof/>
          </w:rPr>
          <w:t>11</w:t>
        </w:r>
      </w:fldSimple>
      <w:r>
        <w:t xml:space="preserve"> Different loop styles</w:t>
      </w:r>
    </w:p>
    <w:p w:rsidR="00446F74" w:rsidRDefault="00842D02" w:rsidP="00446F74">
      <w:r>
        <w:t>Compilation report shows loop 1 and l</w:t>
      </w:r>
      <w:r w:rsidR="00446F74">
        <w:t>oop 2</w:t>
      </w:r>
      <w:r>
        <w:t xml:space="preserve"> fully pipelined, loop 3 and loop 4’s inner </w:t>
      </w:r>
      <w:r w:rsidR="00446F74">
        <w:t>loop fully pipelined, but loop 3 and loop 4’s out loop “Successive iterations launched every 2 cycles due to: Pipeline structure”.</w:t>
      </w:r>
    </w:p>
    <w:p w:rsidR="00842D02" w:rsidRPr="00842D02" w:rsidRDefault="00446F74" w:rsidP="00446F74">
      <w:r>
        <w:t xml:space="preserve">This is because the iteration time of loop 3 and loop 4’s inner loop are variable, the inner loop exit information needs an additional cycle to be generated (j comparing to </w:t>
      </w:r>
      <w:proofErr w:type="spellStart"/>
      <w:r>
        <w:t>var</w:t>
      </w:r>
      <w:proofErr w:type="spellEnd"/>
      <w:r>
        <w:t xml:space="preserve">), and the outer loop must wait at this additional cycle. Through this will </w:t>
      </w:r>
      <w:r w:rsidR="00C20BE6">
        <w:t>not hurt inner loop’s pipeline structure</w:t>
      </w:r>
      <w:r>
        <w:t>,</w:t>
      </w:r>
      <w:r w:rsidR="00927197">
        <w:t xml:space="preserve"> it will slow down the total performance </w:t>
      </w:r>
      <w:proofErr w:type="gramStart"/>
      <w:r w:rsidR="00927197">
        <w:t xml:space="preserve">by </w:t>
      </w:r>
      <w:proofErr w:type="gramEnd"/>
      <m:oMath>
        <m:f>
          <m:fPr>
            <m:type m:val="skw"/>
            <m:ctrlPr>
              <w:rPr>
                <w:rFonts w:ascii="Cambria Math" w:hAnsi="Cambria Math"/>
                <w:i/>
              </w:rPr>
            </m:ctrlPr>
          </m:fPr>
          <m:num>
            <m:r>
              <w:rPr>
                <w:rFonts w:ascii="Cambria Math" w:hAnsi="Cambria Math"/>
              </w:rPr>
              <m:t>1</m:t>
            </m:r>
          </m:num>
          <m:den>
            <m:r>
              <w:rPr>
                <w:rFonts w:ascii="Cambria Math" w:hAnsi="Cambria Math"/>
              </w:rPr>
              <m:t>out loop round</m:t>
            </m:r>
          </m:den>
        </m:f>
      </m:oMath>
      <w:r w:rsidR="00927197">
        <w:t xml:space="preserve">. The less </w:t>
      </w:r>
      <w:r>
        <w:t xml:space="preserve">the inner loop </w:t>
      </w:r>
      <w:r w:rsidR="00927197">
        <w:t>iterates, the bigger this overhead will be.</w:t>
      </w:r>
    </w:p>
    <w:p w:rsidR="00AC26D8" w:rsidRDefault="007E0E3F" w:rsidP="008D42DF">
      <w:r>
        <w:t>We recommend to organize the code structure as a big while loop, using state machine to implement logic. No inne</w:t>
      </w:r>
      <w:r w:rsidR="00AF5E87">
        <w:t xml:space="preserve">r loop inside the while loop </w:t>
      </w:r>
      <w:r>
        <w:t>unless it is unrolled. This co</w:t>
      </w:r>
      <w:r w:rsidR="00AC26D8">
        <w:t>ding style brings two benefits:</w:t>
      </w:r>
    </w:p>
    <w:p w:rsidR="007E0E3F" w:rsidRDefault="007E0E3F" w:rsidP="002138DB">
      <w:pPr>
        <w:pStyle w:val="ListParagraph"/>
        <w:numPr>
          <w:ilvl w:val="0"/>
          <w:numId w:val="19"/>
        </w:numPr>
      </w:pPr>
      <w:r>
        <w:t>Tim</w:t>
      </w:r>
      <w:r w:rsidR="007D169B">
        <w:t>ing to be</w:t>
      </w:r>
      <w:r w:rsidR="00AC26D8">
        <w:t xml:space="preserve"> expectable. E</w:t>
      </w:r>
      <w:r>
        <w:t>xecution time is on</w:t>
      </w:r>
      <w:r w:rsidR="00AC26D8">
        <w:t>ly determined by the while loop’s reported dependency</w:t>
      </w:r>
      <w:r>
        <w:t xml:space="preserve"> </w:t>
      </w:r>
      <w:r w:rsidR="00AC26D8">
        <w:t>and total loop rounds.</w:t>
      </w:r>
    </w:p>
    <w:p w:rsidR="00AC26D8" w:rsidRDefault="007D169B" w:rsidP="002138DB">
      <w:pPr>
        <w:pStyle w:val="ListParagraph"/>
        <w:numPr>
          <w:ilvl w:val="0"/>
          <w:numId w:val="19"/>
        </w:numPr>
      </w:pPr>
      <w:r>
        <w:t>D</w:t>
      </w:r>
      <w:r w:rsidR="00AC26D8">
        <w:t>ependencies between different level</w:t>
      </w:r>
      <w:r w:rsidR="00DF18E5">
        <w:t>s</w:t>
      </w:r>
      <w:r w:rsidR="00AC26D8">
        <w:t xml:space="preserve"> of loops</w:t>
      </w:r>
      <w:r>
        <w:t xml:space="preserve"> avoid</w:t>
      </w:r>
      <w:r w:rsidR="00DF18E5">
        <w:t>ed</w:t>
      </w:r>
      <w:r w:rsidR="00AC26D8">
        <w:t>. These kinds of dependencies are hard to locate and solve, as shown below.</w:t>
      </w:r>
    </w:p>
    <w:p w:rsidR="00AC26D8" w:rsidRDefault="00AC26D8" w:rsidP="00AC26D8">
      <w:pPr>
        <w:pStyle w:val="CodeSnippetList"/>
      </w:pPr>
      <w:r>
        <w:t>for (...) {</w:t>
      </w:r>
    </w:p>
    <w:p w:rsidR="00AC26D8" w:rsidRDefault="00AC26D8" w:rsidP="00AC26D8">
      <w:pPr>
        <w:pStyle w:val="CodeSnippetList"/>
        <w:ind w:firstLine="450"/>
      </w:pPr>
      <w:r>
        <w:t>for (...) {</w:t>
      </w:r>
    </w:p>
    <w:p w:rsidR="00AC26D8" w:rsidRDefault="00AC26D8" w:rsidP="00AC26D8">
      <w:pPr>
        <w:pStyle w:val="CodeSnippetList"/>
        <w:ind w:firstLine="450"/>
      </w:pPr>
      <w:r>
        <w:t xml:space="preserve">    // store operation</w:t>
      </w:r>
    </w:p>
    <w:p w:rsidR="00AC26D8" w:rsidRDefault="00AC26D8" w:rsidP="00AC26D8">
      <w:pPr>
        <w:pStyle w:val="CodeSnippetList"/>
        <w:ind w:firstLine="450"/>
      </w:pPr>
      <w:r>
        <w:t xml:space="preserve">    for (...) {</w:t>
      </w:r>
    </w:p>
    <w:p w:rsidR="00AC26D8" w:rsidRDefault="00AC26D8" w:rsidP="00AC26D8">
      <w:pPr>
        <w:pStyle w:val="CodeSnippetList"/>
        <w:ind w:firstLine="450"/>
      </w:pPr>
      <w:r>
        <w:t xml:space="preserve">        // load operation</w:t>
      </w:r>
    </w:p>
    <w:p w:rsidR="00AC26D8" w:rsidRDefault="00AC26D8" w:rsidP="00AC26D8">
      <w:pPr>
        <w:pStyle w:val="CodeSnippetList"/>
        <w:ind w:firstLine="450"/>
      </w:pPr>
      <w:r>
        <w:t xml:space="preserve">    }</w:t>
      </w:r>
    </w:p>
    <w:p w:rsidR="00AC26D8" w:rsidRDefault="00AC26D8" w:rsidP="00AC26D8">
      <w:pPr>
        <w:pStyle w:val="CodeSnippetList"/>
        <w:ind w:firstLine="450"/>
      </w:pPr>
      <w:r>
        <w:t>}</w:t>
      </w:r>
    </w:p>
    <w:p w:rsidR="00AC26D8" w:rsidRDefault="00AC26D8" w:rsidP="00AC26D8">
      <w:pPr>
        <w:pStyle w:val="CodeSnippetList"/>
      </w:pPr>
      <w:r>
        <w:t>}</w:t>
      </w:r>
    </w:p>
    <w:p w:rsidR="00AC26D8" w:rsidRDefault="00AC26D8" w:rsidP="00AC26D8">
      <w:pPr>
        <w:pStyle w:val="Caption"/>
        <w:jc w:val="center"/>
      </w:pPr>
      <w:r>
        <w:t xml:space="preserve">Code Snippet </w:t>
      </w:r>
      <w:fldSimple w:instr=" SEQ Code_Snippet \* ARABIC ">
        <w:r w:rsidR="00F431C4">
          <w:rPr>
            <w:noProof/>
          </w:rPr>
          <w:t>12</w:t>
        </w:r>
      </w:fldSimple>
      <w:r>
        <w:t xml:space="preserve"> Nested loop dependency</w:t>
      </w:r>
    </w:p>
    <w:p w:rsidR="00AC26D8" w:rsidRDefault="00AC26D8" w:rsidP="00AC26D8">
      <w:r>
        <w:t>If we construct the code as a state machin</w:t>
      </w:r>
      <w:r w:rsidR="00A55403">
        <w:t>e as below, compiler generates a pipeline for each condition</w:t>
      </w:r>
      <w:r w:rsidR="0073784D">
        <w:t xml:space="preserve"> case</w:t>
      </w:r>
      <w:r>
        <w:t xml:space="preserve">, </w:t>
      </w:r>
      <w:r w:rsidR="0073784D">
        <w:t>and automatically padding shift registers to align the conflicting load/store operation in di</w:t>
      </w:r>
      <w:r w:rsidR="00A55403">
        <w:t>fference case, thus</w:t>
      </w:r>
      <w:r w:rsidR="0073784D">
        <w:t xml:space="preserve"> resolve</w:t>
      </w:r>
      <w:r w:rsidR="00A55403">
        <w:t>s</w:t>
      </w:r>
      <w:r w:rsidR="006E3BB4">
        <w:t xml:space="preserve"> many</w:t>
      </w:r>
      <w:r w:rsidR="007A556F">
        <w:t xml:space="preserve"> potential</w:t>
      </w:r>
      <w:r w:rsidR="006E3BB4">
        <w:t xml:space="preserve"> dependencies</w:t>
      </w:r>
      <w:r w:rsidR="0073784D">
        <w:t>.</w:t>
      </w:r>
    </w:p>
    <w:p w:rsidR="00A55403" w:rsidRPr="00A55403" w:rsidRDefault="00A55403" w:rsidP="00A55403">
      <w:pPr>
        <w:pStyle w:val="CodeSnippetList"/>
      </w:pPr>
      <w:r w:rsidRPr="00A55403">
        <w:lastRenderedPageBreak/>
        <w:t>int bram[SIZE];</w:t>
      </w:r>
    </w:p>
    <w:p w:rsidR="00A55403" w:rsidRPr="00A55403" w:rsidRDefault="00A55403" w:rsidP="00A55403">
      <w:pPr>
        <w:pStyle w:val="CodeSnippetList"/>
      </w:pPr>
      <w:r w:rsidRPr="00A55403">
        <w:t>int state = 0;</w:t>
      </w:r>
    </w:p>
    <w:p w:rsidR="00A55403" w:rsidRPr="00A55403" w:rsidRDefault="00A55403" w:rsidP="00A55403">
      <w:pPr>
        <w:pStyle w:val="CodeSnippetList"/>
      </w:pPr>
      <w:r w:rsidRPr="00A55403">
        <w:t>while (1) {</w:t>
      </w:r>
    </w:p>
    <w:p w:rsidR="00A55403" w:rsidRPr="00A55403" w:rsidRDefault="00A55403" w:rsidP="00A55403">
      <w:pPr>
        <w:pStyle w:val="CodeSnippetList"/>
      </w:pPr>
      <w:r w:rsidRPr="00A55403">
        <w:t xml:space="preserve">  switch (state) {</w:t>
      </w:r>
    </w:p>
    <w:p w:rsidR="00A55403" w:rsidRPr="00A55403" w:rsidRDefault="00A55403" w:rsidP="00A55403">
      <w:pPr>
        <w:pStyle w:val="CodeSnippetList"/>
      </w:pPr>
      <w:r w:rsidRPr="00A55403">
        <w:t xml:space="preserve">    case 0:{</w:t>
      </w:r>
    </w:p>
    <w:p w:rsidR="00A55403" w:rsidRPr="00A55403" w:rsidRDefault="00A55403" w:rsidP="00A55403">
      <w:pPr>
        <w:pStyle w:val="CodeSnippetList"/>
      </w:pPr>
      <w:r w:rsidRPr="00A55403">
        <w:t xml:space="preserve">             int a = 0;</w:t>
      </w:r>
    </w:p>
    <w:p w:rsidR="00A55403" w:rsidRPr="00A55403" w:rsidRDefault="00A55403" w:rsidP="00A55403">
      <w:pPr>
        <w:pStyle w:val="CodeSnippetList"/>
      </w:pPr>
      <w:r w:rsidRPr="00A55403">
        <w:t xml:space="preserve">             a += 1;                // @ cycle 1</w:t>
      </w:r>
    </w:p>
    <w:p w:rsidR="00A55403" w:rsidRPr="00A55403" w:rsidRDefault="00A55403" w:rsidP="00A55403">
      <w:pPr>
        <w:pStyle w:val="CodeSnippetList"/>
      </w:pPr>
      <w:r w:rsidRPr="00A55403">
        <w:t xml:space="preserve">             a += 1;                // @ cycle 2</w:t>
      </w:r>
    </w:p>
    <w:p w:rsidR="00A55403" w:rsidRPr="00A55403" w:rsidRDefault="00A55403" w:rsidP="00A55403">
      <w:pPr>
        <w:pStyle w:val="CodeSnippetList"/>
      </w:pPr>
      <w:r w:rsidRPr="00A55403">
        <w:t xml:space="preserve">             a += 1;                // @ cycle 3</w:t>
      </w:r>
    </w:p>
    <w:p w:rsidR="00A55403" w:rsidRPr="00A55403" w:rsidRDefault="00A55403" w:rsidP="00A55403">
      <w:pPr>
        <w:pStyle w:val="CodeSnippetList"/>
      </w:pPr>
      <w:r w:rsidRPr="00A55403">
        <w:t xml:space="preserve">             // store operation</w:t>
      </w:r>
    </w:p>
    <w:p w:rsidR="00A55403" w:rsidRPr="00A55403" w:rsidRDefault="00A55403" w:rsidP="00A55403">
      <w:pPr>
        <w:pStyle w:val="CodeSnippetList"/>
      </w:pPr>
      <w:r w:rsidRPr="00A55403">
        <w:t xml:space="preserve">             bram[runtime_ndx] = a; // @ cycle 4</w:t>
      </w:r>
    </w:p>
    <w:p w:rsidR="00A55403" w:rsidRPr="00A55403" w:rsidRDefault="00A55403" w:rsidP="00A55403">
      <w:pPr>
        <w:pStyle w:val="CodeSnippetList"/>
      </w:pPr>
    </w:p>
    <w:p w:rsidR="00A55403" w:rsidRPr="00A55403" w:rsidRDefault="00A55403" w:rsidP="00A55403">
      <w:pPr>
        <w:pStyle w:val="CodeSnippetList"/>
      </w:pPr>
      <w:r w:rsidRPr="00A55403">
        <w:t xml:space="preserve">             // ...</w:t>
      </w:r>
    </w:p>
    <w:p w:rsidR="00A55403" w:rsidRPr="00A55403" w:rsidRDefault="00A55403" w:rsidP="00A55403">
      <w:pPr>
        <w:pStyle w:val="CodeSnippetList"/>
      </w:pPr>
    </w:p>
    <w:p w:rsidR="00A55403" w:rsidRPr="00A55403" w:rsidRDefault="00A55403" w:rsidP="00A55403">
      <w:pPr>
        <w:pStyle w:val="CodeSnippetList"/>
      </w:pPr>
      <w:r w:rsidRPr="00A55403">
        <w:t xml:space="preserve">             // runtime determined state transfer</w:t>
      </w:r>
    </w:p>
    <w:p w:rsidR="00A55403" w:rsidRPr="00A55403" w:rsidRDefault="00A55403" w:rsidP="00A55403">
      <w:pPr>
        <w:pStyle w:val="CodeSnippetList"/>
      </w:pPr>
      <w:r w:rsidRPr="00A55403">
        <w:t xml:space="preserve">             // ...</w:t>
      </w:r>
    </w:p>
    <w:p w:rsidR="00A55403" w:rsidRPr="00A55403" w:rsidRDefault="00A55403" w:rsidP="00A55403">
      <w:pPr>
        <w:pStyle w:val="CodeSnippetList"/>
      </w:pPr>
      <w:r w:rsidRPr="00A55403">
        <w:t xml:space="preserve">             break;</w:t>
      </w:r>
    </w:p>
    <w:p w:rsidR="00A55403" w:rsidRPr="00A55403" w:rsidRDefault="00A55403" w:rsidP="00A55403">
      <w:pPr>
        <w:pStyle w:val="CodeSnippetList"/>
      </w:pPr>
      <w:r w:rsidRPr="00A55403">
        <w:t xml:space="preserve">           }</w:t>
      </w:r>
    </w:p>
    <w:p w:rsidR="00A55403" w:rsidRPr="00A55403" w:rsidRDefault="00A55403" w:rsidP="00A55403">
      <w:pPr>
        <w:pStyle w:val="CodeSnippetList"/>
      </w:pPr>
      <w:r w:rsidRPr="00A55403">
        <w:t xml:space="preserve">    case 1:{</w:t>
      </w:r>
    </w:p>
    <w:p w:rsidR="00A55403" w:rsidRPr="00A55403" w:rsidRDefault="00A55403" w:rsidP="00A55403">
      <w:pPr>
        <w:pStyle w:val="CodeSnippetList"/>
      </w:pPr>
      <w:r w:rsidRPr="00A55403">
        <w:t xml:space="preserve">             // load operation</w:t>
      </w:r>
    </w:p>
    <w:p w:rsidR="00A55403" w:rsidRPr="00A55403" w:rsidRDefault="00A55403" w:rsidP="00A55403">
      <w:pPr>
        <w:pStyle w:val="CodeSnippetList"/>
      </w:pPr>
      <w:r w:rsidRPr="00A55403">
        <w:t xml:space="preserve">             int a = bram[runtime_ndx]; // @ cycle 1</w:t>
      </w:r>
    </w:p>
    <w:p w:rsidR="00A55403" w:rsidRPr="00A55403" w:rsidRDefault="00A55403" w:rsidP="00A55403">
      <w:pPr>
        <w:pStyle w:val="CodeSnippetList"/>
      </w:pPr>
      <w:r w:rsidRPr="00A55403">
        <w:t xml:space="preserve">             a += 1;                    // @ cycle 2</w:t>
      </w:r>
    </w:p>
    <w:p w:rsidR="00A55403" w:rsidRPr="00A55403" w:rsidRDefault="00A55403" w:rsidP="00A55403">
      <w:pPr>
        <w:pStyle w:val="CodeSnippetList"/>
      </w:pPr>
      <w:r w:rsidRPr="00A55403">
        <w:t xml:space="preserve">             a += 1;                    // @ cycle 3</w:t>
      </w:r>
    </w:p>
    <w:p w:rsidR="00A55403" w:rsidRPr="00A55403" w:rsidRDefault="00A55403" w:rsidP="00A55403">
      <w:pPr>
        <w:pStyle w:val="CodeSnippetList"/>
      </w:pPr>
      <w:r w:rsidRPr="00A55403">
        <w:t xml:space="preserve">             a += 1;                    // @ cycle 4</w:t>
      </w:r>
    </w:p>
    <w:p w:rsidR="00A55403" w:rsidRPr="00A55403" w:rsidRDefault="00A55403" w:rsidP="00A55403">
      <w:pPr>
        <w:pStyle w:val="CodeSnippetList"/>
      </w:pPr>
    </w:p>
    <w:p w:rsidR="00A55403" w:rsidRPr="00A55403" w:rsidRDefault="00A55403" w:rsidP="00A55403">
      <w:pPr>
        <w:pStyle w:val="CodeSnippetList"/>
      </w:pPr>
      <w:r w:rsidRPr="00A55403">
        <w:t xml:space="preserve">             // ...</w:t>
      </w:r>
    </w:p>
    <w:p w:rsidR="00A55403" w:rsidRPr="00A55403" w:rsidRDefault="00A55403" w:rsidP="00A55403">
      <w:pPr>
        <w:pStyle w:val="CodeSnippetList"/>
      </w:pPr>
    </w:p>
    <w:p w:rsidR="00A55403" w:rsidRPr="00A55403" w:rsidRDefault="00A55403" w:rsidP="00A55403">
      <w:pPr>
        <w:pStyle w:val="CodeSnippetList"/>
      </w:pPr>
      <w:r w:rsidRPr="00A55403">
        <w:t xml:space="preserve">             // runtime determined state transfer</w:t>
      </w:r>
    </w:p>
    <w:p w:rsidR="00A55403" w:rsidRPr="00A55403" w:rsidRDefault="00A55403" w:rsidP="00A55403">
      <w:pPr>
        <w:pStyle w:val="CodeSnippetList"/>
      </w:pPr>
      <w:r w:rsidRPr="00A55403">
        <w:t xml:space="preserve">             // ...</w:t>
      </w:r>
    </w:p>
    <w:p w:rsidR="00A55403" w:rsidRPr="00A55403" w:rsidRDefault="00A55403" w:rsidP="00A55403">
      <w:pPr>
        <w:pStyle w:val="CodeSnippetList"/>
      </w:pPr>
      <w:r w:rsidRPr="00A55403">
        <w:t xml:space="preserve">             break;</w:t>
      </w:r>
    </w:p>
    <w:p w:rsidR="00A55403" w:rsidRPr="00A55403" w:rsidRDefault="00A55403" w:rsidP="00A55403">
      <w:pPr>
        <w:pStyle w:val="CodeSnippetList"/>
      </w:pPr>
      <w:r w:rsidRPr="00A55403">
        <w:t xml:space="preserve">           }</w:t>
      </w:r>
    </w:p>
    <w:p w:rsidR="00A55403" w:rsidRPr="00A55403" w:rsidRDefault="00A55403" w:rsidP="00A55403">
      <w:pPr>
        <w:pStyle w:val="CodeSnippetList"/>
      </w:pPr>
      <w:r w:rsidRPr="00A55403">
        <w:t xml:space="preserve">  }</w:t>
      </w:r>
    </w:p>
    <w:p w:rsidR="00A55403" w:rsidRPr="00A55403" w:rsidRDefault="00A55403" w:rsidP="00A55403">
      <w:pPr>
        <w:pStyle w:val="CodeSnippetList"/>
      </w:pPr>
      <w:r w:rsidRPr="00A55403">
        <w:t xml:space="preserve">  if (state == EXIT_STATE) break;</w:t>
      </w:r>
    </w:p>
    <w:p w:rsidR="00A55403" w:rsidRPr="00A55403" w:rsidRDefault="00A55403" w:rsidP="00A55403">
      <w:pPr>
        <w:pStyle w:val="CodeSnippetList"/>
      </w:pPr>
      <w:r w:rsidRPr="00A55403">
        <w:t>}</w:t>
      </w:r>
    </w:p>
    <w:p w:rsidR="0073784D" w:rsidRDefault="0073784D" w:rsidP="0073784D">
      <w:pPr>
        <w:pStyle w:val="Caption"/>
        <w:jc w:val="center"/>
      </w:pPr>
      <w:r>
        <w:t xml:space="preserve">Code Snippet </w:t>
      </w:r>
      <w:fldSimple w:instr=" SEQ Code_Snippet \* ARABIC ">
        <w:r w:rsidR="00F431C4">
          <w:rPr>
            <w:noProof/>
          </w:rPr>
          <w:t>13</w:t>
        </w:r>
      </w:fldSimple>
      <w:r>
        <w:t xml:space="preserve"> State machine coding style</w:t>
      </w:r>
    </w:p>
    <w:p w:rsidR="00A55403" w:rsidRDefault="000C2844" w:rsidP="00A55403">
      <w:r>
        <w:t>Following is n</w:t>
      </w:r>
      <w:r w:rsidR="000E62FF">
        <w:t>aive pipeline structure</w:t>
      </w:r>
      <w:r>
        <w:t xml:space="preserve"> of code above</w:t>
      </w:r>
      <w:r w:rsidR="000E62FF">
        <w:t>, new data flow</w:t>
      </w:r>
      <w:r w:rsidR="00DD5195">
        <w:t>s</w:t>
      </w:r>
      <w:r w:rsidR="000E62FF">
        <w:t xml:space="preserve"> in every three cycles to meet the code semantic </w:t>
      </w:r>
      <w:r w:rsidR="00016C7E">
        <w:t>and to avoid</w:t>
      </w:r>
      <w:r w:rsidR="000E62FF">
        <w:t xml:space="preserve"> </w:t>
      </w:r>
      <w:proofErr w:type="spellStart"/>
      <w:r w:rsidR="000E62FF">
        <w:t>rw</w:t>
      </w:r>
      <w:proofErr w:type="spellEnd"/>
      <w:r w:rsidR="000E62FF">
        <w:t xml:space="preserve"> or </w:t>
      </w:r>
      <w:proofErr w:type="spellStart"/>
      <w:r w:rsidR="000E62FF">
        <w:t>wr</w:t>
      </w:r>
      <w:proofErr w:type="spellEnd"/>
      <w:r w:rsidR="000E62FF">
        <w:t xml:space="preserve"> data hazards.</w:t>
      </w:r>
    </w:p>
    <w:p w:rsidR="000E62FF" w:rsidRDefault="000E62FF" w:rsidP="00A55403">
      <w:r>
        <w:rPr>
          <w:noProof/>
        </w:rPr>
        <w:lastRenderedPageBreak/>
        <w:drawing>
          <wp:inline distT="0" distB="0" distL="0" distR="0" wp14:anchorId="3988B37D" wp14:editId="1F75D435">
            <wp:extent cx="5486400" cy="18072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807210"/>
                    </a:xfrm>
                    <a:prstGeom prst="rect">
                      <a:avLst/>
                    </a:prstGeom>
                  </pic:spPr>
                </pic:pic>
              </a:graphicData>
            </a:graphic>
          </wp:inline>
        </w:drawing>
      </w:r>
    </w:p>
    <w:p w:rsidR="000E62FF" w:rsidRDefault="000E62FF" w:rsidP="000E62FF">
      <w:pPr>
        <w:pStyle w:val="Caption"/>
        <w:jc w:val="center"/>
      </w:pPr>
      <w:r>
        <w:t xml:space="preserve">Figure </w:t>
      </w:r>
      <w:fldSimple w:instr=" SEQ Figure \* ARABIC ">
        <w:r w:rsidR="00F431C4">
          <w:rPr>
            <w:noProof/>
          </w:rPr>
          <w:t>6</w:t>
        </w:r>
      </w:fldSimple>
      <w:r>
        <w:t xml:space="preserve"> Naive pipeline structure</w:t>
      </w:r>
    </w:p>
    <w:p w:rsidR="000E62FF" w:rsidRDefault="000E62FF" w:rsidP="000E62FF">
      <w:r>
        <w:t>High level synthesis tool optimized pipeline structure, increase pipeline depth to resolver data dependency, delivering one data per cycle throughput.</w:t>
      </w:r>
    </w:p>
    <w:p w:rsidR="000E62FF" w:rsidRDefault="000E62FF" w:rsidP="000E62FF">
      <w:r>
        <w:rPr>
          <w:noProof/>
        </w:rPr>
        <w:drawing>
          <wp:inline distT="0" distB="0" distL="0" distR="0" wp14:anchorId="5471E57E" wp14:editId="3BB7E964">
            <wp:extent cx="5486400" cy="17037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703705"/>
                    </a:xfrm>
                    <a:prstGeom prst="rect">
                      <a:avLst/>
                    </a:prstGeom>
                  </pic:spPr>
                </pic:pic>
              </a:graphicData>
            </a:graphic>
          </wp:inline>
        </w:drawing>
      </w:r>
    </w:p>
    <w:p w:rsidR="000E62FF" w:rsidRDefault="000E62FF" w:rsidP="000E62FF">
      <w:pPr>
        <w:pStyle w:val="Caption"/>
        <w:jc w:val="center"/>
      </w:pPr>
      <w:r>
        <w:t xml:space="preserve">Figure </w:t>
      </w:r>
      <w:fldSimple w:instr=" SEQ Figure \* ARABIC ">
        <w:r w:rsidR="00F431C4">
          <w:rPr>
            <w:noProof/>
          </w:rPr>
          <w:t>7</w:t>
        </w:r>
      </w:fldSimple>
      <w:r>
        <w:t xml:space="preserve"> Optimized s</w:t>
      </w:r>
      <w:r w:rsidR="003E5BEC">
        <w:t>tate machine pipeline</w:t>
      </w:r>
      <w:r>
        <w:t xml:space="preserve"> structure</w:t>
      </w:r>
    </w:p>
    <w:p w:rsidR="008A44ED" w:rsidRDefault="008A44ED" w:rsidP="008A44ED">
      <w:pPr>
        <w:pStyle w:val="Heading1"/>
      </w:pPr>
      <w:r>
        <w:t>Summary</w:t>
      </w:r>
    </w:p>
    <w:p w:rsidR="008A44ED" w:rsidRPr="008A44ED" w:rsidRDefault="008A44ED" w:rsidP="008A44ED">
      <w:r>
        <w:t xml:space="preserve">We developed a reconfigurable efficient GEMM library for accelerating research and engineering applications, we also shared our experience on using the </w:t>
      </w:r>
      <w:r>
        <w:rPr>
          <w:rFonts w:hint="eastAsia"/>
        </w:rPr>
        <w:t>emerging</w:t>
      </w:r>
      <w:r>
        <w:t xml:space="preserve"> high level synthesis tools, and proved the </w:t>
      </w:r>
      <w:r w:rsidRPr="008A44ED">
        <w:t>feasibility</w:t>
      </w:r>
      <w:r>
        <w:t xml:space="preserve"> of using high level synthesis tools to develop on </w:t>
      </w:r>
      <w:r w:rsidRPr="008A44ED">
        <w:t>heterogeneous</w:t>
      </w:r>
      <w:r>
        <w:t xml:space="preserve"> systems.</w:t>
      </w:r>
    </w:p>
    <w:p w:rsidR="00DB7583" w:rsidRDefault="00DB7583">
      <w:r>
        <w:br w:type="page"/>
      </w:r>
    </w:p>
    <w:p w:rsidR="00AF45F0" w:rsidRDefault="00DB7583" w:rsidP="00DB7583">
      <w:pPr>
        <w:pStyle w:val="Heading1"/>
      </w:pPr>
      <w:r>
        <w:lastRenderedPageBreak/>
        <w:t>References</w:t>
      </w:r>
    </w:p>
    <w:p w:rsidR="00AA3BA6" w:rsidRPr="0020101C" w:rsidRDefault="0068534E" w:rsidP="00AA3BA6">
      <w:pPr>
        <w:ind w:left="288" w:hanging="288"/>
      </w:pPr>
      <w:r>
        <w:t xml:space="preserve">[1] </w:t>
      </w:r>
      <w:proofErr w:type="spellStart"/>
      <w:r w:rsidRPr="0020101C">
        <w:t>Chetlur</w:t>
      </w:r>
      <w:proofErr w:type="spellEnd"/>
      <w:r w:rsidRPr="0020101C">
        <w:t>, Sharan, et al. "</w:t>
      </w:r>
      <w:proofErr w:type="spellStart"/>
      <w:r w:rsidRPr="0020101C">
        <w:t>cudnn</w:t>
      </w:r>
      <w:proofErr w:type="spellEnd"/>
      <w:r w:rsidRPr="0020101C">
        <w:t>: Efficient primitives for deep learning." </w:t>
      </w:r>
      <w:proofErr w:type="spellStart"/>
      <w:r w:rsidRPr="0020101C">
        <w:t>arXiv</w:t>
      </w:r>
      <w:proofErr w:type="spellEnd"/>
      <w:r w:rsidRPr="0020101C">
        <w:t xml:space="preserve"> preprint arXiv</w:t>
      </w:r>
      <w:proofErr w:type="gramStart"/>
      <w:r w:rsidRPr="0020101C">
        <w:t>:1410.0759</w:t>
      </w:r>
      <w:proofErr w:type="gramEnd"/>
      <w:r w:rsidRPr="0020101C">
        <w:t> (2014).</w:t>
      </w:r>
    </w:p>
    <w:p w:rsidR="00AA3BA6" w:rsidRPr="0020101C" w:rsidRDefault="00AA3BA6" w:rsidP="00AA3BA6">
      <w:pPr>
        <w:ind w:left="288" w:hanging="288"/>
      </w:pPr>
      <w:r>
        <w:t xml:space="preserve">[2] </w:t>
      </w:r>
      <w:proofErr w:type="spellStart"/>
      <w:r w:rsidRPr="0020101C">
        <w:t>Abuzaid</w:t>
      </w:r>
      <w:proofErr w:type="spellEnd"/>
      <w:r w:rsidRPr="0020101C">
        <w:t xml:space="preserve">, </w:t>
      </w:r>
      <w:proofErr w:type="spellStart"/>
      <w:r w:rsidRPr="0020101C">
        <w:t>Firas</w:t>
      </w:r>
      <w:proofErr w:type="spellEnd"/>
      <w:r w:rsidRPr="0020101C">
        <w:t>, et al. "</w:t>
      </w:r>
      <w:proofErr w:type="spellStart"/>
      <w:r w:rsidRPr="0020101C">
        <w:t>Caffe</w:t>
      </w:r>
      <w:proofErr w:type="spellEnd"/>
      <w:r w:rsidRPr="0020101C">
        <w:t xml:space="preserve"> con Troll: Shallow Ideas to Speed Up Deep Learning." </w:t>
      </w:r>
      <w:proofErr w:type="spellStart"/>
      <w:r w:rsidRPr="0020101C">
        <w:t>arXiv</w:t>
      </w:r>
      <w:proofErr w:type="spellEnd"/>
      <w:r w:rsidRPr="0020101C">
        <w:t xml:space="preserve"> preprint arXiv</w:t>
      </w:r>
      <w:proofErr w:type="gramStart"/>
      <w:r w:rsidRPr="0020101C">
        <w:t>:1504.04343</w:t>
      </w:r>
      <w:proofErr w:type="gramEnd"/>
      <w:r w:rsidRPr="0020101C">
        <w:t> (2015).</w:t>
      </w:r>
    </w:p>
    <w:p w:rsidR="0068534E" w:rsidRPr="0068534E" w:rsidRDefault="0068534E" w:rsidP="00DB7583">
      <w:pPr>
        <w:rPr>
          <w:rFonts w:ascii="Arial" w:hAnsi="Arial" w:cs="Arial"/>
          <w:color w:val="222222"/>
          <w:sz w:val="20"/>
          <w:szCs w:val="20"/>
          <w:shd w:val="clear" w:color="auto" w:fill="FFFFFF"/>
        </w:rPr>
      </w:pPr>
    </w:p>
    <w:sectPr w:rsidR="0068534E" w:rsidRPr="0068534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Ubuntu Light">
    <w:panose1 w:val="020B0304030602030204"/>
    <w:charset w:val="00"/>
    <w:family w:val="swiss"/>
    <w:pitch w:val="variable"/>
    <w:sig w:usb0="E00002FF" w:usb1="5000205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Ubuntu Mono">
    <w:panose1 w:val="020B0509030602030204"/>
    <w:charset w:val="00"/>
    <w:family w:val="modern"/>
    <w:pitch w:val="fixed"/>
    <w:sig w:usb0="E00002FF" w:usb1="5000205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41B20"/>
    <w:multiLevelType w:val="hybridMultilevel"/>
    <w:tmpl w:val="63008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8672649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57A6F23"/>
    <w:multiLevelType w:val="hybridMultilevel"/>
    <w:tmpl w:val="1D9C3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D13352"/>
    <w:multiLevelType w:val="hybridMultilevel"/>
    <w:tmpl w:val="1C08C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F82D2C"/>
    <w:multiLevelType w:val="hybridMultilevel"/>
    <w:tmpl w:val="718EC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D84A80"/>
    <w:multiLevelType w:val="hybridMultilevel"/>
    <w:tmpl w:val="AB16D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1712B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77084F94"/>
    <w:multiLevelType w:val="hybridMultilevel"/>
    <w:tmpl w:val="795AE536"/>
    <w:lvl w:ilvl="0" w:tplc="DACA362A">
      <w:start w:val="1"/>
      <w:numFmt w:val="bullet"/>
      <w:lvlText w:val="-"/>
      <w:lvlJc w:val="left"/>
      <w:pPr>
        <w:ind w:left="720" w:hanging="360"/>
      </w:pPr>
      <w:rPr>
        <w:rFonts w:ascii="Ubuntu Light" w:eastAsiaTheme="minorEastAsia" w:hAnsi="Ubuntu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4C02C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3"/>
  </w:num>
  <w:num w:numId="3">
    <w:abstractNumId w:val="8"/>
  </w:num>
  <w:num w:numId="4">
    <w:abstractNumId w:val="0"/>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4"/>
  </w:num>
  <w:num w:numId="16">
    <w:abstractNumId w:val="5"/>
  </w:num>
  <w:num w:numId="17">
    <w:abstractNumId w:val="6"/>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7C0"/>
    <w:rsid w:val="00016C7E"/>
    <w:rsid w:val="00026520"/>
    <w:rsid w:val="00035C5C"/>
    <w:rsid w:val="00040E34"/>
    <w:rsid w:val="00042F31"/>
    <w:rsid w:val="00053EFC"/>
    <w:rsid w:val="00081B8C"/>
    <w:rsid w:val="000B20A4"/>
    <w:rsid w:val="000C2844"/>
    <w:rsid w:val="000E62FF"/>
    <w:rsid w:val="000F0140"/>
    <w:rsid w:val="0011576E"/>
    <w:rsid w:val="00127945"/>
    <w:rsid w:val="00197426"/>
    <w:rsid w:val="001E466C"/>
    <w:rsid w:val="001E7085"/>
    <w:rsid w:val="002008AA"/>
    <w:rsid w:val="0020101C"/>
    <w:rsid w:val="002138DB"/>
    <w:rsid w:val="00236BAF"/>
    <w:rsid w:val="00242757"/>
    <w:rsid w:val="0024484B"/>
    <w:rsid w:val="00247839"/>
    <w:rsid w:val="00256605"/>
    <w:rsid w:val="00260127"/>
    <w:rsid w:val="00277274"/>
    <w:rsid w:val="00277EBA"/>
    <w:rsid w:val="00293F11"/>
    <w:rsid w:val="002A0D71"/>
    <w:rsid w:val="002A400A"/>
    <w:rsid w:val="002D436E"/>
    <w:rsid w:val="002E5808"/>
    <w:rsid w:val="00304974"/>
    <w:rsid w:val="0033327E"/>
    <w:rsid w:val="00343724"/>
    <w:rsid w:val="003478A3"/>
    <w:rsid w:val="00372CBC"/>
    <w:rsid w:val="003817F7"/>
    <w:rsid w:val="003A304C"/>
    <w:rsid w:val="003D1A17"/>
    <w:rsid w:val="003D3069"/>
    <w:rsid w:val="003D3FDC"/>
    <w:rsid w:val="003E4B73"/>
    <w:rsid w:val="003E5BEC"/>
    <w:rsid w:val="003F0C1E"/>
    <w:rsid w:val="00410E39"/>
    <w:rsid w:val="00416860"/>
    <w:rsid w:val="00446F74"/>
    <w:rsid w:val="0045740B"/>
    <w:rsid w:val="0046011A"/>
    <w:rsid w:val="0046497F"/>
    <w:rsid w:val="00465959"/>
    <w:rsid w:val="0049143E"/>
    <w:rsid w:val="004A47CF"/>
    <w:rsid w:val="004B0B65"/>
    <w:rsid w:val="004C140E"/>
    <w:rsid w:val="004D041B"/>
    <w:rsid w:val="004F17BE"/>
    <w:rsid w:val="004F6000"/>
    <w:rsid w:val="004F6545"/>
    <w:rsid w:val="005038AB"/>
    <w:rsid w:val="00512E8C"/>
    <w:rsid w:val="00524DA0"/>
    <w:rsid w:val="00530B03"/>
    <w:rsid w:val="00561C41"/>
    <w:rsid w:val="005B2015"/>
    <w:rsid w:val="005D67F2"/>
    <w:rsid w:val="005E7E1C"/>
    <w:rsid w:val="00615CA9"/>
    <w:rsid w:val="0061621C"/>
    <w:rsid w:val="00633308"/>
    <w:rsid w:val="00657B02"/>
    <w:rsid w:val="0067172D"/>
    <w:rsid w:val="00672528"/>
    <w:rsid w:val="006771F4"/>
    <w:rsid w:val="00681C3D"/>
    <w:rsid w:val="0068534E"/>
    <w:rsid w:val="006A05B8"/>
    <w:rsid w:val="006D0C1D"/>
    <w:rsid w:val="006E3BB4"/>
    <w:rsid w:val="006E4871"/>
    <w:rsid w:val="0070534D"/>
    <w:rsid w:val="00717479"/>
    <w:rsid w:val="007212C2"/>
    <w:rsid w:val="00722D7E"/>
    <w:rsid w:val="00736E97"/>
    <w:rsid w:val="0073784D"/>
    <w:rsid w:val="0077382C"/>
    <w:rsid w:val="00787D4B"/>
    <w:rsid w:val="0079687F"/>
    <w:rsid w:val="00796A18"/>
    <w:rsid w:val="007A50ED"/>
    <w:rsid w:val="007A556F"/>
    <w:rsid w:val="007C75C6"/>
    <w:rsid w:val="007D169B"/>
    <w:rsid w:val="007E0E3F"/>
    <w:rsid w:val="007E67A9"/>
    <w:rsid w:val="007F25F8"/>
    <w:rsid w:val="008312C3"/>
    <w:rsid w:val="008324C4"/>
    <w:rsid w:val="00842D02"/>
    <w:rsid w:val="00846A1B"/>
    <w:rsid w:val="008479BA"/>
    <w:rsid w:val="00854851"/>
    <w:rsid w:val="00856EC0"/>
    <w:rsid w:val="008771F8"/>
    <w:rsid w:val="0087749B"/>
    <w:rsid w:val="0088591F"/>
    <w:rsid w:val="008A44ED"/>
    <w:rsid w:val="008B3341"/>
    <w:rsid w:val="008D42DF"/>
    <w:rsid w:val="008F4829"/>
    <w:rsid w:val="00923D96"/>
    <w:rsid w:val="00927197"/>
    <w:rsid w:val="009346B3"/>
    <w:rsid w:val="009509AF"/>
    <w:rsid w:val="0095231B"/>
    <w:rsid w:val="00961CD2"/>
    <w:rsid w:val="00966279"/>
    <w:rsid w:val="009772BB"/>
    <w:rsid w:val="0098191D"/>
    <w:rsid w:val="009A3989"/>
    <w:rsid w:val="009B693A"/>
    <w:rsid w:val="009D27C0"/>
    <w:rsid w:val="009D7E7D"/>
    <w:rsid w:val="009E49EF"/>
    <w:rsid w:val="00A00460"/>
    <w:rsid w:val="00A1350A"/>
    <w:rsid w:val="00A16063"/>
    <w:rsid w:val="00A2184C"/>
    <w:rsid w:val="00A30338"/>
    <w:rsid w:val="00A324DD"/>
    <w:rsid w:val="00A400D1"/>
    <w:rsid w:val="00A405A9"/>
    <w:rsid w:val="00A478C8"/>
    <w:rsid w:val="00A55403"/>
    <w:rsid w:val="00A619E7"/>
    <w:rsid w:val="00A67BBE"/>
    <w:rsid w:val="00A90F20"/>
    <w:rsid w:val="00A9511B"/>
    <w:rsid w:val="00A9657A"/>
    <w:rsid w:val="00AA0541"/>
    <w:rsid w:val="00AA3BA6"/>
    <w:rsid w:val="00AB064C"/>
    <w:rsid w:val="00AC26D8"/>
    <w:rsid w:val="00AF33D9"/>
    <w:rsid w:val="00AF45F0"/>
    <w:rsid w:val="00AF5D6D"/>
    <w:rsid w:val="00AF5E87"/>
    <w:rsid w:val="00AF72B3"/>
    <w:rsid w:val="00B25EE9"/>
    <w:rsid w:val="00B33739"/>
    <w:rsid w:val="00B70BB0"/>
    <w:rsid w:val="00BA5E70"/>
    <w:rsid w:val="00BC654A"/>
    <w:rsid w:val="00BD4098"/>
    <w:rsid w:val="00C047BB"/>
    <w:rsid w:val="00C20BE6"/>
    <w:rsid w:val="00C350EF"/>
    <w:rsid w:val="00C37E0F"/>
    <w:rsid w:val="00C73B92"/>
    <w:rsid w:val="00C8127E"/>
    <w:rsid w:val="00C8310B"/>
    <w:rsid w:val="00CB578F"/>
    <w:rsid w:val="00CD11BE"/>
    <w:rsid w:val="00CE1A0A"/>
    <w:rsid w:val="00CF57AA"/>
    <w:rsid w:val="00CF7044"/>
    <w:rsid w:val="00CF74CD"/>
    <w:rsid w:val="00D22C51"/>
    <w:rsid w:val="00D52FE7"/>
    <w:rsid w:val="00D54C9F"/>
    <w:rsid w:val="00D56C87"/>
    <w:rsid w:val="00D723BF"/>
    <w:rsid w:val="00D73CA6"/>
    <w:rsid w:val="00D805A6"/>
    <w:rsid w:val="00D9680B"/>
    <w:rsid w:val="00DA468D"/>
    <w:rsid w:val="00DB7583"/>
    <w:rsid w:val="00DC223A"/>
    <w:rsid w:val="00DC4272"/>
    <w:rsid w:val="00DD1FBC"/>
    <w:rsid w:val="00DD5195"/>
    <w:rsid w:val="00DE499B"/>
    <w:rsid w:val="00DF18E5"/>
    <w:rsid w:val="00E059F8"/>
    <w:rsid w:val="00E3581D"/>
    <w:rsid w:val="00E37BF0"/>
    <w:rsid w:val="00E56329"/>
    <w:rsid w:val="00E662C3"/>
    <w:rsid w:val="00E71CD0"/>
    <w:rsid w:val="00E92489"/>
    <w:rsid w:val="00E94C99"/>
    <w:rsid w:val="00EB0B0B"/>
    <w:rsid w:val="00EB4632"/>
    <w:rsid w:val="00EC727D"/>
    <w:rsid w:val="00ED1230"/>
    <w:rsid w:val="00EE2C6C"/>
    <w:rsid w:val="00EE4554"/>
    <w:rsid w:val="00F13D26"/>
    <w:rsid w:val="00F235A9"/>
    <w:rsid w:val="00F33101"/>
    <w:rsid w:val="00F35C79"/>
    <w:rsid w:val="00F4277C"/>
    <w:rsid w:val="00F431C4"/>
    <w:rsid w:val="00F461F4"/>
    <w:rsid w:val="00F5544B"/>
    <w:rsid w:val="00F56D9D"/>
    <w:rsid w:val="00F93C80"/>
    <w:rsid w:val="00FD2B7B"/>
    <w:rsid w:val="00FF26C8"/>
    <w:rsid w:val="00FF6B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7117DE-6B1D-493E-A94C-E3C7D0AD7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3EFC"/>
  </w:style>
  <w:style w:type="paragraph" w:styleId="Heading1">
    <w:name w:val="heading 1"/>
    <w:basedOn w:val="Normal"/>
    <w:next w:val="Normal"/>
    <w:link w:val="Heading1Char"/>
    <w:uiPriority w:val="9"/>
    <w:qFormat/>
    <w:rsid w:val="00F33101"/>
    <w:pPr>
      <w:keepNext/>
      <w:keepLines/>
      <w:numPr>
        <w:numId w:val="17"/>
      </w:numPr>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F33101"/>
    <w:pPr>
      <w:keepNext/>
      <w:keepLines/>
      <w:numPr>
        <w:ilvl w:val="1"/>
        <w:numId w:val="17"/>
      </w:numPr>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F33101"/>
    <w:pPr>
      <w:keepNext/>
      <w:keepLines/>
      <w:numPr>
        <w:ilvl w:val="2"/>
        <w:numId w:val="17"/>
      </w:numPr>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F33101"/>
    <w:pPr>
      <w:keepNext/>
      <w:keepLines/>
      <w:numPr>
        <w:ilvl w:val="3"/>
        <w:numId w:val="17"/>
      </w:numPr>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F33101"/>
    <w:pPr>
      <w:keepNext/>
      <w:keepLines/>
      <w:numPr>
        <w:ilvl w:val="4"/>
        <w:numId w:val="17"/>
      </w:numPr>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33101"/>
    <w:pPr>
      <w:keepNext/>
      <w:keepLines/>
      <w:numPr>
        <w:ilvl w:val="5"/>
        <w:numId w:val="17"/>
      </w:numPr>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F33101"/>
    <w:pPr>
      <w:keepNext/>
      <w:keepLines/>
      <w:numPr>
        <w:ilvl w:val="6"/>
        <w:numId w:val="17"/>
      </w:numPr>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33101"/>
    <w:pPr>
      <w:keepNext/>
      <w:keepLines/>
      <w:numPr>
        <w:ilvl w:val="7"/>
        <w:numId w:val="17"/>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F33101"/>
    <w:pPr>
      <w:keepNext/>
      <w:keepLines/>
      <w:numPr>
        <w:ilvl w:val="8"/>
        <w:numId w:val="17"/>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101"/>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F33101"/>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F33101"/>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F33101"/>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F33101"/>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33101"/>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F3310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33101"/>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F33101"/>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F3310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33101"/>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33101"/>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3310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33101"/>
    <w:rPr>
      <w:color w:val="5A5A5A" w:themeColor="text1" w:themeTint="A5"/>
      <w:spacing w:val="15"/>
    </w:rPr>
  </w:style>
  <w:style w:type="character" w:styleId="Strong">
    <w:name w:val="Strong"/>
    <w:basedOn w:val="DefaultParagraphFont"/>
    <w:uiPriority w:val="22"/>
    <w:qFormat/>
    <w:rsid w:val="00F33101"/>
    <w:rPr>
      <w:b/>
      <w:bCs/>
      <w:color w:val="auto"/>
    </w:rPr>
  </w:style>
  <w:style w:type="character" w:styleId="Emphasis">
    <w:name w:val="Emphasis"/>
    <w:basedOn w:val="DefaultParagraphFont"/>
    <w:uiPriority w:val="20"/>
    <w:qFormat/>
    <w:rsid w:val="00F33101"/>
    <w:rPr>
      <w:i/>
      <w:iCs/>
      <w:color w:val="auto"/>
    </w:rPr>
  </w:style>
  <w:style w:type="paragraph" w:styleId="NoSpacing">
    <w:name w:val="No Spacing"/>
    <w:uiPriority w:val="1"/>
    <w:qFormat/>
    <w:rsid w:val="00F33101"/>
    <w:pPr>
      <w:spacing w:after="0" w:line="240" w:lineRule="auto"/>
    </w:pPr>
  </w:style>
  <w:style w:type="paragraph" w:styleId="Quote">
    <w:name w:val="Quote"/>
    <w:basedOn w:val="Normal"/>
    <w:next w:val="Normal"/>
    <w:link w:val="QuoteChar"/>
    <w:uiPriority w:val="29"/>
    <w:qFormat/>
    <w:rsid w:val="00F33101"/>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33101"/>
    <w:rPr>
      <w:i/>
      <w:iCs/>
      <w:color w:val="404040" w:themeColor="text1" w:themeTint="BF"/>
    </w:rPr>
  </w:style>
  <w:style w:type="paragraph" w:styleId="IntenseQuote">
    <w:name w:val="Intense Quote"/>
    <w:basedOn w:val="Normal"/>
    <w:next w:val="Normal"/>
    <w:link w:val="IntenseQuoteChar"/>
    <w:uiPriority w:val="30"/>
    <w:qFormat/>
    <w:rsid w:val="00F33101"/>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F33101"/>
    <w:rPr>
      <w:i/>
      <w:iCs/>
      <w:color w:val="404040" w:themeColor="text1" w:themeTint="BF"/>
    </w:rPr>
  </w:style>
  <w:style w:type="character" w:styleId="SubtleEmphasis">
    <w:name w:val="Subtle Emphasis"/>
    <w:basedOn w:val="DefaultParagraphFont"/>
    <w:uiPriority w:val="19"/>
    <w:qFormat/>
    <w:rsid w:val="00F33101"/>
    <w:rPr>
      <w:i/>
      <w:iCs/>
      <w:color w:val="404040" w:themeColor="text1" w:themeTint="BF"/>
    </w:rPr>
  </w:style>
  <w:style w:type="character" w:styleId="IntenseEmphasis">
    <w:name w:val="Intense Emphasis"/>
    <w:basedOn w:val="DefaultParagraphFont"/>
    <w:uiPriority w:val="21"/>
    <w:qFormat/>
    <w:rsid w:val="00F33101"/>
    <w:rPr>
      <w:b/>
      <w:bCs/>
      <w:i/>
      <w:iCs/>
      <w:color w:val="auto"/>
    </w:rPr>
  </w:style>
  <w:style w:type="character" w:styleId="SubtleReference">
    <w:name w:val="Subtle Reference"/>
    <w:basedOn w:val="DefaultParagraphFont"/>
    <w:uiPriority w:val="31"/>
    <w:qFormat/>
    <w:rsid w:val="00F33101"/>
    <w:rPr>
      <w:smallCaps/>
      <w:color w:val="404040" w:themeColor="text1" w:themeTint="BF"/>
    </w:rPr>
  </w:style>
  <w:style w:type="character" w:styleId="IntenseReference">
    <w:name w:val="Intense Reference"/>
    <w:basedOn w:val="DefaultParagraphFont"/>
    <w:uiPriority w:val="32"/>
    <w:qFormat/>
    <w:rsid w:val="00F33101"/>
    <w:rPr>
      <w:b/>
      <w:bCs/>
      <w:smallCaps/>
      <w:color w:val="404040" w:themeColor="text1" w:themeTint="BF"/>
      <w:spacing w:val="5"/>
    </w:rPr>
  </w:style>
  <w:style w:type="character" w:styleId="BookTitle">
    <w:name w:val="Book Title"/>
    <w:basedOn w:val="DefaultParagraphFont"/>
    <w:uiPriority w:val="33"/>
    <w:qFormat/>
    <w:rsid w:val="00F33101"/>
    <w:rPr>
      <w:b/>
      <w:bCs/>
      <w:i/>
      <w:iCs/>
      <w:spacing w:val="5"/>
    </w:rPr>
  </w:style>
  <w:style w:type="paragraph" w:styleId="TOCHeading">
    <w:name w:val="TOC Heading"/>
    <w:basedOn w:val="Heading1"/>
    <w:next w:val="Normal"/>
    <w:uiPriority w:val="39"/>
    <w:semiHidden/>
    <w:unhideWhenUsed/>
    <w:qFormat/>
    <w:rsid w:val="00F33101"/>
    <w:pPr>
      <w:numPr>
        <w:numId w:val="0"/>
      </w:numPr>
      <w:outlineLvl w:val="9"/>
    </w:pPr>
  </w:style>
  <w:style w:type="paragraph" w:styleId="ListParagraph">
    <w:name w:val="List Paragraph"/>
    <w:basedOn w:val="Normal"/>
    <w:link w:val="ListParagraphChar"/>
    <w:uiPriority w:val="34"/>
    <w:qFormat/>
    <w:rsid w:val="003478A3"/>
    <w:pPr>
      <w:ind w:left="720"/>
      <w:contextualSpacing/>
    </w:pPr>
  </w:style>
  <w:style w:type="character" w:styleId="PlaceholderText">
    <w:name w:val="Placeholder Text"/>
    <w:basedOn w:val="DefaultParagraphFont"/>
    <w:uiPriority w:val="99"/>
    <w:semiHidden/>
    <w:rsid w:val="00CF57AA"/>
    <w:rPr>
      <w:color w:val="808080"/>
    </w:rPr>
  </w:style>
  <w:style w:type="table" w:styleId="TableGrid">
    <w:name w:val="Table Grid"/>
    <w:basedOn w:val="TableNormal"/>
    <w:uiPriority w:val="39"/>
    <w:rsid w:val="00F42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nippet">
    <w:name w:val="Code Snippet"/>
    <w:basedOn w:val="Normal"/>
    <w:link w:val="CodeSnippetChar"/>
    <w:rsid w:val="009772BB"/>
    <w:pPr>
      <w:spacing w:after="0" w:line="240" w:lineRule="auto"/>
    </w:pPr>
    <w:rPr>
      <w:rFonts w:ascii="Ubuntu Mono" w:hAnsi="Ubuntu Mono"/>
      <w:color w:val="5B9BD5" w:themeColor="accent1"/>
    </w:rPr>
  </w:style>
  <w:style w:type="paragraph" w:customStyle="1" w:styleId="CodeSnippetList">
    <w:name w:val="Code Snippet List"/>
    <w:basedOn w:val="ListParagraph"/>
    <w:link w:val="CodeSnippetListChar"/>
    <w:rsid w:val="00D22C51"/>
    <w:pPr>
      <w:pBdr>
        <w:top w:val="single" w:sz="4" w:space="4" w:color="auto"/>
        <w:bottom w:val="single" w:sz="4" w:space="4" w:color="auto"/>
      </w:pBdr>
      <w:ind w:left="0"/>
    </w:pPr>
    <w:rPr>
      <w:rFonts w:ascii="Courier New" w:hAnsi="Courier New"/>
      <w:noProof/>
      <w:color w:val="5B9BD5" w:themeColor="accent1"/>
    </w:rPr>
  </w:style>
  <w:style w:type="character" w:customStyle="1" w:styleId="CodeSnippetChar">
    <w:name w:val="Code Snippet Char"/>
    <w:basedOn w:val="DefaultParagraphFont"/>
    <w:link w:val="CodeSnippet"/>
    <w:rsid w:val="009772BB"/>
    <w:rPr>
      <w:rFonts w:ascii="Ubuntu Mono" w:hAnsi="Ubuntu Mono"/>
      <w:color w:val="5B9BD5" w:themeColor="accent1"/>
    </w:rPr>
  </w:style>
  <w:style w:type="character" w:customStyle="1" w:styleId="ListParagraphChar">
    <w:name w:val="List Paragraph Char"/>
    <w:basedOn w:val="DefaultParagraphFont"/>
    <w:link w:val="ListParagraph"/>
    <w:uiPriority w:val="34"/>
    <w:rsid w:val="009772BB"/>
  </w:style>
  <w:style w:type="character" w:customStyle="1" w:styleId="CodeSnippetListChar">
    <w:name w:val="Code Snippet List Char"/>
    <w:basedOn w:val="ListParagraphChar"/>
    <w:link w:val="CodeSnippetList"/>
    <w:rsid w:val="00D22C51"/>
    <w:rPr>
      <w:rFonts w:ascii="Courier New" w:hAnsi="Courier New"/>
      <w:noProof/>
      <w:color w:val="5B9BD5" w:themeColor="accent1"/>
    </w:rPr>
  </w:style>
  <w:style w:type="character" w:customStyle="1" w:styleId="apple-converted-space">
    <w:name w:val="apple-converted-space"/>
    <w:basedOn w:val="DefaultParagraphFont"/>
    <w:rsid w:val="00FD2B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028079">
      <w:bodyDiv w:val="1"/>
      <w:marLeft w:val="0"/>
      <w:marRight w:val="0"/>
      <w:marTop w:val="0"/>
      <w:marBottom w:val="0"/>
      <w:divBdr>
        <w:top w:val="none" w:sz="0" w:space="0" w:color="auto"/>
        <w:left w:val="none" w:sz="0" w:space="0" w:color="auto"/>
        <w:bottom w:val="none" w:sz="0" w:space="0" w:color="auto"/>
        <w:right w:val="none" w:sz="0" w:space="0" w:color="auto"/>
      </w:divBdr>
    </w:div>
    <w:div w:id="343671168">
      <w:bodyDiv w:val="1"/>
      <w:marLeft w:val="0"/>
      <w:marRight w:val="0"/>
      <w:marTop w:val="0"/>
      <w:marBottom w:val="0"/>
      <w:divBdr>
        <w:top w:val="none" w:sz="0" w:space="0" w:color="auto"/>
        <w:left w:val="none" w:sz="0" w:space="0" w:color="auto"/>
        <w:bottom w:val="none" w:sz="0" w:space="0" w:color="auto"/>
        <w:right w:val="none" w:sz="0" w:space="0" w:color="auto"/>
      </w:divBdr>
    </w:div>
    <w:div w:id="1049232133">
      <w:bodyDiv w:val="1"/>
      <w:marLeft w:val="0"/>
      <w:marRight w:val="0"/>
      <w:marTop w:val="0"/>
      <w:marBottom w:val="0"/>
      <w:divBdr>
        <w:top w:val="none" w:sz="0" w:space="0" w:color="auto"/>
        <w:left w:val="none" w:sz="0" w:space="0" w:color="auto"/>
        <w:bottom w:val="none" w:sz="0" w:space="0" w:color="auto"/>
        <w:right w:val="none" w:sz="0" w:space="0" w:color="auto"/>
      </w:divBdr>
    </w:div>
    <w:div w:id="1374232378">
      <w:bodyDiv w:val="1"/>
      <w:marLeft w:val="0"/>
      <w:marRight w:val="0"/>
      <w:marTop w:val="0"/>
      <w:marBottom w:val="0"/>
      <w:divBdr>
        <w:top w:val="none" w:sz="0" w:space="0" w:color="auto"/>
        <w:left w:val="none" w:sz="0" w:space="0" w:color="auto"/>
        <w:bottom w:val="none" w:sz="0" w:space="0" w:color="auto"/>
        <w:right w:val="none" w:sz="0" w:space="0" w:color="auto"/>
      </w:divBdr>
    </w:div>
    <w:div w:id="1474445789">
      <w:bodyDiv w:val="1"/>
      <w:marLeft w:val="0"/>
      <w:marRight w:val="0"/>
      <w:marTop w:val="0"/>
      <w:marBottom w:val="0"/>
      <w:divBdr>
        <w:top w:val="none" w:sz="0" w:space="0" w:color="auto"/>
        <w:left w:val="none" w:sz="0" w:space="0" w:color="auto"/>
        <w:bottom w:val="none" w:sz="0" w:space="0" w:color="auto"/>
        <w:right w:val="none" w:sz="0" w:space="0" w:color="auto"/>
      </w:divBdr>
    </w:div>
    <w:div w:id="1535194202">
      <w:bodyDiv w:val="1"/>
      <w:marLeft w:val="0"/>
      <w:marRight w:val="0"/>
      <w:marTop w:val="0"/>
      <w:marBottom w:val="0"/>
      <w:divBdr>
        <w:top w:val="none" w:sz="0" w:space="0" w:color="auto"/>
        <w:left w:val="none" w:sz="0" w:space="0" w:color="auto"/>
        <w:bottom w:val="none" w:sz="0" w:space="0" w:color="auto"/>
        <w:right w:val="none" w:sz="0" w:space="0" w:color="auto"/>
      </w:divBdr>
    </w:div>
    <w:div w:id="213806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v-sizh\Desktop\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 </a:t>
            </a:r>
            <a:r>
              <a:rPr lang="en-US" baseline="0"/>
              <a:t>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experiment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Sheet1!$A$2:$A$7</c:f>
              <c:numCache>
                <c:formatCode>General</c:formatCode>
                <c:ptCount val="6"/>
                <c:pt idx="0">
                  <c:v>128</c:v>
                </c:pt>
                <c:pt idx="1">
                  <c:v>256</c:v>
                </c:pt>
                <c:pt idx="2">
                  <c:v>512</c:v>
                </c:pt>
                <c:pt idx="3">
                  <c:v>1024</c:v>
                </c:pt>
                <c:pt idx="4">
                  <c:v>2048</c:v>
                </c:pt>
                <c:pt idx="5">
                  <c:v>4096</c:v>
                </c:pt>
              </c:numCache>
            </c:numRef>
          </c:xVal>
          <c:yVal>
            <c:numRef>
              <c:f>Sheet1!$B$2:$B$7</c:f>
              <c:numCache>
                <c:formatCode>General</c:formatCode>
                <c:ptCount val="6"/>
                <c:pt idx="0">
                  <c:v>0.5</c:v>
                </c:pt>
                <c:pt idx="1">
                  <c:v>1.4</c:v>
                </c:pt>
                <c:pt idx="2">
                  <c:v>8.3000000000000007</c:v>
                </c:pt>
                <c:pt idx="3">
                  <c:v>56.6</c:v>
                </c:pt>
                <c:pt idx="4">
                  <c:v>419.7</c:v>
                </c:pt>
                <c:pt idx="5">
                  <c:v>3208.4</c:v>
                </c:pt>
              </c:numCache>
            </c:numRef>
          </c:yVal>
          <c:smooth val="1"/>
        </c:ser>
        <c:ser>
          <c:idx val="1"/>
          <c:order val="1"/>
          <c:tx>
            <c:strRef>
              <c:f>Sheet1!$C$1</c:f>
              <c:strCache>
                <c:ptCount val="1"/>
                <c:pt idx="0">
                  <c:v>theoretical</c:v>
                </c:pt>
              </c:strCache>
            </c:strRef>
          </c:tx>
          <c:spPr>
            <a:ln w="19050" cap="rnd">
              <a:solidFill>
                <a:schemeClr val="accent2"/>
              </a:solidFill>
              <a:prstDash val="dash"/>
              <a:round/>
            </a:ln>
            <a:effectLst/>
          </c:spPr>
          <c:marker>
            <c:symbol val="circle"/>
            <c:size val="5"/>
            <c:spPr>
              <a:solidFill>
                <a:schemeClr val="accent2"/>
              </a:solidFill>
              <a:ln w="9525">
                <a:solidFill>
                  <a:schemeClr val="accent2"/>
                </a:solidFill>
                <a:prstDash val="dash"/>
              </a:ln>
              <a:effectLst/>
            </c:spPr>
          </c:marker>
          <c:xVal>
            <c:numRef>
              <c:f>Sheet1!$A$2:$A$7</c:f>
              <c:numCache>
                <c:formatCode>General</c:formatCode>
                <c:ptCount val="6"/>
                <c:pt idx="0">
                  <c:v>128</c:v>
                </c:pt>
                <c:pt idx="1">
                  <c:v>256</c:v>
                </c:pt>
                <c:pt idx="2">
                  <c:v>512</c:v>
                </c:pt>
                <c:pt idx="3">
                  <c:v>1024</c:v>
                </c:pt>
                <c:pt idx="4">
                  <c:v>2048</c:v>
                </c:pt>
                <c:pt idx="5">
                  <c:v>4096</c:v>
                </c:pt>
              </c:numCache>
            </c:numRef>
          </c:xVal>
          <c:yVal>
            <c:numRef>
              <c:f>Sheet1!$C$2:$C$7</c:f>
              <c:numCache>
                <c:formatCode>General</c:formatCode>
                <c:ptCount val="6"/>
                <c:pt idx="0">
                  <c:v>0.2</c:v>
                </c:pt>
                <c:pt idx="1">
                  <c:v>1.2</c:v>
                </c:pt>
                <c:pt idx="2">
                  <c:v>7.5</c:v>
                </c:pt>
                <c:pt idx="3">
                  <c:v>52.4</c:v>
                </c:pt>
                <c:pt idx="4">
                  <c:v>388</c:v>
                </c:pt>
                <c:pt idx="5">
                  <c:v>2978</c:v>
                </c:pt>
              </c:numCache>
            </c:numRef>
          </c:yVal>
          <c:smooth val="1"/>
        </c:ser>
        <c:ser>
          <c:idx val="2"/>
          <c:order val="2"/>
          <c:tx>
            <c:strRef>
              <c:f>Sheet1!$D$1</c:f>
              <c:strCache>
                <c:ptCount val="1"/>
                <c:pt idx="0">
                  <c:v>Altera Example</c:v>
                </c:pt>
              </c:strCache>
            </c:strRef>
          </c:tx>
          <c:spPr>
            <a:ln w="19050" cap="rnd">
              <a:solidFill>
                <a:schemeClr val="accent3"/>
              </a:solidFill>
              <a:prstDash val="lgDash"/>
              <a:round/>
            </a:ln>
            <a:effectLst/>
          </c:spPr>
          <c:marker>
            <c:symbol val="circle"/>
            <c:size val="5"/>
            <c:spPr>
              <a:solidFill>
                <a:schemeClr val="accent3"/>
              </a:solidFill>
              <a:ln w="9525">
                <a:solidFill>
                  <a:schemeClr val="accent3"/>
                </a:solidFill>
                <a:prstDash val="lgDash"/>
              </a:ln>
              <a:effectLst/>
            </c:spPr>
          </c:marker>
          <c:xVal>
            <c:numRef>
              <c:f>Sheet1!$A$2:$A$7</c:f>
              <c:numCache>
                <c:formatCode>General</c:formatCode>
                <c:ptCount val="6"/>
                <c:pt idx="0">
                  <c:v>128</c:v>
                </c:pt>
                <c:pt idx="1">
                  <c:v>256</c:v>
                </c:pt>
                <c:pt idx="2">
                  <c:v>512</c:v>
                </c:pt>
                <c:pt idx="3">
                  <c:v>1024</c:v>
                </c:pt>
                <c:pt idx="4">
                  <c:v>2048</c:v>
                </c:pt>
                <c:pt idx="5">
                  <c:v>4096</c:v>
                </c:pt>
              </c:numCache>
            </c:numRef>
          </c:xVal>
          <c:yVal>
            <c:numRef>
              <c:f>Sheet1!$D$2:$D$7</c:f>
              <c:numCache>
                <c:formatCode>General</c:formatCode>
                <c:ptCount val="6"/>
                <c:pt idx="0">
                  <c:v>0.6</c:v>
                </c:pt>
                <c:pt idx="1">
                  <c:v>1</c:v>
                </c:pt>
                <c:pt idx="2">
                  <c:v>8</c:v>
                </c:pt>
                <c:pt idx="3">
                  <c:v>63</c:v>
                </c:pt>
                <c:pt idx="4">
                  <c:v>522</c:v>
                </c:pt>
                <c:pt idx="5">
                  <c:v>4215</c:v>
                </c:pt>
              </c:numCache>
            </c:numRef>
          </c:yVal>
          <c:smooth val="1"/>
        </c:ser>
        <c:ser>
          <c:idx val="3"/>
          <c:order val="3"/>
          <c:tx>
            <c:strRef>
              <c:f>Sheet1!$E$1</c:f>
              <c:strCache>
                <c:ptCount val="1"/>
                <c:pt idx="0">
                  <c:v>MKL</c:v>
                </c:pt>
              </c:strCache>
            </c:strRef>
          </c:tx>
          <c:spPr>
            <a:ln w="19050" cap="rnd">
              <a:solidFill>
                <a:schemeClr val="accent4"/>
              </a:solidFill>
              <a:prstDash val="sysDash"/>
              <a:round/>
            </a:ln>
            <a:effectLst/>
          </c:spPr>
          <c:marker>
            <c:symbol val="circle"/>
            <c:size val="5"/>
            <c:spPr>
              <a:solidFill>
                <a:schemeClr val="accent4"/>
              </a:solidFill>
              <a:ln w="9525">
                <a:solidFill>
                  <a:schemeClr val="accent4"/>
                </a:solidFill>
                <a:prstDash val="sysDash"/>
              </a:ln>
              <a:effectLst/>
            </c:spPr>
          </c:marker>
          <c:xVal>
            <c:numRef>
              <c:f>Sheet1!$A$2:$A$7</c:f>
              <c:numCache>
                <c:formatCode>General</c:formatCode>
                <c:ptCount val="6"/>
                <c:pt idx="0">
                  <c:v>128</c:v>
                </c:pt>
                <c:pt idx="1">
                  <c:v>256</c:v>
                </c:pt>
                <c:pt idx="2">
                  <c:v>512</c:v>
                </c:pt>
                <c:pt idx="3">
                  <c:v>1024</c:v>
                </c:pt>
                <c:pt idx="4">
                  <c:v>2048</c:v>
                </c:pt>
                <c:pt idx="5">
                  <c:v>4096</c:v>
                </c:pt>
              </c:numCache>
            </c:numRef>
          </c:xVal>
          <c:yVal>
            <c:numRef>
              <c:f>Sheet1!$E$2:$E$7</c:f>
              <c:numCache>
                <c:formatCode>General</c:formatCode>
                <c:ptCount val="6"/>
                <c:pt idx="0">
                  <c:v>0.4</c:v>
                </c:pt>
                <c:pt idx="1">
                  <c:v>2.2999999999999998</c:v>
                </c:pt>
                <c:pt idx="2">
                  <c:v>15</c:v>
                </c:pt>
                <c:pt idx="3">
                  <c:v>81</c:v>
                </c:pt>
                <c:pt idx="4">
                  <c:v>760</c:v>
                </c:pt>
                <c:pt idx="5">
                  <c:v>6097</c:v>
                </c:pt>
              </c:numCache>
            </c:numRef>
          </c:yVal>
          <c:smooth val="1"/>
        </c:ser>
        <c:dLbls>
          <c:showLegendKey val="0"/>
          <c:showVal val="0"/>
          <c:showCatName val="0"/>
          <c:showSerName val="0"/>
          <c:showPercent val="0"/>
          <c:showBubbleSize val="0"/>
        </c:dLbls>
        <c:axId val="432200688"/>
        <c:axId val="432201080"/>
      </c:scatterChart>
      <c:valAx>
        <c:axId val="4322006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2201080"/>
        <c:crosses val="autoZero"/>
        <c:crossBetween val="midCat"/>
      </c:valAx>
      <c:valAx>
        <c:axId val="432201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22006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E006614-6AFE-4395-A2C9-2FE6CE007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3967</TotalTime>
  <Pages>15</Pages>
  <Words>2953</Words>
  <Characters>16835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MSRA</Company>
  <LinksUpToDate>false</LinksUpToDate>
  <CharactersWithSpaces>19749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Sixiao Zhu (MSR Student-Person Consulting)</dc:creator>
  <cp:keywords/>
  <dc:description/>
  <cp:lastModifiedBy>Sixiao Zhu (MSR Student-Person Consulting)</cp:lastModifiedBy>
  <cp:revision>127</cp:revision>
  <cp:lastPrinted>2016-03-24T10:03:00Z</cp:lastPrinted>
  <dcterms:created xsi:type="dcterms:W3CDTF">2016-01-26T13:44:00Z</dcterms:created>
  <dcterms:modified xsi:type="dcterms:W3CDTF">2016-05-19T12:06:00Z</dcterms:modified>
</cp:coreProperties>
</file>