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528EA" w14:textId="154C9882" w:rsidR="0047564F" w:rsidRDefault="0047564F" w:rsidP="0047564F">
      <w:pPr>
        <w:keepNext/>
        <w:keepLines/>
        <w:spacing w:before="160" w:after="80"/>
        <w:jc w:val="center"/>
        <w:outlineLvl w:val="1"/>
        <w:rPr>
          <w:rFonts w:ascii="Times New Roman" w:eastAsia="微软雅黑" w:hAnsi="Times New Roman" w:cs="Times New Roman" w:hint="eastAsia"/>
          <w:b/>
          <w:bCs/>
          <w:color w:val="0F4761" w:themeColor="accent1" w:themeShade="BF"/>
          <w:sz w:val="22"/>
          <w:szCs w:val="22"/>
        </w:rPr>
      </w:pPr>
      <w:bookmarkStart w:id="0" w:name="_Toc200309759"/>
      <w:r>
        <w:rPr>
          <w:rFonts w:ascii="Times New Roman" w:eastAsia="微软雅黑" w:hAnsi="Times New Roman" w:cs="Times New Roman" w:hint="eastAsia"/>
          <w:b/>
          <w:bCs/>
          <w:color w:val="0F4761" w:themeColor="accent1" w:themeShade="BF"/>
          <w:sz w:val="22"/>
          <w:szCs w:val="22"/>
        </w:rPr>
        <w:t>个股研究</w:t>
      </w:r>
    </w:p>
    <w:p w14:paraId="54EF433B" w14:textId="77777777" w:rsidR="0047564F" w:rsidRDefault="0047564F" w:rsidP="0047564F">
      <w:pPr>
        <w:keepNext/>
        <w:keepLines/>
        <w:spacing w:before="160" w:after="80"/>
        <w:outlineLvl w:val="1"/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</w:pPr>
    </w:p>
    <w:p w14:paraId="2D33D266" w14:textId="417F8A73" w:rsidR="0047564F" w:rsidRPr="0047564F" w:rsidRDefault="0047564F" w:rsidP="0047564F">
      <w:pPr>
        <w:keepNext/>
        <w:keepLines/>
        <w:spacing w:before="160" w:after="80"/>
        <w:outlineLvl w:val="1"/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  <w:t>附录</w:t>
      </w:r>
      <w:r w:rsidRPr="0047564F"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  <w:t>F</w:t>
      </w:r>
      <w:r w:rsidRPr="0047564F"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  <w:t>：使用</w:t>
      </w:r>
      <w:r w:rsidRPr="0047564F"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  <w:t>Gurufocus Plus</w:t>
      </w:r>
      <w:r w:rsidRPr="0047564F"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  <w:t>服务做个股研究（以</w:t>
      </w:r>
      <w:r w:rsidRPr="0047564F"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  <w:t>AVGO</w:t>
      </w:r>
      <w:r w:rsidRPr="0047564F">
        <w:rPr>
          <w:rFonts w:ascii="Times New Roman" w:eastAsia="微软雅黑" w:hAnsi="Times New Roman" w:cs="Times New Roman"/>
          <w:b/>
          <w:bCs/>
          <w:color w:val="0F4761" w:themeColor="accent1" w:themeShade="BF"/>
          <w:sz w:val="22"/>
          <w:szCs w:val="22"/>
        </w:rPr>
        <w:t>为例）</w:t>
      </w:r>
      <w:bookmarkEnd w:id="0"/>
    </w:p>
    <w:p w14:paraId="381B5AC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hyperlink r:id="rId5" w:history="1">
        <w:r w:rsidRPr="0047564F">
          <w:rPr>
            <w:rFonts w:ascii="Times New Roman" w:eastAsia="微软雅黑" w:hAnsi="Times New Roman" w:cs="Times New Roman"/>
            <w:b/>
            <w:bCs/>
            <w:color w:val="0000FF"/>
            <w:sz w:val="22"/>
            <w:szCs w:val="22"/>
            <w:u w:val="single"/>
          </w:rPr>
          <w:t>https://www.gurufocus.com/stock/AVGO/summary</w:t>
        </w:r>
      </w:hyperlink>
    </w:p>
    <w:p w14:paraId="0C75BE2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26E7CFA9" wp14:editId="261649C2">
            <wp:extent cx="5943600" cy="1765935"/>
            <wp:effectExtent l="0" t="0" r="0" b="5715"/>
            <wp:docPr id="1103352425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2425" name="图片 1" descr="图形用户界面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42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个股分析流程：基于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GuruFocus Summary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页模块</w:t>
      </w:r>
    </w:p>
    <w:p w14:paraId="3A64730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以下是如何系统化使用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Summary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页中的各模块进行个股分析的流程：</w:t>
      </w:r>
    </w:p>
    <w:p w14:paraId="3A9CC15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217389EB">
          <v:rect id="_x0000_i1097" style="width:0;height:1.5pt" o:hrstd="t" o:hr="t" fillcolor="#a0a0a0" stroked="f"/>
        </w:pict>
      </w:r>
    </w:p>
    <w:p w14:paraId="2AB2B1A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 Business Description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（业务概述）</w:t>
      </w:r>
    </w:p>
    <w:p w14:paraId="2456153B" w14:textId="77777777" w:rsidR="0047564F" w:rsidRPr="0047564F" w:rsidRDefault="0047564F" w:rsidP="0047564F">
      <w:pPr>
        <w:numPr>
          <w:ilvl w:val="0"/>
          <w:numId w:val="2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：了解公司核心业务、产品、市场定位和竞争优势。</w:t>
      </w:r>
    </w:p>
    <w:p w14:paraId="15794FCE" w14:textId="77777777" w:rsidR="0047564F" w:rsidRPr="0047564F" w:rsidRDefault="0047564F" w:rsidP="0047564F">
      <w:pPr>
        <w:numPr>
          <w:ilvl w:val="0"/>
          <w:numId w:val="2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9F73D5E" w14:textId="77777777" w:rsidR="0047564F" w:rsidRPr="0047564F" w:rsidRDefault="0047564F" w:rsidP="0047564F">
      <w:pPr>
        <w:numPr>
          <w:ilvl w:val="1"/>
          <w:numId w:val="2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识别公司所属行业及细分市场，分析主营业务收入来源。</w:t>
      </w:r>
    </w:p>
    <w:p w14:paraId="4CFA2D71" w14:textId="77777777" w:rsidR="0047564F" w:rsidRPr="0047564F" w:rsidRDefault="0047564F" w:rsidP="0047564F">
      <w:pPr>
        <w:numPr>
          <w:ilvl w:val="1"/>
          <w:numId w:val="2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关注公司增长战略，如收购、扩张或技术创新。</w:t>
      </w:r>
    </w:p>
    <w:p w14:paraId="34AE3047" w14:textId="77777777" w:rsidR="0047564F" w:rsidRPr="0047564F" w:rsidRDefault="0047564F" w:rsidP="0047564F">
      <w:pPr>
        <w:numPr>
          <w:ilvl w:val="1"/>
          <w:numId w:val="2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AVGO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Broadcom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主要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依赖半导体和基础设施软件两大业务线，客户包括苹果等大企业。</w:t>
      </w:r>
    </w:p>
    <w:p w14:paraId="197EE0A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687ECD11">
          <v:rect id="_x0000_i1098" style="width:0;height:1.5pt" o:hrstd="t" o:hr="t" fillcolor="#a0a0a0" stroked="f"/>
        </w:pict>
      </w:r>
    </w:p>
    <w:p w14:paraId="337DE7E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2. Financial Strength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（财务健康）</w:t>
      </w:r>
    </w:p>
    <w:p w14:paraId="00362BFD" w14:textId="77777777" w:rsidR="0047564F" w:rsidRPr="0047564F" w:rsidRDefault="0047564F" w:rsidP="0047564F">
      <w:pPr>
        <w:numPr>
          <w:ilvl w:val="0"/>
          <w:numId w:val="2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：评估公司财务状况，确认公司是否具备长期稳定发展的基础。</w:t>
      </w:r>
    </w:p>
    <w:p w14:paraId="39423CB0" w14:textId="77777777" w:rsidR="0047564F" w:rsidRPr="0047564F" w:rsidRDefault="0047564F" w:rsidP="0047564F">
      <w:pPr>
        <w:numPr>
          <w:ilvl w:val="0"/>
          <w:numId w:val="2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D1EF31F" w14:textId="77777777" w:rsidR="0047564F" w:rsidRPr="0047564F" w:rsidRDefault="0047564F" w:rsidP="0047564F">
      <w:pPr>
        <w:numPr>
          <w:ilvl w:val="1"/>
          <w:numId w:val="2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查看关键财务指标，如：</w:t>
      </w:r>
    </w:p>
    <w:p w14:paraId="6761C38D" w14:textId="77777777" w:rsidR="0047564F" w:rsidRPr="0047564F" w:rsidRDefault="0047564F" w:rsidP="0047564F">
      <w:pPr>
        <w:numPr>
          <w:ilvl w:val="2"/>
          <w:numId w:val="2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现金流与负债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：确保公司拥有充足的现金流且负债可控。</w:t>
      </w:r>
    </w:p>
    <w:p w14:paraId="2C97E984" w14:textId="77777777" w:rsidR="0047564F" w:rsidRPr="0047564F" w:rsidRDefault="0047564F" w:rsidP="0047564F">
      <w:pPr>
        <w:numPr>
          <w:ilvl w:val="2"/>
          <w:numId w:val="2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Piotroski F-Score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：用于判断财务健康水平（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7~9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分较好）。</w:t>
      </w:r>
    </w:p>
    <w:p w14:paraId="5AE63901" w14:textId="77777777" w:rsidR="0047564F" w:rsidRPr="0047564F" w:rsidRDefault="0047564F" w:rsidP="0047564F">
      <w:pPr>
        <w:numPr>
          <w:ilvl w:val="1"/>
          <w:numId w:val="2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检查流动比率、债务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/EBITDA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等指标。</w:t>
      </w:r>
    </w:p>
    <w:p w14:paraId="4D25C337" w14:textId="77777777" w:rsidR="0047564F" w:rsidRPr="0047564F" w:rsidRDefault="0047564F" w:rsidP="0047564F">
      <w:pPr>
        <w:numPr>
          <w:ilvl w:val="1"/>
          <w:numId w:val="2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AVGO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Piotroski F-Score = 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，现金流充足，长期债务高但可控。</w:t>
      </w:r>
    </w:p>
    <w:p w14:paraId="3CBEE56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638DF711">
          <v:rect id="_x0000_i1099" style="width:0;height:1.5pt" o:hrstd="t" o:hr="t" fillcolor="#a0a0a0" stroked="f"/>
        </w:pict>
      </w:r>
    </w:p>
    <w:p w14:paraId="0272904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3. Analyst Rating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（分析师评级）</w:t>
      </w:r>
    </w:p>
    <w:p w14:paraId="0014FB8A" w14:textId="77777777" w:rsidR="0047564F" w:rsidRPr="0047564F" w:rsidRDefault="0047564F" w:rsidP="0047564F">
      <w:pPr>
        <w:numPr>
          <w:ilvl w:val="0"/>
          <w:numId w:val="2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：了解市场分析师对公司的评级和未来预期。</w:t>
      </w:r>
    </w:p>
    <w:p w14:paraId="40027C28" w14:textId="77777777" w:rsidR="0047564F" w:rsidRPr="0047564F" w:rsidRDefault="0047564F" w:rsidP="0047564F">
      <w:pPr>
        <w:numPr>
          <w:ilvl w:val="0"/>
          <w:numId w:val="2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A61DCA6" w14:textId="77777777" w:rsidR="0047564F" w:rsidRPr="0047564F" w:rsidRDefault="0047564F" w:rsidP="0047564F">
      <w:pPr>
        <w:numPr>
          <w:ilvl w:val="1"/>
          <w:numId w:val="2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查看分析师的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买入、持有、卖出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评级比例。</w:t>
      </w:r>
    </w:p>
    <w:p w14:paraId="575A9835" w14:textId="77777777" w:rsidR="0047564F" w:rsidRPr="0047564F" w:rsidRDefault="0047564F" w:rsidP="0047564F">
      <w:pPr>
        <w:numPr>
          <w:ilvl w:val="1"/>
          <w:numId w:val="2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关注未来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EPS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营收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增长预测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498E032B" w14:textId="77777777" w:rsidR="0047564F" w:rsidRPr="0047564F" w:rsidRDefault="0047564F" w:rsidP="0047564F">
      <w:pPr>
        <w:numPr>
          <w:ilvl w:val="1"/>
          <w:numId w:val="2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结合评级趋势，分析市场对公司未来表现的共识。</w:t>
      </w:r>
    </w:p>
    <w:p w14:paraId="681C6142" w14:textId="77777777" w:rsidR="0047564F" w:rsidRPr="0047564F" w:rsidRDefault="0047564F" w:rsidP="0047564F">
      <w:pPr>
        <w:numPr>
          <w:ilvl w:val="1"/>
          <w:numId w:val="2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获大部分分析师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买入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评级，未来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增长稳定。</w:t>
      </w:r>
    </w:p>
    <w:p w14:paraId="23CC1C9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584C249C">
          <v:rect id="_x0000_i1100" style="width:0;height:1.5pt" o:hrstd="t" o:hr="t" fillcolor="#a0a0a0" stroked="f"/>
        </w:pict>
      </w:r>
    </w:p>
    <w:p w14:paraId="68725B4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4. Income Statement Breakdown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（利润表分解）</w:t>
      </w:r>
    </w:p>
    <w:p w14:paraId="062454AA" w14:textId="77777777" w:rsidR="0047564F" w:rsidRPr="0047564F" w:rsidRDefault="0047564F" w:rsidP="0047564F">
      <w:pPr>
        <w:numPr>
          <w:ilvl w:val="0"/>
          <w:numId w:val="2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：分析公司收入、成本和利润的构成，评估盈利能力。</w:t>
      </w:r>
    </w:p>
    <w:p w14:paraId="3AD0B521" w14:textId="77777777" w:rsidR="0047564F" w:rsidRPr="0047564F" w:rsidRDefault="0047564F" w:rsidP="0047564F">
      <w:pPr>
        <w:numPr>
          <w:ilvl w:val="0"/>
          <w:numId w:val="2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3C195BE" w14:textId="77777777" w:rsidR="0047564F" w:rsidRPr="0047564F" w:rsidRDefault="0047564F" w:rsidP="0047564F">
      <w:pPr>
        <w:numPr>
          <w:ilvl w:val="1"/>
          <w:numId w:val="2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重点关注：</w:t>
      </w:r>
    </w:p>
    <w:p w14:paraId="649A834C" w14:textId="77777777" w:rsidR="0047564F" w:rsidRPr="0047564F" w:rsidRDefault="0047564F" w:rsidP="0047564F">
      <w:pPr>
        <w:numPr>
          <w:ilvl w:val="2"/>
          <w:numId w:val="2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收入增长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：查看各业务部门的收入趋势。</w:t>
      </w:r>
    </w:p>
    <w:p w14:paraId="16ABDC65" w14:textId="77777777" w:rsidR="0047564F" w:rsidRPr="0047564F" w:rsidRDefault="0047564F" w:rsidP="0047564F">
      <w:pPr>
        <w:numPr>
          <w:ilvl w:val="2"/>
          <w:numId w:val="2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毛利率、运营利润率、净利润率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：分析盈利能力是否稳定或提升。</w:t>
      </w:r>
    </w:p>
    <w:p w14:paraId="5A32C3BD" w14:textId="77777777" w:rsidR="0047564F" w:rsidRPr="0047564F" w:rsidRDefault="0047564F" w:rsidP="0047564F">
      <w:pPr>
        <w:numPr>
          <w:ilvl w:val="1"/>
          <w:numId w:val="2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分析成本结构（如研发费用、销售成本）对利润的影响。</w:t>
      </w:r>
    </w:p>
    <w:p w14:paraId="688C1A93" w14:textId="77777777" w:rsidR="0047564F" w:rsidRPr="0047564F" w:rsidRDefault="0047564F" w:rsidP="0047564F">
      <w:pPr>
        <w:numPr>
          <w:ilvl w:val="1"/>
          <w:numId w:val="2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毛利率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超过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60%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，显示强大的定价能力和盈利能力。</w:t>
      </w:r>
    </w:p>
    <w:p w14:paraId="61E46F5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5. Guru Latest Trades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（顶级投资者交易）</w:t>
      </w:r>
    </w:p>
    <w:p w14:paraId="139032B3" w14:textId="77777777" w:rsidR="0047564F" w:rsidRPr="0047564F" w:rsidRDefault="0047564F" w:rsidP="0047564F">
      <w:pPr>
        <w:numPr>
          <w:ilvl w:val="0"/>
          <w:numId w:val="2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：跟踪知名投资者（如巴菲特、彼得林奇等）的交易动态。</w:t>
      </w:r>
    </w:p>
    <w:p w14:paraId="1DF5CB8E" w14:textId="77777777" w:rsidR="0047564F" w:rsidRPr="0047564F" w:rsidRDefault="0047564F" w:rsidP="0047564F">
      <w:pPr>
        <w:numPr>
          <w:ilvl w:val="0"/>
          <w:numId w:val="2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98EC7D8" w14:textId="77777777" w:rsidR="0047564F" w:rsidRPr="0047564F" w:rsidRDefault="0047564F" w:rsidP="0047564F">
      <w:pPr>
        <w:numPr>
          <w:ilvl w:val="1"/>
          <w:numId w:val="2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分析顶级投资者近期对公司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持或减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行为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7595B1AF" w14:textId="77777777" w:rsidR="0047564F" w:rsidRPr="0047564F" w:rsidRDefault="0047564F" w:rsidP="0047564F">
      <w:pPr>
        <w:numPr>
          <w:ilvl w:val="1"/>
          <w:numId w:val="2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确定大佬的交易时机与投资逻辑，验证自己的投资决策。</w:t>
      </w:r>
    </w:p>
    <w:p w14:paraId="0ACE8F79" w14:textId="77777777" w:rsidR="0047564F" w:rsidRPr="0047564F" w:rsidRDefault="0047564F" w:rsidP="0047564F">
      <w:pPr>
        <w:numPr>
          <w:ilvl w:val="1"/>
          <w:numId w:val="2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Ray Dalio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Jeremy Grantham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2024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年增持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AVGO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，机构对其前景看好。</w:t>
      </w:r>
    </w:p>
    <w:p w14:paraId="3162C30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6. Peter Lynch Chart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（彼得林奇估值图）</w:t>
      </w:r>
    </w:p>
    <w:p w14:paraId="34E1254F" w14:textId="77777777" w:rsidR="0047564F" w:rsidRPr="0047564F" w:rsidRDefault="0047564F" w:rsidP="0047564F">
      <w:pPr>
        <w:numPr>
          <w:ilvl w:val="0"/>
          <w:numId w:val="2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：利用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P/E=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15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原则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判断股价是否被高估或低估。</w:t>
      </w:r>
    </w:p>
    <w:p w14:paraId="3C6116E6" w14:textId="77777777" w:rsidR="0047564F" w:rsidRPr="0047564F" w:rsidRDefault="0047564F" w:rsidP="0047564F">
      <w:pPr>
        <w:numPr>
          <w:ilvl w:val="0"/>
          <w:numId w:val="2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3B84F2B" w14:textId="77777777" w:rsidR="0047564F" w:rsidRPr="0047564F" w:rsidRDefault="0047564F" w:rsidP="0047564F">
      <w:pPr>
        <w:numPr>
          <w:ilvl w:val="1"/>
          <w:numId w:val="2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比较公司股价与彼得林奇估值线：</w:t>
      </w:r>
    </w:p>
    <w:p w14:paraId="00C207C1" w14:textId="77777777" w:rsidR="0047564F" w:rsidRPr="0047564F" w:rsidRDefault="0047564F" w:rsidP="0047564F">
      <w:pPr>
        <w:numPr>
          <w:ilvl w:val="2"/>
          <w:numId w:val="2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&gt;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估值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→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可能高估。</w:t>
      </w:r>
    </w:p>
    <w:p w14:paraId="2EB03694" w14:textId="77777777" w:rsidR="0047564F" w:rsidRPr="0047564F" w:rsidRDefault="0047564F" w:rsidP="0047564F">
      <w:pPr>
        <w:numPr>
          <w:ilvl w:val="2"/>
          <w:numId w:val="2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&lt;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估值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→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可能低估。</w:t>
      </w:r>
    </w:p>
    <w:p w14:paraId="392A9FD6" w14:textId="77777777" w:rsidR="0047564F" w:rsidRPr="0047564F" w:rsidRDefault="0047564F" w:rsidP="0047564F">
      <w:pPr>
        <w:numPr>
          <w:ilvl w:val="1"/>
          <w:numId w:val="2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结合历史数据，判断估值是否合理。</w:t>
      </w:r>
    </w:p>
    <w:p w14:paraId="3342B271" w14:textId="77777777" w:rsidR="0047564F" w:rsidRPr="0047564F" w:rsidRDefault="0047564F" w:rsidP="0047564F">
      <w:pPr>
        <w:numPr>
          <w:ilvl w:val="1"/>
          <w:numId w:val="2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当前股价远超估值线，反映市场对其成长性的乐观预期，但需警惕估值过高的风险。</w:t>
      </w:r>
    </w:p>
    <w:p w14:paraId="20C4652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7. Performance Chart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（股价表现图）</w:t>
      </w:r>
    </w:p>
    <w:p w14:paraId="296A5E2B" w14:textId="77777777" w:rsidR="0047564F" w:rsidRPr="0047564F" w:rsidRDefault="0047564F" w:rsidP="0047564F">
      <w:pPr>
        <w:numPr>
          <w:ilvl w:val="0"/>
          <w:numId w:val="2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：评估公司股价在不同时间段内的表现趋势。</w:t>
      </w:r>
    </w:p>
    <w:p w14:paraId="70AB63E5" w14:textId="77777777" w:rsidR="0047564F" w:rsidRPr="0047564F" w:rsidRDefault="0047564F" w:rsidP="0047564F">
      <w:pPr>
        <w:numPr>
          <w:ilvl w:val="0"/>
          <w:numId w:val="2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A2444F2" w14:textId="77777777" w:rsidR="0047564F" w:rsidRPr="0047564F" w:rsidRDefault="0047564F" w:rsidP="0047564F">
      <w:pPr>
        <w:numPr>
          <w:ilvl w:val="1"/>
          <w:numId w:val="2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短期：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查看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1M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3M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YTD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表现，结合技术指标（如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RSI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SMA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）分析动量趋势。</w:t>
      </w:r>
    </w:p>
    <w:p w14:paraId="5C75E263" w14:textId="77777777" w:rsidR="0047564F" w:rsidRPr="0047564F" w:rsidRDefault="0047564F" w:rsidP="0047564F">
      <w:pPr>
        <w:numPr>
          <w:ilvl w:val="1"/>
          <w:numId w:val="2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长期：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3Y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10Y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表现，判断公司成长性。</w:t>
      </w:r>
    </w:p>
    <w:p w14:paraId="317ACE27" w14:textId="77777777" w:rsidR="0047564F" w:rsidRPr="0047564F" w:rsidRDefault="0047564F" w:rsidP="0047564F">
      <w:pPr>
        <w:numPr>
          <w:ilvl w:val="1"/>
          <w:numId w:val="2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对比同行业公司，评估公司股价的相对表现。</w:t>
      </w:r>
    </w:p>
    <w:p w14:paraId="4F436E02" w14:textId="77777777" w:rsidR="0047564F" w:rsidRPr="0047564F" w:rsidRDefault="0047564F" w:rsidP="0047564F">
      <w:pPr>
        <w:numPr>
          <w:ilvl w:val="1"/>
          <w:numId w:val="2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AVGO 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年股价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上涨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641.91%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，显著跑赢同行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AMD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INTC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68E0134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8. Warning Signs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（风险警示）</w:t>
      </w:r>
    </w:p>
    <w:p w14:paraId="77504862" w14:textId="77777777" w:rsidR="0047564F" w:rsidRPr="0047564F" w:rsidRDefault="0047564F" w:rsidP="0047564F">
      <w:pPr>
        <w:numPr>
          <w:ilvl w:val="0"/>
          <w:numId w:val="23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：识别公司潜在的财务、运营或市场风险。</w:t>
      </w:r>
    </w:p>
    <w:p w14:paraId="5DF5BD47" w14:textId="77777777" w:rsidR="0047564F" w:rsidRPr="0047564F" w:rsidRDefault="0047564F" w:rsidP="0047564F">
      <w:pPr>
        <w:numPr>
          <w:ilvl w:val="0"/>
          <w:numId w:val="23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76B395D" w14:textId="77777777" w:rsidR="0047564F" w:rsidRPr="0047564F" w:rsidRDefault="0047564F" w:rsidP="0047564F">
      <w:pPr>
        <w:numPr>
          <w:ilvl w:val="1"/>
          <w:numId w:val="23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关注关键风险指标，如：</w:t>
      </w:r>
    </w:p>
    <w:p w14:paraId="27848632" w14:textId="77777777" w:rsidR="0047564F" w:rsidRPr="0047564F" w:rsidRDefault="0047564F" w:rsidP="0047564F">
      <w:pPr>
        <w:numPr>
          <w:ilvl w:val="2"/>
          <w:numId w:val="23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盈利下滑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债务过高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现金流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问题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221CE4BD" w14:textId="77777777" w:rsidR="0047564F" w:rsidRPr="0047564F" w:rsidRDefault="0047564F" w:rsidP="0047564F">
      <w:pPr>
        <w:numPr>
          <w:ilvl w:val="1"/>
          <w:numId w:val="23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分析风险点是否影响公司长期前景，制定风险应对策略。</w:t>
      </w:r>
    </w:p>
    <w:p w14:paraId="497FDF75" w14:textId="77777777" w:rsidR="0047564F" w:rsidRPr="0047564F" w:rsidRDefault="0047564F" w:rsidP="0047564F">
      <w:pPr>
        <w:numPr>
          <w:ilvl w:val="1"/>
          <w:numId w:val="23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警示高负债率，但现金流稳定可支撑长期偿债能力。</w:t>
      </w:r>
    </w:p>
    <w:p w14:paraId="49AC593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9. Executives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（管理层概况）</w:t>
      </w:r>
    </w:p>
    <w:p w14:paraId="73E70797" w14:textId="77777777" w:rsidR="0047564F" w:rsidRPr="0047564F" w:rsidRDefault="0047564F" w:rsidP="0047564F">
      <w:pPr>
        <w:numPr>
          <w:ilvl w:val="0"/>
          <w:numId w:val="23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作用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：了解公司管理团队的背景、经验和稳定性。</w:t>
      </w:r>
    </w:p>
    <w:p w14:paraId="011B14AF" w14:textId="77777777" w:rsidR="0047564F" w:rsidRPr="0047564F" w:rsidRDefault="0047564F" w:rsidP="0047564F">
      <w:pPr>
        <w:numPr>
          <w:ilvl w:val="0"/>
          <w:numId w:val="23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6F5358D" w14:textId="77777777" w:rsidR="0047564F" w:rsidRPr="0047564F" w:rsidRDefault="0047564F" w:rsidP="0047564F">
      <w:pPr>
        <w:numPr>
          <w:ilvl w:val="1"/>
          <w:numId w:val="23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CEO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和核心高管的任职经历与行业经验。</w:t>
      </w:r>
    </w:p>
    <w:p w14:paraId="081409A4" w14:textId="77777777" w:rsidR="0047564F" w:rsidRPr="0047564F" w:rsidRDefault="0047564F" w:rsidP="0047564F">
      <w:pPr>
        <w:numPr>
          <w:ilvl w:val="1"/>
          <w:numId w:val="23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查看高管持股比例，判断其对公司前景的信心。</w:t>
      </w:r>
    </w:p>
    <w:p w14:paraId="03C28607" w14:textId="77777777" w:rsidR="0047564F" w:rsidRPr="0047564F" w:rsidRDefault="0047564F" w:rsidP="0047564F">
      <w:pPr>
        <w:numPr>
          <w:ilvl w:val="1"/>
          <w:numId w:val="236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内部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交易数据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，关注管理层是否在买入或卖出股票。</w:t>
      </w:r>
    </w:p>
    <w:p w14:paraId="589C612B" w14:textId="77777777" w:rsidR="0047564F" w:rsidRPr="0047564F" w:rsidRDefault="0047564F" w:rsidP="0047564F">
      <w:pPr>
        <w:numPr>
          <w:ilvl w:val="1"/>
          <w:numId w:val="23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CEO Hock E Tan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具备丰富的行业经验，稳定领导公司持续增长。</w:t>
      </w:r>
    </w:p>
    <w:p w14:paraId="02488DA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总结：具体分析流程示例（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AVGO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346FAF97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业务概况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Business Description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主要业务线和市场定位。</w:t>
      </w:r>
    </w:p>
    <w:p w14:paraId="3BAFFEDD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财务健康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Financial Strength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中确认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Piotroski F-Score = 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，现金流充裕但负债较高。</w:t>
      </w:r>
    </w:p>
    <w:p w14:paraId="69D127F1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分析师评级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：查看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Analyst Rating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，多数分析师评级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买入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预测稳定增长。</w:t>
      </w:r>
    </w:p>
    <w:p w14:paraId="17F64994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Income Statement Breakdown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确认毛利率稳定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60%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以上，盈利能力强劲。</w:t>
      </w:r>
    </w:p>
    <w:p w14:paraId="5E71845C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顶级交易者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 Latest Trades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发现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Ray Dalio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等投资者大幅增持，增强信心。</w:t>
      </w:r>
    </w:p>
    <w:p w14:paraId="43EFB635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估值判断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Peter Lynch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Valuation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，当前股价超过合理估值线，需警惕估值风险。</w:t>
      </w:r>
    </w:p>
    <w:p w14:paraId="5E2DE199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股价趋势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Performance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发现短期突破关键阻力，长期表现优异。</w:t>
      </w:r>
    </w:p>
    <w:p w14:paraId="21349C53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风险识别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Warning Signs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模块中识别高负债率风险，但财务健康足以支撑。</w:t>
      </w:r>
    </w:p>
    <w:p w14:paraId="7A5DEBA6" w14:textId="77777777" w:rsidR="0047564F" w:rsidRPr="0047564F" w:rsidRDefault="0047564F" w:rsidP="0047564F">
      <w:pPr>
        <w:numPr>
          <w:ilvl w:val="0"/>
          <w:numId w:val="2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管理团队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Executives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中分析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CEO Hock E Tan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的领导稳定性。</w:t>
      </w:r>
    </w:p>
    <w:p w14:paraId="002634C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通过这种系统化流程，投资者可以全面剖析个股（如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AVGO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），从业务理解、财务健康到估值分析，最终做出理性、科学的投资决策。</w:t>
      </w:r>
    </w:p>
    <w:p w14:paraId="54C4226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其它模块：</w:t>
      </w:r>
    </w:p>
    <w:p w14:paraId="03683D96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30-Y Financials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年财务数据）</w:t>
      </w:r>
    </w:p>
    <w:p w14:paraId="510F4A87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功能：提供公司过去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年的财务数据，包括利润表、资产负债表和现金流量表。</w:t>
      </w:r>
    </w:p>
    <w:p w14:paraId="52AB0F3C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077443BF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分析长期财务表现趋势。</w:t>
      </w:r>
    </w:p>
    <w:p w14:paraId="1257ACCA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识别收入、利润和负债的长期变化，判断公司成长性与稳定性。</w:t>
      </w:r>
    </w:p>
    <w:p w14:paraId="488C6FEA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Forecast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（预测）</w:t>
      </w:r>
    </w:p>
    <w:p w14:paraId="4EAE3621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功能：展示分析师对公司未来几年的财务预测，如收入、利润和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EPS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0C5F6CD4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43DEB684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了解市场对公司未来表现的预期。</w:t>
      </w:r>
    </w:p>
    <w:p w14:paraId="520CB3F4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结合历史数据，验证公司增长前景的合理性。</w:t>
      </w:r>
    </w:p>
    <w:p w14:paraId="4C6074DA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DCF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（现金流折现估值）</w:t>
      </w:r>
    </w:p>
    <w:p w14:paraId="2B6FA78A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功能：基于公司未来自由现金流，计算企业的内在价值。</w:t>
      </w:r>
    </w:p>
    <w:p w14:paraId="757B1286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0D82A421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评估公司股价是否被高估或低估。</w:t>
      </w:r>
    </w:p>
    <w:p w14:paraId="67DF4CCB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帮助投资者建立投资决策的估值框架。</w:t>
      </w:r>
    </w:p>
    <w:p w14:paraId="7C91FA88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Dividend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（分红模块）</w:t>
      </w:r>
    </w:p>
    <w:p w14:paraId="07453E1A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功能：展示公司的历史分红、股息率和分红增长率等数据。</w:t>
      </w:r>
    </w:p>
    <w:p w14:paraId="066C2751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7E2D06EB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评估公司是否适合股息投资者。</w:t>
      </w:r>
    </w:p>
    <w:p w14:paraId="206F63ED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分析股息可持续性，结合财务数据验证分红的稳定性。</w:t>
      </w:r>
    </w:p>
    <w:p w14:paraId="6C594CFE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Insider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（内部交易）</w:t>
      </w:r>
    </w:p>
    <w:p w14:paraId="38EB9A92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功能：展示公司高管或大股东的买卖股票行为。</w:t>
      </w:r>
    </w:p>
    <w:p w14:paraId="419594E7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227E2ECC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通过高管的持股行为，判断管理层对公司前景的信心。</w:t>
      </w:r>
    </w:p>
    <w:p w14:paraId="5DD60985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结合股价走势，分析内部交易信号。</w:t>
      </w:r>
    </w:p>
    <w:p w14:paraId="7738231B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Interactive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（交互式图表）</w:t>
      </w:r>
    </w:p>
    <w:p w14:paraId="3FA7C350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功能：提供高度定制化的图表，用户可叠加多个指标分析。</w:t>
      </w:r>
    </w:p>
    <w:p w14:paraId="21FC9B52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72DF68A9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将技术分析和财务数据相结合，直观展示公司股价表现。</w:t>
      </w:r>
    </w:p>
    <w:p w14:paraId="7FBF0D5B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支持自定义指标与时间段，帮助深入分析股价趋势。</w:t>
      </w:r>
    </w:p>
    <w:p w14:paraId="5F7066E6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Filings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（财报与公告）</w:t>
      </w:r>
    </w:p>
    <w:p w14:paraId="762875B8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功能：汇总公司的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10-K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10-Q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等官方财报和公告。</w:t>
      </w:r>
    </w:p>
    <w:p w14:paraId="093910D4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6D474797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及时获取公司财务和经营状况的官方信息。</w:t>
      </w:r>
    </w:p>
    <w:p w14:paraId="62925CFF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通过查阅财报，了解收入、利润和风险点的最新变化。</w:t>
      </w:r>
    </w:p>
    <w:p w14:paraId="24068744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Transcripts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（电话会议记录）</w:t>
      </w:r>
    </w:p>
    <w:p w14:paraId="2980135F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功能：提供公司财报电话会议的文字记录。</w:t>
      </w:r>
    </w:p>
    <w:p w14:paraId="3173EAEB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4708172E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获取管理层对公司财务和战略的解读。</w:t>
      </w:r>
    </w:p>
    <w:p w14:paraId="1C6E2970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分析管理层的语调和关键信息，验证投资逻辑。</w:t>
      </w:r>
    </w:p>
    <w:p w14:paraId="49386C7A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News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（新闻模块）</w:t>
      </w:r>
    </w:p>
    <w:p w14:paraId="14A66668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功能：展示与公司相关的最新新闻和市场动态。</w:t>
      </w:r>
    </w:p>
    <w:p w14:paraId="4EB34E57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4FD1400A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追踪公司热点事件、重大公告和市场情绪。</w:t>
      </w:r>
    </w:p>
    <w:p w14:paraId="299290B5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结合新闻判断事件驱动对公司股价的影响。</w:t>
      </w:r>
    </w:p>
    <w:p w14:paraId="76C637C2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Stock PDF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（股票报告下载）</w:t>
      </w:r>
    </w:p>
    <w:p w14:paraId="2D55FCAC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功能：下载包含公司完整数据和分析报告的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PDF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文件。</w:t>
      </w:r>
    </w:p>
    <w:p w14:paraId="56CB1B3D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48E0DB4F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方便保存和分享分析报告。</w:t>
      </w:r>
    </w:p>
    <w:p w14:paraId="754A51F8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提供结构化的公司分析数据和结论。</w:t>
      </w:r>
    </w:p>
    <w:p w14:paraId="3F3782FE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Ownership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（股东结构）</w:t>
      </w:r>
    </w:p>
    <w:p w14:paraId="4FA91354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功能：展示机构投资者和个人股东的持股情况。</w:t>
      </w:r>
    </w:p>
    <w:p w14:paraId="24575B2E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4651A922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分析大机构的持仓变动，判断市场对公司的偏好。</w:t>
      </w:r>
    </w:p>
    <w:p w14:paraId="45D26ABF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查看大股东的持股比例与变化，评估市场信心。</w:t>
      </w:r>
    </w:p>
    <w:p w14:paraId="345602B8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Operating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（运营数据）</w:t>
      </w:r>
    </w:p>
    <w:p w14:paraId="62B324CF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功能：提供公司经营关键指标，如产能、客户增长率等。</w:t>
      </w:r>
    </w:p>
    <w:p w14:paraId="0D97FC7C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1ABDC803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评估公司运营效率和核心业务表现。</w:t>
      </w:r>
    </w:p>
    <w:p w14:paraId="7DAEDFF2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结合财务数据判断公司是否具备长期增长动力。</w:t>
      </w:r>
    </w:p>
    <w:p w14:paraId="38D24458" w14:textId="77777777" w:rsidR="0047564F" w:rsidRPr="0047564F" w:rsidRDefault="0047564F" w:rsidP="0047564F">
      <w:pPr>
        <w:numPr>
          <w:ilvl w:val="0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Checklist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（检查清单）</w:t>
      </w:r>
    </w:p>
    <w:p w14:paraId="7594C081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功能：列出关键财务指标的评估清单，自动评估公司财务健康。</w:t>
      </w:r>
    </w:p>
    <w:p w14:paraId="66A9FB37" w14:textId="77777777" w:rsidR="0047564F" w:rsidRPr="0047564F" w:rsidRDefault="0047564F" w:rsidP="0047564F">
      <w:pPr>
        <w:numPr>
          <w:ilvl w:val="1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作用：</w:t>
      </w:r>
    </w:p>
    <w:p w14:paraId="22174B9E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提供快速判断公司财务和估值合理性的工具。</w:t>
      </w:r>
    </w:p>
    <w:p w14:paraId="72BCAFAE" w14:textId="77777777" w:rsidR="0047564F" w:rsidRPr="0047564F" w:rsidRDefault="0047564F" w:rsidP="0047564F">
      <w:pPr>
        <w:numPr>
          <w:ilvl w:val="2"/>
          <w:numId w:val="2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适合初步筛选股票，节省时间。</w:t>
      </w:r>
    </w:p>
    <w:p w14:paraId="4BACAAC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AVGO</w:t>
      </w:r>
    </w:p>
    <w:p w14:paraId="3A1FBAC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5BB0C015" wp14:editId="26C5CBFC">
            <wp:extent cx="4572000" cy="3241685"/>
            <wp:effectExtent l="0" t="0" r="0" b="0"/>
            <wp:docPr id="608839832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39832" name="图片 1" descr="图表, 条形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55A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017DE153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5539ECE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以下是图片中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Financial Strength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（财务健康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项指标的详细解释和评价：</w:t>
      </w:r>
    </w:p>
    <w:p w14:paraId="2A42BCF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0E100A7D">
          <v:rect id="_x0000_i1101" style="width:0;height:1.5pt" o:hrstd="t" o:hr="t" fillcolor="#a0a0a0" stroked="f"/>
        </w:pic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355"/>
        <w:gridCol w:w="2150"/>
        <w:gridCol w:w="5845"/>
      </w:tblGrid>
      <w:tr w:rsidR="0047564F" w:rsidRPr="0047564F" w14:paraId="2D73F1BD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57A9D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指标名</w:t>
            </w:r>
          </w:p>
        </w:tc>
        <w:tc>
          <w:tcPr>
            <w:tcW w:w="2150" w:type="dxa"/>
            <w:hideMark/>
          </w:tcPr>
          <w:p w14:paraId="071A9437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解释</w:t>
            </w:r>
          </w:p>
        </w:tc>
        <w:tc>
          <w:tcPr>
            <w:tcW w:w="5845" w:type="dxa"/>
            <w:hideMark/>
          </w:tcPr>
          <w:p w14:paraId="21B4BAEE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评价与建议</w:t>
            </w:r>
          </w:p>
        </w:tc>
      </w:tr>
      <w:tr w:rsidR="0047564F" w:rsidRPr="0047564F" w14:paraId="7698F27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0D98C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Cash-to-Debt</w:t>
            </w:r>
          </w:p>
        </w:tc>
        <w:tc>
          <w:tcPr>
            <w:tcW w:w="2150" w:type="dxa"/>
            <w:hideMark/>
          </w:tcPr>
          <w:p w14:paraId="28AA0DB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现金与债务比率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，衡量公司现金流是否足以覆盖债务。</w:t>
            </w:r>
          </w:p>
        </w:tc>
        <w:tc>
          <w:tcPr>
            <w:tcW w:w="5845" w:type="dxa"/>
            <w:hideMark/>
          </w:tcPr>
          <w:p w14:paraId="1EDBF02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0.14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，表示公司现金仅能覆盖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14%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的债务，低于行业水平和历史平均值（图片中为红色）。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：现金覆盖能力较差，可能面临短期偿债风险。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：关注公司是否具备其他筹资渠道以维持流动性。</w:t>
            </w:r>
          </w:p>
        </w:tc>
      </w:tr>
      <w:tr w:rsidR="0047564F" w:rsidRPr="0047564F" w14:paraId="7619894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9B9BF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Equity-to-Asset</w:t>
            </w:r>
          </w:p>
        </w:tc>
        <w:tc>
          <w:tcPr>
            <w:tcW w:w="2150" w:type="dxa"/>
            <w:hideMark/>
          </w:tcPr>
          <w:p w14:paraId="40BA7A8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权益与资产比率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，反映公司总资产中由股东权益（而非债务）提供资金的比例。</w:t>
            </w:r>
          </w:p>
        </w:tc>
        <w:tc>
          <w:tcPr>
            <w:tcW w:w="5845" w:type="dxa"/>
            <w:hideMark/>
          </w:tcPr>
          <w:p w14:paraId="4CFBE1F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0.41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，表示公司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41%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的资产由股东权益提供，低于行业平均水平（红色）但符合历史水平（绿色）。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：资本结构偏向负债，杠杆较高。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：持续关注杠杆水平，尤其在利率上升周期中。</w:t>
            </w:r>
          </w:p>
        </w:tc>
      </w:tr>
      <w:tr w:rsidR="0047564F" w:rsidRPr="0047564F" w14:paraId="3993938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4C8A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Debt-to-Equity</w:t>
            </w:r>
          </w:p>
        </w:tc>
        <w:tc>
          <w:tcPr>
            <w:tcW w:w="2150" w:type="dxa"/>
            <w:hideMark/>
          </w:tcPr>
          <w:p w14:paraId="4E838B2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债务与权益比率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，反映公司通过债务融资相对于股东权益的程度，衡量财务杠杆水平。</w:t>
            </w:r>
          </w:p>
        </w:tc>
        <w:tc>
          <w:tcPr>
            <w:tcW w:w="5845" w:type="dxa"/>
            <w:hideMark/>
          </w:tcPr>
          <w:p w14:paraId="277E767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，表示债务与股东权益相等，处于行业较高水平（红色）。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：杠杆较高，可能限制公司融资灵活性。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：监控未来负债变化，防止杠杆过高导致偿债压力或评级下降。</w:t>
            </w:r>
          </w:p>
        </w:tc>
      </w:tr>
      <w:tr w:rsidR="0047564F" w:rsidRPr="0047564F" w14:paraId="14D7F200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8EF21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Debt-to-EBITDA</w:t>
            </w:r>
          </w:p>
        </w:tc>
        <w:tc>
          <w:tcPr>
            <w:tcW w:w="2150" w:type="dxa"/>
            <w:hideMark/>
          </w:tcPr>
          <w:p w14:paraId="1FEA2C9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债务与息税折旧摊销前利润比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，衡量公司通过经营活动生成的利润偿还债务的能力。</w:t>
            </w:r>
          </w:p>
        </w:tc>
        <w:tc>
          <w:tcPr>
            <w:tcW w:w="5845" w:type="dxa"/>
            <w:hideMark/>
          </w:tcPr>
          <w:p w14:paraId="75BDFE7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2.83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，处于行业中等水平（黄色）。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：偿债能力尚可，需关注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EBITDA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的增长是否能支持持续负债。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：确保经营利润增长以降低长期偿债风险。</w:t>
            </w:r>
          </w:p>
        </w:tc>
      </w:tr>
      <w:tr w:rsidR="0047564F" w:rsidRPr="0047564F" w14:paraId="5A53C2A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BAAA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Interest Coverage</w:t>
            </w:r>
          </w:p>
        </w:tc>
        <w:tc>
          <w:tcPr>
            <w:tcW w:w="2150" w:type="dxa"/>
            <w:hideMark/>
          </w:tcPr>
          <w:p w14:paraId="2C7F0C3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利息覆盖比率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，衡量公司支付债务利息的能力，通常用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（息税前利润）与利息支出之比表示。</w:t>
            </w:r>
          </w:p>
        </w:tc>
        <w:tc>
          <w:tcPr>
            <w:tcW w:w="5845" w:type="dxa"/>
            <w:hideMark/>
          </w:tcPr>
          <w:p w14:paraId="2105106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3.79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，表示息税前利润能覆盖利息支出的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3.79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倍，低于行业和历史平均值（黄色）。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：利息负担尚可，但相较优质企业稍显偏弱。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：关注利率变化可能带来的利息成本上升。</w:t>
            </w:r>
          </w:p>
        </w:tc>
      </w:tr>
      <w:tr w:rsidR="0047564F" w:rsidRPr="0047564F" w14:paraId="5123A0E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60063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Piotroski F-Score</w:t>
            </w:r>
          </w:p>
        </w:tc>
        <w:tc>
          <w:tcPr>
            <w:tcW w:w="2150" w:type="dxa"/>
            <w:hideMark/>
          </w:tcPr>
          <w:p w14:paraId="30DC567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皮奥特罗斯基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F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评分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，用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项财务指标评估公司财务健康状况（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分为满分，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≥5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为健康）。</w:t>
            </w:r>
          </w:p>
        </w:tc>
        <w:tc>
          <w:tcPr>
            <w:tcW w:w="5845" w:type="dxa"/>
            <w:hideMark/>
          </w:tcPr>
          <w:p w14:paraId="0FEEA45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当前得分为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5/9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，刚刚达到财务健康水平（灰色区间）。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：财务状况尚可，但增长潜力可能有限。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：逐项分析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评分的构成，重点关注盈利能力和流动性。</w:t>
            </w:r>
          </w:p>
        </w:tc>
      </w:tr>
      <w:tr w:rsidR="0047564F" w:rsidRPr="0047564F" w14:paraId="4C08EBD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FBA9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Altman Z-Score</w:t>
            </w:r>
          </w:p>
        </w:tc>
        <w:tc>
          <w:tcPr>
            <w:tcW w:w="2150" w:type="dxa"/>
            <w:hideMark/>
          </w:tcPr>
          <w:p w14:paraId="48053CE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阿特曼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Z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分数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，用于预测公司财务危机的可能性（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&gt;3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为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安全，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&lt;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1.8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为高风险）。</w:t>
            </w:r>
          </w:p>
        </w:tc>
        <w:tc>
          <w:tcPr>
            <w:tcW w:w="5845" w:type="dxa"/>
            <w:hideMark/>
          </w:tcPr>
          <w:p w14:paraId="0BFEE0F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5.78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，远高于安全线，表明公司财务风险较低（绿色）。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：公司短期内财务危机可能性极小，信用状况良好。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：可继续优化资本结构以提升股东回报。</w:t>
            </w:r>
          </w:p>
        </w:tc>
      </w:tr>
      <w:tr w:rsidR="0047564F" w:rsidRPr="0047564F" w14:paraId="576F795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BC8C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Beneish M-Score</w:t>
            </w:r>
          </w:p>
        </w:tc>
        <w:tc>
          <w:tcPr>
            <w:tcW w:w="2150" w:type="dxa"/>
            <w:hideMark/>
          </w:tcPr>
          <w:p w14:paraId="2F6367C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贝尼什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M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分数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，用于识别财务报表操纵的可能性（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&gt; -2.22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时可能存在操纵行为）。</w:t>
            </w:r>
          </w:p>
        </w:tc>
        <w:tc>
          <w:tcPr>
            <w:tcW w:w="5845" w:type="dxa"/>
            <w:hideMark/>
          </w:tcPr>
          <w:p w14:paraId="1391B23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-2.48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，低于操纵阈值，表明公司报表可信度较高（绿色）。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：财务数据可靠性较强，无明显操纵迹象。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：定期复核重要财务指标，保持透明度。</w:t>
            </w:r>
          </w:p>
        </w:tc>
      </w:tr>
      <w:tr w:rsidR="0047564F" w:rsidRPr="0047564F" w14:paraId="4DA857D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8E0A3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WACC vs ROIC</w:t>
            </w:r>
          </w:p>
        </w:tc>
        <w:tc>
          <w:tcPr>
            <w:tcW w:w="2150" w:type="dxa"/>
            <w:hideMark/>
          </w:tcPr>
          <w:p w14:paraId="662BC2F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加权平均资本成本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(WACC)</w:t>
            </w:r>
            <w:proofErr w:type="gramEnd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与投资回报率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(ROIC)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，衡量公司回报是否高于资本成本。</w:t>
            </w:r>
          </w:p>
        </w:tc>
        <w:tc>
          <w:tcPr>
            <w:tcW w:w="5845" w:type="dxa"/>
            <w:hideMark/>
          </w:tcPr>
          <w:p w14:paraId="37E4554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ROIC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高于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WACC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（绿色），表明公司创造的价值高于资本成本。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：资本回报能力较强，能为股东提供良好回报。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：维持高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ROIC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，同时优化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WACC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（如降低债务成本）。</w:t>
            </w:r>
          </w:p>
        </w:tc>
      </w:tr>
    </w:tbl>
    <w:p w14:paraId="4E3DAA4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</w:p>
    <w:p w14:paraId="2EBAD00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总结与整体建议</w:t>
      </w:r>
    </w:p>
    <w:p w14:paraId="4FCB2250" w14:textId="77777777" w:rsidR="0047564F" w:rsidRPr="0047564F" w:rsidRDefault="0047564F" w:rsidP="0047564F">
      <w:pPr>
        <w:numPr>
          <w:ilvl w:val="0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EF03061" w14:textId="77777777" w:rsidR="0047564F" w:rsidRPr="0047564F" w:rsidRDefault="0047564F" w:rsidP="0047564F">
      <w:pPr>
        <w:numPr>
          <w:ilvl w:val="1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Altman Z-Score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Beneish M-Score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表明公司财务风险低，报表质量较高。</w:t>
      </w:r>
    </w:p>
    <w:p w14:paraId="1F7CC07F" w14:textId="77777777" w:rsidR="0047564F" w:rsidRPr="0047564F" w:rsidRDefault="0047564F" w:rsidP="0047564F">
      <w:pPr>
        <w:numPr>
          <w:ilvl w:val="1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WACC vs 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显示资本使用效率较高，具有良好的价值创造能力。</w:t>
      </w:r>
    </w:p>
    <w:p w14:paraId="0FF19803" w14:textId="77777777" w:rsidR="0047564F" w:rsidRPr="0047564F" w:rsidRDefault="0047564F" w:rsidP="0047564F">
      <w:pPr>
        <w:numPr>
          <w:ilvl w:val="0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缺点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26176B1" w14:textId="77777777" w:rsidR="0047564F" w:rsidRPr="0047564F" w:rsidRDefault="0047564F" w:rsidP="0047564F">
      <w:pPr>
        <w:numPr>
          <w:ilvl w:val="1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Cash-to-Debt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Interest Coverage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较弱，短期偿债能力有限。</w:t>
      </w:r>
    </w:p>
    <w:p w14:paraId="301348B5" w14:textId="77777777" w:rsidR="0047564F" w:rsidRPr="0047564F" w:rsidRDefault="0047564F" w:rsidP="0047564F">
      <w:pPr>
        <w:numPr>
          <w:ilvl w:val="1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Equity-to-Asset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Debt-to-Equity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表明杠杆偏高，需警惕财务风险。</w:t>
      </w:r>
    </w:p>
    <w:p w14:paraId="6ED90A83" w14:textId="77777777" w:rsidR="0047564F" w:rsidRPr="0047564F" w:rsidRDefault="0047564F" w:rsidP="0047564F">
      <w:pPr>
        <w:numPr>
          <w:ilvl w:val="0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7753DBA" w14:textId="77777777" w:rsidR="0047564F" w:rsidRPr="0047564F" w:rsidRDefault="0047564F" w:rsidP="0047564F">
      <w:pPr>
        <w:numPr>
          <w:ilvl w:val="1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短期重点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：改善流动性，增加现金储备或降低短期债务。</w:t>
      </w:r>
    </w:p>
    <w:p w14:paraId="07CDBF0C" w14:textId="77777777" w:rsidR="0047564F" w:rsidRPr="0047564F" w:rsidRDefault="0047564F" w:rsidP="0047564F">
      <w:pPr>
        <w:numPr>
          <w:ilvl w:val="1"/>
          <w:numId w:val="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长期重点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：优化资本结构，适当降低杠杆，同时保持高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水平。</w:t>
      </w:r>
    </w:p>
    <w:p w14:paraId="7B26E4D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7EA8DD5" wp14:editId="2C500ACF">
            <wp:extent cx="4572000" cy="3696929"/>
            <wp:effectExtent l="0" t="0" r="0" b="0"/>
            <wp:docPr id="556890365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90365" name="图片 1" descr="图形用户界面,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99E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Profitability Rank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（盈利能力评分）中各项指标的详细解释与评论：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188"/>
        <w:gridCol w:w="2217"/>
        <w:gridCol w:w="4945"/>
      </w:tblGrid>
      <w:tr w:rsidR="0047564F" w:rsidRPr="0047564F" w14:paraId="187A7BE0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BD00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指标名</w:t>
            </w:r>
          </w:p>
        </w:tc>
        <w:tc>
          <w:tcPr>
            <w:tcW w:w="2217" w:type="dxa"/>
            <w:hideMark/>
          </w:tcPr>
          <w:p w14:paraId="76982F1F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解释</w:t>
            </w:r>
          </w:p>
        </w:tc>
        <w:tc>
          <w:tcPr>
            <w:tcW w:w="4945" w:type="dxa"/>
            <w:hideMark/>
          </w:tcPr>
          <w:p w14:paraId="4754BA43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当前值与评价</w:t>
            </w:r>
          </w:p>
        </w:tc>
      </w:tr>
      <w:tr w:rsidR="0047564F" w:rsidRPr="0047564F" w14:paraId="065B3C4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EF0A8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Gross Margin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（毛利率）</w:t>
            </w:r>
          </w:p>
        </w:tc>
        <w:tc>
          <w:tcPr>
            <w:tcW w:w="2217" w:type="dxa"/>
            <w:hideMark/>
          </w:tcPr>
          <w:p w14:paraId="4674BCA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毛利润占总收入的比例，衡量公司核心业务的盈利能力，不包含经营费用。</w:t>
            </w:r>
          </w:p>
        </w:tc>
        <w:tc>
          <w:tcPr>
            <w:tcW w:w="4945" w:type="dxa"/>
            <w:hideMark/>
          </w:tcPr>
          <w:p w14:paraId="077749E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63.03%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，高于行业与历史水平（绿色）。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：毛利率显著高，表明公司在成本控制和定价方面具有较强的竞争力。适用于高技术行业（如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SaaS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AI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）。建议保持这一优势。</w:t>
            </w:r>
          </w:p>
        </w:tc>
      </w:tr>
      <w:tr w:rsidR="0047564F" w:rsidRPr="0047564F" w14:paraId="0A5AFFDD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25027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Operating Margin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（营业利润率）</w:t>
            </w:r>
          </w:p>
        </w:tc>
        <w:tc>
          <w:tcPr>
            <w:tcW w:w="2217" w:type="dxa"/>
            <w:hideMark/>
          </w:tcPr>
          <w:p w14:paraId="27DCFE7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营业利润占总收入的比例，反映主营业务的盈利能力，扣除了经营费用（如销售费用和管理费用）。</w:t>
            </w:r>
          </w:p>
        </w:tc>
        <w:tc>
          <w:tcPr>
            <w:tcW w:w="4945" w:type="dxa"/>
            <w:hideMark/>
          </w:tcPr>
          <w:p w14:paraId="641B676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29.08%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，高于行业水平，但略低于历史平均（黄色）。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：营业利润率表现良好，显示公司具有较高的运营效率，但相较历史略有下滑。建议关注成本管理与费用控制，进一步提升利润率。</w:t>
            </w:r>
          </w:p>
        </w:tc>
      </w:tr>
      <w:tr w:rsidR="0047564F" w:rsidRPr="0047564F" w14:paraId="0C18E1E7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6772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Margin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（净利润率）</w:t>
            </w:r>
          </w:p>
        </w:tc>
        <w:tc>
          <w:tcPr>
            <w:tcW w:w="2217" w:type="dxa"/>
            <w:hideMark/>
          </w:tcPr>
          <w:p w14:paraId="58E62A5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净利润占总收入的比例，衡量公司整体盈利能力，扣除所有成本和税费。</w:t>
            </w:r>
          </w:p>
        </w:tc>
        <w:tc>
          <w:tcPr>
            <w:tcW w:w="4945" w:type="dxa"/>
            <w:hideMark/>
          </w:tcPr>
          <w:p w14:paraId="10F46D7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11.43%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，略高于行业平均水平（绿色）。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：净利润率表现稳定，反映公司整体盈利能力良好，但可能存在进一步改善空间。建议关注非经营性成本的控制。</w:t>
            </w:r>
          </w:p>
        </w:tc>
      </w:tr>
      <w:tr w:rsidR="0047564F" w:rsidRPr="0047564F" w14:paraId="28458BF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F02B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FCF Margin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（自由现金流利润率）</w:t>
            </w:r>
          </w:p>
        </w:tc>
        <w:tc>
          <w:tcPr>
            <w:tcW w:w="2217" w:type="dxa"/>
            <w:hideMark/>
          </w:tcPr>
          <w:p w14:paraId="3C379E8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自由现金流占总收入的比例，衡量公司经营活动后产生的可自由支配现金流的能力。</w:t>
            </w:r>
          </w:p>
        </w:tc>
        <w:tc>
          <w:tcPr>
            <w:tcW w:w="4945" w:type="dxa"/>
            <w:hideMark/>
          </w:tcPr>
          <w:p w14:paraId="3CC9E43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37.64%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，大幅高于行业与历史水平（绿色）。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：自由现金流利润率极高，显示公司有充足的现金流支持扩张、投资或回报股东。建议持续保持自由现金流优势，优化资本配置。</w:t>
            </w:r>
          </w:p>
        </w:tc>
      </w:tr>
      <w:tr w:rsidR="0047564F" w:rsidRPr="0047564F" w14:paraId="236026C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6749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ROE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（股东权益回报率）</w:t>
            </w:r>
          </w:p>
        </w:tc>
        <w:tc>
          <w:tcPr>
            <w:tcW w:w="2217" w:type="dxa"/>
            <w:hideMark/>
          </w:tcPr>
          <w:p w14:paraId="6B83AF1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净利润与股东权益的比率，衡量公司对股东资金的回报能力。</w:t>
            </w:r>
          </w:p>
        </w:tc>
        <w:tc>
          <w:tcPr>
            <w:tcW w:w="4945" w:type="dxa"/>
            <w:hideMark/>
          </w:tcPr>
          <w:p w14:paraId="35E1680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9.91%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，处于行业中等水平（黄色）。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：股东回报率尚可，但未达到行业领先水平。建议通过提高盈利能力或优化资本结构来提升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。</w:t>
            </w:r>
          </w:p>
        </w:tc>
      </w:tr>
      <w:tr w:rsidR="0047564F" w:rsidRPr="0047564F" w14:paraId="387960D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BE15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ROA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（总资产回报率）</w:t>
            </w:r>
          </w:p>
        </w:tc>
        <w:tc>
          <w:tcPr>
            <w:tcW w:w="2217" w:type="dxa"/>
            <w:hideMark/>
          </w:tcPr>
          <w:p w14:paraId="54C123B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净利润与总资产的比率，衡量公司资产的使用效率。</w:t>
            </w:r>
          </w:p>
        </w:tc>
        <w:tc>
          <w:tcPr>
            <w:tcW w:w="4945" w:type="dxa"/>
            <w:hideMark/>
          </w:tcPr>
          <w:p w14:paraId="1084248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3.88%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，低于行业平均水平（红色）。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：总资产回报率较低，说明公司资产使用效率不高。建议审查资产配置，提升资产回报质量或减少低效资产。</w:t>
            </w:r>
          </w:p>
        </w:tc>
      </w:tr>
      <w:tr w:rsidR="0047564F" w:rsidRPr="0047564F" w14:paraId="7E3C61F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84511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ROIC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（投资资本回报率）</w:t>
            </w:r>
          </w:p>
        </w:tc>
        <w:tc>
          <w:tcPr>
            <w:tcW w:w="2217" w:type="dxa"/>
            <w:hideMark/>
          </w:tcPr>
          <w:p w14:paraId="2627184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税后经营利润与投资资本的比率，衡量公司通过投资所创造的回报。</w:t>
            </w:r>
          </w:p>
        </w:tc>
        <w:tc>
          <w:tcPr>
            <w:tcW w:w="4945" w:type="dxa"/>
            <w:hideMark/>
          </w:tcPr>
          <w:p w14:paraId="44DA1AA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6.46%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，低于行业水平（红色）。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ROIC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表现偏弱，显示公司在投资资本上的回报效率较低。建议评估资本投资决策，优先选择高回报项目，优化资本结构。</w:t>
            </w:r>
          </w:p>
        </w:tc>
      </w:tr>
      <w:tr w:rsidR="0047564F" w:rsidRPr="0047564F" w14:paraId="010D523B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87F60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3-Year ROIC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（三年投资资本回报率）</w:t>
            </w:r>
          </w:p>
        </w:tc>
        <w:tc>
          <w:tcPr>
            <w:tcW w:w="2217" w:type="dxa"/>
            <w:hideMark/>
          </w:tcPr>
          <w:p w14:paraId="13F689E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过去三年平均投资资本回报率，反映公司中长期的投资效率表现。</w:t>
            </w:r>
          </w:p>
        </w:tc>
        <w:tc>
          <w:tcPr>
            <w:tcW w:w="4945" w:type="dxa"/>
            <w:hideMark/>
          </w:tcPr>
          <w:p w14:paraId="7415BD5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0.71%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，远低于行业和历史水平（红色）。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：三年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ROIC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极低，表明公司中长期资本回报表现不佳。需重点分析资本投放和项目盈利情况，避免资本错配。</w:t>
            </w:r>
          </w:p>
        </w:tc>
      </w:tr>
      <w:tr w:rsidR="0047564F" w:rsidRPr="0047564F" w14:paraId="514B749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1847B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ROC (Joel Greenblatt) %</w:t>
            </w:r>
          </w:p>
        </w:tc>
        <w:tc>
          <w:tcPr>
            <w:tcW w:w="2217" w:type="dxa"/>
            <w:hideMark/>
          </w:tcPr>
          <w:p w14:paraId="7984571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Joel Greenblatt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提出的投资回报指标，结合了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（息税前利润）与运营资本，衡量公司盈利能力。</w:t>
            </w:r>
          </w:p>
        </w:tc>
        <w:tc>
          <w:tcPr>
            <w:tcW w:w="4945" w:type="dxa"/>
            <w:hideMark/>
          </w:tcPr>
          <w:p w14:paraId="650D7B9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514.89%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，远超行业与历史平均水平（绿色）。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：该指标表现异常突出，显示公司运营资本的高效利用及盈利能力强劲，适用于计算价值投资潜力。建议保持核心业务增长。</w:t>
            </w:r>
          </w:p>
        </w:tc>
      </w:tr>
      <w:tr w:rsidR="0047564F" w:rsidRPr="0047564F" w14:paraId="6001400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5E20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ROCE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（资本使用回报率）</w:t>
            </w:r>
          </w:p>
        </w:tc>
        <w:tc>
          <w:tcPr>
            <w:tcW w:w="2217" w:type="dxa"/>
            <w:hideMark/>
          </w:tcPr>
          <w:p w14:paraId="007C564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净利润与所使用资本的比率，衡量公司如何有效利用资本创造收益。</w:t>
            </w:r>
          </w:p>
        </w:tc>
        <w:tc>
          <w:tcPr>
            <w:tcW w:w="4945" w:type="dxa"/>
            <w:hideMark/>
          </w:tcPr>
          <w:p w14:paraId="3D0766D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10.26%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，处于行业中等水平（黄色）。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：资本回报率合理，但仍有提升空间。通过成本优化和投资高收益项目，进一步提高资本回报。</w:t>
            </w:r>
          </w:p>
        </w:tc>
      </w:tr>
      <w:tr w:rsidR="0047564F" w:rsidRPr="0047564F" w14:paraId="29DDC24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1ACB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Years of Profitability over Past 10-Year</w:t>
            </w:r>
          </w:p>
        </w:tc>
        <w:tc>
          <w:tcPr>
            <w:tcW w:w="2217" w:type="dxa"/>
            <w:hideMark/>
          </w:tcPr>
          <w:p w14:paraId="7A4B214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公司在过去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年中盈利的年数，反映公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司盈利的稳定性和持续性。</w:t>
            </w:r>
          </w:p>
        </w:tc>
        <w:tc>
          <w:tcPr>
            <w:tcW w:w="4945" w:type="dxa"/>
            <w:hideMark/>
          </w:tcPr>
          <w:p w14:paraId="2F494B6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lastRenderedPageBreak/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年中有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年盈利，表明盈利能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力稳定且具有持续性。长期盈利记录有助于提高投资者信心，适合稳健型投资者关注。</w:t>
            </w:r>
          </w:p>
        </w:tc>
      </w:tr>
    </w:tbl>
    <w:p w14:paraId="3B73B35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60B36F8F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总结与整体建议</w:t>
      </w:r>
    </w:p>
    <w:p w14:paraId="5ECBBD2E" w14:textId="77777777" w:rsidR="0047564F" w:rsidRPr="0047564F" w:rsidRDefault="0047564F" w:rsidP="0047564F">
      <w:pPr>
        <w:numPr>
          <w:ilvl w:val="0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9256DB2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毛利率（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63.03%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FCF Margin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37.64%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极为突出，表明公司核心业务盈利能力强，现金流充足。</w:t>
      </w:r>
    </w:p>
    <w:p w14:paraId="3BEE134A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514.89%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远超行业，显示公司在资本使用效率上有显著优势。</w:t>
      </w:r>
    </w:p>
    <w:p w14:paraId="3766DE9E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年盈利稳定（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年），体现了良好的经营能力和稳健性。</w:t>
      </w:r>
    </w:p>
    <w:p w14:paraId="007719FC" w14:textId="77777777" w:rsidR="0047564F" w:rsidRPr="0047564F" w:rsidRDefault="0047564F" w:rsidP="0047564F">
      <w:pPr>
        <w:numPr>
          <w:ilvl w:val="0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劣势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42C9011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6.46%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3-Year ROIC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0.71%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表现不佳，反映投资资本的回报效率较低，需优化资本配置。</w:t>
      </w:r>
    </w:p>
    <w:p w14:paraId="6C9FCCDE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ROA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3.88%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9.91%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表现中等，说明公司整体回报水平有待提高。</w:t>
      </w:r>
    </w:p>
    <w:p w14:paraId="49834D38" w14:textId="77777777" w:rsidR="0047564F" w:rsidRPr="0047564F" w:rsidRDefault="0047564F" w:rsidP="0047564F">
      <w:pPr>
        <w:numPr>
          <w:ilvl w:val="0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优化方向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D363ED3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提升资本回报率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：重点分析资本投放方向，优先选择高回报项目，优化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5150A8E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提高资产使用效率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：减少低效资产，推动资产回报率（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）改善。</w:t>
      </w:r>
    </w:p>
    <w:p w14:paraId="0342C4A1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运营成本控制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：进一步控制经营费用，优化营业利润率（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Operating Margin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337DFC34" w14:textId="77777777" w:rsidR="0047564F" w:rsidRPr="0047564F" w:rsidRDefault="0047564F" w:rsidP="0047564F">
      <w:pPr>
        <w:numPr>
          <w:ilvl w:val="0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34114B6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公司整体盈利能力强，特别是在核心业务盈利和现金流方面表现优异。</w:t>
      </w:r>
    </w:p>
    <w:p w14:paraId="72C44EF9" w14:textId="77777777" w:rsidR="0047564F" w:rsidRPr="0047564F" w:rsidRDefault="0047564F" w:rsidP="0047564F">
      <w:pPr>
        <w:numPr>
          <w:ilvl w:val="1"/>
          <w:numId w:val="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适合长期稳健型投资者，但需持续关注资本回报率的改善，以提升整体投资回报水平。</w:t>
      </w:r>
    </w:p>
    <w:p w14:paraId="7016A3E3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2F9A2EE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5BB664B" wp14:editId="514FFC79">
            <wp:extent cx="4572000" cy="2222635"/>
            <wp:effectExtent l="0" t="0" r="0" b="6350"/>
            <wp:docPr id="118980702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07024" name="图片 1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36D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Momentum Rank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（动量评分）中各项指标的详细解释与评价：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041"/>
        <w:gridCol w:w="2814"/>
        <w:gridCol w:w="4495"/>
      </w:tblGrid>
      <w:tr w:rsidR="0047564F" w:rsidRPr="0047564F" w14:paraId="1EE92F97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0339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指标名</w:t>
            </w:r>
          </w:p>
        </w:tc>
        <w:tc>
          <w:tcPr>
            <w:tcW w:w="2814" w:type="dxa"/>
            <w:hideMark/>
          </w:tcPr>
          <w:p w14:paraId="3258255D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解释</w:t>
            </w:r>
          </w:p>
        </w:tc>
        <w:tc>
          <w:tcPr>
            <w:tcW w:w="4495" w:type="dxa"/>
            <w:hideMark/>
          </w:tcPr>
          <w:p w14:paraId="7A9E1DC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当前值与评价</w:t>
            </w:r>
          </w:p>
        </w:tc>
      </w:tr>
      <w:tr w:rsidR="0047564F" w:rsidRPr="0047564F" w14:paraId="2F276C5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D374A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5-Day RSI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日相对强弱指标）</w:t>
            </w:r>
          </w:p>
        </w:tc>
        <w:tc>
          <w:tcPr>
            <w:tcW w:w="2814" w:type="dxa"/>
            <w:hideMark/>
          </w:tcPr>
          <w:p w14:paraId="352FA28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RSI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是衡量股价超买或超卖的指标，取过去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天的股价变化，范围为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到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RSI &gt; 70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表示超买，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&lt;30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表示超卖。</w:t>
            </w:r>
          </w:p>
        </w:tc>
        <w:tc>
          <w:tcPr>
            <w:tcW w:w="4495" w:type="dxa"/>
            <w:hideMark/>
          </w:tcPr>
          <w:p w14:paraId="7F7B102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89.4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，处于极度超买状态（红色）。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：短期内股价涨幅过大，可能存在回调压力。建议谨慎追高，观察市场情绪和成交量的变化。</w:t>
            </w:r>
          </w:p>
        </w:tc>
      </w:tr>
      <w:tr w:rsidR="0047564F" w:rsidRPr="0047564F" w14:paraId="0129BF1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749DE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9-Day RSI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日相对强弱指标）</w:t>
            </w:r>
          </w:p>
        </w:tc>
        <w:tc>
          <w:tcPr>
            <w:tcW w:w="2814" w:type="dxa"/>
            <w:hideMark/>
          </w:tcPr>
          <w:p w14:paraId="12DB4FC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取过去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天股价变化的相对强弱指标，反映中短期股价动能。</w:t>
            </w:r>
          </w:p>
        </w:tc>
        <w:tc>
          <w:tcPr>
            <w:tcW w:w="4495" w:type="dxa"/>
            <w:hideMark/>
          </w:tcPr>
          <w:p w14:paraId="02909ED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84.49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，同样高于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RSI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也处于超买区间，显示股价动能依然强劲，但短期上涨过快，可能引发技术性回调。建议设立止盈点，防范回撤风险。</w:t>
            </w:r>
          </w:p>
        </w:tc>
      </w:tr>
      <w:tr w:rsidR="0047564F" w:rsidRPr="0047564F" w14:paraId="275B659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94EFA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14-Day RSI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日相对强弱指标）</w:t>
            </w:r>
          </w:p>
        </w:tc>
        <w:tc>
          <w:tcPr>
            <w:tcW w:w="2814" w:type="dxa"/>
            <w:hideMark/>
          </w:tcPr>
          <w:p w14:paraId="21BA0A9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取过去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天股价变化的相对强弱指标，是较为标准的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RSI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计算周期，常用于中期趋势判断。</w:t>
            </w:r>
          </w:p>
        </w:tc>
        <w:tc>
          <w:tcPr>
            <w:tcW w:w="4495" w:type="dxa"/>
            <w:hideMark/>
          </w:tcPr>
          <w:p w14:paraId="7935FDE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79.31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RSI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表明中期股价动能强劲，持续处于超买状态。短期获利盘较多，需警惕市场回调风险。建议结合成交量和均线判断趋势的延续性。</w:t>
            </w:r>
          </w:p>
        </w:tc>
      </w:tr>
      <w:tr w:rsidR="0047564F" w:rsidRPr="0047564F" w14:paraId="68619E5E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4E1F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3-1 Month Momentum %</w:t>
            </w:r>
          </w:p>
        </w:tc>
        <w:tc>
          <w:tcPr>
            <w:tcW w:w="2814" w:type="dxa"/>
            <w:hideMark/>
          </w:tcPr>
          <w:p w14:paraId="6B6D9C9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3-1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月动量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个月的平均回报与过去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个月的回报之差，衡量短期趋势变化。</w:t>
            </w:r>
          </w:p>
        </w:tc>
        <w:tc>
          <w:tcPr>
            <w:tcW w:w="4495" w:type="dxa"/>
            <w:hideMark/>
          </w:tcPr>
          <w:p w14:paraId="671D415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3.51%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，处于行业中等水平（黄色）。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：股价短期趋势略有增强，但增幅较小，显示动能开始放缓。建议关注接下来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个月是否有新的催化剂推动股价继续上涨。</w:t>
            </w:r>
          </w:p>
        </w:tc>
      </w:tr>
      <w:tr w:rsidR="0047564F" w:rsidRPr="0047564F" w14:paraId="6F9561DA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05799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6-1 Month Momentum %</w:t>
            </w:r>
          </w:p>
        </w:tc>
        <w:tc>
          <w:tcPr>
            <w:tcW w:w="2814" w:type="dxa"/>
            <w:hideMark/>
          </w:tcPr>
          <w:p w14:paraId="6115FF2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6-1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月动量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个月的平均回报与过去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个月的回报之差，衡量中期趋势的变化。</w:t>
            </w:r>
          </w:p>
        </w:tc>
        <w:tc>
          <w:tcPr>
            <w:tcW w:w="4495" w:type="dxa"/>
            <w:hideMark/>
          </w:tcPr>
          <w:p w14:paraId="23EA539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3.38%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，与行业持平（绿色）。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：股价中期动能稳定，但未有明显加速迹象。表明近期股价上涨是趋势延续，而非短期爆发。建议持续关注宏观因素及行业基本面变化。</w:t>
            </w:r>
          </w:p>
        </w:tc>
      </w:tr>
      <w:tr w:rsidR="0047564F" w:rsidRPr="0047564F" w14:paraId="7A0BFC6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D7E98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12-1 Month Momentum %</w:t>
            </w:r>
          </w:p>
        </w:tc>
        <w:tc>
          <w:tcPr>
            <w:tcW w:w="2814" w:type="dxa"/>
            <w:hideMark/>
          </w:tcPr>
          <w:p w14:paraId="062680F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12-1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月动量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个月的平均回报与过去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个月的回报之差，衡量长期趋势动能变化。</w:t>
            </w:r>
          </w:p>
        </w:tc>
        <w:tc>
          <w:tcPr>
            <w:tcW w:w="4495" w:type="dxa"/>
            <w:hideMark/>
          </w:tcPr>
          <w:p w14:paraId="0E2D471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59.29%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，远高于行业平均水平（绿色）。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：长期动能极为强劲，表明过去一年股价持续走高，显示出明显的上涨趋势。长期投资者可继续持有，但需警惕估值过高带来的风险。</w:t>
            </w:r>
          </w:p>
        </w:tc>
      </w:tr>
    </w:tbl>
    <w:p w14:paraId="38DF52E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总结与整体评价</w:t>
      </w:r>
    </w:p>
    <w:p w14:paraId="6A7C9DC4" w14:textId="77777777" w:rsidR="0047564F" w:rsidRPr="0047564F" w:rsidRDefault="0047564F" w:rsidP="0047564F">
      <w:pPr>
        <w:numPr>
          <w:ilvl w:val="0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9BD6256" w14:textId="77777777" w:rsidR="0047564F" w:rsidRPr="0047564F" w:rsidRDefault="0047564F" w:rsidP="0047564F">
      <w:pPr>
        <w:numPr>
          <w:ilvl w:val="1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RSI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天、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天、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天）均高于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70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，显示短期和中期内股价动能极强，处于强势上涨趋势。</w:t>
      </w:r>
    </w:p>
    <w:p w14:paraId="017259EF" w14:textId="77777777" w:rsidR="0047564F" w:rsidRPr="0047564F" w:rsidRDefault="0047564F" w:rsidP="0047564F">
      <w:pPr>
        <w:numPr>
          <w:ilvl w:val="1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12-1 Month Momentum 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59.29%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显示股价长期上涨趋势明显，过去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个月表现远超行业水平。</w:t>
      </w:r>
    </w:p>
    <w:p w14:paraId="1AF0CD64" w14:textId="77777777" w:rsidR="0047564F" w:rsidRPr="0047564F" w:rsidRDefault="0047564F" w:rsidP="0047564F">
      <w:pPr>
        <w:numPr>
          <w:ilvl w:val="0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风险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3042536" w14:textId="77777777" w:rsidR="0047564F" w:rsidRPr="0047564F" w:rsidRDefault="0047564F" w:rsidP="0047564F">
      <w:pPr>
        <w:numPr>
          <w:ilvl w:val="1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RSI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指标全面进入超买区间（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&gt;70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），特别是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5-Day RSI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89.4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9-Day RSI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84.49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，短期内可能面临技术性回调压力。</w:t>
      </w:r>
    </w:p>
    <w:p w14:paraId="71144A37" w14:textId="77777777" w:rsidR="0047564F" w:rsidRPr="0047564F" w:rsidRDefault="0047564F" w:rsidP="0047564F">
      <w:pPr>
        <w:numPr>
          <w:ilvl w:val="1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动量指标（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3-1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6-1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月）显示短期趋势有所放缓，需关注未来是否有新的利好催化剂支撑股价继续上涨。</w:t>
      </w:r>
    </w:p>
    <w:p w14:paraId="32700E04" w14:textId="77777777" w:rsidR="0047564F" w:rsidRPr="0047564F" w:rsidRDefault="0047564F" w:rsidP="0047564F">
      <w:pPr>
        <w:numPr>
          <w:ilvl w:val="0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FD66C39" w14:textId="77777777" w:rsidR="0047564F" w:rsidRPr="0047564F" w:rsidRDefault="0047564F" w:rsidP="0047564F">
      <w:pPr>
        <w:numPr>
          <w:ilvl w:val="1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：鉴于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RSI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处于超买区间，短线投资者应考虑部分止盈，防范短期回调风险。</w:t>
      </w:r>
    </w:p>
    <w:p w14:paraId="30028619" w14:textId="77777777" w:rsidR="0047564F" w:rsidRPr="0047564F" w:rsidRDefault="0047564F" w:rsidP="0047564F">
      <w:pPr>
        <w:numPr>
          <w:ilvl w:val="1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中期策略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：持续观察股价动能指标和成交量变化，判断上涨趋势的延续性，避免在动能放缓时追高。</w:t>
      </w:r>
    </w:p>
    <w:p w14:paraId="6BDF3A2E" w14:textId="77777777" w:rsidR="0047564F" w:rsidRPr="0047564F" w:rsidRDefault="0047564F" w:rsidP="0047564F">
      <w:pPr>
        <w:numPr>
          <w:ilvl w:val="1"/>
          <w:numId w:val="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长期策略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：长期动能依然强劲，长期投资者可以持有，但建议关注估值水平和基本面变化，适时优化仓位。</w:t>
      </w:r>
    </w:p>
    <w:p w14:paraId="6DC7F36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整体来看，动量表现出色，但短期需警惕市场回调，建议结合基本面与成交量指标进行综合判断。</w:t>
      </w:r>
    </w:p>
    <w:p w14:paraId="2AD126C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049594C3" wp14:editId="7978B868">
            <wp:extent cx="4572000" cy="2588845"/>
            <wp:effectExtent l="0" t="0" r="0" b="2540"/>
            <wp:docPr id="100631052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10523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BBD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Dividend &amp; Buy Back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（股息与回购）各项指标的详细解释与评价：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470"/>
        <w:gridCol w:w="2817"/>
        <w:gridCol w:w="4063"/>
      </w:tblGrid>
      <w:tr w:rsidR="0047564F" w:rsidRPr="0047564F" w14:paraId="0A5BD536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A048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指标名</w:t>
            </w:r>
          </w:p>
        </w:tc>
        <w:tc>
          <w:tcPr>
            <w:tcW w:w="0" w:type="auto"/>
            <w:hideMark/>
          </w:tcPr>
          <w:p w14:paraId="2DEBE949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解释</w:t>
            </w:r>
          </w:p>
        </w:tc>
        <w:tc>
          <w:tcPr>
            <w:tcW w:w="0" w:type="auto"/>
            <w:hideMark/>
          </w:tcPr>
          <w:p w14:paraId="4E616B3D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当前值与评价</w:t>
            </w:r>
          </w:p>
        </w:tc>
      </w:tr>
      <w:tr w:rsidR="0047564F" w:rsidRPr="0047564F" w14:paraId="79E74AF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0F282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Dividend Yield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（股息率）</w:t>
            </w:r>
          </w:p>
        </w:tc>
        <w:tc>
          <w:tcPr>
            <w:tcW w:w="0" w:type="auto"/>
            <w:hideMark/>
          </w:tcPr>
          <w:p w14:paraId="60830D3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股息收益率，即公司每股股息与当前股价的比率，衡量股东的现金回报水平。</w:t>
            </w:r>
          </w:p>
        </w:tc>
        <w:tc>
          <w:tcPr>
            <w:tcW w:w="0" w:type="auto"/>
            <w:hideMark/>
          </w:tcPr>
          <w:p w14:paraId="1E9FF78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0.94%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，低于行业平均水平（黄色），历史表现也较弱（红色）。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：股息率较低，表明公司对股东的现金回报有限，或估值较高导致收益率较低。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：关注公司盈利增长与未来派息的潜力。</w:t>
            </w:r>
          </w:p>
        </w:tc>
      </w:tr>
      <w:tr w:rsidR="0047564F" w:rsidRPr="0047564F" w14:paraId="19E4839C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33883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Dividend Payout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（股息支付率）</w:t>
            </w:r>
          </w:p>
        </w:tc>
        <w:tc>
          <w:tcPr>
            <w:tcW w:w="0" w:type="auto"/>
            <w:hideMark/>
          </w:tcPr>
          <w:p w14:paraId="08FCD54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公司将净利润用于分红的比例，衡量公司分红的稳定性与可持续性。</w:t>
            </w:r>
          </w:p>
        </w:tc>
        <w:tc>
          <w:tcPr>
            <w:tcW w:w="0" w:type="auto"/>
            <w:hideMark/>
          </w:tcPr>
          <w:p w14:paraId="668F134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43%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，处于合理区间（黄色）。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：股息支付率适中，表明公司在分红和再投资之间取得了平衡。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：继续观察未来盈利增长，确保支付率维持稳定而不影响再投资能力。</w:t>
            </w:r>
          </w:p>
        </w:tc>
      </w:tr>
      <w:tr w:rsidR="0047564F" w:rsidRPr="0047564F" w14:paraId="000FA41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9BD3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3-Year Dividend Growth Rate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年股息增长率）</w:t>
            </w:r>
          </w:p>
        </w:tc>
        <w:tc>
          <w:tcPr>
            <w:tcW w:w="0" w:type="auto"/>
            <w:hideMark/>
          </w:tcPr>
          <w:p w14:paraId="1AFC635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年股息的年复合增长率，衡量公司分红增长的趋势。</w:t>
            </w:r>
          </w:p>
        </w:tc>
        <w:tc>
          <w:tcPr>
            <w:tcW w:w="0" w:type="auto"/>
            <w:hideMark/>
          </w:tcPr>
          <w:p w14:paraId="5F7AAB6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13.5%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，较低，历史表现较弱（红色）。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：股息增长率有限，表明公司分红增长潜力不足，可能由于盈利增长放缓或资本支出较高。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：关注未来盈利释放和现金流改善，以提高分红增长。</w:t>
            </w:r>
          </w:p>
        </w:tc>
      </w:tr>
      <w:tr w:rsidR="0047564F" w:rsidRPr="0047564F" w14:paraId="7594E71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167C8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Forward Dividend Yield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（预期股息率）</w:t>
            </w:r>
          </w:p>
        </w:tc>
        <w:tc>
          <w:tcPr>
            <w:tcW w:w="0" w:type="auto"/>
            <w:hideMark/>
          </w:tcPr>
          <w:p w14:paraId="40B49BD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预期未来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个月的股息收益率，基于预期分红与当前股价计算。</w:t>
            </w:r>
          </w:p>
        </w:tc>
        <w:tc>
          <w:tcPr>
            <w:tcW w:w="0" w:type="auto"/>
            <w:hideMark/>
          </w:tcPr>
          <w:p w14:paraId="6BCB695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1.05%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，略高于当前股息率（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0.94%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），但仍低于行业水平（黄色）。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：未来分红水平有小幅提升，但回报仍显著偏低。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：观察公司盈利与分红计划是否有上行空间。</w:t>
            </w:r>
          </w:p>
        </w:tc>
      </w:tr>
      <w:tr w:rsidR="0047564F" w:rsidRPr="0047564F" w14:paraId="7BF19CB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72A8C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5-Year Yield-on-Cost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年持有成本收益率）</w:t>
            </w:r>
          </w:p>
        </w:tc>
        <w:tc>
          <w:tcPr>
            <w:tcW w:w="0" w:type="auto"/>
            <w:hideMark/>
          </w:tcPr>
          <w:p w14:paraId="05C206D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基于投资者原始买入成本计算的股息收益率，反映长期持有的股息回报水平。</w:t>
            </w:r>
          </w:p>
        </w:tc>
        <w:tc>
          <w:tcPr>
            <w:tcW w:w="0" w:type="auto"/>
            <w:hideMark/>
          </w:tcPr>
          <w:p w14:paraId="7F8DBF5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1.82%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，远低于历史表现（红色）。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：长期投资者的股息回报不理想，表明公司分红增长缓慢或股价上涨较慢。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：对于注重长期股息回报的投资者，需谨慎评估持有价值。</w:t>
            </w:r>
          </w:p>
        </w:tc>
      </w:tr>
      <w:tr w:rsidR="0047564F" w:rsidRPr="0047564F" w14:paraId="5288172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169A2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3-Year Average Share Buyback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年平均回购率）</w:t>
            </w:r>
          </w:p>
        </w:tc>
        <w:tc>
          <w:tcPr>
            <w:tcW w:w="0" w:type="auto"/>
            <w:hideMark/>
          </w:tcPr>
          <w:p w14:paraId="2124E3D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年内的股票回购总额与市值的比例，衡量公司通过回购向股东回报资金的力度。</w:t>
            </w:r>
          </w:p>
        </w:tc>
        <w:tc>
          <w:tcPr>
            <w:tcW w:w="0" w:type="auto"/>
            <w:hideMark/>
          </w:tcPr>
          <w:p w14:paraId="1F45C44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-4.2%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，显示公司净发行新股而非回购（黄色）。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：公司没有显著回购，反而存在股份稀释风险，可能影响每股收益（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EPS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）增长。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：关注公司资本配置政策，评估回购潜力与稀释风险。</w:t>
            </w:r>
          </w:p>
        </w:tc>
      </w:tr>
      <w:tr w:rsidR="0047564F" w:rsidRPr="0047564F" w14:paraId="642872F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D564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Shareholder Yield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（股东总收益率）</w:t>
            </w:r>
          </w:p>
        </w:tc>
        <w:tc>
          <w:tcPr>
            <w:tcW w:w="0" w:type="auto"/>
            <w:hideMark/>
          </w:tcPr>
          <w:p w14:paraId="311418E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股东收益率综合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考虑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股息</w:t>
            </w:r>
            <w:proofErr w:type="gramEnd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收益率、回购率和债务偿还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，衡量公司对股东的整体回报水平。</w:t>
            </w:r>
          </w:p>
        </w:tc>
        <w:tc>
          <w:tcPr>
            <w:tcW w:w="0" w:type="auto"/>
            <w:hideMark/>
          </w:tcPr>
          <w:p w14:paraId="6B0CC68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-0.99%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，低于行业与历史水平（黄色）。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：公司整体股东回报为负，说明分红有限且未通过回购或减债为股东创造价值，可能存在资本配置效率低下的问题。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lastRenderedPageBreak/>
              <w:t>建议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：关注公司资本运作策略，改善股东回报质量。</w:t>
            </w:r>
          </w:p>
        </w:tc>
      </w:tr>
    </w:tbl>
    <w:p w14:paraId="7ECE825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总结与整体评价</w:t>
      </w:r>
    </w:p>
    <w:p w14:paraId="536BD219" w14:textId="77777777" w:rsidR="0047564F" w:rsidRPr="0047564F" w:rsidRDefault="0047564F" w:rsidP="0047564F">
      <w:pPr>
        <w:numPr>
          <w:ilvl w:val="0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A67D86E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股息支付率（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43%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处于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合理范围，显示公司在分红与再投资之间的平衡能力尚可。</w:t>
      </w:r>
    </w:p>
    <w:p w14:paraId="2CE6DB83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Forward Dividend Yield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1.05%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表明未来分红略有改善，尽管回报仍偏低。</w:t>
      </w:r>
    </w:p>
    <w:p w14:paraId="2F800B7B" w14:textId="77777777" w:rsidR="0047564F" w:rsidRPr="0047564F" w:rsidRDefault="0047564F" w:rsidP="0047564F">
      <w:pPr>
        <w:numPr>
          <w:ilvl w:val="0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劣势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E452DD2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股息率（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0.94%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-Year Dividend Growth Rate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13.5%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明显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偏低，显示公司对股东的现金回报较弱，分红增长缓慢。</w:t>
      </w:r>
    </w:p>
    <w:p w14:paraId="1EFBBDB6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5-Year Yield-on-Cost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1.82%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Shareholder Yield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-0.99%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表现不佳，表明长期股东回报有限，未通过分红、回购或减债改善股东价值。</w:t>
      </w:r>
    </w:p>
    <w:p w14:paraId="3AA9C297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3-Year Average Share Buyback Ratio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4.2%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反映公司未回购股票，反而存在股权稀释风险。</w:t>
      </w:r>
      <w:proofErr w:type="gramEnd"/>
    </w:p>
    <w:p w14:paraId="1D9ADBAC" w14:textId="77777777" w:rsidR="0047564F" w:rsidRPr="0047564F" w:rsidRDefault="0047564F" w:rsidP="0047564F">
      <w:pPr>
        <w:numPr>
          <w:ilvl w:val="0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优化方向与建议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8EA0D88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提高股息增长率：通过改善盈利和现金流，提高未来分红水平，以吸引长期投资者。</w:t>
      </w:r>
    </w:p>
    <w:p w14:paraId="2615EF27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回购股票：适度进行股票回购，减少股份稀释风险，提升每股收益（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EPS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32846F5B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优化资本配置：提高资本运作效率，确保股东回报率（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Shareholder Yield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）转正，增强投资者信心。</w:t>
      </w:r>
    </w:p>
    <w:p w14:paraId="1DB0B4C7" w14:textId="77777777" w:rsidR="0047564F" w:rsidRPr="0047564F" w:rsidRDefault="0047564F" w:rsidP="0047564F">
      <w:pPr>
        <w:numPr>
          <w:ilvl w:val="0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适用投资者类型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F13EB0B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当前分红水平较低，适合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成长型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资本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目标的投资者。</w:t>
      </w:r>
    </w:p>
    <w:p w14:paraId="5A2CDA0A" w14:textId="77777777" w:rsidR="0047564F" w:rsidRPr="0047564F" w:rsidRDefault="0047564F" w:rsidP="0047564F">
      <w:pPr>
        <w:numPr>
          <w:ilvl w:val="1"/>
          <w:numId w:val="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对于追求长期稳定股息回报的投资者，公司目前的表现不足，需等待分红和回购政策改善。</w:t>
      </w:r>
    </w:p>
    <w:p w14:paraId="05B591B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7475722" wp14:editId="76E675CF">
            <wp:extent cx="4572000" cy="2236520"/>
            <wp:effectExtent l="0" t="0" r="0" b="0"/>
            <wp:docPr id="762057223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57223" name="图片 1" descr="图形用户界面, 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07E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Liquidity Ratio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（流动性比率）中各项指标的详细解释与评价：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067"/>
        <w:gridCol w:w="2608"/>
        <w:gridCol w:w="4675"/>
      </w:tblGrid>
      <w:tr w:rsidR="0047564F" w:rsidRPr="0047564F" w14:paraId="7740A168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72B8C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指标名</w:t>
            </w:r>
          </w:p>
        </w:tc>
        <w:tc>
          <w:tcPr>
            <w:tcW w:w="2608" w:type="dxa"/>
            <w:hideMark/>
          </w:tcPr>
          <w:p w14:paraId="7A287DC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解释</w:t>
            </w:r>
          </w:p>
        </w:tc>
        <w:tc>
          <w:tcPr>
            <w:tcW w:w="4675" w:type="dxa"/>
            <w:hideMark/>
          </w:tcPr>
          <w:p w14:paraId="7E6EAF1B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当前值与评价</w:t>
            </w:r>
          </w:p>
        </w:tc>
      </w:tr>
      <w:tr w:rsidR="0047564F" w:rsidRPr="0047564F" w14:paraId="6B9DFB0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D03B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Current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（流动比率）</w:t>
            </w:r>
          </w:p>
        </w:tc>
        <w:tc>
          <w:tcPr>
            <w:tcW w:w="2608" w:type="dxa"/>
            <w:hideMark/>
          </w:tcPr>
          <w:p w14:paraId="2803B9A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流动资产与流动负债的比率，衡量公司短期偿债能力。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&gt;1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表示流动资产可以覆盖流动负债。</w:t>
            </w:r>
          </w:p>
        </w:tc>
        <w:tc>
          <w:tcPr>
            <w:tcW w:w="4675" w:type="dxa"/>
            <w:hideMark/>
          </w:tcPr>
          <w:p w14:paraId="31F6FEE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1.17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，低于行业与历史水平（红色）。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：虽然流动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&gt;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，表明流动资产略高于流动负债，但相较同行与历史表现偏低，短期偿债能力存在一定压力。建议关注流动资产的质量与负债结构。</w:t>
            </w:r>
          </w:p>
        </w:tc>
      </w:tr>
      <w:tr w:rsidR="0047564F" w:rsidRPr="0047564F" w14:paraId="6AA573EB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4E35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Quick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（速动比率）</w:t>
            </w:r>
          </w:p>
        </w:tc>
        <w:tc>
          <w:tcPr>
            <w:tcW w:w="2608" w:type="dxa"/>
            <w:hideMark/>
          </w:tcPr>
          <w:p w14:paraId="04831EC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剔除存货后的流动资产与流动负债之比，衡量公司更严格的短期偿债能力。</w:t>
            </w:r>
          </w:p>
        </w:tc>
        <w:tc>
          <w:tcPr>
            <w:tcW w:w="4675" w:type="dxa"/>
            <w:hideMark/>
          </w:tcPr>
          <w:p w14:paraId="353FC64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1.07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，略低于行业与历史水平（黄色、红色）。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：速动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&gt;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，但低于行业平均，表明公司剔除存货后的流动资产覆盖流动负债能力一般，短期资金流动性仍需提升。建议提高高流动性资产的储备，如现金或应收账款。</w:t>
            </w:r>
          </w:p>
        </w:tc>
      </w:tr>
      <w:tr w:rsidR="0047564F" w:rsidRPr="0047564F" w14:paraId="03A3120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CE31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Cash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（现金比率）</w:t>
            </w:r>
          </w:p>
        </w:tc>
        <w:tc>
          <w:tcPr>
            <w:tcW w:w="2608" w:type="dxa"/>
            <w:hideMark/>
          </w:tcPr>
          <w:p w14:paraId="4E802E8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现金与现金等价物占流动负债的比例，衡量公司依靠现金立即偿还短期债务的能力。</w:t>
            </w:r>
          </w:p>
        </w:tc>
        <w:tc>
          <w:tcPr>
            <w:tcW w:w="4675" w:type="dxa"/>
            <w:hideMark/>
          </w:tcPr>
          <w:p w14:paraId="2686276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0.56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，低于行业与历史水平（黄色、红色）。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：现金覆盖流动负债能力较弱，仅能覆盖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56%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的短期债务，显示现金储备不足。建议公司提高现金流管理效率，增加现金流动性，以应对短期偿债压力。</w:t>
            </w:r>
          </w:p>
        </w:tc>
      </w:tr>
      <w:tr w:rsidR="0047564F" w:rsidRPr="0047564F" w14:paraId="552785A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8894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Days Inventory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（存货周转天数）</w:t>
            </w:r>
          </w:p>
        </w:tc>
        <w:tc>
          <w:tcPr>
            <w:tcW w:w="2608" w:type="dxa"/>
            <w:hideMark/>
          </w:tcPr>
          <w:p w14:paraId="56B7AC6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平均存货销售所需的天数，反映存货管理效率。天数越低，周转速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度越快，资金占用率越低。</w:t>
            </w:r>
          </w:p>
        </w:tc>
        <w:tc>
          <w:tcPr>
            <w:tcW w:w="4675" w:type="dxa"/>
            <w:hideMark/>
          </w:tcPr>
          <w:p w14:paraId="5F5EDBE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lastRenderedPageBreak/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35.66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天，低于行业和历史平均水平（绿色）。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：存货周转速度较快，说明公司存货管理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较高效，资金占用较少。建议继续维持高周转率，优化库存水平，确保生产与销售的平衡。</w:t>
            </w:r>
          </w:p>
        </w:tc>
      </w:tr>
      <w:tr w:rsidR="0047564F" w:rsidRPr="0047564F" w14:paraId="1E7A0429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0771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Days Sales Outstanding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（应收账款周转天数）</w:t>
            </w:r>
          </w:p>
        </w:tc>
        <w:tc>
          <w:tcPr>
            <w:tcW w:w="2608" w:type="dxa"/>
            <w:hideMark/>
          </w:tcPr>
          <w:p w14:paraId="0C24C7F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应收账款转化为现金所需的天数，反映公司回收应收账款的效率。天数越低，回款速度越快。</w:t>
            </w:r>
          </w:p>
        </w:tc>
        <w:tc>
          <w:tcPr>
            <w:tcW w:w="4675" w:type="dxa"/>
            <w:hideMark/>
          </w:tcPr>
          <w:p w14:paraId="7A18A4D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32.14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天，低于行业与历史平均水平（绿色）。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：公司回款速度较快，表明信用管理得当，现金流回收效率较高。这对公司短期流动性提供了良好的支持。建议继续保持应收账款管理优势。</w:t>
            </w:r>
          </w:p>
        </w:tc>
      </w:tr>
      <w:tr w:rsidR="0047564F" w:rsidRPr="0047564F" w14:paraId="7AC0A227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FE6A3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Days Payable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（应付账款周转天数）</w:t>
            </w:r>
          </w:p>
        </w:tc>
        <w:tc>
          <w:tcPr>
            <w:tcW w:w="2608" w:type="dxa"/>
            <w:hideMark/>
          </w:tcPr>
          <w:p w14:paraId="403CB6B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公司支付供应商账款所需的天数，反映公司对供应链付款的管理效率。天数越高，表明公司占用供应商资金时间越长。</w:t>
            </w:r>
          </w:p>
        </w:tc>
        <w:tc>
          <w:tcPr>
            <w:tcW w:w="4675" w:type="dxa"/>
            <w:hideMark/>
          </w:tcPr>
          <w:p w14:paraId="743A46F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28.97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天，略高于行业，但低于历史水平（黄色、红色）。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：公司对供应商付款速度适中，但与历史表现相比有所加快，减少了对供应商资金的占用。建议适度延长付款周期，提高运营资金使用效率，同时维持良好的供应商关系。</w:t>
            </w:r>
          </w:p>
        </w:tc>
      </w:tr>
    </w:tbl>
    <w:p w14:paraId="4B19B64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3472318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</w:p>
    <w:p w14:paraId="1BE31EA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总结与整体评价</w:t>
      </w:r>
    </w:p>
    <w:p w14:paraId="731BA3E3" w14:textId="77777777" w:rsidR="0047564F" w:rsidRPr="0047564F" w:rsidRDefault="0047564F" w:rsidP="0047564F">
      <w:pPr>
        <w:numPr>
          <w:ilvl w:val="0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66B36A7" w14:textId="77777777" w:rsidR="0047564F" w:rsidRPr="0047564F" w:rsidRDefault="0047564F" w:rsidP="0047564F">
      <w:pPr>
        <w:numPr>
          <w:ilvl w:val="1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Days Inventory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35.66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天）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Days Sales Outstanding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32.14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天）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表现优异，显示公司在存货管理与应收账款回收方面效率较高，运营资金周转顺畅，有助于保持现金流的健康状态。</w:t>
      </w:r>
    </w:p>
    <w:p w14:paraId="5A1C4975" w14:textId="77777777" w:rsidR="0047564F" w:rsidRPr="0047564F" w:rsidRDefault="0047564F" w:rsidP="0047564F">
      <w:pPr>
        <w:numPr>
          <w:ilvl w:val="0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劣势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A3AEE77" w14:textId="77777777" w:rsidR="0047564F" w:rsidRPr="0047564F" w:rsidRDefault="0047564F" w:rsidP="0047564F">
      <w:pPr>
        <w:numPr>
          <w:ilvl w:val="1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Current Ratio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1.17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Quick Ratio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1.07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表现略低，短期偿债能力较弱，流动资产对流动负债的覆盖程度不足。</w:t>
      </w:r>
    </w:p>
    <w:p w14:paraId="11DB005C" w14:textId="77777777" w:rsidR="0047564F" w:rsidRPr="0047564F" w:rsidRDefault="0047564F" w:rsidP="0047564F">
      <w:pPr>
        <w:numPr>
          <w:ilvl w:val="1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Cash Ratio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0.56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明显偏低，显示公司现金储备不足，短期内需依赖其他流动资产偿债，存在一定流动性风险。</w:t>
      </w:r>
    </w:p>
    <w:p w14:paraId="19A97495" w14:textId="77777777" w:rsidR="0047564F" w:rsidRPr="0047564F" w:rsidRDefault="0047564F" w:rsidP="0047564F">
      <w:pPr>
        <w:numPr>
          <w:ilvl w:val="0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优化方向与建议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4EA4396" w14:textId="77777777" w:rsidR="0047564F" w:rsidRPr="0047564F" w:rsidRDefault="0047564F" w:rsidP="0047564F">
      <w:pPr>
        <w:numPr>
          <w:ilvl w:val="1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提升现金储备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：优化现金流管理，确保现金与现金等价物占比提高，增强短期偿债能力。</w:t>
      </w:r>
    </w:p>
    <w:p w14:paraId="7A2F8198" w14:textId="77777777" w:rsidR="0047564F" w:rsidRPr="0047564F" w:rsidRDefault="0047564F" w:rsidP="0047564F">
      <w:pPr>
        <w:numPr>
          <w:ilvl w:val="1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优化负债结构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：合理安排短期负债与长期负债，减少流动负债压力。</w:t>
      </w:r>
    </w:p>
    <w:p w14:paraId="0B8B9597" w14:textId="77777777" w:rsidR="0047564F" w:rsidRPr="0047564F" w:rsidRDefault="0047564F" w:rsidP="0047564F">
      <w:pPr>
        <w:numPr>
          <w:ilvl w:val="1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延长应付账款周期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：适度延迟供应商付款周期，优化运营资本管理，同时维持供应链稳定。</w:t>
      </w:r>
    </w:p>
    <w:p w14:paraId="04F66E97" w14:textId="77777777" w:rsidR="0047564F" w:rsidRPr="0047564F" w:rsidRDefault="0047564F" w:rsidP="0047564F">
      <w:pPr>
        <w:numPr>
          <w:ilvl w:val="0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总体评价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CFD5B30" w14:textId="77777777" w:rsidR="0047564F" w:rsidRPr="0047564F" w:rsidRDefault="0047564F" w:rsidP="0047564F">
      <w:pPr>
        <w:numPr>
          <w:ilvl w:val="1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运营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（存货周转与应收账款回收）方面表现优秀，有利于现金流稳定。</w:t>
      </w:r>
    </w:p>
    <w:p w14:paraId="1EA03374" w14:textId="77777777" w:rsidR="0047564F" w:rsidRPr="0047564F" w:rsidRDefault="0047564F" w:rsidP="0047564F">
      <w:pPr>
        <w:numPr>
          <w:ilvl w:val="1"/>
          <w:numId w:val="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流动性指标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Current Ratio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Cash Ratio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）相对偏弱，需改善现金储备与短期负债管理，以提升整体流动性水平。</w:t>
      </w:r>
    </w:p>
    <w:p w14:paraId="02E2BC1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长期来看，公司若能提高现金流动性和债务管理能力，其短期偿债风险将得到有效缓解。</w:t>
      </w:r>
    </w:p>
    <w:p w14:paraId="4F5674C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42C9E50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02428AD4" wp14:editId="4DD4879C">
            <wp:extent cx="4572000" cy="3673231"/>
            <wp:effectExtent l="0" t="0" r="0" b="3810"/>
            <wp:docPr id="209389325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9325" name="图片 1" descr="图形用户界面, 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66D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Profitability Rank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（盈利能力评分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项指标的详细解释与评价：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795"/>
        <w:gridCol w:w="2430"/>
        <w:gridCol w:w="5125"/>
      </w:tblGrid>
      <w:tr w:rsidR="0047564F" w:rsidRPr="0047564F" w14:paraId="3A75C25A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3E6D8CF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指标名</w:t>
            </w:r>
          </w:p>
        </w:tc>
        <w:tc>
          <w:tcPr>
            <w:tcW w:w="2430" w:type="dxa"/>
            <w:hideMark/>
          </w:tcPr>
          <w:p w14:paraId="0BC5BC6C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解释</w:t>
            </w:r>
          </w:p>
        </w:tc>
        <w:tc>
          <w:tcPr>
            <w:tcW w:w="5125" w:type="dxa"/>
            <w:hideMark/>
          </w:tcPr>
          <w:p w14:paraId="3BDA22CC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当前值与评价</w:t>
            </w:r>
          </w:p>
        </w:tc>
      </w:tr>
      <w:tr w:rsidR="0047564F" w:rsidRPr="0047564F" w14:paraId="7ED74D5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52ADD32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Gross Margin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（毛利率）</w:t>
            </w:r>
          </w:p>
        </w:tc>
        <w:tc>
          <w:tcPr>
            <w:tcW w:w="2430" w:type="dxa"/>
            <w:hideMark/>
          </w:tcPr>
          <w:p w14:paraId="718A84E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毛利润占总收入的百分比，衡量公司核心业务的盈利能力，不包含运营费用。</w:t>
            </w:r>
          </w:p>
        </w:tc>
        <w:tc>
          <w:tcPr>
            <w:tcW w:w="5125" w:type="dxa"/>
            <w:hideMark/>
          </w:tcPr>
          <w:p w14:paraId="6A19E79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63.03%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，高于行业与历史水平（绿色）。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：毛利率表现优异，说明公司具有较强的成本控制能力与定价优势，尤其适用于高毛利行业（如科技、软件等）。建议继续维持成本优势。</w:t>
            </w:r>
          </w:p>
        </w:tc>
      </w:tr>
      <w:tr w:rsidR="0047564F" w:rsidRPr="0047564F" w14:paraId="1ABE07E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24C01F7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Operating Margin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（营业利润率）</w:t>
            </w:r>
          </w:p>
        </w:tc>
        <w:tc>
          <w:tcPr>
            <w:tcW w:w="2430" w:type="dxa"/>
            <w:hideMark/>
          </w:tcPr>
          <w:p w14:paraId="7983C5B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营业利润占总收入的比例，扣除了运营费用（如销售、管理、研发费用），衡量主营业务的盈利能力。</w:t>
            </w:r>
          </w:p>
        </w:tc>
        <w:tc>
          <w:tcPr>
            <w:tcW w:w="5125" w:type="dxa"/>
            <w:hideMark/>
          </w:tcPr>
          <w:p w14:paraId="4F44BAC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29.08%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，高于行业水平，但略低于历史表现（黄色）。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：营业利润率表现良好，显示出较强的运营效率，但与历史水平相比略有下滑。建议继续优化运营成本，提升利润空间。</w:t>
            </w:r>
          </w:p>
        </w:tc>
      </w:tr>
      <w:tr w:rsidR="0047564F" w:rsidRPr="0047564F" w14:paraId="47039F4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07414DA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Margin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（净利润率）</w:t>
            </w:r>
          </w:p>
        </w:tc>
        <w:tc>
          <w:tcPr>
            <w:tcW w:w="2430" w:type="dxa"/>
            <w:hideMark/>
          </w:tcPr>
          <w:p w14:paraId="6F4CF6B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净利润占总收入的比例，扣除所有成本和税费后的最终利润水平，衡量公司整体盈利能力。</w:t>
            </w:r>
          </w:p>
        </w:tc>
        <w:tc>
          <w:tcPr>
            <w:tcW w:w="5125" w:type="dxa"/>
            <w:hideMark/>
          </w:tcPr>
          <w:p w14:paraId="76A22F7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11.43%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：净利润率表现稳健，说明公司整体盈利水平较为健康。若能进一步提升利润率，将更有竞争力。</w:t>
            </w:r>
          </w:p>
        </w:tc>
      </w:tr>
      <w:tr w:rsidR="0047564F" w:rsidRPr="0047564F" w14:paraId="1886B220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71033A4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FCF Margin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（自由现金流利润率）</w:t>
            </w:r>
          </w:p>
        </w:tc>
        <w:tc>
          <w:tcPr>
            <w:tcW w:w="2430" w:type="dxa"/>
            <w:hideMark/>
          </w:tcPr>
          <w:p w14:paraId="23E0299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自由现金流（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FCF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）占总收入的比例，反映公司实际产生的可支配现金流能力，剔除资本支出后的剩余现金流。</w:t>
            </w:r>
          </w:p>
        </w:tc>
        <w:tc>
          <w:tcPr>
            <w:tcW w:w="5125" w:type="dxa"/>
            <w:hideMark/>
          </w:tcPr>
          <w:p w14:paraId="69A921E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37.64%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，高于行业和历史平均水平（绿色）。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：公司自由现金流表现出色，说明现金流充裕，能够支持再投资、债务偿还或股东回报。建议持续维持强劲现金流优势。</w:t>
            </w:r>
          </w:p>
        </w:tc>
      </w:tr>
      <w:tr w:rsidR="0047564F" w:rsidRPr="0047564F" w14:paraId="1CE4C94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026C3E3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ROE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（股东权益回报率）</w:t>
            </w:r>
          </w:p>
        </w:tc>
        <w:tc>
          <w:tcPr>
            <w:tcW w:w="2430" w:type="dxa"/>
            <w:hideMark/>
          </w:tcPr>
          <w:p w14:paraId="0D9C37A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净利润与股东权益的比率，衡量公司对股东资金的回报水平。</w:t>
            </w:r>
          </w:p>
        </w:tc>
        <w:tc>
          <w:tcPr>
            <w:tcW w:w="5125" w:type="dxa"/>
            <w:hideMark/>
          </w:tcPr>
          <w:p w14:paraId="3D0FA97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9.91%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，处于行业中等水平（黄色）。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：股东回报率尚可，但与行业领先水平相比仍有提升空间。建议通过盈利增长和资本结构优化来提升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。</w:t>
            </w:r>
          </w:p>
        </w:tc>
      </w:tr>
      <w:tr w:rsidR="0047564F" w:rsidRPr="0047564F" w14:paraId="46A5552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100B094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ROA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（总资产回报率）</w:t>
            </w:r>
          </w:p>
        </w:tc>
        <w:tc>
          <w:tcPr>
            <w:tcW w:w="2430" w:type="dxa"/>
            <w:hideMark/>
          </w:tcPr>
          <w:p w14:paraId="126FCA2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净利润与总资产的比率，衡量公司资产的使用效率。</w:t>
            </w:r>
          </w:p>
        </w:tc>
        <w:tc>
          <w:tcPr>
            <w:tcW w:w="5125" w:type="dxa"/>
            <w:hideMark/>
          </w:tcPr>
          <w:p w14:paraId="65AA059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3.88%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，略低于行业平均水平（黄色）。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：总资产回报率偏低，反映出资产使用效率一般，建议进一步优化资产配置，提高资产收益率。</w:t>
            </w:r>
          </w:p>
        </w:tc>
      </w:tr>
      <w:tr w:rsidR="0047564F" w:rsidRPr="0047564F" w14:paraId="1125B98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4FBFED0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ROIC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（投资资本回报率）</w:t>
            </w:r>
          </w:p>
        </w:tc>
        <w:tc>
          <w:tcPr>
            <w:tcW w:w="2430" w:type="dxa"/>
            <w:hideMark/>
          </w:tcPr>
          <w:p w14:paraId="10F583D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税后经营利润与投入资本的比率，衡量公司资本投资的回报水平。</w:t>
            </w:r>
          </w:p>
        </w:tc>
        <w:tc>
          <w:tcPr>
            <w:tcW w:w="5125" w:type="dxa"/>
            <w:hideMark/>
          </w:tcPr>
          <w:p w14:paraId="35D03FA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6.46%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，低于行业和历史水平（红色）。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ROIC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较低，说明公司投资回报能力有待提升。建议审查资本支出方向，确保投资项目具备较高回报潜力。</w:t>
            </w:r>
          </w:p>
        </w:tc>
      </w:tr>
      <w:tr w:rsidR="0047564F" w:rsidRPr="0047564F" w14:paraId="307B89C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6F4AAF0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3-Year ROIC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年投资资本回报率）</w:t>
            </w:r>
          </w:p>
        </w:tc>
        <w:tc>
          <w:tcPr>
            <w:tcW w:w="2430" w:type="dxa"/>
            <w:hideMark/>
          </w:tcPr>
          <w:p w14:paraId="1F28A01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过去三年平均投资资本回报率，衡量中长期资本回报的稳定性。</w:t>
            </w:r>
          </w:p>
        </w:tc>
        <w:tc>
          <w:tcPr>
            <w:tcW w:w="5125" w:type="dxa"/>
            <w:hideMark/>
          </w:tcPr>
          <w:p w14:paraId="74926D6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0.71%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，远低于行业和历史水平（黄色）。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：三年平均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ROIC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表现不佳，显示中长期资本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回报低迷。建议分析过去三年投资效率低的原因，优化未来资本投放结构。</w:t>
            </w:r>
          </w:p>
        </w:tc>
      </w:tr>
      <w:tr w:rsidR="0047564F" w:rsidRPr="0047564F" w14:paraId="1957A63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0E61088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ROC (Joel Greenblatt) %</w:t>
            </w:r>
          </w:p>
        </w:tc>
        <w:tc>
          <w:tcPr>
            <w:tcW w:w="2430" w:type="dxa"/>
            <w:hideMark/>
          </w:tcPr>
          <w:p w14:paraId="3B912B9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由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Joel Greenblatt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提出的资本回报率指标，结合息税前利润（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）与运营资本，衡量资本利用效率。</w:t>
            </w:r>
          </w:p>
        </w:tc>
        <w:tc>
          <w:tcPr>
            <w:tcW w:w="5125" w:type="dxa"/>
            <w:hideMark/>
          </w:tcPr>
          <w:p w14:paraId="4B410B3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514.89%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，远高于行业与历史水平（绿色）。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：该指标表现卓越，显示公司资本使用效率极高，盈利能力强劲，特别适合衡量成长型公司或高利润业务。建议继续专注于高回报业务。</w:t>
            </w:r>
          </w:p>
        </w:tc>
      </w:tr>
      <w:tr w:rsidR="0047564F" w:rsidRPr="0047564F" w14:paraId="4B5CFA9E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528FEA5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ROCE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（资本使用回报率）</w:t>
            </w:r>
          </w:p>
        </w:tc>
        <w:tc>
          <w:tcPr>
            <w:tcW w:w="2430" w:type="dxa"/>
            <w:hideMark/>
          </w:tcPr>
          <w:p w14:paraId="761DD01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净利润与使用资本的比率，衡量公司如何有效利用资本创造收益。</w:t>
            </w:r>
          </w:p>
        </w:tc>
        <w:tc>
          <w:tcPr>
            <w:tcW w:w="5125" w:type="dxa"/>
            <w:hideMark/>
          </w:tcPr>
          <w:p w14:paraId="70C4DCF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10.26%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，略高于行业平均水平（绿色）。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：资本使用回报率表现良好，反映公司具有较好的资本运作能力。建议继续优化资本配置，提高资本使用效率。</w:t>
            </w:r>
          </w:p>
        </w:tc>
      </w:tr>
      <w:tr w:rsidR="0047564F" w:rsidRPr="0047564F" w14:paraId="0F384BE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49075CF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Years of Profitability over Past 10-Year</w:t>
            </w:r>
          </w:p>
        </w:tc>
        <w:tc>
          <w:tcPr>
            <w:tcW w:w="2430" w:type="dxa"/>
            <w:hideMark/>
          </w:tcPr>
          <w:p w14:paraId="3A87045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年中盈利的年数，衡量公司盈利的稳定性和持续性。</w:t>
            </w:r>
          </w:p>
        </w:tc>
        <w:tc>
          <w:tcPr>
            <w:tcW w:w="5125" w:type="dxa"/>
            <w:hideMark/>
          </w:tcPr>
          <w:p w14:paraId="68BF554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年，高于行业平均水平（绿色）。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：公司在过去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年中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年实现盈利，显示出良好的盈利稳定性和持续性，有助于增强投资者信心。</w:t>
            </w:r>
          </w:p>
        </w:tc>
      </w:tr>
    </w:tbl>
    <w:p w14:paraId="7DC5C4F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总结与整体评价</w:t>
      </w:r>
    </w:p>
    <w:p w14:paraId="27216FCD" w14:textId="77777777" w:rsidR="0047564F" w:rsidRPr="0047564F" w:rsidRDefault="0047564F" w:rsidP="0047564F">
      <w:pPr>
        <w:numPr>
          <w:ilvl w:val="0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8CAD6ED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毛利率（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63.03%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FCF Margin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37.64%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出色，显示公司在成本控制、盈利能力和现金流方面具有显著优势。</w:t>
      </w:r>
    </w:p>
    <w:p w14:paraId="28A41891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ROC (514.89%)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ROCE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10.26%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表现良好，表明公司具有高效的资本运作和盈利能力。</w:t>
      </w:r>
    </w:p>
    <w:p w14:paraId="3A4F3DAE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Years of Profitability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反映出公司盈利的稳定性和持续性，表现稳健。</w:t>
      </w:r>
    </w:p>
    <w:p w14:paraId="0CFE0F3C" w14:textId="77777777" w:rsidR="0047564F" w:rsidRPr="0047564F" w:rsidRDefault="0047564F" w:rsidP="0047564F">
      <w:pPr>
        <w:numPr>
          <w:ilvl w:val="0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劣势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99B2E2B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6.46%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3-Year ROIC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0.71%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较低，显示公司投资资本的回报水平不佳，需优化资本配置。</w:t>
      </w:r>
    </w:p>
    <w:p w14:paraId="2146D208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ROA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3.88%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表现一般，反映资产使用效率较低，存在改善空间。</w:t>
      </w:r>
    </w:p>
    <w:p w14:paraId="34F44F67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Operating Margin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29.08%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略低于历史水平，显示运营成本可能有所上升。</w:t>
      </w:r>
    </w:p>
    <w:p w14:paraId="1B96FBBC" w14:textId="77777777" w:rsidR="0047564F" w:rsidRPr="0047564F" w:rsidRDefault="0047564F" w:rsidP="0047564F">
      <w:pPr>
        <w:numPr>
          <w:ilvl w:val="0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A44228F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提升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：优化资本支出，重点投资高回报项目，提升整体资本回报率。</w:t>
      </w:r>
    </w:p>
    <w:p w14:paraId="72EE7175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提高资产使用效率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：精简资产结构，剔除低效资产，提高总资产回报率（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40838778" w14:textId="77777777" w:rsidR="0047564F" w:rsidRPr="0047564F" w:rsidRDefault="0047564F" w:rsidP="0047564F">
      <w:pPr>
        <w:numPr>
          <w:ilvl w:val="1"/>
          <w:numId w:val="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控制运营成本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：进一步优化成本结构，推动营业利润率回升。</w:t>
      </w:r>
    </w:p>
    <w:p w14:paraId="10F0EB13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整体来看，公司盈利能力整体表现优秀，特别在毛利率、现金流利润率和资本使用效率方面表现突出。但投资资本回报率（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）和资产使用效率仍有待提升，未来需优化资本支出和资产管理，以实现持续的盈利增长。</w:t>
      </w:r>
    </w:p>
    <w:p w14:paraId="057701A3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D634609" wp14:editId="1482BA5D">
            <wp:extent cx="3840480" cy="6494805"/>
            <wp:effectExtent l="0" t="0" r="7620" b="1270"/>
            <wp:docPr id="1445307710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07710" name="图片 1" descr="图片包含 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64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8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 Rank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（价值评分）中各项指标的详细解释与评价：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705"/>
        <w:gridCol w:w="2070"/>
        <w:gridCol w:w="5575"/>
      </w:tblGrid>
      <w:tr w:rsidR="0047564F" w:rsidRPr="0047564F" w14:paraId="5CE0B904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5E09D28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Jhm  c v</w:t>
            </w:r>
          </w:p>
        </w:tc>
        <w:tc>
          <w:tcPr>
            <w:tcW w:w="2070" w:type="dxa"/>
            <w:hideMark/>
          </w:tcPr>
          <w:p w14:paraId="39DFA8B8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解释</w:t>
            </w:r>
          </w:p>
        </w:tc>
        <w:tc>
          <w:tcPr>
            <w:tcW w:w="5575" w:type="dxa"/>
            <w:hideMark/>
          </w:tcPr>
          <w:p w14:paraId="54585C7B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当前值与评价</w:t>
            </w:r>
          </w:p>
        </w:tc>
      </w:tr>
      <w:tr w:rsidR="0047564F" w:rsidRPr="0047564F" w14:paraId="4DDC143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3426C29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PE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（市盈率）</w:t>
            </w:r>
          </w:p>
        </w:tc>
        <w:tc>
          <w:tcPr>
            <w:tcW w:w="2070" w:type="dxa"/>
            <w:hideMark/>
          </w:tcPr>
          <w:p w14:paraId="4E04098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当前股价与每股收益（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EPS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）的比值，衡量股票的估值水平。</w:t>
            </w:r>
          </w:p>
        </w:tc>
        <w:tc>
          <w:tcPr>
            <w:tcW w:w="5575" w:type="dxa"/>
            <w:hideMark/>
          </w:tcPr>
          <w:p w14:paraId="0BEE3E6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183.36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，远高于行业与历史水平（红色）。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：估值极高，表明市场对公司未来盈利增长抱有极大预期，但可能存在泡沫风险。建议谨慎评估估值合理性，关注盈利增长是否符合预期。</w:t>
            </w:r>
          </w:p>
        </w:tc>
      </w:tr>
      <w:tr w:rsidR="0047564F" w:rsidRPr="0047564F" w14:paraId="22093892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0F012B7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Forward PE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（预期市盈率）</w:t>
            </w:r>
          </w:p>
        </w:tc>
        <w:tc>
          <w:tcPr>
            <w:tcW w:w="2070" w:type="dxa"/>
            <w:hideMark/>
          </w:tcPr>
          <w:p w14:paraId="3AEC929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使用未来预期每股收益计算的市盈率，反映公司未来估值水平。</w:t>
            </w:r>
          </w:p>
        </w:tc>
        <w:tc>
          <w:tcPr>
            <w:tcW w:w="5575" w:type="dxa"/>
            <w:hideMark/>
          </w:tcPr>
          <w:p w14:paraId="20C0DDC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36.6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，略低于当前市盈率，但仍高于行业水平（黄色）。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：未来盈利增长有一定改善，但估值仍然偏高，需确认盈利预期是否可靠。建议关注下季度财报和盈利指引。</w:t>
            </w:r>
          </w:p>
        </w:tc>
      </w:tr>
      <w:tr w:rsidR="0047564F" w:rsidRPr="0047564F" w14:paraId="36FA458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56CBF6A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PE Ratio without NRI</w:t>
            </w:r>
          </w:p>
        </w:tc>
        <w:tc>
          <w:tcPr>
            <w:tcW w:w="2070" w:type="dxa"/>
            <w:hideMark/>
          </w:tcPr>
          <w:p w14:paraId="69C1642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剔除非经常性损益后的市盈率，反映公司核心业务的估值水平。</w:t>
            </w:r>
          </w:p>
        </w:tc>
        <w:tc>
          <w:tcPr>
            <w:tcW w:w="5575" w:type="dxa"/>
            <w:hideMark/>
          </w:tcPr>
          <w:p w14:paraId="3B2C8BC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46.3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，低于当前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PE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，但仍远高于行业水平（黄色、红色）。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：剔除非经常性损益后的估值依然较高，说明核心业务盈利不足以支撑当前股价。建议分析公司主营业务的盈利趋势。</w:t>
            </w:r>
          </w:p>
        </w:tc>
      </w:tr>
      <w:tr w:rsidR="0047564F" w:rsidRPr="0047564F" w14:paraId="61EB80D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3A4B154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Shiller PE Ratio</w:t>
            </w:r>
          </w:p>
        </w:tc>
        <w:tc>
          <w:tcPr>
            <w:tcW w:w="2070" w:type="dxa"/>
            <w:hideMark/>
          </w:tcPr>
          <w:p w14:paraId="6D7C239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年平均通胀调整后收益计算的市盈率，平滑盈利波动影响。</w:t>
            </w:r>
          </w:p>
        </w:tc>
        <w:tc>
          <w:tcPr>
            <w:tcW w:w="5575" w:type="dxa"/>
            <w:hideMark/>
          </w:tcPr>
          <w:p w14:paraId="4E6DB5F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149.25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，远超行业平均（黄色、红色）。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：长期估值水平极高，需警惕股价长期调整的可能性。建议结合历史市场周期判断股价是否高估。</w:t>
            </w:r>
          </w:p>
        </w:tc>
      </w:tr>
      <w:tr w:rsidR="0047564F" w:rsidRPr="0047564F" w14:paraId="73593042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22BB122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Price-to-Owner-Earnings</w:t>
            </w:r>
          </w:p>
        </w:tc>
        <w:tc>
          <w:tcPr>
            <w:tcW w:w="2070" w:type="dxa"/>
            <w:hideMark/>
          </w:tcPr>
          <w:p w14:paraId="7DB4054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当前股价与股东收益的比率，衡量公司实际产生可分配给股东的现金收益。</w:t>
            </w:r>
          </w:p>
        </w:tc>
        <w:tc>
          <w:tcPr>
            <w:tcW w:w="5575" w:type="dxa"/>
            <w:hideMark/>
          </w:tcPr>
          <w:p w14:paraId="7E3C88C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84.45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，高于行业与历史水平（红色）。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：估值偏高，显示实际现金收益未能匹配当前股价。建议重点关注公司自由现金流（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FCF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）的表现。</w:t>
            </w:r>
          </w:p>
        </w:tc>
      </w:tr>
      <w:tr w:rsidR="0047564F" w:rsidRPr="0047564F" w14:paraId="209F4DC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3F9D43B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PEG Ratio</w:t>
            </w:r>
          </w:p>
        </w:tc>
        <w:tc>
          <w:tcPr>
            <w:tcW w:w="2070" w:type="dxa"/>
            <w:hideMark/>
          </w:tcPr>
          <w:p w14:paraId="0F3AD6E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市盈率与每股收益增长率的比值，评估估值与成长性之间的平衡。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PEG &lt; 1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表示低估。</w:t>
            </w:r>
          </w:p>
        </w:tc>
        <w:tc>
          <w:tcPr>
            <w:tcW w:w="5575" w:type="dxa"/>
            <w:hideMark/>
          </w:tcPr>
          <w:p w14:paraId="5F537AE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2.45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，远高于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：公司估值与盈利增长不匹配，显示估值偏高。建议结合盈利增长预期，判断股价合理性。</w:t>
            </w:r>
          </w:p>
        </w:tc>
      </w:tr>
      <w:tr w:rsidR="0047564F" w:rsidRPr="0047564F" w14:paraId="0D6E6C67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1A77C54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PS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（市销率）</w:t>
            </w:r>
          </w:p>
        </w:tc>
        <w:tc>
          <w:tcPr>
            <w:tcW w:w="2070" w:type="dxa"/>
            <w:hideMark/>
          </w:tcPr>
          <w:p w14:paraId="7FD8038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市值与总销售额的比值，适用于利润较低或亏损的公司估值。</w:t>
            </w:r>
          </w:p>
        </w:tc>
        <w:tc>
          <w:tcPr>
            <w:tcW w:w="5575" w:type="dxa"/>
            <w:hideMark/>
          </w:tcPr>
          <w:p w14:paraId="1D0CC1A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20.67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，远超行业平均（红色）。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：市销率极高，显示市场对公司销售增长预期极高，但需警惕未来销售不及预期的风险。</w:t>
            </w:r>
          </w:p>
        </w:tc>
      </w:tr>
      <w:tr w:rsidR="0047564F" w:rsidRPr="0047564F" w14:paraId="4B3CADF2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6041767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PB Ratio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（市净率）</w:t>
            </w:r>
          </w:p>
        </w:tc>
        <w:tc>
          <w:tcPr>
            <w:tcW w:w="2070" w:type="dxa"/>
            <w:hideMark/>
          </w:tcPr>
          <w:p w14:paraId="4A6BC02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股价与每股账面价值的比率，衡量公司股价相对账面资产的估值水平。</w:t>
            </w:r>
          </w:p>
        </w:tc>
        <w:tc>
          <w:tcPr>
            <w:tcW w:w="5575" w:type="dxa"/>
            <w:hideMark/>
          </w:tcPr>
          <w:p w14:paraId="22B66B3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15.51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，高于行业与历史水平（红色）。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：市净率过高，表明股价大幅溢价于公司账面价值，需关注公司资产质量和未来盈利潜力。</w:t>
            </w:r>
          </w:p>
        </w:tc>
      </w:tr>
      <w:tr w:rsidR="0047564F" w:rsidRPr="0047564F" w14:paraId="676247D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71E9EBE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Price-to-Free-Cash-Flow</w:t>
            </w:r>
          </w:p>
        </w:tc>
        <w:tc>
          <w:tcPr>
            <w:tcW w:w="2070" w:type="dxa"/>
            <w:hideMark/>
          </w:tcPr>
          <w:p w14:paraId="360B4E8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当前股价与自由现金流（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FCF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）的比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率，衡量公司实际现金流对股价的支撑能力。</w:t>
            </w:r>
          </w:p>
        </w:tc>
        <w:tc>
          <w:tcPr>
            <w:tcW w:w="5575" w:type="dxa"/>
            <w:hideMark/>
          </w:tcPr>
          <w:p w14:paraId="6AD0CD5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lastRenderedPageBreak/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54.91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，远高于行业平均（红色）。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：自由现金流无法有效支撑当前估值，需关注公司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未来现金流改善的可能性。建议分析资本支出与经营现金流趋势。</w:t>
            </w:r>
          </w:p>
        </w:tc>
      </w:tr>
      <w:tr w:rsidR="0047564F" w:rsidRPr="0047564F" w14:paraId="734C4B4B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406AD6A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EV-to-Forward-EBIT</w:t>
            </w:r>
          </w:p>
        </w:tc>
        <w:tc>
          <w:tcPr>
            <w:tcW w:w="2070" w:type="dxa"/>
            <w:hideMark/>
          </w:tcPr>
          <w:p w14:paraId="5DB98C7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企业价值（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EV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）与未来预期息税前利润（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）的比率，衡量企业整体未来估值水平。</w:t>
            </w:r>
          </w:p>
        </w:tc>
        <w:tc>
          <w:tcPr>
            <w:tcW w:w="5575" w:type="dxa"/>
            <w:hideMark/>
          </w:tcPr>
          <w:p w14:paraId="324DF21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29.31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，略低于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EV-to-EBIT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，但仍高于行业水平（黄色）。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：未来盈利预期略有改善，但整体估值依旧较高，需密切关注公司盈利兑现能力。建议结合盈利增长预期调整估值合理性。</w:t>
            </w:r>
          </w:p>
        </w:tc>
      </w:tr>
      <w:tr w:rsidR="0047564F" w:rsidRPr="0047564F" w14:paraId="2504A79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50F1634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EV-to-EBITDA</w:t>
            </w:r>
          </w:p>
        </w:tc>
        <w:tc>
          <w:tcPr>
            <w:tcW w:w="2070" w:type="dxa"/>
            <w:hideMark/>
          </w:tcPr>
          <w:p w14:paraId="577A44F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企业价值与息税折旧摊销前利润（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EBITDA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）的比率，反映企业经营现金流与整体估值水平。</w:t>
            </w:r>
          </w:p>
        </w:tc>
        <w:tc>
          <w:tcPr>
            <w:tcW w:w="5575" w:type="dxa"/>
            <w:hideMark/>
          </w:tcPr>
          <w:p w14:paraId="08B50EC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46.41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，远超行业与历史平均（红色）。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：公司估值过高，盈利能力尚不足以支撑整体企业价值。建议关注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EBITDA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的增长趋势，尤其是成本管理与盈利质量的提升。</w:t>
            </w:r>
          </w:p>
        </w:tc>
      </w:tr>
      <w:tr w:rsidR="0047564F" w:rsidRPr="0047564F" w14:paraId="1E28A9FC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3E9ED1C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EV-to-Forward-EBITDA</w:t>
            </w:r>
          </w:p>
        </w:tc>
        <w:tc>
          <w:tcPr>
            <w:tcW w:w="2070" w:type="dxa"/>
            <w:hideMark/>
          </w:tcPr>
          <w:p w14:paraId="6DE3A64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企业价值与未来预期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EBITDA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的比率，衡量未来盈利预期下的估值水平。</w:t>
            </w:r>
          </w:p>
        </w:tc>
        <w:tc>
          <w:tcPr>
            <w:tcW w:w="5575" w:type="dxa"/>
            <w:hideMark/>
          </w:tcPr>
          <w:p w14:paraId="516EAE7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28.48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：未来盈利预期有一定改善，但估值仍处高位。关注公司实际盈利表现，确认盈利增长能否匹配当前估值。</w:t>
            </w:r>
          </w:p>
        </w:tc>
      </w:tr>
      <w:tr w:rsidR="0047564F" w:rsidRPr="0047564F" w14:paraId="3273761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190DE15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EV-to-Revenue</w:t>
            </w:r>
          </w:p>
        </w:tc>
        <w:tc>
          <w:tcPr>
            <w:tcW w:w="2070" w:type="dxa"/>
            <w:hideMark/>
          </w:tcPr>
          <w:p w14:paraId="448ABAA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企业价值与收入的比率，适用于盈利较低但增长迅速的企业，反映市场对公司收入的预期。</w:t>
            </w:r>
          </w:p>
        </w:tc>
        <w:tc>
          <w:tcPr>
            <w:tcW w:w="5575" w:type="dxa"/>
            <w:hideMark/>
          </w:tcPr>
          <w:p w14:paraId="192819D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21.49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，远高于行业平均（红色）。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：企业收入增长预期较高，但整体估值明显偏高。需关注收入增长是否持续强劲，以及利润率能否改善。</w:t>
            </w:r>
          </w:p>
        </w:tc>
      </w:tr>
      <w:tr w:rsidR="0047564F" w:rsidRPr="0047564F" w14:paraId="7952096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128714C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EV-to-Forward-Revenue</w:t>
            </w:r>
          </w:p>
        </w:tc>
        <w:tc>
          <w:tcPr>
            <w:tcW w:w="2070" w:type="dxa"/>
            <w:hideMark/>
          </w:tcPr>
          <w:p w14:paraId="63359CE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企业价值与未来预期收入的比率，反映未来收入预期下的估值水平。</w:t>
            </w:r>
          </w:p>
        </w:tc>
        <w:tc>
          <w:tcPr>
            <w:tcW w:w="5575" w:type="dxa"/>
            <w:hideMark/>
          </w:tcPr>
          <w:p w14:paraId="1AD1AFC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18.09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，略低于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EV-to-Revenue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，但仍高于行业水平（红色）。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：未来收入增长有所改善，但估值压力依然较大。建议结合收入增长与盈利趋势进行综合分析。</w:t>
            </w:r>
          </w:p>
        </w:tc>
      </w:tr>
      <w:tr w:rsidR="0047564F" w:rsidRPr="0047564F" w14:paraId="463BD38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5B40EFD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EV-to-FCF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（自由现金流估值）</w:t>
            </w:r>
          </w:p>
        </w:tc>
        <w:tc>
          <w:tcPr>
            <w:tcW w:w="2070" w:type="dxa"/>
            <w:hideMark/>
          </w:tcPr>
          <w:p w14:paraId="653E098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企业价值与自由现金流（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FCF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）的比率，衡量公司现金流支撑整体企业估值的能力。</w:t>
            </w:r>
          </w:p>
        </w:tc>
        <w:tc>
          <w:tcPr>
            <w:tcW w:w="5575" w:type="dxa"/>
            <w:hideMark/>
          </w:tcPr>
          <w:p w14:paraId="17FFAA7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57.08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，远超行业平均（红色）。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：公司自由现金流较弱，估值水平严重偏高。建议重点关注公司资本支出与现金流改善情况，避免估值泡沫风险。</w:t>
            </w:r>
          </w:p>
        </w:tc>
      </w:tr>
      <w:tr w:rsidR="0047564F" w:rsidRPr="0047564F" w14:paraId="422B5D9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002EA74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Price-to-GF-Value</w:t>
            </w:r>
          </w:p>
        </w:tc>
        <w:tc>
          <w:tcPr>
            <w:tcW w:w="2070" w:type="dxa"/>
            <w:hideMark/>
          </w:tcPr>
          <w:p w14:paraId="18D4225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GF Value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GuruFocus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估值）的比率，衡量公司股价相对于内在价值的高低。</w:t>
            </w:r>
          </w:p>
        </w:tc>
        <w:tc>
          <w:tcPr>
            <w:tcW w:w="5575" w:type="dxa"/>
            <w:hideMark/>
          </w:tcPr>
          <w:p w14:paraId="1D362B6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2.24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，高于合理估值范围（红色）。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：当前股价明显高于内在价值，表明市场对公司未来增长过于乐观。建议等待股价回调至合理估值区间后再进行布局。</w:t>
            </w:r>
          </w:p>
        </w:tc>
      </w:tr>
      <w:tr w:rsidR="0047564F" w:rsidRPr="0047564F" w14:paraId="22B5F82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14B374F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Price-to-Projected-FCF</w:t>
            </w:r>
          </w:p>
        </w:tc>
        <w:tc>
          <w:tcPr>
            <w:tcW w:w="2070" w:type="dxa"/>
            <w:hideMark/>
          </w:tcPr>
          <w:p w14:paraId="439A867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当前股价与未来预期自由现金流的比率，衡量未来现金流支撑当前股价的能力。</w:t>
            </w:r>
          </w:p>
        </w:tc>
        <w:tc>
          <w:tcPr>
            <w:tcW w:w="5575" w:type="dxa"/>
            <w:hideMark/>
          </w:tcPr>
          <w:p w14:paraId="1A25443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4.48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，略高于行业水平（黄色）。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：未来预期自由现金流对估值的支撑有所改善，但仍存在一定高估。需持续观察自由现金流的实际增长情况。</w:t>
            </w:r>
          </w:p>
        </w:tc>
      </w:tr>
      <w:tr w:rsidR="0047564F" w:rsidRPr="0047564F" w14:paraId="71E991B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39FD964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Price-to-DCF (Earnings Based)</w:t>
            </w:r>
          </w:p>
        </w:tc>
        <w:tc>
          <w:tcPr>
            <w:tcW w:w="2070" w:type="dxa"/>
            <w:hideMark/>
          </w:tcPr>
          <w:p w14:paraId="507C19A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当前股价与基于盈利的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DCF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（贴现现金流）估值的比率，反映股价相对于未来盈利贴现值的水平。</w:t>
            </w:r>
          </w:p>
        </w:tc>
        <w:tc>
          <w:tcPr>
            <w:tcW w:w="5575" w:type="dxa"/>
            <w:hideMark/>
          </w:tcPr>
          <w:p w14:paraId="43F039E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2.12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，明显高于合理估值范围（红色）。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：股价高于基于盈利的内在估值，显示估值偏高。建议重新评估盈利增长假设的合理性。</w:t>
            </w:r>
          </w:p>
        </w:tc>
      </w:tr>
      <w:tr w:rsidR="0047564F" w:rsidRPr="0047564F" w14:paraId="5E1EB28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28888BB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Price-to-DCF (FCF Based)</w:t>
            </w:r>
          </w:p>
        </w:tc>
        <w:tc>
          <w:tcPr>
            <w:tcW w:w="2070" w:type="dxa"/>
            <w:hideMark/>
          </w:tcPr>
          <w:p w14:paraId="19651B7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当前股价与基于自由现金流的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DCF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估值的比率，衡量股价与自由现金流贴现值的偏离程度。</w:t>
            </w:r>
          </w:p>
        </w:tc>
        <w:tc>
          <w:tcPr>
            <w:tcW w:w="5575" w:type="dxa"/>
            <w:hideMark/>
          </w:tcPr>
          <w:p w14:paraId="56DC57B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1.95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，高于合理估值范围（黄色）。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：基于自由现金流的估值略偏高，但情况相较盈利估值略好。需关注未来自由现金流增长与资本支出动态。</w:t>
            </w:r>
          </w:p>
        </w:tc>
      </w:tr>
      <w:tr w:rsidR="0047564F" w:rsidRPr="0047564F" w14:paraId="49CE1EE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5AB36F6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Price-to-Median-PS-Value</w:t>
            </w:r>
          </w:p>
        </w:tc>
        <w:tc>
          <w:tcPr>
            <w:tcW w:w="2070" w:type="dxa"/>
            <w:hideMark/>
          </w:tcPr>
          <w:p w14:paraId="30C4DEF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当前股价与公司历史市销率中位数估值的比率，衡量当前估值相对于历史市销率的偏离程度。</w:t>
            </w:r>
          </w:p>
        </w:tc>
        <w:tc>
          <w:tcPr>
            <w:tcW w:w="5575" w:type="dxa"/>
            <w:hideMark/>
          </w:tcPr>
          <w:p w14:paraId="0BAB685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3.55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，高于历史平均（红色）。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：股价较公司历史市销率中位数存在溢价，市场对未来增长的预期较高。需关注销售收入增长的可持续性。</w:t>
            </w:r>
          </w:p>
        </w:tc>
      </w:tr>
      <w:tr w:rsidR="0047564F" w:rsidRPr="0047564F" w14:paraId="4D9EE488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038378B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Price-to-Peter-Lynch-Fair-Value</w:t>
            </w:r>
          </w:p>
        </w:tc>
        <w:tc>
          <w:tcPr>
            <w:tcW w:w="2070" w:type="dxa"/>
            <w:hideMark/>
          </w:tcPr>
          <w:p w14:paraId="65BA587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当前股价与彼得林奇估值法计算的公平价值的比率，衡量股价相对于盈利增长的估值水平。</w:t>
            </w:r>
          </w:p>
        </w:tc>
        <w:tc>
          <w:tcPr>
            <w:tcW w:w="5575" w:type="dxa"/>
            <w:hideMark/>
          </w:tcPr>
          <w:p w14:paraId="38E1E87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2.67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，明显高于合理范围（红色）。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：股价高于彼得林奇估值法得出的公平价值，表明估值较高，需关注盈利增速能否满足估值假设。</w:t>
            </w:r>
          </w:p>
        </w:tc>
      </w:tr>
      <w:tr w:rsidR="0047564F" w:rsidRPr="0047564F" w14:paraId="198ACA6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63B2190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Earnings Yield (Greenblatt) %</w:t>
            </w:r>
          </w:p>
        </w:tc>
        <w:tc>
          <w:tcPr>
            <w:tcW w:w="2070" w:type="dxa"/>
            <w:hideMark/>
          </w:tcPr>
          <w:p w14:paraId="4278449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由盈利计算的收益率，反映公司当前盈利对股东的回报水平。</w:t>
            </w:r>
          </w:p>
        </w:tc>
        <w:tc>
          <w:tcPr>
            <w:tcW w:w="5575" w:type="dxa"/>
            <w:hideMark/>
          </w:tcPr>
          <w:p w14:paraId="1AED380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1.25%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，远低于行业平均（黄色）。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：盈利收益率较低，显示公司当前估值过高，盈利回报能力较弱。</w:t>
            </w:r>
          </w:p>
        </w:tc>
      </w:tr>
      <w:tr w:rsidR="0047564F" w:rsidRPr="0047564F" w14:paraId="19C83B6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7C834F7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FCF Yield 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（自由现金流收益率）</w:t>
            </w:r>
          </w:p>
        </w:tc>
        <w:tc>
          <w:tcPr>
            <w:tcW w:w="2070" w:type="dxa"/>
            <w:hideMark/>
          </w:tcPr>
          <w:p w14:paraId="548C931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自由现金流与市值的比率，反映公司自由现金流回报水平。</w:t>
            </w:r>
          </w:p>
        </w:tc>
        <w:tc>
          <w:tcPr>
            <w:tcW w:w="5575" w:type="dxa"/>
            <w:hideMark/>
          </w:tcPr>
          <w:p w14:paraId="2FF309B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1.85%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，低于行业平均（黄色）。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：自由现金流收益率较低，显示当前估值无法通过现金流回报支撑。建议重点关注公司未来现金流改善情况。</w:t>
            </w:r>
          </w:p>
        </w:tc>
      </w:tr>
      <w:tr w:rsidR="0047564F" w:rsidRPr="0047564F" w14:paraId="7FFA63EC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319A847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Forward Rate of Return (Yacktman) %</w:t>
            </w:r>
          </w:p>
        </w:tc>
        <w:tc>
          <w:tcPr>
            <w:tcW w:w="2070" w:type="dxa"/>
            <w:hideMark/>
          </w:tcPr>
          <w:p w14:paraId="0FD820E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Yacktman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投资回报率，综合未来预期收益与估值水平，反映未来预期回报。</w:t>
            </w:r>
          </w:p>
        </w:tc>
        <w:tc>
          <w:tcPr>
            <w:tcW w:w="5575" w:type="dxa"/>
            <w:hideMark/>
          </w:tcPr>
          <w:p w14:paraId="7173BBD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当前值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20.78%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，高于行业平均（绿色）。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评价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：尽管公司估值偏高，但未来回报率预期良好，说明公司长期增长潜力仍被市场看好。建议结合基本面确认增长预期的可持续性。</w:t>
            </w:r>
          </w:p>
        </w:tc>
      </w:tr>
    </w:tbl>
    <w:p w14:paraId="43D84ABF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总结与整体评价</w:t>
      </w:r>
    </w:p>
    <w:p w14:paraId="5BB85E85" w14:textId="77777777" w:rsidR="0047564F" w:rsidRPr="0047564F" w:rsidRDefault="0047564F" w:rsidP="0047564F">
      <w:pPr>
        <w:numPr>
          <w:ilvl w:val="0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B0F0C0D" w14:textId="77777777" w:rsidR="0047564F" w:rsidRPr="0047564F" w:rsidRDefault="0047564F" w:rsidP="0047564F">
      <w:pPr>
        <w:numPr>
          <w:ilvl w:val="1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Forward Rate of Return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20.78%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表现出良好的长期回报预期，显示市场对公司未来增长持乐观态度。</w:t>
      </w:r>
    </w:p>
    <w:p w14:paraId="1B4E329B" w14:textId="77777777" w:rsidR="0047564F" w:rsidRPr="0047564F" w:rsidRDefault="0047564F" w:rsidP="0047564F">
      <w:pPr>
        <w:numPr>
          <w:ilvl w:val="0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劣势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1F81CA8" w14:textId="77777777" w:rsidR="0047564F" w:rsidRPr="0047564F" w:rsidRDefault="0047564F" w:rsidP="0047564F">
      <w:pPr>
        <w:numPr>
          <w:ilvl w:val="1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大部分估值指标（如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EV-to-EBITDA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Price-to-GF-Value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EV-to-FCF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）显著高于行业和历史水平，反映公司整体估值偏高。</w:t>
      </w:r>
    </w:p>
    <w:p w14:paraId="46702349" w14:textId="77777777" w:rsidR="0047564F" w:rsidRPr="0047564F" w:rsidRDefault="0047564F" w:rsidP="0047564F">
      <w:pPr>
        <w:numPr>
          <w:ilvl w:val="1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盈利和自由现金流收益率偏低（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Earnings Yield 1.25%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FCF Yield 1.85%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），显示当前股价缺乏实际盈利与现金流支撑。</w:t>
      </w:r>
    </w:p>
    <w:p w14:paraId="57068195" w14:textId="77777777" w:rsidR="0047564F" w:rsidRPr="0047564F" w:rsidRDefault="0047564F" w:rsidP="0047564F">
      <w:pPr>
        <w:numPr>
          <w:ilvl w:val="0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FA617B5" w14:textId="77777777" w:rsidR="0047564F" w:rsidRPr="0047564F" w:rsidRDefault="0047564F" w:rsidP="0047564F">
      <w:pPr>
        <w:numPr>
          <w:ilvl w:val="1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：避免追高，密切跟踪公司财务表现，尤其是自由现金流与盈利增长趋势。</w:t>
      </w:r>
    </w:p>
    <w:p w14:paraId="11E847C9" w14:textId="77777777" w:rsidR="0047564F" w:rsidRPr="0047564F" w:rsidRDefault="0047564F" w:rsidP="0047564F">
      <w:pPr>
        <w:numPr>
          <w:ilvl w:val="1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中期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：分析资本支出与成本控制情况，确认盈利与现金流能否改善。</w:t>
      </w:r>
    </w:p>
    <w:p w14:paraId="17169302" w14:textId="77777777" w:rsidR="0047564F" w:rsidRPr="0047564F" w:rsidRDefault="0047564F" w:rsidP="0047564F">
      <w:pPr>
        <w:numPr>
          <w:ilvl w:val="1"/>
          <w:numId w:val="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：关注公司未来回报预期与基本面稳定性，适度等待估值回归合理区间再进行布局。</w:t>
      </w:r>
    </w:p>
    <w:p w14:paraId="581274E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总体来看，公司当前估值偏高，盈利与现金流表现不足以支撑股价，但长期回报预期较好，需警惕短期估值回调风险。</w:t>
      </w:r>
    </w:p>
    <w:p w14:paraId="571C0FE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76343542" wp14:editId="4BEC1D03">
            <wp:extent cx="5778797" cy="1854295"/>
            <wp:effectExtent l="0" t="0" r="0" b="0"/>
            <wp:docPr id="34831672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16725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AAB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以下是图表中财务数据的详细分析与评价：</w:t>
      </w:r>
    </w:p>
    <w:p w14:paraId="4A9334B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左侧图表：收入、净利润和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EBITDA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</w:p>
    <w:p w14:paraId="0C5A70A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4A18407" w14:textId="77777777" w:rsidR="0047564F" w:rsidRPr="0047564F" w:rsidRDefault="0047564F" w:rsidP="0047564F">
      <w:pPr>
        <w:numPr>
          <w:ilvl w:val="0"/>
          <w:numId w:val="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Revenue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（收入）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蓝色柱状图</w:t>
      </w:r>
    </w:p>
    <w:p w14:paraId="4352B897" w14:textId="77777777" w:rsidR="0047564F" w:rsidRPr="0047564F" w:rsidRDefault="0047564F" w:rsidP="0047564F">
      <w:pPr>
        <w:numPr>
          <w:ilvl w:val="0"/>
          <w:numId w:val="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Net Income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（净利润）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绿色柱状图</w:t>
      </w:r>
    </w:p>
    <w:p w14:paraId="57804D99" w14:textId="77777777" w:rsidR="0047564F" w:rsidRPr="0047564F" w:rsidRDefault="0047564F" w:rsidP="0047564F">
      <w:pPr>
        <w:numPr>
          <w:ilvl w:val="0"/>
          <w:numId w:val="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EBITDA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黄色柱状图</w:t>
      </w:r>
    </w:p>
    <w:p w14:paraId="702DD12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28BCC411" w14:textId="77777777" w:rsidR="0047564F" w:rsidRPr="0047564F" w:rsidRDefault="0047564F" w:rsidP="0047564F">
      <w:pPr>
        <w:numPr>
          <w:ilvl w:val="0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收入（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Revenue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CBA9B5C" w14:textId="77777777" w:rsidR="0047564F" w:rsidRPr="0047564F" w:rsidRDefault="0047564F" w:rsidP="0047564F">
      <w:pPr>
        <w:numPr>
          <w:ilvl w:val="1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：收入持续稳步增长，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2013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呈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明显的上升趋势，尤其在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2022-2023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年度实现大幅增长。</w:t>
      </w:r>
    </w:p>
    <w:p w14:paraId="4DE71ACC" w14:textId="77777777" w:rsidR="0047564F" w:rsidRPr="0047564F" w:rsidRDefault="0047564F" w:rsidP="0047564F">
      <w:pPr>
        <w:numPr>
          <w:ilvl w:val="1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：公司的核心业务扩张良好，销售增长强劲，收入表现稳定。增长趋势表明市场需求旺盛或公司市场份额持续扩大。</w:t>
      </w:r>
    </w:p>
    <w:p w14:paraId="35FBE00C" w14:textId="77777777" w:rsidR="0047564F" w:rsidRPr="0047564F" w:rsidRDefault="0047564F" w:rsidP="0047564F">
      <w:pPr>
        <w:numPr>
          <w:ilvl w:val="0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Net Income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ACF0155" w14:textId="77777777" w:rsidR="0047564F" w:rsidRPr="0047564F" w:rsidRDefault="0047564F" w:rsidP="0047564F">
      <w:pPr>
        <w:numPr>
          <w:ilvl w:val="1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：净利润波动较大，但整体呈逐步上升趋势。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2022-2023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年度净利润增长较缓慢，增速明显低于收入增长。</w:t>
      </w:r>
    </w:p>
    <w:p w14:paraId="1272CC9C" w14:textId="77777777" w:rsidR="0047564F" w:rsidRPr="0047564F" w:rsidRDefault="0047564F" w:rsidP="0047564F">
      <w:pPr>
        <w:numPr>
          <w:ilvl w:val="1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：尽管收入增长强劲，但净利润增速不匹配，可能是由于运营成本、资本支出增加，或财务费用上升导致利润受到压缩。</w:t>
      </w:r>
    </w:p>
    <w:p w14:paraId="59202F06" w14:textId="77777777" w:rsidR="0047564F" w:rsidRPr="0047564F" w:rsidRDefault="0047564F" w:rsidP="0047564F">
      <w:pPr>
        <w:numPr>
          <w:ilvl w:val="0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EBITDA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2B8D56B" w14:textId="77777777" w:rsidR="0047564F" w:rsidRPr="0047564F" w:rsidRDefault="0047564F" w:rsidP="0047564F">
      <w:pPr>
        <w:numPr>
          <w:ilvl w:val="1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EBITDA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与收入趋势相似，逐年增加，但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2022-2023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年增速稍有放缓。</w:t>
      </w:r>
    </w:p>
    <w:p w14:paraId="47E0345A" w14:textId="77777777" w:rsidR="0047564F" w:rsidRPr="0047564F" w:rsidRDefault="0047564F" w:rsidP="0047564F">
      <w:pPr>
        <w:numPr>
          <w:ilvl w:val="1"/>
          <w:numId w:val="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EBITDA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的增长反映出核心业务的盈利能力较强，但需要关注运营开支和利润率变化，确保盈利稳定增长。</w:t>
      </w:r>
    </w:p>
    <w:p w14:paraId="7F45294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右侧图表：现金与债务水平</w:t>
      </w:r>
    </w:p>
    <w:p w14:paraId="1B4E493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55A8497" w14:textId="77777777" w:rsidR="0047564F" w:rsidRPr="0047564F" w:rsidRDefault="0047564F" w:rsidP="0047564F">
      <w:pPr>
        <w:numPr>
          <w:ilvl w:val="0"/>
          <w:numId w:val="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Cash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（现金）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绿色柱状图</w:t>
      </w:r>
    </w:p>
    <w:p w14:paraId="1C9D59A4" w14:textId="77777777" w:rsidR="0047564F" w:rsidRPr="0047564F" w:rsidRDefault="0047564F" w:rsidP="0047564F">
      <w:pPr>
        <w:numPr>
          <w:ilvl w:val="0"/>
          <w:numId w:val="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Debt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（债务）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红色柱状图</w:t>
      </w:r>
    </w:p>
    <w:p w14:paraId="5B84B8A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0DADA55C" w14:textId="77777777" w:rsidR="0047564F" w:rsidRPr="0047564F" w:rsidRDefault="0047564F" w:rsidP="0047564F">
      <w:pPr>
        <w:numPr>
          <w:ilvl w:val="0"/>
          <w:numId w:val="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Cash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9AD6C19" w14:textId="77777777" w:rsidR="0047564F" w:rsidRPr="0047564F" w:rsidRDefault="0047564F" w:rsidP="0047564F">
      <w:pPr>
        <w:numPr>
          <w:ilvl w:val="1"/>
          <w:numId w:val="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：现金水平整体较低，相较于债务规模明显不足，且在过去几年并未有显著增长。</w:t>
      </w:r>
    </w:p>
    <w:p w14:paraId="6D18E554" w14:textId="77777777" w:rsidR="0047564F" w:rsidRPr="0047564F" w:rsidRDefault="0047564F" w:rsidP="0047564F">
      <w:pPr>
        <w:numPr>
          <w:ilvl w:val="1"/>
          <w:numId w:val="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：公司现金储备较低，短期流动性可能不足，存在一定财务风险。如果未来面临市场波动或短期偿债压力，公司现金流需高度关注。</w:t>
      </w:r>
    </w:p>
    <w:p w14:paraId="6F22B715" w14:textId="77777777" w:rsidR="0047564F" w:rsidRPr="0047564F" w:rsidRDefault="0047564F" w:rsidP="0047564F">
      <w:pPr>
        <w:numPr>
          <w:ilvl w:val="0"/>
          <w:numId w:val="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债务（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Debt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1D68C4E" w14:textId="77777777" w:rsidR="0047564F" w:rsidRPr="0047564F" w:rsidRDefault="0047564F" w:rsidP="0047564F">
      <w:pPr>
        <w:numPr>
          <w:ilvl w:val="1"/>
          <w:numId w:val="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：债务水平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2016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开始显著上升，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达到历史最高水平（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70,000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3ED14090" w14:textId="77777777" w:rsidR="0047564F" w:rsidRPr="0047564F" w:rsidRDefault="0047564F" w:rsidP="0047564F">
      <w:pPr>
        <w:numPr>
          <w:ilvl w:val="1"/>
          <w:numId w:val="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：公司债务规模庞大，杠杆率较高，可能导致财务费用增加，影响净利润表现。同时，过高的债务水平可能对财务稳定性带来潜在风险。</w:t>
      </w:r>
    </w:p>
    <w:p w14:paraId="7CA69EF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综合评价</w:t>
      </w:r>
    </w:p>
    <w:p w14:paraId="1F2C5A18" w14:textId="77777777" w:rsidR="0047564F" w:rsidRPr="0047564F" w:rsidRDefault="0047564F" w:rsidP="0047564F">
      <w:pPr>
        <w:numPr>
          <w:ilvl w:val="0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3891CC5" w14:textId="77777777" w:rsidR="0047564F" w:rsidRPr="0047564F" w:rsidRDefault="0047564F" w:rsidP="0047564F">
      <w:pPr>
        <w:numPr>
          <w:ilvl w:val="1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公司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EBITDA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保持稳健增长，反映出业务扩张能力强，市场需求旺盛。</w:t>
      </w:r>
    </w:p>
    <w:p w14:paraId="3E216112" w14:textId="77777777" w:rsidR="0047564F" w:rsidRPr="0047564F" w:rsidRDefault="0047564F" w:rsidP="0047564F">
      <w:pPr>
        <w:numPr>
          <w:ilvl w:val="1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收入持续创新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公司最大的亮点，显示出市场竞争力和规模效应。</w:t>
      </w:r>
    </w:p>
    <w:p w14:paraId="2195CF86" w14:textId="77777777" w:rsidR="0047564F" w:rsidRPr="0047564F" w:rsidRDefault="0047564F" w:rsidP="0047564F">
      <w:pPr>
        <w:numPr>
          <w:ilvl w:val="0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潜在风险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B47154F" w14:textId="77777777" w:rsidR="0047564F" w:rsidRPr="0047564F" w:rsidRDefault="0047564F" w:rsidP="0047564F">
      <w:pPr>
        <w:numPr>
          <w:ilvl w:val="1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债务水平过高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：公司的债务规模大幅上升，远超现金储备，导致财务杠杆风险增加。</w:t>
      </w:r>
    </w:p>
    <w:p w14:paraId="41093212" w14:textId="77777777" w:rsidR="0047564F" w:rsidRPr="0047564F" w:rsidRDefault="0047564F" w:rsidP="0047564F">
      <w:pPr>
        <w:numPr>
          <w:ilvl w:val="1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净利润增速较慢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：尽管收入增长显著，但盈利能力未同步提升，需进一步控制成本、优化财务结构。</w:t>
      </w:r>
    </w:p>
    <w:p w14:paraId="18D2A320" w14:textId="77777777" w:rsidR="0047564F" w:rsidRPr="0047564F" w:rsidRDefault="0047564F" w:rsidP="0047564F">
      <w:pPr>
        <w:numPr>
          <w:ilvl w:val="0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3C8BA25" w14:textId="77777777" w:rsidR="0047564F" w:rsidRPr="0047564F" w:rsidRDefault="0047564F" w:rsidP="0047564F">
      <w:pPr>
        <w:numPr>
          <w:ilvl w:val="1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优化资本结构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：通过减少债务或增加现金储备来改善短期流动性风险。</w:t>
      </w:r>
    </w:p>
    <w:p w14:paraId="269A0E23" w14:textId="77777777" w:rsidR="0047564F" w:rsidRPr="0047564F" w:rsidRDefault="0047564F" w:rsidP="0047564F">
      <w:pPr>
        <w:numPr>
          <w:ilvl w:val="1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提升利润率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：通过提高运营效率、降低成本，确保净利润增速与收入增速同步。</w:t>
      </w:r>
    </w:p>
    <w:p w14:paraId="7F1D0F61" w14:textId="77777777" w:rsidR="0047564F" w:rsidRPr="0047564F" w:rsidRDefault="0047564F" w:rsidP="0047564F">
      <w:pPr>
        <w:numPr>
          <w:ilvl w:val="1"/>
          <w:numId w:val="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关注现金流管理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：加强自由现金流的生成，提升现金流稳定性以支持未来发展和债务偿还。</w:t>
      </w:r>
    </w:p>
    <w:p w14:paraId="18E4050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整体来看，公司增长潜力良好，但需重点关注债务风险与盈利质量。</w:t>
      </w:r>
    </w:p>
    <w:p w14:paraId="7EA2DDF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492B7FC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C21D5A1" wp14:editId="790D5DA6">
            <wp:extent cx="5759746" cy="3378374"/>
            <wp:effectExtent l="0" t="0" r="0" b="0"/>
            <wp:docPr id="2133523090" name="图片 1" descr="图形用户界面, 图表, 应用程序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23090" name="图片 1" descr="图形用户界面, 图表, 应用程序, Excel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D0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以下是图表中财务数据的详细分析与评价：</w:t>
      </w:r>
    </w:p>
    <w:p w14:paraId="0C85FD8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左上图：现金流与净利润</w:t>
      </w:r>
    </w:p>
    <w:p w14:paraId="0B5C366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B9EF742" w14:textId="77777777" w:rsidR="0047564F" w:rsidRPr="0047564F" w:rsidRDefault="0047564F" w:rsidP="0047564F">
      <w:pPr>
        <w:numPr>
          <w:ilvl w:val="0"/>
          <w:numId w:val="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Operating Cash Flow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（经营现金流）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黄色</w:t>
      </w:r>
    </w:p>
    <w:p w14:paraId="4C809EE1" w14:textId="77777777" w:rsidR="0047564F" w:rsidRPr="0047564F" w:rsidRDefault="0047564F" w:rsidP="0047564F">
      <w:pPr>
        <w:numPr>
          <w:ilvl w:val="0"/>
          <w:numId w:val="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Free Cash Flow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（自由现金流）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蓝色</w:t>
      </w:r>
    </w:p>
    <w:p w14:paraId="7D5BF9F9" w14:textId="77777777" w:rsidR="0047564F" w:rsidRPr="0047564F" w:rsidRDefault="0047564F" w:rsidP="0047564F">
      <w:pPr>
        <w:numPr>
          <w:ilvl w:val="0"/>
          <w:numId w:val="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Net Income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（净利润）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绿色</w:t>
      </w:r>
    </w:p>
    <w:p w14:paraId="4C91B64C" w14:textId="77777777" w:rsidR="0047564F" w:rsidRPr="0047564F" w:rsidRDefault="0047564F" w:rsidP="0047564F">
      <w:pPr>
        <w:numPr>
          <w:ilvl w:val="0"/>
          <w:numId w:val="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Cash Flow for Dividends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（用于分红的现金流）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紫色</w:t>
      </w:r>
    </w:p>
    <w:p w14:paraId="0D0B70BB" w14:textId="77777777" w:rsidR="0047564F" w:rsidRPr="0047564F" w:rsidRDefault="0047564F" w:rsidP="0047564F">
      <w:pPr>
        <w:numPr>
          <w:ilvl w:val="0"/>
          <w:numId w:val="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Stock-Based Compensation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（基于股票的薪酬）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粉色</w:t>
      </w:r>
    </w:p>
    <w:p w14:paraId="0AF077B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462DBA1D" w14:textId="77777777" w:rsidR="0047564F" w:rsidRPr="0047564F" w:rsidRDefault="0047564F" w:rsidP="0047564F">
      <w:pPr>
        <w:numPr>
          <w:ilvl w:val="0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经营现金流与自由现金流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349D66E" w14:textId="77777777" w:rsidR="0047564F" w:rsidRPr="0047564F" w:rsidRDefault="0047564F" w:rsidP="0047564F">
      <w:pPr>
        <w:numPr>
          <w:ilvl w:val="1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：经营现金流与自由现金流呈持续增长趋势，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2016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后显著攀升，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2022-2023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年度达到高峰。</w:t>
      </w:r>
    </w:p>
    <w:p w14:paraId="22B42962" w14:textId="77777777" w:rsidR="0047564F" w:rsidRPr="0047564F" w:rsidRDefault="0047564F" w:rsidP="0047564F">
      <w:pPr>
        <w:numPr>
          <w:ilvl w:val="1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：公司现金流表现稳定，经营活动产生的现金充足，表明核心业务具备较强的现金流创造能力。</w:t>
      </w:r>
    </w:p>
    <w:p w14:paraId="74A44BE5" w14:textId="77777777" w:rsidR="0047564F" w:rsidRPr="0047564F" w:rsidRDefault="0047564F" w:rsidP="0047564F">
      <w:pPr>
        <w:numPr>
          <w:ilvl w:val="0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E009257" w14:textId="77777777" w:rsidR="0047564F" w:rsidRPr="0047564F" w:rsidRDefault="0047564F" w:rsidP="0047564F">
      <w:pPr>
        <w:numPr>
          <w:ilvl w:val="1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：净利润呈稳步增长趋势，但与现金流增速相比略显滞后。</w:t>
      </w:r>
    </w:p>
    <w:p w14:paraId="56FB0113" w14:textId="77777777" w:rsidR="0047564F" w:rsidRPr="0047564F" w:rsidRDefault="0047564F" w:rsidP="0047564F">
      <w:pPr>
        <w:numPr>
          <w:ilvl w:val="1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：净利润增长良好，但需注意是否有非现金费用（如折旧、股权激励）导致经营现金流高于净利润。</w:t>
      </w:r>
    </w:p>
    <w:p w14:paraId="76651E33" w14:textId="77777777" w:rsidR="0047564F" w:rsidRPr="0047564F" w:rsidRDefault="0047564F" w:rsidP="0047564F">
      <w:pPr>
        <w:numPr>
          <w:ilvl w:val="0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分红与基于股票的薪酬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04484BD" w14:textId="77777777" w:rsidR="0047564F" w:rsidRPr="0047564F" w:rsidRDefault="0047564F" w:rsidP="0047564F">
      <w:pPr>
        <w:numPr>
          <w:ilvl w:val="1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分红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：分红现金流（紫色）持续支出，显示公司重视股东回报。</w:t>
      </w:r>
    </w:p>
    <w:p w14:paraId="7FA50406" w14:textId="77777777" w:rsidR="0047564F" w:rsidRPr="0047564F" w:rsidRDefault="0047564F" w:rsidP="0047564F">
      <w:pPr>
        <w:numPr>
          <w:ilvl w:val="1"/>
          <w:numId w:val="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股票薪酬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：基于股票的薪酬支出逐步上升，可能导致股权稀释风险。</w:t>
      </w:r>
    </w:p>
    <w:p w14:paraId="7898515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6746313" w14:textId="77777777" w:rsidR="0047564F" w:rsidRPr="0047564F" w:rsidRDefault="0047564F" w:rsidP="0047564F">
      <w:pPr>
        <w:numPr>
          <w:ilvl w:val="0"/>
          <w:numId w:val="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保持自由现金流增长势头，持续优化资本支出和营运资金管理。</w:t>
      </w:r>
    </w:p>
    <w:p w14:paraId="3A0990DE" w14:textId="77777777" w:rsidR="0047564F" w:rsidRPr="0047564F" w:rsidRDefault="0047564F" w:rsidP="0047564F">
      <w:pPr>
        <w:numPr>
          <w:ilvl w:val="0"/>
          <w:numId w:val="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控制股权激励规模，防止稀释股东价值。</w:t>
      </w:r>
    </w:p>
    <w:p w14:paraId="1C075AA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右上图：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WACC</w:t>
      </w:r>
    </w:p>
    <w:p w14:paraId="612CC55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D9BF8FF" w14:textId="77777777" w:rsidR="0047564F" w:rsidRPr="0047564F" w:rsidRDefault="0047564F" w:rsidP="0047564F">
      <w:pPr>
        <w:numPr>
          <w:ilvl w:val="0"/>
          <w:numId w:val="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ROIC 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（投资资本回报率）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绿色</w:t>
      </w:r>
    </w:p>
    <w:p w14:paraId="33AC064F" w14:textId="77777777" w:rsidR="0047564F" w:rsidRPr="0047564F" w:rsidRDefault="0047564F" w:rsidP="0047564F">
      <w:pPr>
        <w:numPr>
          <w:ilvl w:val="0"/>
          <w:numId w:val="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WACC 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（加权平均资本成本）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红色</w:t>
      </w:r>
    </w:p>
    <w:p w14:paraId="697ADCF6" w14:textId="77777777" w:rsidR="0047564F" w:rsidRPr="0047564F" w:rsidRDefault="0047564F" w:rsidP="0047564F">
      <w:pPr>
        <w:numPr>
          <w:ilvl w:val="0"/>
          <w:numId w:val="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ROIC - WACC 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（投资回报与资本成本差额）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黑色线</w:t>
      </w:r>
    </w:p>
    <w:p w14:paraId="297BC88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0CC87986" w14:textId="77777777" w:rsidR="0047564F" w:rsidRPr="0047564F" w:rsidRDefault="0047564F" w:rsidP="0047564F">
      <w:pPr>
        <w:numPr>
          <w:ilvl w:val="0"/>
          <w:numId w:val="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WACC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对比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1EAD00B" w14:textId="77777777" w:rsidR="0047564F" w:rsidRPr="0047564F" w:rsidRDefault="0047564F" w:rsidP="0047564F">
      <w:pPr>
        <w:numPr>
          <w:ilvl w:val="1"/>
          <w:numId w:val="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长期高于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WACC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，显示公司投资回报率超过资本成本，创造了正向的股东价值。</w:t>
      </w:r>
    </w:p>
    <w:p w14:paraId="283BD89D" w14:textId="77777777" w:rsidR="0047564F" w:rsidRPr="0047564F" w:rsidRDefault="0047564F" w:rsidP="0047564F">
      <w:pPr>
        <w:numPr>
          <w:ilvl w:val="1"/>
          <w:numId w:val="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：尽管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波动较大，尤其在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2017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2019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年达到高峰，但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年有所回落，差额接近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1AF1D5BB" w14:textId="77777777" w:rsidR="0047564F" w:rsidRPr="0047564F" w:rsidRDefault="0047564F" w:rsidP="0047564F">
      <w:pPr>
        <w:numPr>
          <w:ilvl w:val="0"/>
          <w:numId w:val="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ROIC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下滑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AA1377B" w14:textId="77777777" w:rsidR="0047564F" w:rsidRPr="0047564F" w:rsidRDefault="0047564F" w:rsidP="0047564F">
      <w:pPr>
        <w:numPr>
          <w:ilvl w:val="1"/>
          <w:numId w:val="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下降，接近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WACC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水平，表明公司的投资回报效率有所下滑。</w:t>
      </w:r>
    </w:p>
    <w:p w14:paraId="25DA4DA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2E14BE5" w14:textId="77777777" w:rsidR="0047564F" w:rsidRPr="0047564F" w:rsidRDefault="0047564F" w:rsidP="0047564F">
      <w:pPr>
        <w:numPr>
          <w:ilvl w:val="0"/>
          <w:numId w:val="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优化资本配置，提高资本回报率（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），确保其持续高于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WACC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58295653" w14:textId="77777777" w:rsidR="0047564F" w:rsidRPr="0047564F" w:rsidRDefault="0047564F" w:rsidP="0047564F">
      <w:pPr>
        <w:numPr>
          <w:ilvl w:val="0"/>
          <w:numId w:val="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审视近期资本支出方向，避免低回报项目拉低整体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44E1889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左下图：股本与回购</w:t>
      </w:r>
    </w:p>
    <w:p w14:paraId="1B41EBE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B04286E" w14:textId="77777777" w:rsidR="0047564F" w:rsidRPr="0047564F" w:rsidRDefault="0047564F" w:rsidP="0047564F">
      <w:pPr>
        <w:numPr>
          <w:ilvl w:val="0"/>
          <w:numId w:val="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Shares Outstanding (EOP)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蓝色柱状图</w:t>
      </w:r>
    </w:p>
    <w:p w14:paraId="798FD52E" w14:textId="77777777" w:rsidR="0047564F" w:rsidRPr="0047564F" w:rsidRDefault="0047564F" w:rsidP="0047564F">
      <w:pPr>
        <w:numPr>
          <w:ilvl w:val="0"/>
          <w:numId w:val="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Shares Buyback Ratio 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（股票回购比率）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红色柱状图</w:t>
      </w:r>
    </w:p>
    <w:p w14:paraId="1DF2420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71DB7A7A" w14:textId="77777777" w:rsidR="0047564F" w:rsidRPr="0047564F" w:rsidRDefault="0047564F" w:rsidP="0047564F">
      <w:pPr>
        <w:numPr>
          <w:ilvl w:val="0"/>
          <w:numId w:val="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股本变化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BF69129" w14:textId="77777777" w:rsidR="0047564F" w:rsidRPr="0047564F" w:rsidRDefault="0047564F" w:rsidP="0047564F">
      <w:pPr>
        <w:numPr>
          <w:ilvl w:val="1"/>
          <w:numId w:val="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2016-2018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年间进行了大规模股票回购，显著减少流通股本（蓝色下降）。</w:t>
      </w:r>
    </w:p>
    <w:p w14:paraId="0D2B88AC" w14:textId="77777777" w:rsidR="0047564F" w:rsidRPr="0047564F" w:rsidRDefault="0047564F" w:rsidP="0047564F">
      <w:pPr>
        <w:numPr>
          <w:ilvl w:val="1"/>
          <w:numId w:val="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年，回购力度有所减弱，股份数量略有回升。</w:t>
      </w:r>
    </w:p>
    <w:p w14:paraId="5A26D97E" w14:textId="77777777" w:rsidR="0047564F" w:rsidRPr="0047564F" w:rsidRDefault="0047564F" w:rsidP="0047564F">
      <w:pPr>
        <w:numPr>
          <w:ilvl w:val="0"/>
          <w:numId w:val="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回购比率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F729AA8" w14:textId="77777777" w:rsidR="0047564F" w:rsidRPr="0047564F" w:rsidRDefault="0047564F" w:rsidP="0047564F">
      <w:pPr>
        <w:numPr>
          <w:ilvl w:val="1"/>
          <w:numId w:val="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2016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年股票回购比例达到高峰，回购力度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高达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40%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，此后逐步回落。</w:t>
      </w:r>
    </w:p>
    <w:p w14:paraId="0AA3D762" w14:textId="77777777" w:rsidR="0047564F" w:rsidRPr="0047564F" w:rsidRDefault="0047564F" w:rsidP="0047564F">
      <w:pPr>
        <w:numPr>
          <w:ilvl w:val="1"/>
          <w:numId w:val="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：公司通过大规模回购股票提升了每股收益（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EPS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），增强了股东回报，但需注意未来回购的可持续性。</w:t>
      </w:r>
    </w:p>
    <w:p w14:paraId="4A8A6E7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BBDB1D6" w14:textId="77777777" w:rsidR="0047564F" w:rsidRPr="0047564F" w:rsidRDefault="0047564F" w:rsidP="0047564F">
      <w:pPr>
        <w:numPr>
          <w:ilvl w:val="0"/>
          <w:numId w:val="8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在保持良好现金流的前提下，适度进行股票回购，提升股东价值。</w:t>
      </w:r>
    </w:p>
    <w:p w14:paraId="775C4551" w14:textId="77777777" w:rsidR="0047564F" w:rsidRPr="0047564F" w:rsidRDefault="0047564F" w:rsidP="0047564F">
      <w:pPr>
        <w:numPr>
          <w:ilvl w:val="0"/>
          <w:numId w:val="8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避免过度依赖回购，需注重业务增长和长期投资。</w:t>
      </w:r>
    </w:p>
    <w:p w14:paraId="29DC27D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右下图：股东权益与总资产</w:t>
      </w:r>
    </w:p>
    <w:p w14:paraId="7DF04C4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6AB00FC" w14:textId="77777777" w:rsidR="0047564F" w:rsidRPr="0047564F" w:rsidRDefault="0047564F" w:rsidP="0047564F">
      <w:pPr>
        <w:numPr>
          <w:ilvl w:val="0"/>
          <w:numId w:val="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Total Stockholders Equity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（总股东权益）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绿色柱状图</w:t>
      </w:r>
    </w:p>
    <w:p w14:paraId="69517838" w14:textId="77777777" w:rsidR="0047564F" w:rsidRPr="0047564F" w:rsidRDefault="0047564F" w:rsidP="0047564F">
      <w:pPr>
        <w:numPr>
          <w:ilvl w:val="0"/>
          <w:numId w:val="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Total Assets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（总资产）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-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蓝色柱状图</w:t>
      </w:r>
    </w:p>
    <w:p w14:paraId="757DF0C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7B8B0CD5" w14:textId="77777777" w:rsidR="0047564F" w:rsidRPr="0047564F" w:rsidRDefault="0047564F" w:rsidP="0047564F">
      <w:pPr>
        <w:numPr>
          <w:ilvl w:val="0"/>
          <w:numId w:val="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总资产增长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078420A" w14:textId="77777777" w:rsidR="0047564F" w:rsidRPr="0047564F" w:rsidRDefault="0047564F" w:rsidP="0047564F">
      <w:pPr>
        <w:numPr>
          <w:ilvl w:val="1"/>
          <w:numId w:val="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总资产持续增加，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2016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后显著增长，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年达到历史高点（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180,000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408A3A72" w14:textId="77777777" w:rsidR="0047564F" w:rsidRPr="0047564F" w:rsidRDefault="0047564F" w:rsidP="0047564F">
      <w:pPr>
        <w:numPr>
          <w:ilvl w:val="1"/>
          <w:numId w:val="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：公司资产扩张迅速，可能来自业务扩张、并购或资本支出。</w:t>
      </w:r>
    </w:p>
    <w:p w14:paraId="11F105D4" w14:textId="77777777" w:rsidR="0047564F" w:rsidRPr="0047564F" w:rsidRDefault="0047564F" w:rsidP="0047564F">
      <w:pPr>
        <w:numPr>
          <w:ilvl w:val="0"/>
          <w:numId w:val="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股东权益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6794465" w14:textId="77777777" w:rsidR="0047564F" w:rsidRPr="0047564F" w:rsidRDefault="0047564F" w:rsidP="0047564F">
      <w:pPr>
        <w:numPr>
          <w:ilvl w:val="1"/>
          <w:numId w:val="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股东权益同步增长，但增速低于总资产增长。</w:t>
      </w:r>
    </w:p>
    <w:p w14:paraId="5541C13D" w14:textId="77777777" w:rsidR="0047564F" w:rsidRPr="0047564F" w:rsidRDefault="0047564F" w:rsidP="0047564F">
      <w:pPr>
        <w:numPr>
          <w:ilvl w:val="1"/>
          <w:numId w:val="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：资产负债结构需关注，特别是负债增长可能导致股东权益比例下降，增加财务风险。</w:t>
      </w:r>
    </w:p>
    <w:p w14:paraId="569F263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28ACD46" w14:textId="77777777" w:rsidR="0047564F" w:rsidRPr="0047564F" w:rsidRDefault="0047564F" w:rsidP="0047564F">
      <w:pPr>
        <w:numPr>
          <w:ilvl w:val="0"/>
          <w:numId w:val="8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提升股东权益回报率，确保资产扩张带来盈利增长。</w:t>
      </w:r>
    </w:p>
    <w:p w14:paraId="11F1CB7A" w14:textId="77777777" w:rsidR="0047564F" w:rsidRPr="0047564F" w:rsidRDefault="0047564F" w:rsidP="0047564F">
      <w:pPr>
        <w:numPr>
          <w:ilvl w:val="0"/>
          <w:numId w:val="8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优化资产负债结构，减少高负债扩张对财务稳定性的压力。</w:t>
      </w:r>
    </w:p>
    <w:p w14:paraId="0417C10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综合总结</w:t>
      </w:r>
    </w:p>
    <w:p w14:paraId="1E548B0D" w14:textId="77777777" w:rsidR="0047564F" w:rsidRPr="0047564F" w:rsidRDefault="0047564F" w:rsidP="0047564F">
      <w:pPr>
        <w:numPr>
          <w:ilvl w:val="0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C6727F9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现金流表现优异，自由现金流持续增长。</w:t>
      </w:r>
    </w:p>
    <w:p w14:paraId="0C75426B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长期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WACC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，显示出正向的股东价值创造能力。</w:t>
      </w:r>
    </w:p>
    <w:p w14:paraId="0981B6E0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大规模股票回购提高了股东回报。</w:t>
      </w:r>
    </w:p>
    <w:p w14:paraId="50516519" w14:textId="77777777" w:rsidR="0047564F" w:rsidRPr="0047564F" w:rsidRDefault="0047564F" w:rsidP="0047564F">
      <w:pPr>
        <w:numPr>
          <w:ilvl w:val="0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风险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DA052FC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下滑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年投资回报率回落，需提升资本配置效率。</w:t>
      </w:r>
    </w:p>
    <w:p w14:paraId="6A9C84C1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高资产扩张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：资产快速增长需关注负债水平与盈利匹配情况。</w:t>
      </w:r>
    </w:p>
    <w:p w14:paraId="119DDFF2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股权激励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：股票薪酬支出增加，可能导致股东价值稀释。</w:t>
      </w:r>
    </w:p>
    <w:p w14:paraId="70A4F5BE" w14:textId="77777777" w:rsidR="0047564F" w:rsidRPr="0047564F" w:rsidRDefault="0047564F" w:rsidP="0047564F">
      <w:pPr>
        <w:numPr>
          <w:ilvl w:val="0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3746806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提高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，确保资本回报持续超过资本成本（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WACC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23C7542C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持续优化现金流管理，平衡股东回报与业务再投资。</w:t>
      </w:r>
    </w:p>
    <w:p w14:paraId="30F4D2FC" w14:textId="77777777" w:rsidR="0047564F" w:rsidRPr="0047564F" w:rsidRDefault="0047564F" w:rsidP="0047564F">
      <w:pPr>
        <w:numPr>
          <w:ilvl w:val="1"/>
          <w:numId w:val="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控制负债增长，确保资产扩张与盈利能力相匹配。</w:t>
      </w:r>
    </w:p>
    <w:p w14:paraId="3B4ECD7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整体来看，公司现金流和资产增长表现强劲，但需关注资本回报率的持续性以及资产负债结构的优化。</w:t>
      </w:r>
    </w:p>
    <w:p w14:paraId="592CFF6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0CE932E" wp14:editId="5FF11883">
            <wp:extent cx="8136779" cy="5212080"/>
            <wp:effectExtent l="0" t="4762" r="0" b="0"/>
            <wp:docPr id="623283433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3433" name="图片 1" descr="图表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36779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327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FY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财年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的收入及利润分解分析：</w:t>
      </w:r>
    </w:p>
    <w:p w14:paraId="08F1B26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整体收入与利润分布</w:t>
      </w:r>
    </w:p>
    <w:p w14:paraId="3B54F5DA" w14:textId="77777777" w:rsidR="0047564F" w:rsidRPr="0047564F" w:rsidRDefault="0047564F" w:rsidP="0047564F">
      <w:pPr>
        <w:numPr>
          <w:ilvl w:val="0"/>
          <w:numId w:val="8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Revenue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（收入）：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51.6B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100%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45687207" w14:textId="77777777" w:rsidR="0047564F" w:rsidRPr="0047564F" w:rsidRDefault="0047564F" w:rsidP="0047564F">
      <w:pPr>
        <w:numPr>
          <w:ilvl w:val="1"/>
          <w:numId w:val="8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公司总收入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51.6B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，所有后续的利润和成本都是基于该数值的分解。</w:t>
      </w:r>
    </w:p>
    <w:p w14:paraId="52EB5B7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成本与利润详细拆解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118"/>
        <w:gridCol w:w="886"/>
        <w:gridCol w:w="1007"/>
        <w:gridCol w:w="5339"/>
      </w:tblGrid>
      <w:tr w:rsidR="0047564F" w:rsidRPr="0047564F" w14:paraId="4FF805E2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0FE2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项目</w:t>
            </w:r>
          </w:p>
        </w:tc>
        <w:tc>
          <w:tcPr>
            <w:tcW w:w="0" w:type="auto"/>
            <w:hideMark/>
          </w:tcPr>
          <w:p w14:paraId="4EC23BA3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金额</w:t>
            </w:r>
          </w:p>
        </w:tc>
        <w:tc>
          <w:tcPr>
            <w:tcW w:w="0" w:type="auto"/>
            <w:hideMark/>
          </w:tcPr>
          <w:p w14:paraId="0C76BB87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占收入比例</w:t>
            </w:r>
          </w:p>
        </w:tc>
        <w:tc>
          <w:tcPr>
            <w:tcW w:w="0" w:type="auto"/>
            <w:hideMark/>
          </w:tcPr>
          <w:p w14:paraId="4204DF51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2E53BDF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0698A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COGS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（销售成本）</w:t>
            </w:r>
          </w:p>
        </w:tc>
        <w:tc>
          <w:tcPr>
            <w:tcW w:w="0" w:type="auto"/>
            <w:hideMark/>
          </w:tcPr>
          <w:p w14:paraId="0D1BFC1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$19.1B</w:t>
            </w:r>
          </w:p>
        </w:tc>
        <w:tc>
          <w:tcPr>
            <w:tcW w:w="0" w:type="auto"/>
            <w:hideMark/>
          </w:tcPr>
          <w:p w14:paraId="05A1DC2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37.0%</w:t>
            </w:r>
          </w:p>
        </w:tc>
        <w:tc>
          <w:tcPr>
            <w:tcW w:w="0" w:type="auto"/>
            <w:hideMark/>
          </w:tcPr>
          <w:p w14:paraId="2D86FAE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销售成本占比适中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，使得公司能够保持较高的毛利率（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63%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评价：表明公司具有较强的成本控制能力和产品定价能力，尤其在高毛利行业（如半导体）。</w:t>
            </w:r>
          </w:p>
        </w:tc>
      </w:tr>
      <w:tr w:rsidR="0047564F" w:rsidRPr="0047564F" w14:paraId="520CC60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AA9A7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Gross Profit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（毛利润）</w:t>
            </w:r>
          </w:p>
        </w:tc>
        <w:tc>
          <w:tcPr>
            <w:tcW w:w="0" w:type="auto"/>
            <w:hideMark/>
          </w:tcPr>
          <w:p w14:paraId="74F4D83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$32.5B</w:t>
            </w:r>
          </w:p>
        </w:tc>
        <w:tc>
          <w:tcPr>
            <w:tcW w:w="0" w:type="auto"/>
            <w:hideMark/>
          </w:tcPr>
          <w:p w14:paraId="7017A20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63.0%</w:t>
            </w:r>
          </w:p>
        </w:tc>
        <w:tc>
          <w:tcPr>
            <w:tcW w:w="0" w:type="auto"/>
            <w:hideMark/>
          </w:tcPr>
          <w:p w14:paraId="55AFBDA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毛利率达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63%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，显示公司核心业务盈利能力强劲。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评价：这一数值较为优秀，体现了高附加值产品的定价能力和成本管理能力。</w:t>
            </w:r>
          </w:p>
        </w:tc>
      </w:tr>
      <w:tr w:rsidR="0047564F" w:rsidRPr="0047564F" w14:paraId="5AB1AF29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4EFA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Operating Expenses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（运营费用）</w:t>
            </w:r>
          </w:p>
        </w:tc>
        <w:tc>
          <w:tcPr>
            <w:tcW w:w="0" w:type="auto"/>
            <w:hideMark/>
          </w:tcPr>
          <w:p w14:paraId="7139B01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$17.5B</w:t>
            </w:r>
          </w:p>
        </w:tc>
        <w:tc>
          <w:tcPr>
            <w:tcW w:w="0" w:type="auto"/>
            <w:hideMark/>
          </w:tcPr>
          <w:p w14:paraId="4D25D3A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34.0%</w:t>
            </w:r>
          </w:p>
        </w:tc>
        <w:tc>
          <w:tcPr>
            <w:tcW w:w="0" w:type="auto"/>
            <w:hideMark/>
          </w:tcPr>
          <w:p w14:paraId="3F34767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包括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SG&amp;A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（销售和行政费用）、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R&amp;D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（研发费用）、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Other Operating Expense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（其他运营费用）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。</w:t>
            </w:r>
          </w:p>
        </w:tc>
      </w:tr>
      <w:tr w:rsidR="0047564F" w:rsidRPr="0047564F" w14:paraId="5951B11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99A25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SG&amp;A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（销售和行政费用）</w:t>
            </w:r>
          </w:p>
        </w:tc>
        <w:tc>
          <w:tcPr>
            <w:tcW w:w="0" w:type="auto"/>
            <w:hideMark/>
          </w:tcPr>
          <w:p w14:paraId="39F6CE4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$5.0B</w:t>
            </w:r>
          </w:p>
        </w:tc>
        <w:tc>
          <w:tcPr>
            <w:tcW w:w="0" w:type="auto"/>
            <w:hideMark/>
          </w:tcPr>
          <w:p w14:paraId="4C53993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9.6%</w:t>
            </w:r>
          </w:p>
        </w:tc>
        <w:tc>
          <w:tcPr>
            <w:tcW w:w="0" w:type="auto"/>
            <w:hideMark/>
          </w:tcPr>
          <w:p w14:paraId="3E29814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占收入的比例较低，表明公司的管理和销售效率较高。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评价：控制得当，未过度侵蚀利润。</w:t>
            </w:r>
          </w:p>
        </w:tc>
      </w:tr>
      <w:tr w:rsidR="0047564F" w:rsidRPr="0047564F" w14:paraId="65516F0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3F54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R&amp;D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（研发费用）</w:t>
            </w:r>
          </w:p>
        </w:tc>
        <w:tc>
          <w:tcPr>
            <w:tcW w:w="0" w:type="auto"/>
            <w:hideMark/>
          </w:tcPr>
          <w:p w14:paraId="68E5A5E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$9.3B</w:t>
            </w:r>
          </w:p>
        </w:tc>
        <w:tc>
          <w:tcPr>
            <w:tcW w:w="0" w:type="auto"/>
            <w:hideMark/>
          </w:tcPr>
          <w:p w14:paraId="4D1A1AC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18.1%</w:t>
            </w:r>
          </w:p>
        </w:tc>
        <w:tc>
          <w:tcPr>
            <w:tcW w:w="0" w:type="auto"/>
            <w:hideMark/>
          </w:tcPr>
          <w:p w14:paraId="7D8152C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研发投入比例较高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，占总收入的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18.1%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，显示公司对创新和技术研发的重视。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评价：高研发投入在科技行业属于必要支出，显示公司持续保持技术领先地位的战略方向。</w:t>
            </w:r>
          </w:p>
        </w:tc>
      </w:tr>
      <w:tr w:rsidR="0047564F" w:rsidRPr="0047564F" w14:paraId="0DD85D8B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1CB45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Operating Expense</w:t>
            </w:r>
          </w:p>
        </w:tc>
        <w:tc>
          <w:tcPr>
            <w:tcW w:w="0" w:type="auto"/>
            <w:hideMark/>
          </w:tcPr>
          <w:p w14:paraId="683E1BF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$3.2B</w:t>
            </w:r>
          </w:p>
        </w:tc>
        <w:tc>
          <w:tcPr>
            <w:tcW w:w="0" w:type="auto"/>
            <w:hideMark/>
          </w:tcPr>
          <w:p w14:paraId="31C3570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6.3%</w:t>
            </w:r>
          </w:p>
        </w:tc>
        <w:tc>
          <w:tcPr>
            <w:tcW w:w="0" w:type="auto"/>
            <w:hideMark/>
          </w:tcPr>
          <w:p w14:paraId="2DED90C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其他运营费用占比较小，但仍需监控成本结构，避免不必要的支出。</w:t>
            </w:r>
          </w:p>
        </w:tc>
      </w:tr>
      <w:tr w:rsidR="0047564F" w:rsidRPr="0047564F" w14:paraId="73E11AE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94DE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Operating Income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（营业利润）</w:t>
            </w:r>
          </w:p>
        </w:tc>
        <w:tc>
          <w:tcPr>
            <w:tcW w:w="0" w:type="auto"/>
            <w:hideMark/>
          </w:tcPr>
          <w:p w14:paraId="6E7E576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$15.0B</w:t>
            </w:r>
          </w:p>
        </w:tc>
        <w:tc>
          <w:tcPr>
            <w:tcW w:w="0" w:type="auto"/>
            <w:hideMark/>
          </w:tcPr>
          <w:p w14:paraId="7FECFFD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29.1%</w:t>
            </w:r>
          </w:p>
        </w:tc>
        <w:tc>
          <w:tcPr>
            <w:tcW w:w="0" w:type="auto"/>
            <w:hideMark/>
          </w:tcPr>
          <w:p w14:paraId="4220802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营业利润率为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29.1%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，显示公司运营效率高，利润水平稳健。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评价：在高营收基础上，能够保持近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30%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的营业利润率，反映公司在成本与费用控制方面具备良好的管理能力。</w:t>
            </w:r>
          </w:p>
        </w:tc>
      </w:tr>
      <w:tr w:rsidR="0047564F" w:rsidRPr="0047564F" w14:paraId="707CDA1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D2F03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Net Interest Income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（利息支出）</w:t>
            </w:r>
          </w:p>
        </w:tc>
        <w:tc>
          <w:tcPr>
            <w:tcW w:w="0" w:type="auto"/>
            <w:hideMark/>
          </w:tcPr>
          <w:p w14:paraId="4056E44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-$4.0B</w:t>
            </w:r>
          </w:p>
        </w:tc>
        <w:tc>
          <w:tcPr>
            <w:tcW w:w="0" w:type="auto"/>
            <w:hideMark/>
          </w:tcPr>
          <w:p w14:paraId="608006E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-7.7%</w:t>
            </w:r>
          </w:p>
        </w:tc>
        <w:tc>
          <w:tcPr>
            <w:tcW w:w="0" w:type="auto"/>
            <w:hideMark/>
          </w:tcPr>
          <w:p w14:paraId="2A96A67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公司存在较高的利息支出，拖累了整体利润。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评价：债务水平较高，需优化资本结构，减少财务成本，尤其是在高负债率的情况下。</w:t>
            </w:r>
          </w:p>
        </w:tc>
      </w:tr>
      <w:tr w:rsidR="0047564F" w:rsidRPr="0047564F" w14:paraId="51A265A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C7099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Net Income (Loss)</w:t>
            </w:r>
          </w:p>
        </w:tc>
        <w:tc>
          <w:tcPr>
            <w:tcW w:w="0" w:type="auto"/>
            <w:hideMark/>
          </w:tcPr>
          <w:p w14:paraId="6EC85F2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-$273M</w:t>
            </w:r>
          </w:p>
        </w:tc>
        <w:tc>
          <w:tcPr>
            <w:tcW w:w="0" w:type="auto"/>
            <w:hideMark/>
          </w:tcPr>
          <w:p w14:paraId="17F6CE2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-0.5%</w:t>
            </w:r>
          </w:p>
        </w:tc>
        <w:tc>
          <w:tcPr>
            <w:tcW w:w="0" w:type="auto"/>
            <w:hideMark/>
          </w:tcPr>
          <w:p w14:paraId="724EBC8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其他非经营性损益影响较小，对整体利润影响有限。</w:t>
            </w:r>
          </w:p>
        </w:tc>
      </w:tr>
      <w:tr w:rsidR="0047564F" w:rsidRPr="0047564F" w14:paraId="723DFBAC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22618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Pretax Income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（税前利润）</w:t>
            </w:r>
          </w:p>
        </w:tc>
        <w:tc>
          <w:tcPr>
            <w:tcW w:w="0" w:type="auto"/>
            <w:hideMark/>
          </w:tcPr>
          <w:p w14:paraId="68054CA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$9.9B</w:t>
            </w:r>
          </w:p>
        </w:tc>
        <w:tc>
          <w:tcPr>
            <w:tcW w:w="0" w:type="auto"/>
            <w:hideMark/>
          </w:tcPr>
          <w:p w14:paraId="2E5B0BE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19.2%</w:t>
            </w:r>
          </w:p>
        </w:tc>
        <w:tc>
          <w:tcPr>
            <w:tcW w:w="0" w:type="auto"/>
            <w:hideMark/>
          </w:tcPr>
          <w:p w14:paraId="75E5215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税前利润率接近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，反映公司在扣除利息后仍保持较好的盈利能力。</w:t>
            </w:r>
          </w:p>
        </w:tc>
      </w:tr>
      <w:tr w:rsidR="0047564F" w:rsidRPr="0047564F" w14:paraId="63EE483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CDE4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Tax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（税收）</w:t>
            </w:r>
          </w:p>
        </w:tc>
        <w:tc>
          <w:tcPr>
            <w:tcW w:w="0" w:type="auto"/>
            <w:hideMark/>
          </w:tcPr>
          <w:p w14:paraId="70195B0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$3.7B</w:t>
            </w:r>
          </w:p>
        </w:tc>
        <w:tc>
          <w:tcPr>
            <w:tcW w:w="0" w:type="auto"/>
            <w:hideMark/>
          </w:tcPr>
          <w:p w14:paraId="17C6360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7.3%</w:t>
            </w:r>
          </w:p>
        </w:tc>
        <w:tc>
          <w:tcPr>
            <w:tcW w:w="0" w:type="auto"/>
            <w:hideMark/>
          </w:tcPr>
          <w:p w14:paraId="2A1432D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税率：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37.8%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，税负较高，削弱了部分净利润。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评价：需关注是否存在税务优化空间，降低整体税负，进一步提升净利润率。</w:t>
            </w:r>
          </w:p>
        </w:tc>
      </w:tr>
      <w:tr w:rsidR="0047564F" w:rsidRPr="0047564F" w14:paraId="46E7FD64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54C94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Income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（净利润）</w:t>
            </w:r>
          </w:p>
        </w:tc>
        <w:tc>
          <w:tcPr>
            <w:tcW w:w="0" w:type="auto"/>
            <w:hideMark/>
          </w:tcPr>
          <w:p w14:paraId="1ABAB98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$5.9B</w:t>
            </w:r>
          </w:p>
        </w:tc>
        <w:tc>
          <w:tcPr>
            <w:tcW w:w="0" w:type="auto"/>
            <w:hideMark/>
          </w:tcPr>
          <w:p w14:paraId="086D53B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11.4%</w:t>
            </w:r>
          </w:p>
        </w:tc>
        <w:tc>
          <w:tcPr>
            <w:tcW w:w="0" w:type="auto"/>
            <w:hideMark/>
          </w:tcPr>
          <w:p w14:paraId="6531E9E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净利润率为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11.4%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，最终盈利水平稳定，但受高利息支出和税负拖累。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评价：净利润表现良好，但盈利能力仍有改善空间，尤其是通过优化资本结构和税务管理。</w:t>
            </w:r>
          </w:p>
        </w:tc>
      </w:tr>
    </w:tbl>
    <w:p w14:paraId="4CF0CC6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关键财务指标总结</w:t>
      </w:r>
    </w:p>
    <w:p w14:paraId="4CDF6F67" w14:textId="77777777" w:rsidR="0047564F" w:rsidRPr="0047564F" w:rsidRDefault="0047564F" w:rsidP="0047564F">
      <w:pPr>
        <w:numPr>
          <w:ilvl w:val="0"/>
          <w:numId w:val="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毛利率（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63.0%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2C19B49" w14:textId="77777777" w:rsidR="0047564F" w:rsidRPr="0047564F" w:rsidRDefault="0047564F" w:rsidP="0047564F">
      <w:pPr>
        <w:numPr>
          <w:ilvl w:val="1"/>
          <w:numId w:val="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公司核心业务具备较高的盈利能力，产品定价能力强，成本控制较好。</w:t>
      </w:r>
    </w:p>
    <w:p w14:paraId="486F0354" w14:textId="77777777" w:rsidR="0047564F" w:rsidRPr="0047564F" w:rsidRDefault="0047564F" w:rsidP="0047564F">
      <w:pPr>
        <w:numPr>
          <w:ilvl w:val="0"/>
          <w:numId w:val="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营业利润率（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29.1%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5DF961D" w14:textId="77777777" w:rsidR="0047564F" w:rsidRPr="0047564F" w:rsidRDefault="0047564F" w:rsidP="0047564F">
      <w:pPr>
        <w:numPr>
          <w:ilvl w:val="1"/>
          <w:numId w:val="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高营业利润率显示出较强的运营效率，但运营费用需持续监控。</w:t>
      </w:r>
    </w:p>
    <w:p w14:paraId="4D8EC641" w14:textId="77777777" w:rsidR="0047564F" w:rsidRPr="0047564F" w:rsidRDefault="0047564F" w:rsidP="0047564F">
      <w:pPr>
        <w:numPr>
          <w:ilvl w:val="0"/>
          <w:numId w:val="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研发投入（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18.1%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9587EC8" w14:textId="77777777" w:rsidR="0047564F" w:rsidRPr="0047564F" w:rsidRDefault="0047564F" w:rsidP="0047564F">
      <w:pPr>
        <w:numPr>
          <w:ilvl w:val="1"/>
          <w:numId w:val="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持续高研发投入确保公司技术创新与市场竞争力，符合科技行业特点。</w:t>
      </w:r>
    </w:p>
    <w:p w14:paraId="5304B052" w14:textId="77777777" w:rsidR="0047564F" w:rsidRPr="0047564F" w:rsidRDefault="0047564F" w:rsidP="0047564F">
      <w:pPr>
        <w:numPr>
          <w:ilvl w:val="0"/>
          <w:numId w:val="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11.4%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5ED28C1" w14:textId="77777777" w:rsidR="0047564F" w:rsidRPr="0047564F" w:rsidRDefault="0047564F" w:rsidP="0047564F">
      <w:pPr>
        <w:numPr>
          <w:ilvl w:val="1"/>
          <w:numId w:val="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利息支出和高税率削弱了整体净利润，需通过优化资本结构和税务策略来改善。</w:t>
      </w:r>
    </w:p>
    <w:p w14:paraId="264174B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建议与展望</w:t>
      </w:r>
    </w:p>
    <w:p w14:paraId="38267874" w14:textId="77777777" w:rsidR="0047564F" w:rsidRPr="0047564F" w:rsidRDefault="0047564F" w:rsidP="0047564F">
      <w:pPr>
        <w:numPr>
          <w:ilvl w:val="0"/>
          <w:numId w:val="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降低利息支出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6E7BEED" w14:textId="77777777" w:rsidR="0047564F" w:rsidRPr="0047564F" w:rsidRDefault="0047564F" w:rsidP="0047564F">
      <w:pPr>
        <w:numPr>
          <w:ilvl w:val="1"/>
          <w:numId w:val="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通过债务再融资或减少负债规模，降低利息成本，提升税前利润。</w:t>
      </w:r>
    </w:p>
    <w:p w14:paraId="73945A31" w14:textId="77777777" w:rsidR="0047564F" w:rsidRPr="0047564F" w:rsidRDefault="0047564F" w:rsidP="0047564F">
      <w:pPr>
        <w:numPr>
          <w:ilvl w:val="0"/>
          <w:numId w:val="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税务优化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D5510AD" w14:textId="77777777" w:rsidR="0047564F" w:rsidRPr="0047564F" w:rsidRDefault="0047564F" w:rsidP="0047564F">
      <w:pPr>
        <w:numPr>
          <w:ilvl w:val="1"/>
          <w:numId w:val="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评估税务策略，利用税收优惠政策，降低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37.8%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的高税负，改善净利润表现。</w:t>
      </w:r>
    </w:p>
    <w:p w14:paraId="636D6E86" w14:textId="77777777" w:rsidR="0047564F" w:rsidRPr="0047564F" w:rsidRDefault="0047564F" w:rsidP="0047564F">
      <w:pPr>
        <w:numPr>
          <w:ilvl w:val="0"/>
          <w:numId w:val="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控制运营费用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835F4ED" w14:textId="77777777" w:rsidR="0047564F" w:rsidRPr="0047564F" w:rsidRDefault="0047564F" w:rsidP="0047564F">
      <w:pPr>
        <w:numPr>
          <w:ilvl w:val="1"/>
          <w:numId w:val="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尽管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SG&amp;A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占比较低，但应持续优化费用结构，特别是监控其他运营支出。</w:t>
      </w:r>
    </w:p>
    <w:p w14:paraId="490217AA" w14:textId="77777777" w:rsidR="0047564F" w:rsidRPr="0047564F" w:rsidRDefault="0047564F" w:rsidP="0047564F">
      <w:pPr>
        <w:numPr>
          <w:ilvl w:val="0"/>
          <w:numId w:val="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保持研发投入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052C06D" w14:textId="77777777" w:rsidR="0047564F" w:rsidRPr="0047564F" w:rsidRDefault="0047564F" w:rsidP="0047564F">
      <w:pPr>
        <w:numPr>
          <w:ilvl w:val="1"/>
          <w:numId w:val="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继续加大研发投入，确保公司在技术创新和市场竞争中保持领先优势，支撑未来收入增长。</w:t>
      </w:r>
    </w:p>
    <w:p w14:paraId="31AD167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总体评价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  <w:t xml:space="preserve">Broadcom Inc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FY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2024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展现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了出色的毛利率和营业利润率，核心业务盈利能力强，但高财务成本和税率对净利润形成一定压力。通过优化资本结构与税务管理，公司有望进一步提升整体盈利能力。</w:t>
      </w:r>
    </w:p>
    <w:p w14:paraId="584409F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453FBCD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393CA26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3F463A66" wp14:editId="043B289C">
            <wp:extent cx="5702593" cy="3505380"/>
            <wp:effectExtent l="0" t="0" r="0" b="0"/>
            <wp:docPr id="1361964947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64947" name="图片 1" descr="日程表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286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FY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财年的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负债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详细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分析：</w:t>
      </w:r>
    </w:p>
    <w:p w14:paraId="608A09F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整体概览</w:t>
      </w:r>
    </w:p>
    <w:p w14:paraId="2AAC7AA8" w14:textId="77777777" w:rsidR="0047564F" w:rsidRPr="0047564F" w:rsidRDefault="0047564F" w:rsidP="0047564F">
      <w:pPr>
        <w:numPr>
          <w:ilvl w:val="0"/>
          <w:numId w:val="9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总资产（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Total Assets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$165.6B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100%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</w:p>
    <w:p w14:paraId="35EA4E88" w14:textId="77777777" w:rsidR="0047564F" w:rsidRPr="0047564F" w:rsidRDefault="0047564F" w:rsidP="0047564F">
      <w:pPr>
        <w:numPr>
          <w:ilvl w:val="0"/>
          <w:numId w:val="9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总负债（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Total Liabilities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$98.0B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59.14%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</w:p>
    <w:p w14:paraId="78D38687" w14:textId="77777777" w:rsidR="0047564F" w:rsidRPr="0047564F" w:rsidRDefault="0047564F" w:rsidP="0047564F">
      <w:pPr>
        <w:numPr>
          <w:ilvl w:val="0"/>
          <w:numId w:val="9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总权益（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Total Equity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$67.7B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40.86%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</w:p>
    <w:p w14:paraId="65DCE20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Assets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981"/>
        <w:gridCol w:w="968"/>
        <w:gridCol w:w="1125"/>
        <w:gridCol w:w="5276"/>
      </w:tblGrid>
      <w:tr w:rsidR="0047564F" w:rsidRPr="0047564F" w14:paraId="4E43E8AE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D8F40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类别</w:t>
            </w:r>
          </w:p>
        </w:tc>
        <w:tc>
          <w:tcPr>
            <w:tcW w:w="0" w:type="auto"/>
            <w:hideMark/>
          </w:tcPr>
          <w:p w14:paraId="4F175CB5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金额</w:t>
            </w:r>
          </w:p>
        </w:tc>
        <w:tc>
          <w:tcPr>
            <w:tcW w:w="0" w:type="auto"/>
            <w:hideMark/>
          </w:tcPr>
          <w:p w14:paraId="4E4C5841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占总资产比例</w:t>
            </w:r>
          </w:p>
        </w:tc>
        <w:tc>
          <w:tcPr>
            <w:tcW w:w="0" w:type="auto"/>
            <w:hideMark/>
          </w:tcPr>
          <w:p w14:paraId="61E2A0E9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4CA82E9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42337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Total Cash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（现金）</w:t>
            </w:r>
          </w:p>
        </w:tc>
        <w:tc>
          <w:tcPr>
            <w:tcW w:w="0" w:type="auto"/>
            <w:hideMark/>
          </w:tcPr>
          <w:p w14:paraId="6CBDA81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$9.3B</w:t>
            </w:r>
          </w:p>
        </w:tc>
        <w:tc>
          <w:tcPr>
            <w:tcW w:w="0" w:type="auto"/>
            <w:hideMark/>
          </w:tcPr>
          <w:p w14:paraId="42E71D6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5.64%</w:t>
            </w:r>
          </w:p>
        </w:tc>
        <w:tc>
          <w:tcPr>
            <w:tcW w:w="0" w:type="auto"/>
            <w:hideMark/>
          </w:tcPr>
          <w:p w14:paraId="375ED89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公司现金储备较少，仅占总资产的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5.64%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，流动性较低，短期应对能力有限。建议提高现金储备，增强财务弹性。</w:t>
            </w:r>
          </w:p>
        </w:tc>
      </w:tr>
      <w:tr w:rsidR="0047564F" w:rsidRPr="0047564F" w14:paraId="49392E0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0F210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Total Receivables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（应收账款）</w:t>
            </w:r>
          </w:p>
        </w:tc>
        <w:tc>
          <w:tcPr>
            <w:tcW w:w="0" w:type="auto"/>
            <w:hideMark/>
          </w:tcPr>
          <w:p w14:paraId="3E72034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$4.4B</w:t>
            </w:r>
          </w:p>
        </w:tc>
        <w:tc>
          <w:tcPr>
            <w:tcW w:w="0" w:type="auto"/>
            <w:hideMark/>
          </w:tcPr>
          <w:p w14:paraId="36F45B1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2.67%</w:t>
            </w:r>
          </w:p>
        </w:tc>
        <w:tc>
          <w:tcPr>
            <w:tcW w:w="0" w:type="auto"/>
            <w:hideMark/>
          </w:tcPr>
          <w:p w14:paraId="57573FD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应收账款占比低，回款效率较好，表明公司应收账款管理能力较强。</w:t>
            </w:r>
          </w:p>
        </w:tc>
      </w:tr>
      <w:tr w:rsidR="0047564F" w:rsidRPr="0047564F" w14:paraId="69D797C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8170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Total Inventories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（存货）</w:t>
            </w:r>
          </w:p>
        </w:tc>
        <w:tc>
          <w:tcPr>
            <w:tcW w:w="0" w:type="auto"/>
            <w:hideMark/>
          </w:tcPr>
          <w:p w14:paraId="1888B99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$1.8B</w:t>
            </w:r>
          </w:p>
        </w:tc>
        <w:tc>
          <w:tcPr>
            <w:tcW w:w="0" w:type="auto"/>
            <w:hideMark/>
          </w:tcPr>
          <w:p w14:paraId="5043CED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1.06%</w:t>
            </w:r>
          </w:p>
        </w:tc>
        <w:tc>
          <w:tcPr>
            <w:tcW w:w="0" w:type="auto"/>
            <w:hideMark/>
          </w:tcPr>
          <w:p w14:paraId="5462B57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存货水平较低，占总资产比例小，显示公司供应链管理效率较高，周转速度快。</w:t>
            </w:r>
          </w:p>
        </w:tc>
      </w:tr>
      <w:tr w:rsidR="0047564F" w:rsidRPr="0047564F" w14:paraId="120866C7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E5899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Current Assets</w:t>
            </w:r>
          </w:p>
        </w:tc>
        <w:tc>
          <w:tcPr>
            <w:tcW w:w="0" w:type="auto"/>
            <w:hideMark/>
          </w:tcPr>
          <w:p w14:paraId="16DBAAA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$4.1B</w:t>
            </w:r>
          </w:p>
        </w:tc>
        <w:tc>
          <w:tcPr>
            <w:tcW w:w="0" w:type="auto"/>
            <w:hideMark/>
          </w:tcPr>
          <w:p w14:paraId="042F029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2.46%</w:t>
            </w:r>
          </w:p>
        </w:tc>
        <w:tc>
          <w:tcPr>
            <w:tcW w:w="0" w:type="auto"/>
            <w:hideMark/>
          </w:tcPr>
          <w:p w14:paraId="1A82411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其他流动资产稳定，进一步增强了短期资产的覆盖能力。</w:t>
            </w:r>
          </w:p>
        </w:tc>
      </w:tr>
      <w:tr w:rsidR="0047564F" w:rsidRPr="0047564F" w14:paraId="0D69977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5B9C1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PPE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（固定资产净值）</w:t>
            </w:r>
          </w:p>
        </w:tc>
        <w:tc>
          <w:tcPr>
            <w:tcW w:w="0" w:type="auto"/>
            <w:hideMark/>
          </w:tcPr>
          <w:p w14:paraId="407FCFE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$2.5B</w:t>
            </w:r>
          </w:p>
        </w:tc>
        <w:tc>
          <w:tcPr>
            <w:tcW w:w="0" w:type="auto"/>
            <w:hideMark/>
          </w:tcPr>
          <w:p w14:paraId="0256ED6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1.52%</w:t>
            </w:r>
          </w:p>
        </w:tc>
        <w:tc>
          <w:tcPr>
            <w:tcW w:w="0" w:type="auto"/>
            <w:hideMark/>
          </w:tcPr>
          <w:p w14:paraId="5BDECCF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固定资产占比低，显示公司资本密集度较低，可能侧重轻资产运营模式。建议观察资本支出计划，确保固定资产满足业务需求。</w:t>
            </w:r>
          </w:p>
        </w:tc>
      </w:tr>
      <w:tr w:rsidR="0047564F" w:rsidRPr="0047564F" w14:paraId="0EF962EC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E5880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Intangible Assets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（无形资产）</w:t>
            </w:r>
          </w:p>
        </w:tc>
        <w:tc>
          <w:tcPr>
            <w:tcW w:w="0" w:type="auto"/>
            <w:hideMark/>
          </w:tcPr>
          <w:p w14:paraId="4E9F4FE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$138.5B</w:t>
            </w:r>
          </w:p>
        </w:tc>
        <w:tc>
          <w:tcPr>
            <w:tcW w:w="0" w:type="auto"/>
            <w:hideMark/>
          </w:tcPr>
          <w:p w14:paraId="50CA0E7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83.59%</w:t>
            </w:r>
          </w:p>
        </w:tc>
        <w:tc>
          <w:tcPr>
            <w:tcW w:w="0" w:type="auto"/>
            <w:hideMark/>
          </w:tcPr>
          <w:p w14:paraId="7299BD2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无形资产占总资产的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83.59%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，显示公司主要价值来自品牌、技术专利及研发投入，符合科技公司特点。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br/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风险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：无形资产过高可能导致资产减值风险。</w:t>
            </w:r>
          </w:p>
        </w:tc>
      </w:tr>
      <w:tr w:rsidR="0047564F" w:rsidRPr="0047564F" w14:paraId="10B856A2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4B99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LT Assets</w:t>
            </w:r>
          </w:p>
        </w:tc>
        <w:tc>
          <w:tcPr>
            <w:tcW w:w="0" w:type="auto"/>
            <w:hideMark/>
          </w:tcPr>
          <w:p w14:paraId="1D60EF7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$1.5B</w:t>
            </w:r>
          </w:p>
        </w:tc>
        <w:tc>
          <w:tcPr>
            <w:tcW w:w="0" w:type="auto"/>
            <w:hideMark/>
          </w:tcPr>
          <w:p w14:paraId="2ACF434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0.9%</w:t>
            </w:r>
          </w:p>
        </w:tc>
        <w:tc>
          <w:tcPr>
            <w:tcW w:w="0" w:type="auto"/>
            <w:hideMark/>
          </w:tcPr>
          <w:p w14:paraId="6C54EA9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其他长期资产占比较小，对公司整体资产影响有限。</w:t>
            </w:r>
          </w:p>
        </w:tc>
      </w:tr>
    </w:tbl>
    <w:p w14:paraId="0AE04C1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负债（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Liabilities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505"/>
        <w:gridCol w:w="858"/>
        <w:gridCol w:w="1113"/>
        <w:gridCol w:w="4874"/>
      </w:tblGrid>
      <w:tr w:rsidR="0047564F" w:rsidRPr="0047564F" w14:paraId="5EDACA25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49E0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类别</w:t>
            </w:r>
          </w:p>
        </w:tc>
        <w:tc>
          <w:tcPr>
            <w:tcW w:w="0" w:type="auto"/>
            <w:hideMark/>
          </w:tcPr>
          <w:p w14:paraId="4CBFFDF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金额</w:t>
            </w:r>
          </w:p>
        </w:tc>
        <w:tc>
          <w:tcPr>
            <w:tcW w:w="0" w:type="auto"/>
            <w:hideMark/>
          </w:tcPr>
          <w:p w14:paraId="7C7EAAC5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占总资产比例</w:t>
            </w:r>
          </w:p>
        </w:tc>
        <w:tc>
          <w:tcPr>
            <w:tcW w:w="0" w:type="auto"/>
            <w:hideMark/>
          </w:tcPr>
          <w:p w14:paraId="226A30B1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5B4C2DD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89D11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Total Liabilities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（总负债）</w:t>
            </w:r>
          </w:p>
        </w:tc>
        <w:tc>
          <w:tcPr>
            <w:tcW w:w="0" w:type="auto"/>
            <w:hideMark/>
          </w:tcPr>
          <w:p w14:paraId="642775E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$98.0B</w:t>
            </w:r>
          </w:p>
        </w:tc>
        <w:tc>
          <w:tcPr>
            <w:tcW w:w="0" w:type="auto"/>
            <w:hideMark/>
          </w:tcPr>
          <w:p w14:paraId="58E25C1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59.14%</w:t>
            </w:r>
          </w:p>
        </w:tc>
        <w:tc>
          <w:tcPr>
            <w:tcW w:w="0" w:type="auto"/>
            <w:hideMark/>
          </w:tcPr>
          <w:p w14:paraId="7EF36A9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负债占比超过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59%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，表明公司整体财务杠杆较高，需关注偿债能力与利息支出压力。</w:t>
            </w:r>
          </w:p>
        </w:tc>
      </w:tr>
      <w:tr w:rsidR="0047564F" w:rsidRPr="0047564F" w14:paraId="168AB3D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68F8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Total Current Liabilities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（流动负债）</w:t>
            </w:r>
          </w:p>
        </w:tc>
        <w:tc>
          <w:tcPr>
            <w:tcW w:w="0" w:type="auto"/>
            <w:hideMark/>
          </w:tcPr>
          <w:p w14:paraId="093E124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$16.7B</w:t>
            </w:r>
          </w:p>
        </w:tc>
        <w:tc>
          <w:tcPr>
            <w:tcW w:w="0" w:type="auto"/>
            <w:hideMark/>
          </w:tcPr>
          <w:p w14:paraId="2D4F0F0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10.08%</w:t>
            </w:r>
          </w:p>
        </w:tc>
        <w:tc>
          <w:tcPr>
            <w:tcW w:w="0" w:type="auto"/>
            <w:hideMark/>
          </w:tcPr>
          <w:p w14:paraId="4D0010A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流动负债占比适中，主要由应付账款（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$7.1B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）和短期债务（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$1.3B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）构成。</w:t>
            </w:r>
          </w:p>
        </w:tc>
      </w:tr>
      <w:tr w:rsidR="0047564F" w:rsidRPr="0047564F" w14:paraId="29B08CD7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270F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Acct. Payable &amp; Accr. Exp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（应付账款和应计费用）</w:t>
            </w:r>
          </w:p>
        </w:tc>
        <w:tc>
          <w:tcPr>
            <w:tcW w:w="0" w:type="auto"/>
            <w:hideMark/>
          </w:tcPr>
          <w:p w14:paraId="5E5555A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$7.1B</w:t>
            </w:r>
          </w:p>
        </w:tc>
        <w:tc>
          <w:tcPr>
            <w:tcW w:w="0" w:type="auto"/>
            <w:hideMark/>
          </w:tcPr>
          <w:p w14:paraId="0AC2D26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4.30%</w:t>
            </w:r>
          </w:p>
        </w:tc>
        <w:tc>
          <w:tcPr>
            <w:tcW w:w="0" w:type="auto"/>
            <w:hideMark/>
          </w:tcPr>
          <w:p w14:paraId="6F0EE69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应付账款比例适中，表明公司在供应链管理上占用了供应商资金，有助于优化运营资本。</w:t>
            </w:r>
          </w:p>
        </w:tc>
      </w:tr>
      <w:tr w:rsidR="0047564F" w:rsidRPr="0047564F" w14:paraId="012037F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7DC4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ST Debt &amp; CLO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（短期债务）</w:t>
            </w:r>
          </w:p>
        </w:tc>
        <w:tc>
          <w:tcPr>
            <w:tcW w:w="0" w:type="auto"/>
            <w:hideMark/>
          </w:tcPr>
          <w:p w14:paraId="2F69CD1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$1.3B</w:t>
            </w:r>
          </w:p>
        </w:tc>
        <w:tc>
          <w:tcPr>
            <w:tcW w:w="0" w:type="auto"/>
            <w:hideMark/>
          </w:tcPr>
          <w:p w14:paraId="08EE6BD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0.77%</w:t>
            </w:r>
          </w:p>
        </w:tc>
        <w:tc>
          <w:tcPr>
            <w:tcW w:w="0" w:type="auto"/>
            <w:hideMark/>
          </w:tcPr>
          <w:p w14:paraId="3DABC13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短期债务较低，短期偿债压力有限。建议密切监控现金流，防范短期流动性风险。</w:t>
            </w:r>
          </w:p>
        </w:tc>
      </w:tr>
      <w:tr w:rsidR="0047564F" w:rsidRPr="0047564F" w14:paraId="108F56EA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FE88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Current Liabilities</w:t>
            </w:r>
          </w:p>
        </w:tc>
        <w:tc>
          <w:tcPr>
            <w:tcW w:w="0" w:type="auto"/>
            <w:hideMark/>
          </w:tcPr>
          <w:p w14:paraId="19586F2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$13.8B</w:t>
            </w:r>
          </w:p>
        </w:tc>
        <w:tc>
          <w:tcPr>
            <w:tcW w:w="0" w:type="auto"/>
            <w:hideMark/>
          </w:tcPr>
          <w:p w14:paraId="70AD87A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8.31%</w:t>
            </w:r>
          </w:p>
        </w:tc>
        <w:tc>
          <w:tcPr>
            <w:tcW w:w="0" w:type="auto"/>
            <w:hideMark/>
          </w:tcPr>
          <w:p w14:paraId="4C3B0DD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其他流动负债占比较大，需明确构成，确保无突发偿债压力。</w:t>
            </w:r>
          </w:p>
        </w:tc>
      </w:tr>
      <w:tr w:rsidR="0047564F" w:rsidRPr="0047564F" w14:paraId="3B43C447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06060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Total LT Liabilities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（长期负债）</w:t>
            </w:r>
          </w:p>
        </w:tc>
        <w:tc>
          <w:tcPr>
            <w:tcW w:w="0" w:type="auto"/>
            <w:hideMark/>
          </w:tcPr>
          <w:p w14:paraId="10213AA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$81.3B</w:t>
            </w:r>
          </w:p>
        </w:tc>
        <w:tc>
          <w:tcPr>
            <w:tcW w:w="0" w:type="auto"/>
            <w:hideMark/>
          </w:tcPr>
          <w:p w14:paraId="65D37D1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49.06%</w:t>
            </w:r>
          </w:p>
        </w:tc>
        <w:tc>
          <w:tcPr>
            <w:tcW w:w="0" w:type="auto"/>
            <w:hideMark/>
          </w:tcPr>
          <w:p w14:paraId="7D72E18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长期负债占比近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50%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，其中长期债务（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$66.3B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）占主要部分，反映公司债务结构偏重长期借贷。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利息支出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需重点关注。</w:t>
            </w:r>
          </w:p>
        </w:tc>
      </w:tr>
      <w:tr w:rsidR="0047564F" w:rsidRPr="0047564F" w14:paraId="4777644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CD9A8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Long-Term Debt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（长期债务）</w:t>
            </w:r>
          </w:p>
        </w:tc>
        <w:tc>
          <w:tcPr>
            <w:tcW w:w="0" w:type="auto"/>
            <w:hideMark/>
          </w:tcPr>
          <w:p w14:paraId="37AF0D5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$66.3B</w:t>
            </w:r>
          </w:p>
        </w:tc>
        <w:tc>
          <w:tcPr>
            <w:tcW w:w="0" w:type="auto"/>
            <w:hideMark/>
          </w:tcPr>
          <w:p w14:paraId="51A038B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40.02%</w:t>
            </w:r>
          </w:p>
        </w:tc>
        <w:tc>
          <w:tcPr>
            <w:tcW w:w="0" w:type="auto"/>
            <w:hideMark/>
          </w:tcPr>
          <w:p w14:paraId="0AADC55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长期债务规模庞大，占总资产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40%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，需关注债务成本及偿债计划，防止财务杠杆过高带来风险。</w:t>
            </w:r>
          </w:p>
        </w:tc>
      </w:tr>
      <w:tr w:rsidR="0047564F" w:rsidRPr="0047564F" w14:paraId="6A0A3E5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4FE0C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LT Liabilities</w:t>
            </w:r>
          </w:p>
        </w:tc>
        <w:tc>
          <w:tcPr>
            <w:tcW w:w="0" w:type="auto"/>
            <w:hideMark/>
          </w:tcPr>
          <w:p w14:paraId="756FD17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$15.0B</w:t>
            </w:r>
          </w:p>
        </w:tc>
        <w:tc>
          <w:tcPr>
            <w:tcW w:w="0" w:type="auto"/>
            <w:hideMark/>
          </w:tcPr>
          <w:p w14:paraId="5DC4B16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9.04%</w:t>
            </w:r>
          </w:p>
        </w:tc>
        <w:tc>
          <w:tcPr>
            <w:tcW w:w="0" w:type="auto"/>
            <w:hideMark/>
          </w:tcPr>
          <w:p w14:paraId="5DD5B19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其他长期负债占比适中，需持续监控是否有隐性债务风险。</w:t>
            </w:r>
          </w:p>
        </w:tc>
      </w:tr>
    </w:tbl>
    <w:p w14:paraId="2606D66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6F5B900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股东权益（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Equity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608"/>
        <w:gridCol w:w="1017"/>
        <w:gridCol w:w="1100"/>
        <w:gridCol w:w="4625"/>
      </w:tblGrid>
      <w:tr w:rsidR="0047564F" w:rsidRPr="0047564F" w14:paraId="4B81A53C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1EE6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类别</w:t>
            </w:r>
          </w:p>
        </w:tc>
        <w:tc>
          <w:tcPr>
            <w:tcW w:w="0" w:type="auto"/>
            <w:hideMark/>
          </w:tcPr>
          <w:p w14:paraId="1313E1B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金额</w:t>
            </w:r>
          </w:p>
        </w:tc>
        <w:tc>
          <w:tcPr>
            <w:tcW w:w="0" w:type="auto"/>
            <w:hideMark/>
          </w:tcPr>
          <w:p w14:paraId="7CC75D28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占总资产比例</w:t>
            </w:r>
          </w:p>
        </w:tc>
        <w:tc>
          <w:tcPr>
            <w:tcW w:w="0" w:type="auto"/>
            <w:hideMark/>
          </w:tcPr>
          <w:p w14:paraId="074DB767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221AEAD8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CDF3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Total Stockholders Equity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（股东权益总额）</w:t>
            </w:r>
          </w:p>
        </w:tc>
        <w:tc>
          <w:tcPr>
            <w:tcW w:w="0" w:type="auto"/>
            <w:hideMark/>
          </w:tcPr>
          <w:p w14:paraId="4DFB1FF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$67.7B</w:t>
            </w:r>
          </w:p>
        </w:tc>
        <w:tc>
          <w:tcPr>
            <w:tcW w:w="0" w:type="auto"/>
            <w:hideMark/>
          </w:tcPr>
          <w:p w14:paraId="3605ECF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40.86%</w:t>
            </w:r>
          </w:p>
        </w:tc>
        <w:tc>
          <w:tcPr>
            <w:tcW w:w="0" w:type="auto"/>
            <w:hideMark/>
          </w:tcPr>
          <w:p w14:paraId="1C5FCBD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股东权益占比为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40.86%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，表明公司负债较高，但整体资本结构尚可接受。建议逐步降低负债比例，改善资产负债表结构。</w:t>
            </w:r>
          </w:p>
        </w:tc>
      </w:tr>
      <w:tr w:rsidR="0047564F" w:rsidRPr="0047564F" w14:paraId="2EDA532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B012B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Common Stock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（普通股）</w:t>
            </w:r>
          </w:p>
        </w:tc>
        <w:tc>
          <w:tcPr>
            <w:tcW w:w="0" w:type="auto"/>
            <w:hideMark/>
          </w:tcPr>
          <w:p w14:paraId="66CBFEA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$5.0M</w:t>
            </w:r>
          </w:p>
        </w:tc>
        <w:tc>
          <w:tcPr>
            <w:tcW w:w="0" w:type="auto"/>
            <w:hideMark/>
          </w:tcPr>
          <w:p w14:paraId="3AF541C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0.003%</w:t>
            </w:r>
          </w:p>
        </w:tc>
        <w:tc>
          <w:tcPr>
            <w:tcW w:w="0" w:type="auto"/>
            <w:hideMark/>
          </w:tcPr>
          <w:p w14:paraId="6DE96BD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普通股占比较小，表明公司主要通过留存收益和额外资本贡献提升股东权益。</w:t>
            </w:r>
          </w:p>
        </w:tc>
      </w:tr>
      <w:tr w:rsidR="0047564F" w:rsidRPr="0047564F" w14:paraId="2AD92B7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B4960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Accumulated Other Compr.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（累计其他综合收入）</w:t>
            </w:r>
          </w:p>
        </w:tc>
        <w:tc>
          <w:tcPr>
            <w:tcW w:w="0" w:type="auto"/>
            <w:hideMark/>
          </w:tcPr>
          <w:p w14:paraId="12EC270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$207.0M</w:t>
            </w:r>
          </w:p>
        </w:tc>
        <w:tc>
          <w:tcPr>
            <w:tcW w:w="0" w:type="auto"/>
            <w:hideMark/>
          </w:tcPr>
          <w:p w14:paraId="08A19F3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0.12%</w:t>
            </w:r>
          </w:p>
        </w:tc>
        <w:tc>
          <w:tcPr>
            <w:tcW w:w="0" w:type="auto"/>
            <w:hideMark/>
          </w:tcPr>
          <w:p w14:paraId="3B64F35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其他综合收入影响较小，对总权益贡献有限。</w:t>
            </w:r>
          </w:p>
        </w:tc>
      </w:tr>
      <w:tr w:rsidR="0047564F" w:rsidRPr="0047564F" w14:paraId="1C4D296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4AD7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Additional Paid-In Capital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（额外资本金）</w:t>
            </w:r>
          </w:p>
        </w:tc>
        <w:tc>
          <w:tcPr>
            <w:tcW w:w="0" w:type="auto"/>
            <w:hideMark/>
          </w:tcPr>
          <w:p w14:paraId="7960CF5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$67.5B</w:t>
            </w:r>
          </w:p>
        </w:tc>
        <w:tc>
          <w:tcPr>
            <w:tcW w:w="0" w:type="auto"/>
            <w:hideMark/>
          </w:tcPr>
          <w:p w14:paraId="11FFB75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40.73%</w:t>
            </w:r>
          </w:p>
        </w:tc>
        <w:tc>
          <w:tcPr>
            <w:tcW w:w="0" w:type="auto"/>
            <w:hideMark/>
          </w:tcPr>
          <w:p w14:paraId="1A286F9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额外资本金是股东权益的主要组成部分，显示公司通过资本市场获得了大量资金支持。</w:t>
            </w:r>
          </w:p>
        </w:tc>
      </w:tr>
    </w:tbl>
    <w:p w14:paraId="573932F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48645D6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整体评价与建议</w:t>
      </w:r>
    </w:p>
    <w:p w14:paraId="4D604369" w14:textId="77777777" w:rsidR="0047564F" w:rsidRPr="0047564F" w:rsidRDefault="0047564F" w:rsidP="0047564F">
      <w:pPr>
        <w:numPr>
          <w:ilvl w:val="0"/>
          <w:numId w:val="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资产结构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106EAD1" w14:textId="77777777" w:rsidR="0047564F" w:rsidRPr="0047564F" w:rsidRDefault="0047564F" w:rsidP="0047564F">
      <w:pPr>
        <w:numPr>
          <w:ilvl w:val="1"/>
          <w:numId w:val="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公司总资产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无形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83.59%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主，反映出研发投入和技术专利的巨大价值，但需关注资产减值风险。</w:t>
      </w:r>
    </w:p>
    <w:p w14:paraId="016AF4F9" w14:textId="77777777" w:rsidR="0047564F" w:rsidRPr="0047564F" w:rsidRDefault="0047564F" w:rsidP="0047564F">
      <w:pPr>
        <w:numPr>
          <w:ilvl w:val="1"/>
          <w:numId w:val="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现金储备（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$9.3B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）较低，仅占总资产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5.64%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，短期流动性需增强。</w:t>
      </w:r>
    </w:p>
    <w:p w14:paraId="7F44ABE7" w14:textId="77777777" w:rsidR="0047564F" w:rsidRPr="0047564F" w:rsidRDefault="0047564F" w:rsidP="0047564F">
      <w:pPr>
        <w:numPr>
          <w:ilvl w:val="0"/>
          <w:numId w:val="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负债结构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883B225" w14:textId="77777777" w:rsidR="0047564F" w:rsidRPr="0047564F" w:rsidRDefault="0047564F" w:rsidP="0047564F">
      <w:pPr>
        <w:numPr>
          <w:ilvl w:val="1"/>
          <w:numId w:val="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总负债占比高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59.14%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，长期债务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40%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，显示公司财务杠杆较高，需关注债务偿还和利息支出对利润的影响。</w:t>
      </w:r>
    </w:p>
    <w:p w14:paraId="3F55EBEA" w14:textId="77777777" w:rsidR="0047564F" w:rsidRPr="0047564F" w:rsidRDefault="0047564F" w:rsidP="0047564F">
      <w:pPr>
        <w:numPr>
          <w:ilvl w:val="1"/>
          <w:numId w:val="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流动负债规模较小，短期偿债风险不高，但需防范现金流短缺。</w:t>
      </w:r>
    </w:p>
    <w:p w14:paraId="5E484BDE" w14:textId="77777777" w:rsidR="0047564F" w:rsidRPr="0047564F" w:rsidRDefault="0047564F" w:rsidP="0047564F">
      <w:pPr>
        <w:numPr>
          <w:ilvl w:val="0"/>
          <w:numId w:val="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股东权益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6937804" w14:textId="77777777" w:rsidR="0047564F" w:rsidRPr="0047564F" w:rsidRDefault="0047564F" w:rsidP="0047564F">
      <w:pPr>
        <w:numPr>
          <w:ilvl w:val="1"/>
          <w:numId w:val="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股东权益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40.86%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，公司资本结构相对稳健，但仍需逐步降低负债水平，以提升整体财务健康度。</w:t>
      </w:r>
    </w:p>
    <w:p w14:paraId="326FE84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A2FAA51" w14:textId="77777777" w:rsidR="0047564F" w:rsidRPr="0047564F" w:rsidRDefault="0047564F" w:rsidP="0047564F">
      <w:pPr>
        <w:numPr>
          <w:ilvl w:val="0"/>
          <w:numId w:val="9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提升流动性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：增加现金储备，减少短期流动性风险。</w:t>
      </w:r>
    </w:p>
    <w:p w14:paraId="61A59ED2" w14:textId="77777777" w:rsidR="0047564F" w:rsidRPr="0047564F" w:rsidRDefault="0047564F" w:rsidP="0047564F">
      <w:pPr>
        <w:numPr>
          <w:ilvl w:val="0"/>
          <w:numId w:val="9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优化债务结构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：通过债务再融资或偿还部分长期债务，降低财务杠杆与利息负担。</w:t>
      </w:r>
    </w:p>
    <w:p w14:paraId="29CABD60" w14:textId="77777777" w:rsidR="0047564F" w:rsidRPr="0047564F" w:rsidRDefault="0047564F" w:rsidP="0047564F">
      <w:pPr>
        <w:numPr>
          <w:ilvl w:val="0"/>
          <w:numId w:val="9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管理无形资产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：定期评估无形资产价值，避免资产减值风险，保护股东权益。</w:t>
      </w:r>
    </w:p>
    <w:p w14:paraId="61CFD29B" w14:textId="77777777" w:rsidR="0047564F" w:rsidRPr="0047564F" w:rsidRDefault="0047564F" w:rsidP="0047564F">
      <w:pPr>
        <w:numPr>
          <w:ilvl w:val="0"/>
          <w:numId w:val="9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提高股东回报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：在确保财务稳健的前提下，通过分红或回购提高股东价值。</w:t>
      </w:r>
    </w:p>
    <w:p w14:paraId="7CCF702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资产结构较为健康，核心竞争力体现在高无形资产，但债务比例较高，需持续优化资本结构与现金流管理，以确保财务稳定性和股东回报。</w:t>
      </w:r>
    </w:p>
    <w:p w14:paraId="3D0D8A7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4B84CC9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C919C12" wp14:editId="291D4F9C">
            <wp:extent cx="5677192" cy="3505380"/>
            <wp:effectExtent l="0" t="0" r="0" b="0"/>
            <wp:docPr id="1643503023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3023" name="图片 1" descr="日程表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B2B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FY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2024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财年的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流量表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详细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分析：</w:t>
      </w:r>
    </w:p>
    <w:p w14:paraId="6F98320F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整体现金流概览</w:t>
      </w:r>
    </w:p>
    <w:p w14:paraId="3CC56023" w14:textId="77777777" w:rsidR="0047564F" w:rsidRPr="0047564F" w:rsidRDefault="0047564F" w:rsidP="0047564F">
      <w:pPr>
        <w:numPr>
          <w:ilvl w:val="0"/>
          <w:numId w:val="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期初现金（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Beginning Cash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$14.2B</w:t>
      </w:r>
    </w:p>
    <w:p w14:paraId="7B05EDC3" w14:textId="77777777" w:rsidR="0047564F" w:rsidRPr="0047564F" w:rsidRDefault="0047564F" w:rsidP="0047564F">
      <w:pPr>
        <w:numPr>
          <w:ilvl w:val="0"/>
          <w:numId w:val="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经营现金流（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CF from Operations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$20.0B</w:t>
      </w:r>
    </w:p>
    <w:p w14:paraId="2D7F43E2" w14:textId="77777777" w:rsidR="0047564F" w:rsidRPr="0047564F" w:rsidRDefault="0047564F" w:rsidP="0047564F">
      <w:pPr>
        <w:numPr>
          <w:ilvl w:val="0"/>
          <w:numId w:val="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自由现金流（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Free Cash Flow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$19.4B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97.25%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</w:p>
    <w:p w14:paraId="065BFA44" w14:textId="77777777" w:rsidR="0047564F" w:rsidRPr="0047564F" w:rsidRDefault="0047564F" w:rsidP="0047564F">
      <w:pPr>
        <w:numPr>
          <w:ilvl w:val="0"/>
          <w:numId w:val="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投资现金流（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CF from Investing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-$23.1B</w:t>
      </w:r>
    </w:p>
    <w:p w14:paraId="119CA8EB" w14:textId="77777777" w:rsidR="0047564F" w:rsidRPr="0047564F" w:rsidRDefault="0047564F" w:rsidP="0047564F">
      <w:pPr>
        <w:numPr>
          <w:ilvl w:val="0"/>
          <w:numId w:val="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融资现金流（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CF from Financing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-$1.7B</w:t>
      </w:r>
    </w:p>
    <w:p w14:paraId="42090B46" w14:textId="77777777" w:rsidR="0047564F" w:rsidRPr="0047564F" w:rsidRDefault="0047564F" w:rsidP="0047564F">
      <w:pPr>
        <w:numPr>
          <w:ilvl w:val="0"/>
          <w:numId w:val="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期末现金（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Ending Cash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$9.3B</w:t>
      </w:r>
    </w:p>
    <w:p w14:paraId="70025657" w14:textId="77777777" w:rsidR="0047564F" w:rsidRPr="0047564F" w:rsidRDefault="0047564F" w:rsidP="0047564F">
      <w:pPr>
        <w:numPr>
          <w:ilvl w:val="0"/>
          <w:numId w:val="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现金净变动（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Net Change in Cash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-$4.8B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-24.25%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</w:p>
    <w:p w14:paraId="24B7469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经营活动现金流（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Operating Cash Flow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889"/>
        <w:gridCol w:w="858"/>
        <w:gridCol w:w="926"/>
        <w:gridCol w:w="4677"/>
      </w:tblGrid>
      <w:tr w:rsidR="0047564F" w:rsidRPr="0047564F" w14:paraId="51B41C82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1CA40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项目</w:t>
            </w:r>
          </w:p>
        </w:tc>
        <w:tc>
          <w:tcPr>
            <w:tcW w:w="0" w:type="auto"/>
            <w:hideMark/>
          </w:tcPr>
          <w:p w14:paraId="33CD030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金额</w:t>
            </w:r>
          </w:p>
        </w:tc>
        <w:tc>
          <w:tcPr>
            <w:tcW w:w="0" w:type="auto"/>
            <w:hideMark/>
          </w:tcPr>
          <w:p w14:paraId="5AF9C14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占比</w:t>
            </w:r>
          </w:p>
        </w:tc>
        <w:tc>
          <w:tcPr>
            <w:tcW w:w="0" w:type="auto"/>
            <w:hideMark/>
          </w:tcPr>
          <w:p w14:paraId="3A7911FE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3187783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67BE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NI from Cont. Operations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（持续经营净利润）</w:t>
            </w:r>
          </w:p>
        </w:tc>
        <w:tc>
          <w:tcPr>
            <w:tcW w:w="0" w:type="auto"/>
            <w:hideMark/>
          </w:tcPr>
          <w:p w14:paraId="44BBE3C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$5.9B</w:t>
            </w:r>
          </w:p>
        </w:tc>
        <w:tc>
          <w:tcPr>
            <w:tcW w:w="0" w:type="auto"/>
            <w:hideMark/>
          </w:tcPr>
          <w:p w14:paraId="771DE5C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29.53%</w:t>
            </w:r>
          </w:p>
        </w:tc>
        <w:tc>
          <w:tcPr>
            <w:tcW w:w="0" w:type="auto"/>
            <w:hideMark/>
          </w:tcPr>
          <w:p w14:paraId="51046AF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持续经营活动贡献主要现金流，体现核心业务盈利能力。</w:t>
            </w:r>
          </w:p>
        </w:tc>
      </w:tr>
      <w:tr w:rsidR="0047564F" w:rsidRPr="0047564F" w14:paraId="1480981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AC51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DDA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（折旧与摊销）</w:t>
            </w:r>
          </w:p>
        </w:tc>
        <w:tc>
          <w:tcPr>
            <w:tcW w:w="0" w:type="auto"/>
            <w:hideMark/>
          </w:tcPr>
          <w:p w14:paraId="5F07122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$10.8B</w:t>
            </w:r>
          </w:p>
        </w:tc>
        <w:tc>
          <w:tcPr>
            <w:tcW w:w="0" w:type="auto"/>
            <w:hideMark/>
          </w:tcPr>
          <w:p w14:paraId="2D4FB74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50.15%</w:t>
            </w:r>
          </w:p>
        </w:tc>
        <w:tc>
          <w:tcPr>
            <w:tcW w:w="0" w:type="auto"/>
            <w:hideMark/>
          </w:tcPr>
          <w:p w14:paraId="66382F6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折旧摊销贡献较大，说明公司资本性资产较多，但也可能拖累整体盈利质量。</w:t>
            </w:r>
          </w:p>
        </w:tc>
      </w:tr>
      <w:tr w:rsidR="0047564F" w:rsidRPr="0047564F" w14:paraId="619870C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7208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Change in Working Capital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（营运资本变动）</w:t>
            </w:r>
          </w:p>
        </w:tc>
        <w:tc>
          <w:tcPr>
            <w:tcW w:w="0" w:type="auto"/>
            <w:hideMark/>
          </w:tcPr>
          <w:p w14:paraId="3D882FD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-$4.6B</w:t>
            </w:r>
          </w:p>
        </w:tc>
        <w:tc>
          <w:tcPr>
            <w:tcW w:w="0" w:type="auto"/>
            <w:hideMark/>
          </w:tcPr>
          <w:p w14:paraId="2CA01F8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-23.23%</w:t>
            </w:r>
          </w:p>
        </w:tc>
        <w:tc>
          <w:tcPr>
            <w:tcW w:w="0" w:type="auto"/>
            <w:hideMark/>
          </w:tcPr>
          <w:p w14:paraId="15E732E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营运资本支出较大，可能源于应收账款增加或存货变动。建议优化营运资本管理，减少现金流占用。</w:t>
            </w:r>
          </w:p>
        </w:tc>
      </w:tr>
      <w:tr w:rsidR="0047564F" w:rsidRPr="0047564F" w14:paraId="0D1140D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A75B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Stock-Based Compensation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（股权激励）</w:t>
            </w:r>
          </w:p>
        </w:tc>
        <w:tc>
          <w:tcPr>
            <w:tcW w:w="0" w:type="auto"/>
            <w:hideMark/>
          </w:tcPr>
          <w:p w14:paraId="67F343B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$5.7B</w:t>
            </w:r>
          </w:p>
        </w:tc>
        <w:tc>
          <w:tcPr>
            <w:tcW w:w="0" w:type="auto"/>
            <w:hideMark/>
          </w:tcPr>
          <w:p w14:paraId="7A790FC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28.76%</w:t>
            </w:r>
          </w:p>
        </w:tc>
        <w:tc>
          <w:tcPr>
            <w:tcW w:w="0" w:type="auto"/>
            <w:hideMark/>
          </w:tcPr>
          <w:p w14:paraId="115F38C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股权激励占现金流比例较高，可能稀释股东权益，需关注薪酬结构的合理性。</w:t>
            </w:r>
          </w:p>
        </w:tc>
      </w:tr>
      <w:tr w:rsidR="0047564F" w:rsidRPr="0047564F" w14:paraId="2231AA4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F26F0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Operating Activities</w:t>
            </w:r>
          </w:p>
        </w:tc>
        <w:tc>
          <w:tcPr>
            <w:tcW w:w="0" w:type="auto"/>
            <w:hideMark/>
          </w:tcPr>
          <w:p w14:paraId="149AF68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$0.98B</w:t>
            </w:r>
          </w:p>
        </w:tc>
        <w:tc>
          <w:tcPr>
            <w:tcW w:w="0" w:type="auto"/>
            <w:hideMark/>
          </w:tcPr>
          <w:p w14:paraId="17EF6FD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4.98%</w:t>
            </w:r>
          </w:p>
        </w:tc>
        <w:tc>
          <w:tcPr>
            <w:tcW w:w="0" w:type="auto"/>
            <w:hideMark/>
          </w:tcPr>
          <w:p w14:paraId="57A2F8D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其他经营现金流影响较小，对整体现金流贡献有限。</w:t>
            </w:r>
          </w:p>
        </w:tc>
      </w:tr>
    </w:tbl>
    <w:p w14:paraId="665EFD0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小结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51EB496" w14:textId="77777777" w:rsidR="0047564F" w:rsidRPr="0047564F" w:rsidRDefault="0047564F" w:rsidP="0047564F">
      <w:pPr>
        <w:numPr>
          <w:ilvl w:val="0"/>
          <w:numId w:val="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经营活动现金流表现出色，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20.0B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，说明公司核心业务产生稳定现金流。</w:t>
      </w:r>
    </w:p>
    <w:p w14:paraId="6602C8AA" w14:textId="77777777" w:rsidR="0047564F" w:rsidRPr="0047564F" w:rsidRDefault="0047564F" w:rsidP="0047564F">
      <w:pPr>
        <w:numPr>
          <w:ilvl w:val="0"/>
          <w:numId w:val="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自由现金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19.4B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占经营现金流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97.25%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，表明资本支出较少，现金流效率高。</w:t>
      </w:r>
    </w:p>
    <w:p w14:paraId="13D90A5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投资活动现金流（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Investing Cash Flow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779"/>
        <w:gridCol w:w="1062"/>
        <w:gridCol w:w="830"/>
        <w:gridCol w:w="4679"/>
      </w:tblGrid>
      <w:tr w:rsidR="0047564F" w:rsidRPr="0047564F" w14:paraId="27B0BA38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F34C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项目</w:t>
            </w:r>
          </w:p>
        </w:tc>
        <w:tc>
          <w:tcPr>
            <w:tcW w:w="0" w:type="auto"/>
            <w:hideMark/>
          </w:tcPr>
          <w:p w14:paraId="2D488977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金额</w:t>
            </w:r>
          </w:p>
        </w:tc>
        <w:tc>
          <w:tcPr>
            <w:tcW w:w="0" w:type="auto"/>
            <w:hideMark/>
          </w:tcPr>
          <w:p w14:paraId="52CE6588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占比</w:t>
            </w:r>
          </w:p>
        </w:tc>
        <w:tc>
          <w:tcPr>
            <w:tcW w:w="0" w:type="auto"/>
            <w:hideMark/>
          </w:tcPr>
          <w:p w14:paraId="531A014D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63D0414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E4C89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CapEx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（资本支出）</w:t>
            </w:r>
          </w:p>
        </w:tc>
        <w:tc>
          <w:tcPr>
            <w:tcW w:w="0" w:type="auto"/>
            <w:hideMark/>
          </w:tcPr>
          <w:p w14:paraId="00F119D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-$548.0M</w:t>
            </w:r>
          </w:p>
        </w:tc>
        <w:tc>
          <w:tcPr>
            <w:tcW w:w="0" w:type="auto"/>
            <w:hideMark/>
          </w:tcPr>
          <w:p w14:paraId="3C77EDD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-2.75%</w:t>
            </w:r>
          </w:p>
        </w:tc>
        <w:tc>
          <w:tcPr>
            <w:tcW w:w="0" w:type="auto"/>
            <w:hideMark/>
          </w:tcPr>
          <w:p w14:paraId="5FEB600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资本支出较低，说明公司近期未进行大规模投资，主要维护现有资产。</w:t>
            </w:r>
          </w:p>
        </w:tc>
      </w:tr>
      <w:tr w:rsidR="0047564F" w:rsidRPr="0047564F" w14:paraId="621F344B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49B2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PPE P&amp;S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（固定资产出售净额）</w:t>
            </w:r>
          </w:p>
        </w:tc>
        <w:tc>
          <w:tcPr>
            <w:tcW w:w="0" w:type="auto"/>
            <w:hideMark/>
          </w:tcPr>
          <w:p w14:paraId="79A2068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-$4.0M</w:t>
            </w:r>
          </w:p>
        </w:tc>
        <w:tc>
          <w:tcPr>
            <w:tcW w:w="0" w:type="auto"/>
            <w:hideMark/>
          </w:tcPr>
          <w:p w14:paraId="57E0780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-2.75%</w:t>
            </w:r>
          </w:p>
        </w:tc>
        <w:tc>
          <w:tcPr>
            <w:tcW w:w="0" w:type="auto"/>
            <w:hideMark/>
          </w:tcPr>
          <w:p w14:paraId="596A67D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固定资产变动较小，未影响整体现金流。</w:t>
            </w:r>
          </w:p>
        </w:tc>
      </w:tr>
      <w:tr w:rsidR="0047564F" w:rsidRPr="0047564F" w14:paraId="7F4CE14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6052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Investing Activities</w:t>
            </w:r>
          </w:p>
        </w:tc>
        <w:tc>
          <w:tcPr>
            <w:tcW w:w="0" w:type="auto"/>
            <w:hideMark/>
          </w:tcPr>
          <w:p w14:paraId="679F7B5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-$1.0B</w:t>
            </w:r>
          </w:p>
        </w:tc>
        <w:tc>
          <w:tcPr>
            <w:tcW w:w="0" w:type="auto"/>
            <w:hideMark/>
          </w:tcPr>
          <w:p w14:paraId="6C4B5C7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-5.00%</w:t>
            </w:r>
          </w:p>
        </w:tc>
        <w:tc>
          <w:tcPr>
            <w:tcW w:w="0" w:type="auto"/>
            <w:hideMark/>
          </w:tcPr>
          <w:p w14:paraId="22284E3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其他投资活动支出适中，影响不大。</w:t>
            </w:r>
          </w:p>
        </w:tc>
      </w:tr>
      <w:tr w:rsidR="0047564F" w:rsidRPr="0047564F" w14:paraId="04A32C5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A559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Investment P&amp;S</w:t>
            </w:r>
          </w:p>
        </w:tc>
        <w:tc>
          <w:tcPr>
            <w:tcW w:w="0" w:type="auto"/>
            <w:hideMark/>
          </w:tcPr>
          <w:p w14:paraId="6161D60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-$10.0M</w:t>
            </w:r>
          </w:p>
        </w:tc>
        <w:tc>
          <w:tcPr>
            <w:tcW w:w="0" w:type="auto"/>
            <w:hideMark/>
          </w:tcPr>
          <w:p w14:paraId="015C740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-0.10%</w:t>
            </w:r>
          </w:p>
        </w:tc>
        <w:tc>
          <w:tcPr>
            <w:tcW w:w="0" w:type="auto"/>
            <w:hideMark/>
          </w:tcPr>
          <w:p w14:paraId="52DD08B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投资净支出影响较小。</w:t>
            </w:r>
          </w:p>
        </w:tc>
      </w:tr>
    </w:tbl>
    <w:p w14:paraId="02E8FA33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小结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ED31BEB" w14:textId="77777777" w:rsidR="0047564F" w:rsidRPr="0047564F" w:rsidRDefault="0047564F" w:rsidP="0047564F">
      <w:pPr>
        <w:numPr>
          <w:ilvl w:val="0"/>
          <w:numId w:val="9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投资活动现金流净支出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$23.1B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-115.57%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，显示公司在资本投资方面较为保守，主要维持现有运营。</w:t>
      </w:r>
    </w:p>
    <w:p w14:paraId="43E2D25A" w14:textId="77777777" w:rsidR="0047564F" w:rsidRPr="0047564F" w:rsidRDefault="0047564F" w:rsidP="0047564F">
      <w:pPr>
        <w:numPr>
          <w:ilvl w:val="0"/>
          <w:numId w:val="9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未来需关注是否有新的资本性投资以支持业务扩展。</w:t>
      </w:r>
    </w:p>
    <w:p w14:paraId="6FAC983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融资活动现金流（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Financing Cash Flow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653"/>
        <w:gridCol w:w="897"/>
        <w:gridCol w:w="1005"/>
        <w:gridCol w:w="4795"/>
      </w:tblGrid>
      <w:tr w:rsidR="0047564F" w:rsidRPr="0047564F" w14:paraId="0B247D6E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5867C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项目</w:t>
            </w:r>
          </w:p>
        </w:tc>
        <w:tc>
          <w:tcPr>
            <w:tcW w:w="0" w:type="auto"/>
            <w:hideMark/>
          </w:tcPr>
          <w:p w14:paraId="1992D3A7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金额</w:t>
            </w:r>
          </w:p>
        </w:tc>
        <w:tc>
          <w:tcPr>
            <w:tcW w:w="0" w:type="auto"/>
            <w:hideMark/>
          </w:tcPr>
          <w:p w14:paraId="30CE7FA4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占比</w:t>
            </w:r>
          </w:p>
        </w:tc>
        <w:tc>
          <w:tcPr>
            <w:tcW w:w="0" w:type="auto"/>
            <w:hideMark/>
          </w:tcPr>
          <w:p w14:paraId="7D038579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60447C2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C8BD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Issuance of Stock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（股票发行净额）</w:t>
            </w:r>
          </w:p>
        </w:tc>
        <w:tc>
          <w:tcPr>
            <w:tcW w:w="0" w:type="auto"/>
            <w:hideMark/>
          </w:tcPr>
          <w:p w14:paraId="3ABDE81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-$12.2B</w:t>
            </w:r>
          </w:p>
        </w:tc>
        <w:tc>
          <w:tcPr>
            <w:tcW w:w="0" w:type="auto"/>
            <w:hideMark/>
          </w:tcPr>
          <w:p w14:paraId="227D6F2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-61.13%</w:t>
            </w:r>
          </w:p>
        </w:tc>
        <w:tc>
          <w:tcPr>
            <w:tcW w:w="0" w:type="auto"/>
            <w:hideMark/>
          </w:tcPr>
          <w:p w14:paraId="411F13B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股票发行净值为负，显示公司未进行大量融资，反而可能回购股票，提升股东回报。</w:t>
            </w:r>
          </w:p>
        </w:tc>
      </w:tr>
      <w:tr w:rsidR="0047564F" w:rsidRPr="0047564F" w14:paraId="31B9137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5B6C6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Net Issuance of Debt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（债务发行净额）</w:t>
            </w:r>
          </w:p>
        </w:tc>
        <w:tc>
          <w:tcPr>
            <w:tcW w:w="0" w:type="auto"/>
            <w:hideMark/>
          </w:tcPr>
          <w:p w14:paraId="545AD13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$20.3B</w:t>
            </w:r>
          </w:p>
        </w:tc>
        <w:tc>
          <w:tcPr>
            <w:tcW w:w="0" w:type="auto"/>
            <w:hideMark/>
          </w:tcPr>
          <w:p w14:paraId="3B19C38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101.92%</w:t>
            </w:r>
          </w:p>
        </w:tc>
        <w:tc>
          <w:tcPr>
            <w:tcW w:w="0" w:type="auto"/>
            <w:hideMark/>
          </w:tcPr>
          <w:p w14:paraId="666E54D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通过债务融资获得大量资金，显示公司对外部资本依赖较高。</w:t>
            </w:r>
          </w:p>
        </w:tc>
      </w:tr>
      <w:tr w:rsidR="0047564F" w:rsidRPr="0047564F" w14:paraId="2D5079E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2DB7B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CF for Dividends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（分红现金流）</w:t>
            </w:r>
          </w:p>
        </w:tc>
        <w:tc>
          <w:tcPr>
            <w:tcW w:w="0" w:type="auto"/>
            <w:hideMark/>
          </w:tcPr>
          <w:p w14:paraId="08EECE3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-$9.8B</w:t>
            </w:r>
          </w:p>
        </w:tc>
        <w:tc>
          <w:tcPr>
            <w:tcW w:w="0" w:type="auto"/>
            <w:hideMark/>
          </w:tcPr>
          <w:p w14:paraId="4C6AC84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-49.16%</w:t>
            </w:r>
          </w:p>
        </w:tc>
        <w:tc>
          <w:tcPr>
            <w:tcW w:w="0" w:type="auto"/>
            <w:hideMark/>
          </w:tcPr>
          <w:p w14:paraId="379369D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分红支出较大，显示公司重视股东回报，但也增加了现金流的压力。</w:t>
            </w:r>
          </w:p>
        </w:tc>
      </w:tr>
      <w:tr w:rsidR="0047564F" w:rsidRPr="0047564F" w14:paraId="5897F124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27FF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 Financing Activities</w:t>
            </w:r>
          </w:p>
        </w:tc>
        <w:tc>
          <w:tcPr>
            <w:tcW w:w="0" w:type="auto"/>
            <w:hideMark/>
          </w:tcPr>
          <w:p w14:paraId="74D4252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-$3.6B</w:t>
            </w:r>
          </w:p>
        </w:tc>
        <w:tc>
          <w:tcPr>
            <w:tcW w:w="0" w:type="auto"/>
            <w:hideMark/>
          </w:tcPr>
          <w:p w14:paraId="09A1739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-0.36%</w:t>
            </w:r>
          </w:p>
        </w:tc>
        <w:tc>
          <w:tcPr>
            <w:tcW w:w="0" w:type="auto"/>
            <w:hideMark/>
          </w:tcPr>
          <w:p w14:paraId="11DCA44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其他融资活动支出影响较小。</w:t>
            </w:r>
          </w:p>
        </w:tc>
      </w:tr>
    </w:tbl>
    <w:p w14:paraId="580AE3B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小结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4CFDEEB" w14:textId="77777777" w:rsidR="0047564F" w:rsidRPr="0047564F" w:rsidRDefault="0047564F" w:rsidP="0047564F">
      <w:pPr>
        <w:numPr>
          <w:ilvl w:val="0"/>
          <w:numId w:val="9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融资活动现金流净支出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$1.7B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，反映公司在回购股票与分红的同时，通过债务融资来维持资金需求。</w:t>
      </w:r>
    </w:p>
    <w:p w14:paraId="25A7B09E" w14:textId="77777777" w:rsidR="0047564F" w:rsidRPr="0047564F" w:rsidRDefault="0047564F" w:rsidP="0047564F">
      <w:pPr>
        <w:numPr>
          <w:ilvl w:val="0"/>
          <w:numId w:val="9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未来需关注债务水平与利息成本，以避免加重财务压力。</w:t>
      </w:r>
    </w:p>
    <w:p w14:paraId="2D2F6FA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整体现金流变动</w:t>
      </w:r>
    </w:p>
    <w:p w14:paraId="0FDBDDE6" w14:textId="77777777" w:rsidR="0047564F" w:rsidRPr="0047564F" w:rsidRDefault="0047564F" w:rsidP="0047564F">
      <w:pPr>
        <w:numPr>
          <w:ilvl w:val="0"/>
          <w:numId w:val="9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期初现金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$14.2B</w:t>
      </w:r>
    </w:p>
    <w:p w14:paraId="00DC6DD1" w14:textId="77777777" w:rsidR="0047564F" w:rsidRPr="0047564F" w:rsidRDefault="0047564F" w:rsidP="0047564F">
      <w:pPr>
        <w:numPr>
          <w:ilvl w:val="0"/>
          <w:numId w:val="9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净现金流出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-$4.8B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-24.25%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</w:p>
    <w:p w14:paraId="236D9350" w14:textId="77777777" w:rsidR="0047564F" w:rsidRPr="0047564F" w:rsidRDefault="0047564F" w:rsidP="0047564F">
      <w:pPr>
        <w:numPr>
          <w:ilvl w:val="0"/>
          <w:numId w:val="9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期末现金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$9.3B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46.83%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</w:p>
    <w:p w14:paraId="3DB93A3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5FBCA6F" w14:textId="77777777" w:rsidR="0047564F" w:rsidRPr="0047564F" w:rsidRDefault="0047564F" w:rsidP="0047564F">
      <w:pPr>
        <w:numPr>
          <w:ilvl w:val="0"/>
          <w:numId w:val="9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公司现金流整体呈净流出状态，主要受投资支出和分红的影响。</w:t>
      </w:r>
    </w:p>
    <w:p w14:paraId="2791A9CA" w14:textId="77777777" w:rsidR="0047564F" w:rsidRPr="0047564F" w:rsidRDefault="0047564F" w:rsidP="0047564F">
      <w:pPr>
        <w:numPr>
          <w:ilvl w:val="0"/>
          <w:numId w:val="9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经营现金流强劲，足以覆盖资本支出和部分融资活动，但仍需优化现金管理以维持流动性。</w:t>
      </w:r>
    </w:p>
    <w:p w14:paraId="1A2B7D5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综合评价与建议</w:t>
      </w:r>
    </w:p>
    <w:p w14:paraId="1173DC48" w14:textId="77777777" w:rsidR="0047564F" w:rsidRPr="0047564F" w:rsidRDefault="0047564F" w:rsidP="0047564F">
      <w:pPr>
        <w:numPr>
          <w:ilvl w:val="0"/>
          <w:numId w:val="10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经营现金流强劲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：公司核心业务表现良好，经营活动产生充足的现金流，为业务稳定运营提供支撑。</w:t>
      </w:r>
    </w:p>
    <w:p w14:paraId="24D664B0" w14:textId="77777777" w:rsidR="0047564F" w:rsidRPr="0047564F" w:rsidRDefault="0047564F" w:rsidP="0047564F">
      <w:pPr>
        <w:numPr>
          <w:ilvl w:val="0"/>
          <w:numId w:val="10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投资支出较低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：资本支出（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CapEx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）较小，说明公司当前处于资产维护阶段，未来需关注投资扩张以推动长期增长。</w:t>
      </w:r>
    </w:p>
    <w:p w14:paraId="4FE1860F" w14:textId="77777777" w:rsidR="0047564F" w:rsidRPr="0047564F" w:rsidRDefault="0047564F" w:rsidP="0047564F">
      <w:pPr>
        <w:numPr>
          <w:ilvl w:val="0"/>
          <w:numId w:val="10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债务融资依赖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：通过债务融资获取大量资金，需注意债务成本与偿还压力，优化资本结构。</w:t>
      </w:r>
    </w:p>
    <w:p w14:paraId="19E0CA4A" w14:textId="77777777" w:rsidR="0047564F" w:rsidRPr="0047564F" w:rsidRDefault="0047564F" w:rsidP="0047564F">
      <w:pPr>
        <w:numPr>
          <w:ilvl w:val="0"/>
          <w:numId w:val="10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分红与回购压力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：高额分红与股票回购体现股东回报，但需平衡现金流压力与债务水平。</w:t>
      </w:r>
    </w:p>
    <w:p w14:paraId="5FBD2E6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7A93399" w14:textId="77777777" w:rsidR="0047564F" w:rsidRPr="0047564F" w:rsidRDefault="0047564F" w:rsidP="0047564F">
      <w:pPr>
        <w:numPr>
          <w:ilvl w:val="0"/>
          <w:numId w:val="10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提高现金储备，增强短期流动性。</w:t>
      </w:r>
    </w:p>
    <w:p w14:paraId="312D7828" w14:textId="77777777" w:rsidR="0047564F" w:rsidRPr="0047564F" w:rsidRDefault="0047564F" w:rsidP="0047564F">
      <w:pPr>
        <w:numPr>
          <w:ilvl w:val="0"/>
          <w:numId w:val="10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审慎管理债务水平，减少财务杠杆带来的风险。</w:t>
      </w:r>
    </w:p>
    <w:p w14:paraId="38676EDF" w14:textId="77777777" w:rsidR="0047564F" w:rsidRPr="0047564F" w:rsidRDefault="0047564F" w:rsidP="0047564F">
      <w:pPr>
        <w:numPr>
          <w:ilvl w:val="0"/>
          <w:numId w:val="10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适度增加资本支出，推动长期业务增长，优化资产结构。</w:t>
      </w:r>
    </w:p>
    <w:p w14:paraId="731540C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整体来看，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现金流表现稳定，经营活动是主要现金流来源，但需关注债务结构与现金储备，确保财务稳健。</w:t>
      </w:r>
    </w:p>
    <w:p w14:paraId="1162A4A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1053617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6483CAE4" wp14:editId="2F0B8803">
            <wp:extent cx="5943600" cy="4970145"/>
            <wp:effectExtent l="0" t="0" r="0" b="1905"/>
            <wp:docPr id="23603069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30693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51B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2023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-10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财年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营收表现的详细分析：</w:t>
      </w:r>
    </w:p>
    <w:p w14:paraId="517FF0B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 xml:space="preserve">1. 2023-10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按业务部门的营收分布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964"/>
        <w:gridCol w:w="957"/>
        <w:gridCol w:w="785"/>
        <w:gridCol w:w="4644"/>
      </w:tblGrid>
      <w:tr w:rsidR="0047564F" w:rsidRPr="0047564F" w14:paraId="0B2F479B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427EA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业务部门</w:t>
            </w:r>
          </w:p>
        </w:tc>
        <w:tc>
          <w:tcPr>
            <w:tcW w:w="0" w:type="auto"/>
            <w:hideMark/>
          </w:tcPr>
          <w:p w14:paraId="76010B1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营收金额</w:t>
            </w:r>
          </w:p>
        </w:tc>
        <w:tc>
          <w:tcPr>
            <w:tcW w:w="0" w:type="auto"/>
            <w:hideMark/>
          </w:tcPr>
          <w:p w14:paraId="2113E71F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占比</w:t>
            </w:r>
          </w:p>
        </w:tc>
        <w:tc>
          <w:tcPr>
            <w:tcW w:w="0" w:type="auto"/>
            <w:hideMark/>
          </w:tcPr>
          <w:p w14:paraId="139661B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4A29536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DAB98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半导体解决方案（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Semiconductor Solutions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</w:t>
            </w:r>
          </w:p>
        </w:tc>
        <w:tc>
          <w:tcPr>
            <w:tcW w:w="0" w:type="auto"/>
            <w:hideMark/>
          </w:tcPr>
          <w:p w14:paraId="750C876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$28.2B</w:t>
            </w:r>
          </w:p>
        </w:tc>
        <w:tc>
          <w:tcPr>
            <w:tcW w:w="0" w:type="auto"/>
            <w:hideMark/>
          </w:tcPr>
          <w:p w14:paraId="7CB32A9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78.7%</w:t>
            </w:r>
          </w:p>
        </w:tc>
        <w:tc>
          <w:tcPr>
            <w:tcW w:w="0" w:type="auto"/>
            <w:hideMark/>
          </w:tcPr>
          <w:p w14:paraId="007601A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半导体业务是公司营收的核心来源，占比接近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80%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在半导体市场的领先地位。</w:t>
            </w:r>
          </w:p>
        </w:tc>
      </w:tr>
      <w:tr w:rsidR="0047564F" w:rsidRPr="0047564F" w14:paraId="54B4B587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289E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基础设施软件（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Infrastructure Software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</w:t>
            </w:r>
          </w:p>
        </w:tc>
        <w:tc>
          <w:tcPr>
            <w:tcW w:w="0" w:type="auto"/>
            <w:hideMark/>
          </w:tcPr>
          <w:p w14:paraId="7B21AAF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$7.6B</w:t>
            </w:r>
          </w:p>
        </w:tc>
        <w:tc>
          <w:tcPr>
            <w:tcW w:w="0" w:type="auto"/>
            <w:hideMark/>
          </w:tcPr>
          <w:p w14:paraId="55A911E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21.3%</w:t>
            </w:r>
          </w:p>
        </w:tc>
        <w:tc>
          <w:tcPr>
            <w:tcW w:w="0" w:type="auto"/>
            <w:hideMark/>
          </w:tcPr>
          <w:p w14:paraId="5220F06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基础设施软件业务占比为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21.3%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，虽然较小但增长潜力较大，尤其在企业级市场的需求推动下。</w:t>
            </w:r>
          </w:p>
        </w:tc>
      </w:tr>
    </w:tbl>
    <w:p w14:paraId="33A4E8C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882702F" w14:textId="77777777" w:rsidR="0047564F" w:rsidRPr="0047564F" w:rsidRDefault="0047564F" w:rsidP="0047564F">
      <w:pPr>
        <w:numPr>
          <w:ilvl w:val="0"/>
          <w:numId w:val="10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公司收入结构集中于半导体业务，依赖程度较高，需关注半导体市场的周期性波动。</w:t>
      </w:r>
    </w:p>
    <w:p w14:paraId="1F1691C5" w14:textId="77777777" w:rsidR="0047564F" w:rsidRPr="0047564F" w:rsidRDefault="0047564F" w:rsidP="0047564F">
      <w:pPr>
        <w:numPr>
          <w:ilvl w:val="0"/>
          <w:numId w:val="10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基础设施软件业务提供了多样化增长点，未来有望通过云计算、网络安全等领域带来稳定增长。</w:t>
      </w:r>
    </w:p>
    <w:p w14:paraId="3FE2EC1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2023-10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按地理区域的营收分布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002"/>
        <w:gridCol w:w="985"/>
        <w:gridCol w:w="785"/>
        <w:gridCol w:w="5578"/>
      </w:tblGrid>
      <w:tr w:rsidR="0047564F" w:rsidRPr="0047564F" w14:paraId="0EBD0065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8DB3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地区</w:t>
            </w:r>
          </w:p>
        </w:tc>
        <w:tc>
          <w:tcPr>
            <w:tcW w:w="0" w:type="auto"/>
            <w:hideMark/>
          </w:tcPr>
          <w:p w14:paraId="404DCBA8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营收金额</w:t>
            </w:r>
          </w:p>
        </w:tc>
        <w:tc>
          <w:tcPr>
            <w:tcW w:w="0" w:type="auto"/>
            <w:hideMark/>
          </w:tcPr>
          <w:p w14:paraId="038AB265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占比</w:t>
            </w:r>
          </w:p>
        </w:tc>
        <w:tc>
          <w:tcPr>
            <w:tcW w:w="0" w:type="auto"/>
            <w:hideMark/>
          </w:tcPr>
          <w:p w14:paraId="7AEA6F4E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分析与评价</w:t>
            </w:r>
          </w:p>
        </w:tc>
      </w:tr>
      <w:tr w:rsidR="0047564F" w:rsidRPr="0047564F" w14:paraId="6897710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4DC5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其他地区（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Other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</w:t>
            </w:r>
          </w:p>
        </w:tc>
        <w:tc>
          <w:tcPr>
            <w:tcW w:w="0" w:type="auto"/>
            <w:hideMark/>
          </w:tcPr>
          <w:p w14:paraId="3244B6B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$12.8B</w:t>
            </w:r>
          </w:p>
        </w:tc>
        <w:tc>
          <w:tcPr>
            <w:tcW w:w="0" w:type="auto"/>
            <w:hideMark/>
          </w:tcPr>
          <w:p w14:paraId="11215EA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35.8%</w:t>
            </w:r>
          </w:p>
        </w:tc>
        <w:tc>
          <w:tcPr>
            <w:tcW w:w="0" w:type="auto"/>
            <w:hideMark/>
          </w:tcPr>
          <w:p w14:paraId="4839B31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其他地区占比最高（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35.8%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），表明公司市场较为分散，具备全球化优势。</w:t>
            </w:r>
          </w:p>
        </w:tc>
      </w:tr>
      <w:tr w:rsidR="0047564F" w:rsidRPr="0047564F" w14:paraId="47EAAE6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D93D2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中国（含香港）</w:t>
            </w:r>
          </w:p>
        </w:tc>
        <w:tc>
          <w:tcPr>
            <w:tcW w:w="0" w:type="auto"/>
            <w:hideMark/>
          </w:tcPr>
          <w:p w14:paraId="6D0B6F1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$11.5B</w:t>
            </w:r>
          </w:p>
        </w:tc>
        <w:tc>
          <w:tcPr>
            <w:tcW w:w="0" w:type="auto"/>
            <w:hideMark/>
          </w:tcPr>
          <w:p w14:paraId="6AB267A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32.2%</w:t>
            </w:r>
          </w:p>
        </w:tc>
        <w:tc>
          <w:tcPr>
            <w:tcW w:w="0" w:type="auto"/>
            <w:hideMark/>
          </w:tcPr>
          <w:p w14:paraId="593E590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中国市场是主要收入来源之一，占比达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32.2%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，显示出中国市场对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业务的重要性。</w:t>
            </w:r>
          </w:p>
        </w:tc>
      </w:tr>
      <w:tr w:rsidR="0047564F" w:rsidRPr="0047564F" w14:paraId="5098141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3149C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美国（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United States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</w:t>
            </w:r>
          </w:p>
        </w:tc>
        <w:tc>
          <w:tcPr>
            <w:tcW w:w="0" w:type="auto"/>
            <w:hideMark/>
          </w:tcPr>
          <w:p w14:paraId="2AE774F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$7.0B</w:t>
            </w:r>
          </w:p>
        </w:tc>
        <w:tc>
          <w:tcPr>
            <w:tcW w:w="0" w:type="auto"/>
            <w:hideMark/>
          </w:tcPr>
          <w:p w14:paraId="0C7FDBC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19.5%</w:t>
            </w:r>
          </w:p>
        </w:tc>
        <w:tc>
          <w:tcPr>
            <w:tcW w:w="0" w:type="auto"/>
            <w:hideMark/>
          </w:tcPr>
          <w:p w14:paraId="201E971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美国市场贡献了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19.5%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的收入，表明本土市场依然稳健，但占比较其他地区偏低。</w:t>
            </w:r>
          </w:p>
        </w:tc>
      </w:tr>
      <w:tr w:rsidR="0047564F" w:rsidRPr="0047564F" w14:paraId="7D6FA63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48A1E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新加坡（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Singapore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</w:t>
            </w:r>
          </w:p>
        </w:tc>
        <w:tc>
          <w:tcPr>
            <w:tcW w:w="0" w:type="auto"/>
            <w:hideMark/>
          </w:tcPr>
          <w:p w14:paraId="7E78276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$4.5B</w:t>
            </w:r>
          </w:p>
        </w:tc>
        <w:tc>
          <w:tcPr>
            <w:tcW w:w="0" w:type="auto"/>
            <w:hideMark/>
          </w:tcPr>
          <w:p w14:paraId="628CB0C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12.5%</w:t>
            </w:r>
          </w:p>
        </w:tc>
        <w:tc>
          <w:tcPr>
            <w:tcW w:w="0" w:type="auto"/>
            <w:hideMark/>
          </w:tcPr>
          <w:p w14:paraId="4A67713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新加坡市场贡献较小，占比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12.5%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，主要体现出亚太区供应链与生产优势。</w:t>
            </w:r>
          </w:p>
        </w:tc>
      </w:tr>
    </w:tbl>
    <w:p w14:paraId="3F489E9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FF9D901" w14:textId="77777777" w:rsidR="0047564F" w:rsidRPr="0047564F" w:rsidRDefault="0047564F" w:rsidP="0047564F">
      <w:pPr>
        <w:numPr>
          <w:ilvl w:val="0"/>
          <w:numId w:val="1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公司收入来源分布广泛，有助于分散市场风险。</w:t>
      </w:r>
    </w:p>
    <w:p w14:paraId="0F06F1C1" w14:textId="77777777" w:rsidR="0047564F" w:rsidRPr="0047564F" w:rsidRDefault="0047564F" w:rsidP="0047564F">
      <w:pPr>
        <w:numPr>
          <w:ilvl w:val="0"/>
          <w:numId w:val="1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中国市场的重要性较高，需关注中美贸易摩擦、供应链影响等潜在风险。</w:t>
      </w:r>
    </w:p>
    <w:p w14:paraId="18752C4B" w14:textId="77777777" w:rsidR="0047564F" w:rsidRPr="0047564F" w:rsidRDefault="0047564F" w:rsidP="0047564F">
      <w:pPr>
        <w:numPr>
          <w:ilvl w:val="0"/>
          <w:numId w:val="1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美国市场虽然占比较小，但作为科技中心，依然是核心增长动力来源。</w:t>
      </w:r>
    </w:p>
    <w:p w14:paraId="6230EF0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历史营业收入趋势（按业务部门）</w:t>
      </w:r>
    </w:p>
    <w:p w14:paraId="0A4F62E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2290D1BE" w14:textId="77777777" w:rsidR="0047564F" w:rsidRPr="0047564F" w:rsidRDefault="0047564F" w:rsidP="0047564F">
      <w:pPr>
        <w:numPr>
          <w:ilvl w:val="0"/>
          <w:numId w:val="10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半导体解决方案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8CB1980" w14:textId="77777777" w:rsidR="0047564F" w:rsidRPr="0047564F" w:rsidRDefault="0047564F" w:rsidP="0047564F">
      <w:pPr>
        <w:numPr>
          <w:ilvl w:val="1"/>
          <w:numId w:val="10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2020-10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，半导体解决方案业务稳步增长，表现出持续的市场需求和竞争优势。</w:t>
      </w:r>
    </w:p>
    <w:p w14:paraId="129E152D" w14:textId="77777777" w:rsidR="0047564F" w:rsidRPr="0047564F" w:rsidRDefault="0047564F" w:rsidP="0047564F">
      <w:pPr>
        <w:numPr>
          <w:ilvl w:val="0"/>
          <w:numId w:val="10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基础设施软件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59F125F" w14:textId="77777777" w:rsidR="0047564F" w:rsidRPr="0047564F" w:rsidRDefault="0047564F" w:rsidP="0047564F">
      <w:pPr>
        <w:numPr>
          <w:ilvl w:val="1"/>
          <w:numId w:val="10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基础设施软件业务逐年增长，规模虽小但增长势头较为稳定，反映出企业级市场对软件服务的需求增加。</w:t>
      </w:r>
    </w:p>
    <w:p w14:paraId="5290BB1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566A033" w14:textId="77777777" w:rsidR="0047564F" w:rsidRPr="0047564F" w:rsidRDefault="0047564F" w:rsidP="0047564F">
      <w:pPr>
        <w:numPr>
          <w:ilvl w:val="0"/>
          <w:numId w:val="10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半导体业务为公司主要增长引擎，但需警惕市场竞争与行业周期性风险。</w:t>
      </w:r>
    </w:p>
    <w:p w14:paraId="1D1C9082" w14:textId="77777777" w:rsidR="0047564F" w:rsidRPr="0047564F" w:rsidRDefault="0047564F" w:rsidP="0047564F">
      <w:pPr>
        <w:numPr>
          <w:ilvl w:val="0"/>
          <w:numId w:val="10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基础设施软件提供了一定的业务多元化，有望平滑半导体业务波动。</w:t>
      </w:r>
    </w:p>
    <w:p w14:paraId="6BE085B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历史营业收入趋势（按地理区域）</w:t>
      </w:r>
    </w:p>
    <w:p w14:paraId="1F77C4E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50C9CDEC" w14:textId="77777777" w:rsidR="0047564F" w:rsidRPr="0047564F" w:rsidRDefault="0047564F" w:rsidP="0047564F">
      <w:pPr>
        <w:numPr>
          <w:ilvl w:val="0"/>
          <w:numId w:val="1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8EDC82C" w14:textId="77777777" w:rsidR="0047564F" w:rsidRPr="0047564F" w:rsidRDefault="0047564F" w:rsidP="0047564F">
      <w:pPr>
        <w:numPr>
          <w:ilvl w:val="1"/>
          <w:numId w:val="1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2016-10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，公司营业收入逐年稳步增长，显示出强劲的业务扩展能力。</w:t>
      </w:r>
    </w:p>
    <w:p w14:paraId="05254057" w14:textId="77777777" w:rsidR="0047564F" w:rsidRPr="0047564F" w:rsidRDefault="0047564F" w:rsidP="0047564F">
      <w:pPr>
        <w:numPr>
          <w:ilvl w:val="0"/>
          <w:numId w:val="1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中国市场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12202DB" w14:textId="77777777" w:rsidR="0047564F" w:rsidRPr="0047564F" w:rsidRDefault="0047564F" w:rsidP="0047564F">
      <w:pPr>
        <w:numPr>
          <w:ilvl w:val="1"/>
          <w:numId w:val="1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中国市场增长显著，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2019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后呈现快速攀升趋势，成为主要收入来源。</w:t>
      </w:r>
    </w:p>
    <w:p w14:paraId="10D43659" w14:textId="77777777" w:rsidR="0047564F" w:rsidRPr="0047564F" w:rsidRDefault="0047564F" w:rsidP="0047564F">
      <w:pPr>
        <w:numPr>
          <w:ilvl w:val="0"/>
          <w:numId w:val="1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美国市场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8359CF2" w14:textId="77777777" w:rsidR="0047564F" w:rsidRPr="0047564F" w:rsidRDefault="0047564F" w:rsidP="0047564F">
      <w:pPr>
        <w:numPr>
          <w:ilvl w:val="1"/>
          <w:numId w:val="1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美国市场表现稳健，但增长幅度较小，反映出一定的市场饱和度。</w:t>
      </w:r>
    </w:p>
    <w:p w14:paraId="7BD2C01F" w14:textId="77777777" w:rsidR="0047564F" w:rsidRPr="0047564F" w:rsidRDefault="0047564F" w:rsidP="0047564F">
      <w:pPr>
        <w:numPr>
          <w:ilvl w:val="0"/>
          <w:numId w:val="1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其他地区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F216370" w14:textId="77777777" w:rsidR="0047564F" w:rsidRPr="0047564F" w:rsidRDefault="0047564F" w:rsidP="0047564F">
      <w:pPr>
        <w:numPr>
          <w:ilvl w:val="1"/>
          <w:numId w:val="1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其他地区收入增速明显，显示出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在全球市场的业务扩张取得良好成效。</w:t>
      </w:r>
    </w:p>
    <w:p w14:paraId="1EF0BB6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451E743" w14:textId="77777777" w:rsidR="0047564F" w:rsidRPr="0047564F" w:rsidRDefault="0047564F" w:rsidP="0047564F">
      <w:pPr>
        <w:numPr>
          <w:ilvl w:val="0"/>
          <w:numId w:val="10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具有全球化的市场布局，持续在中国、亚太地区等高增长市场获得营收。</w:t>
      </w:r>
    </w:p>
    <w:p w14:paraId="2521B974" w14:textId="77777777" w:rsidR="0047564F" w:rsidRPr="0047564F" w:rsidRDefault="0047564F" w:rsidP="0047564F">
      <w:pPr>
        <w:numPr>
          <w:ilvl w:val="0"/>
          <w:numId w:val="10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随着地缘政治和贸易摩擦的不确定性，需进一步强化供应链稳定性，降低地区依赖性。</w:t>
      </w:r>
    </w:p>
    <w:p w14:paraId="19D44EE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整体总结与建议</w:t>
      </w:r>
    </w:p>
    <w:p w14:paraId="00E339B4" w14:textId="77777777" w:rsidR="0047564F" w:rsidRPr="0047564F" w:rsidRDefault="0047564F" w:rsidP="0047564F">
      <w:pPr>
        <w:numPr>
          <w:ilvl w:val="0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业务结构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8295CB3" w14:textId="77777777" w:rsidR="0047564F" w:rsidRPr="0047564F" w:rsidRDefault="0047564F" w:rsidP="0047564F">
      <w:pPr>
        <w:numPr>
          <w:ilvl w:val="1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半导体业务是核心，贡献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80%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的收入，未来应通过研发和技术创新保持竞争力。</w:t>
      </w:r>
    </w:p>
    <w:p w14:paraId="55D5FC3E" w14:textId="77777777" w:rsidR="0047564F" w:rsidRPr="0047564F" w:rsidRDefault="0047564F" w:rsidP="0047564F">
      <w:pPr>
        <w:numPr>
          <w:ilvl w:val="1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基础设施软件业务增长稳定，需加大投入，推动收入多元化，减少对半导体业务的依赖。</w:t>
      </w:r>
    </w:p>
    <w:p w14:paraId="0D3ACB3A" w14:textId="77777777" w:rsidR="0047564F" w:rsidRPr="0047564F" w:rsidRDefault="0047564F" w:rsidP="0047564F">
      <w:pPr>
        <w:numPr>
          <w:ilvl w:val="0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地理分布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393330F" w14:textId="77777777" w:rsidR="0047564F" w:rsidRPr="0047564F" w:rsidRDefault="0047564F" w:rsidP="0047564F">
      <w:pPr>
        <w:numPr>
          <w:ilvl w:val="1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中国市场（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32.2%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其他地区（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35.8%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主要收入来源，需关注市场政策与风险管理。</w:t>
      </w:r>
    </w:p>
    <w:p w14:paraId="611A88C2" w14:textId="77777777" w:rsidR="0047564F" w:rsidRPr="0047564F" w:rsidRDefault="0047564F" w:rsidP="0047564F">
      <w:pPr>
        <w:numPr>
          <w:ilvl w:val="1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美国市场虽占比较低，但作为科技与研发中心，依然是核心增长点。</w:t>
      </w:r>
    </w:p>
    <w:p w14:paraId="51FD712A" w14:textId="77777777" w:rsidR="0047564F" w:rsidRPr="0047564F" w:rsidRDefault="0047564F" w:rsidP="0047564F">
      <w:pPr>
        <w:numPr>
          <w:ilvl w:val="0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2EB2750" w14:textId="77777777" w:rsidR="0047564F" w:rsidRPr="0047564F" w:rsidRDefault="0047564F" w:rsidP="0047564F">
      <w:pPr>
        <w:numPr>
          <w:ilvl w:val="1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持续优化基础设施软件业务，扩大企业级市场份额，提升整体盈利能力。</w:t>
      </w:r>
    </w:p>
    <w:p w14:paraId="124FCD61" w14:textId="77777777" w:rsidR="0047564F" w:rsidRPr="0047564F" w:rsidRDefault="0047564F" w:rsidP="0047564F">
      <w:pPr>
        <w:numPr>
          <w:ilvl w:val="1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深化全球化布局，减少地缘政治和贸易摩擦带来的业务风险。</w:t>
      </w:r>
    </w:p>
    <w:p w14:paraId="1A86C741" w14:textId="77777777" w:rsidR="0047564F" w:rsidRPr="0047564F" w:rsidRDefault="0047564F" w:rsidP="0047564F">
      <w:pPr>
        <w:numPr>
          <w:ilvl w:val="1"/>
          <w:numId w:val="1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通过高研发投入与技术创新，强化半导体业务的市场竞争力，推动高毛利率产品的增长。</w:t>
      </w:r>
    </w:p>
    <w:p w14:paraId="3F96B7E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总体来看，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具备强大的市场竞争力和全球化运营优势，但需在业务多元化和区域风险管理方面持续优化，以实现长期稳定增长。</w:t>
      </w:r>
    </w:p>
    <w:p w14:paraId="1419974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34CD0C0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86DA63E" wp14:editId="518F797B">
            <wp:extent cx="5626389" cy="3702240"/>
            <wp:effectExtent l="0" t="0" r="0" b="0"/>
            <wp:docPr id="1390015468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15468" name="图片 1" descr="日程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54B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FY2024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-Step DuPont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详细解读：</w:t>
      </w:r>
    </w:p>
    <w:p w14:paraId="734201CF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（股东权益回报率）</w:t>
      </w:r>
    </w:p>
    <w:p w14:paraId="464C5789" w14:textId="77777777" w:rsidR="0047564F" w:rsidRPr="0047564F" w:rsidRDefault="0047564F" w:rsidP="0047564F">
      <w:pPr>
        <w:numPr>
          <w:ilvl w:val="0"/>
          <w:numId w:val="10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 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12.86%</w:t>
      </w:r>
    </w:p>
    <w:p w14:paraId="79C70DFD" w14:textId="77777777" w:rsidR="0047564F" w:rsidRPr="0047564F" w:rsidRDefault="0047564F" w:rsidP="0047564F">
      <w:pPr>
        <w:numPr>
          <w:ilvl w:val="1"/>
          <w:numId w:val="10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：衡量公司对股东资本的回报水平。</w:t>
      </w:r>
    </w:p>
    <w:p w14:paraId="6470A057" w14:textId="77777777" w:rsidR="0047564F" w:rsidRPr="0047564F" w:rsidRDefault="0047564F" w:rsidP="0047564F">
      <w:pPr>
        <w:numPr>
          <w:ilvl w:val="1"/>
          <w:numId w:val="10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ROE =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×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资产周转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×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权益乘数</w:t>
      </w:r>
    </w:p>
    <w:p w14:paraId="4FC4062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的三个主要组成部分分别为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盈利能力（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Net Margin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运营效率（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Asset Turnover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财务杠杆（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Equity Multiplier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2E2C796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Net Margin 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11.43%</w:t>
      </w:r>
    </w:p>
    <w:p w14:paraId="7B3B4F71" w14:textId="77777777" w:rsidR="0047564F" w:rsidRPr="0047564F" w:rsidRDefault="0047564F" w:rsidP="0047564F">
      <w:pPr>
        <w:numPr>
          <w:ilvl w:val="0"/>
          <w:numId w:val="1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：净利润占收入的比例，衡量公司的盈利能力。</w:t>
      </w:r>
    </w:p>
    <w:p w14:paraId="2D63A421" w14:textId="77777777" w:rsidR="0047564F" w:rsidRPr="0047564F" w:rsidRDefault="0047564F" w:rsidP="0047564F">
      <w:pPr>
        <w:numPr>
          <w:ilvl w:val="0"/>
          <w:numId w:val="1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计算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29C460D" w14:textId="77777777" w:rsidR="0047564F" w:rsidRPr="0047564F" w:rsidRDefault="0047564F" w:rsidP="0047564F">
      <w:pPr>
        <w:numPr>
          <w:ilvl w:val="1"/>
          <w:numId w:val="1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Operating Margin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（营业利润率）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29.08%</w:t>
      </w:r>
    </w:p>
    <w:p w14:paraId="2038462E" w14:textId="77777777" w:rsidR="0047564F" w:rsidRPr="0047564F" w:rsidRDefault="0047564F" w:rsidP="0047564F">
      <w:pPr>
        <w:numPr>
          <w:ilvl w:val="1"/>
          <w:numId w:val="1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Tax Burden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（税负系数）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0.5945</w:t>
      </w:r>
    </w:p>
    <w:p w14:paraId="29E903F1" w14:textId="77777777" w:rsidR="0047564F" w:rsidRPr="0047564F" w:rsidRDefault="0047564F" w:rsidP="0047564F">
      <w:pPr>
        <w:numPr>
          <w:ilvl w:val="2"/>
          <w:numId w:val="1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税负系数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税后净利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÷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税前利润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$5.9B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÷ $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9.9B</w:t>
      </w:r>
    </w:p>
    <w:p w14:paraId="6B48F4FD" w14:textId="77777777" w:rsidR="0047564F" w:rsidRPr="0047564F" w:rsidRDefault="0047564F" w:rsidP="0047564F">
      <w:pPr>
        <w:numPr>
          <w:ilvl w:val="1"/>
          <w:numId w:val="1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Interest Burden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（利息负担系数）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0.6612</w:t>
      </w:r>
    </w:p>
    <w:p w14:paraId="68EB6FD7" w14:textId="77777777" w:rsidR="0047564F" w:rsidRPr="0047564F" w:rsidRDefault="0047564F" w:rsidP="0047564F">
      <w:pPr>
        <w:numPr>
          <w:ilvl w:val="2"/>
          <w:numId w:val="1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利息负担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税前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÷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营业利润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$9.9B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÷ $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15.0B</w:t>
      </w:r>
    </w:p>
    <w:p w14:paraId="2B2E748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0394EB0" w14:textId="77777777" w:rsidR="0047564F" w:rsidRPr="0047564F" w:rsidRDefault="0047564F" w:rsidP="0047564F">
      <w:pPr>
        <w:numPr>
          <w:ilvl w:val="0"/>
          <w:numId w:val="11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营业利润率（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29.08%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）较高，显示出公司具备较强的成本控制能力和运营效率。</w:t>
      </w:r>
    </w:p>
    <w:p w14:paraId="218C8224" w14:textId="77777777" w:rsidR="0047564F" w:rsidRPr="0047564F" w:rsidRDefault="0047564F" w:rsidP="0047564F">
      <w:pPr>
        <w:numPr>
          <w:ilvl w:val="0"/>
          <w:numId w:val="11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税负系数（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0.5945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）较低，表明公司承担了较高的税收负担（税率约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40.55%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26696E81" w14:textId="77777777" w:rsidR="0047564F" w:rsidRPr="0047564F" w:rsidRDefault="0047564F" w:rsidP="0047564F">
      <w:pPr>
        <w:numPr>
          <w:ilvl w:val="0"/>
          <w:numId w:val="11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利息负担系数（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0.6612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）显示出较高的财务成本，说明公司对债务的依赖度较高。</w:t>
      </w:r>
    </w:p>
    <w:p w14:paraId="35C1130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B037D95" w14:textId="77777777" w:rsidR="0047564F" w:rsidRPr="0047564F" w:rsidRDefault="0047564F" w:rsidP="0047564F">
      <w:pPr>
        <w:numPr>
          <w:ilvl w:val="0"/>
          <w:numId w:val="11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优化税务结构，降低税负压力，改善净利润率。</w:t>
      </w:r>
    </w:p>
    <w:p w14:paraId="5FF5A401" w14:textId="77777777" w:rsidR="0047564F" w:rsidRPr="0047564F" w:rsidRDefault="0047564F" w:rsidP="0047564F">
      <w:pPr>
        <w:numPr>
          <w:ilvl w:val="0"/>
          <w:numId w:val="11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管理长期债务，减少利息支出，提升整体盈利水平。</w:t>
      </w:r>
    </w:p>
    <w:p w14:paraId="6DA1A34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资产周转率（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Asset Turnover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0.43</w:t>
      </w:r>
    </w:p>
    <w:p w14:paraId="6D012691" w14:textId="77777777" w:rsidR="0047564F" w:rsidRPr="0047564F" w:rsidRDefault="0047564F" w:rsidP="0047564F">
      <w:pPr>
        <w:numPr>
          <w:ilvl w:val="0"/>
          <w:numId w:val="11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：公司如何利用其资产产生收入的效率。</w:t>
      </w:r>
    </w:p>
    <w:p w14:paraId="603171CC" w14:textId="77777777" w:rsidR="0047564F" w:rsidRPr="0047564F" w:rsidRDefault="0047564F" w:rsidP="0047564F">
      <w:pPr>
        <w:numPr>
          <w:ilvl w:val="0"/>
          <w:numId w:val="11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计算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3E79951" w14:textId="77777777" w:rsidR="0047564F" w:rsidRPr="0047564F" w:rsidRDefault="0047564F" w:rsidP="0047564F">
      <w:pPr>
        <w:numPr>
          <w:ilvl w:val="1"/>
          <w:numId w:val="11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Revenue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（收入）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$51.6B</w:t>
      </w:r>
    </w:p>
    <w:p w14:paraId="46F19C15" w14:textId="77777777" w:rsidR="0047564F" w:rsidRPr="0047564F" w:rsidRDefault="0047564F" w:rsidP="0047564F">
      <w:pPr>
        <w:numPr>
          <w:ilvl w:val="1"/>
          <w:numId w:val="11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Average Total Assets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（平均总资产）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$119.3B</w:t>
      </w:r>
    </w:p>
    <w:p w14:paraId="3DFD9B6F" w14:textId="77777777" w:rsidR="0047564F" w:rsidRPr="0047564F" w:rsidRDefault="0047564F" w:rsidP="0047564F">
      <w:pPr>
        <w:numPr>
          <w:ilvl w:val="2"/>
          <w:numId w:val="11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收入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÷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平均总资产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$51.6B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÷ $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119.3B ≈ 0.43</w:t>
      </w:r>
    </w:p>
    <w:p w14:paraId="4540C7F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143417D" w14:textId="77777777" w:rsidR="0047564F" w:rsidRPr="0047564F" w:rsidRDefault="0047564F" w:rsidP="0047564F">
      <w:pPr>
        <w:numPr>
          <w:ilvl w:val="0"/>
          <w:numId w:val="11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资产周转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0.43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较低，表明公司资产使用效率一般，主要受高额无形资产（如专利、品牌等）影响。</w:t>
      </w:r>
    </w:p>
    <w:p w14:paraId="6C34498D" w14:textId="77777777" w:rsidR="0047564F" w:rsidRPr="0047564F" w:rsidRDefault="0047564F" w:rsidP="0047564F">
      <w:pPr>
        <w:numPr>
          <w:ilvl w:val="0"/>
          <w:numId w:val="11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半导体行业和基础设施软件业务本身资本密集度较高，资产周转率较低是行业特性之一。</w:t>
      </w:r>
    </w:p>
    <w:p w14:paraId="2CF68AB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933E533" w14:textId="77777777" w:rsidR="0047564F" w:rsidRPr="0047564F" w:rsidRDefault="0047564F" w:rsidP="0047564F">
      <w:pPr>
        <w:numPr>
          <w:ilvl w:val="0"/>
          <w:numId w:val="11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提高资产使用效率，优化运营资本管理，加速资产周转。</w:t>
      </w:r>
    </w:p>
    <w:p w14:paraId="26EC85C8" w14:textId="77777777" w:rsidR="0047564F" w:rsidRPr="0047564F" w:rsidRDefault="0047564F" w:rsidP="0047564F">
      <w:pPr>
        <w:numPr>
          <w:ilvl w:val="0"/>
          <w:numId w:val="11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持续推动高回报项目，减少低效资产的占用。</w:t>
      </w:r>
    </w:p>
    <w:p w14:paraId="5AD5229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权益乘数（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Equity Multiplier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2.60</w:t>
      </w:r>
    </w:p>
    <w:p w14:paraId="3D9D125C" w14:textId="77777777" w:rsidR="0047564F" w:rsidRPr="0047564F" w:rsidRDefault="0047564F" w:rsidP="0047564F">
      <w:pPr>
        <w:numPr>
          <w:ilvl w:val="0"/>
          <w:numId w:val="11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：衡量公司利用财务杠杆（债务）的程度，反映资产结构中负债对权益的影响。</w:t>
      </w:r>
    </w:p>
    <w:p w14:paraId="4DD637E6" w14:textId="77777777" w:rsidR="0047564F" w:rsidRPr="0047564F" w:rsidRDefault="0047564F" w:rsidP="0047564F">
      <w:pPr>
        <w:numPr>
          <w:ilvl w:val="0"/>
          <w:numId w:val="11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计算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E2B62A6" w14:textId="77777777" w:rsidR="0047564F" w:rsidRPr="0047564F" w:rsidRDefault="0047564F" w:rsidP="0047564F">
      <w:pPr>
        <w:numPr>
          <w:ilvl w:val="1"/>
          <w:numId w:val="11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Average Total Assets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（平均总资产）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$119.3B</w:t>
      </w:r>
    </w:p>
    <w:p w14:paraId="517449F4" w14:textId="77777777" w:rsidR="0047564F" w:rsidRPr="0047564F" w:rsidRDefault="0047564F" w:rsidP="0047564F">
      <w:pPr>
        <w:numPr>
          <w:ilvl w:val="1"/>
          <w:numId w:val="11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Average Total Stockholders Equity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（平均股东权益）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$45.8B</w:t>
      </w:r>
    </w:p>
    <w:p w14:paraId="7545F2B3" w14:textId="77777777" w:rsidR="0047564F" w:rsidRPr="0047564F" w:rsidRDefault="0047564F" w:rsidP="0047564F">
      <w:pPr>
        <w:numPr>
          <w:ilvl w:val="2"/>
          <w:numId w:val="11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权益乘数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平均总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资产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÷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平均股东权益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$119.3B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÷ $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45.8B ≈ 2.60</w:t>
      </w:r>
    </w:p>
    <w:p w14:paraId="177CADC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5242CD3" w14:textId="77777777" w:rsidR="0047564F" w:rsidRPr="0047564F" w:rsidRDefault="0047564F" w:rsidP="0047564F">
      <w:pPr>
        <w:numPr>
          <w:ilvl w:val="0"/>
          <w:numId w:val="11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权益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2.60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表明公司利用了较高的财务杠杆，负债在资产结构中占较大比例。</w:t>
      </w:r>
    </w:p>
    <w:p w14:paraId="77D85997" w14:textId="77777777" w:rsidR="0047564F" w:rsidRPr="0047564F" w:rsidRDefault="0047564F" w:rsidP="0047564F">
      <w:pPr>
        <w:numPr>
          <w:ilvl w:val="0"/>
          <w:numId w:val="11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高杠杆放大了股东回报，但也增加了财务风险，需关注长期债务偿还能力和利息成本。</w:t>
      </w:r>
    </w:p>
    <w:p w14:paraId="41F1E5E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80C8B21" w14:textId="77777777" w:rsidR="0047564F" w:rsidRPr="0047564F" w:rsidRDefault="0047564F" w:rsidP="0047564F">
      <w:pPr>
        <w:numPr>
          <w:ilvl w:val="0"/>
          <w:numId w:val="1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优化资本结构，逐步降低负债比例，提升财务稳健性。</w:t>
      </w:r>
    </w:p>
    <w:p w14:paraId="14425924" w14:textId="77777777" w:rsidR="0047564F" w:rsidRPr="0047564F" w:rsidRDefault="0047564F" w:rsidP="0047564F">
      <w:pPr>
        <w:numPr>
          <w:ilvl w:val="0"/>
          <w:numId w:val="1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在保持适度杠杆的同时，控制风险，避免过度依赖债务融资。</w:t>
      </w:r>
    </w:p>
    <w:p w14:paraId="5062802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综合总结</w:t>
      </w:r>
    </w:p>
    <w:p w14:paraId="6DDA922F" w14:textId="77777777" w:rsidR="0047564F" w:rsidRPr="0047564F" w:rsidRDefault="0047564F" w:rsidP="0047564F">
      <w:pPr>
        <w:numPr>
          <w:ilvl w:val="0"/>
          <w:numId w:val="11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 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12.86%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，主要由以下因素驱动：</w:t>
      </w:r>
    </w:p>
    <w:p w14:paraId="7526FC3F" w14:textId="77777777" w:rsidR="0047564F" w:rsidRPr="0047564F" w:rsidRDefault="0047564F" w:rsidP="0047564F">
      <w:pPr>
        <w:numPr>
          <w:ilvl w:val="1"/>
          <w:numId w:val="11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11.43%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：盈利能力稳健，但受税负与利息支出拖累。</w:t>
      </w:r>
    </w:p>
    <w:p w14:paraId="73A801BB" w14:textId="77777777" w:rsidR="0047564F" w:rsidRPr="0047564F" w:rsidRDefault="0047564F" w:rsidP="0047564F">
      <w:pPr>
        <w:numPr>
          <w:ilvl w:val="1"/>
          <w:numId w:val="11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资产周转率（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0.43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：资产使用效率偏低，需提升资产运营效率。</w:t>
      </w:r>
    </w:p>
    <w:p w14:paraId="0F576516" w14:textId="77777777" w:rsidR="0047564F" w:rsidRPr="0047564F" w:rsidRDefault="0047564F" w:rsidP="0047564F">
      <w:pPr>
        <w:numPr>
          <w:ilvl w:val="1"/>
          <w:numId w:val="11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权益乘数（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2.60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：较高的财务杠杆放大了股东回报，同时也增加了财务风险。</w:t>
      </w:r>
    </w:p>
    <w:p w14:paraId="26CDC41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改进建议</w:t>
      </w:r>
    </w:p>
    <w:p w14:paraId="3EE8DB62" w14:textId="77777777" w:rsidR="0047564F" w:rsidRPr="0047564F" w:rsidRDefault="0047564F" w:rsidP="0047564F">
      <w:pPr>
        <w:numPr>
          <w:ilvl w:val="0"/>
          <w:numId w:val="1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提升盈利能力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6351273" w14:textId="77777777" w:rsidR="0047564F" w:rsidRPr="0047564F" w:rsidRDefault="0047564F" w:rsidP="0047564F">
      <w:pPr>
        <w:numPr>
          <w:ilvl w:val="1"/>
          <w:numId w:val="1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优化税收结构，降低税负。</w:t>
      </w:r>
    </w:p>
    <w:p w14:paraId="3D118312" w14:textId="77777777" w:rsidR="0047564F" w:rsidRPr="0047564F" w:rsidRDefault="0047564F" w:rsidP="0047564F">
      <w:pPr>
        <w:numPr>
          <w:ilvl w:val="1"/>
          <w:numId w:val="1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减少利息支出，管理长期债务。</w:t>
      </w:r>
    </w:p>
    <w:p w14:paraId="63DE1357" w14:textId="77777777" w:rsidR="0047564F" w:rsidRPr="0047564F" w:rsidRDefault="0047564F" w:rsidP="0047564F">
      <w:pPr>
        <w:numPr>
          <w:ilvl w:val="0"/>
          <w:numId w:val="1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提高资产效率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998ED96" w14:textId="77777777" w:rsidR="0047564F" w:rsidRPr="0047564F" w:rsidRDefault="0047564F" w:rsidP="0047564F">
      <w:pPr>
        <w:numPr>
          <w:ilvl w:val="1"/>
          <w:numId w:val="1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加速资产周转，优化营运资本。</w:t>
      </w:r>
    </w:p>
    <w:p w14:paraId="5ADF6C6E" w14:textId="77777777" w:rsidR="0047564F" w:rsidRPr="0047564F" w:rsidRDefault="0047564F" w:rsidP="0047564F">
      <w:pPr>
        <w:numPr>
          <w:ilvl w:val="1"/>
          <w:numId w:val="1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投资高回报项目，提高资产回报率（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484FA91A" w14:textId="77777777" w:rsidR="0047564F" w:rsidRPr="0047564F" w:rsidRDefault="0047564F" w:rsidP="0047564F">
      <w:pPr>
        <w:numPr>
          <w:ilvl w:val="0"/>
          <w:numId w:val="1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优化资本结构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3172EED" w14:textId="77777777" w:rsidR="0047564F" w:rsidRPr="0047564F" w:rsidRDefault="0047564F" w:rsidP="0047564F">
      <w:pPr>
        <w:numPr>
          <w:ilvl w:val="1"/>
          <w:numId w:val="1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降低负债依赖，逐步降低权益乘数，平衡财务风险与回报。</w:t>
      </w:r>
    </w:p>
    <w:p w14:paraId="1B7003D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表现稳健，主要依赖高净利润率和财务杠杆，但资产使用效率偏低。通过优化税负、提升资产周转和降低负债，公司有望进一步提高股东回报率。</w:t>
      </w:r>
    </w:p>
    <w:p w14:paraId="334FABA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08343F2D" wp14:editId="57684C81">
            <wp:extent cx="5943600" cy="2470785"/>
            <wp:effectExtent l="0" t="0" r="0" b="5715"/>
            <wp:docPr id="82202379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23792" name="图片 1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75D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竞争对手对比分析：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</w:p>
    <w:p w14:paraId="58A9C3B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数据概览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3628"/>
        <w:gridCol w:w="1473"/>
        <w:gridCol w:w="968"/>
      </w:tblGrid>
      <w:tr w:rsidR="0047564F" w:rsidRPr="0047564F" w14:paraId="0E1EA5A1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5454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</w:t>
            </w:r>
          </w:p>
        </w:tc>
        <w:tc>
          <w:tcPr>
            <w:tcW w:w="0" w:type="auto"/>
            <w:hideMark/>
          </w:tcPr>
          <w:p w14:paraId="4200794F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市值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(M)</w:t>
            </w:r>
            <w:proofErr w:type="gramEnd"/>
          </w:p>
        </w:tc>
        <w:tc>
          <w:tcPr>
            <w:tcW w:w="0" w:type="auto"/>
            <w:hideMark/>
          </w:tcPr>
          <w:p w14:paraId="273A997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ROE %</w:t>
            </w:r>
          </w:p>
        </w:tc>
      </w:tr>
      <w:tr w:rsidR="0047564F" w:rsidRPr="0047564F" w14:paraId="45B479D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C4CFD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 Inc (AVGO)</w:t>
            </w:r>
          </w:p>
        </w:tc>
        <w:tc>
          <w:tcPr>
            <w:tcW w:w="0" w:type="auto"/>
            <w:hideMark/>
          </w:tcPr>
          <w:p w14:paraId="4165D6A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$1,110,242.64</w:t>
            </w:r>
          </w:p>
        </w:tc>
        <w:tc>
          <w:tcPr>
            <w:tcW w:w="0" w:type="auto"/>
            <w:hideMark/>
          </w:tcPr>
          <w:p w14:paraId="7AE887F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9.91%</w:t>
            </w:r>
          </w:p>
        </w:tc>
      </w:tr>
      <w:tr w:rsidR="0047564F" w:rsidRPr="0047564F" w14:paraId="1C89D0B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279E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Advanced Micro Devices (AMD)</w:t>
            </w:r>
          </w:p>
        </w:tc>
        <w:tc>
          <w:tcPr>
            <w:tcW w:w="0" w:type="auto"/>
            <w:hideMark/>
          </w:tcPr>
          <w:p w14:paraId="54FC76F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$203,734.05</w:t>
            </w:r>
          </w:p>
        </w:tc>
        <w:tc>
          <w:tcPr>
            <w:tcW w:w="0" w:type="auto"/>
            <w:hideMark/>
          </w:tcPr>
          <w:p w14:paraId="746D34A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3.25%</w:t>
            </w:r>
          </w:p>
        </w:tc>
      </w:tr>
      <w:tr w:rsidR="0047564F" w:rsidRPr="0047564F" w14:paraId="1B258C2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190BF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Qualcomm Inc (QCOM)</w:t>
            </w:r>
          </w:p>
        </w:tc>
        <w:tc>
          <w:tcPr>
            <w:tcW w:w="0" w:type="auto"/>
            <w:hideMark/>
          </w:tcPr>
          <w:p w14:paraId="51ECFCD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$175,049.16</w:t>
            </w:r>
          </w:p>
        </w:tc>
        <w:tc>
          <w:tcPr>
            <w:tcW w:w="0" w:type="auto"/>
            <w:hideMark/>
          </w:tcPr>
          <w:p w14:paraId="0BAD872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42.24%</w:t>
            </w:r>
          </w:p>
        </w:tc>
      </w:tr>
      <w:tr w:rsidR="0047564F" w:rsidRPr="0047564F" w14:paraId="57C13AE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D75A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Texas Instruments Inc (TXN)</w:t>
            </w:r>
          </w:p>
        </w:tc>
        <w:tc>
          <w:tcPr>
            <w:tcW w:w="0" w:type="auto"/>
            <w:hideMark/>
          </w:tcPr>
          <w:p w14:paraId="0A16585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$171,861.61</w:t>
            </w:r>
          </w:p>
        </w:tc>
        <w:tc>
          <w:tcPr>
            <w:tcW w:w="0" w:type="auto"/>
            <w:hideMark/>
          </w:tcPr>
          <w:p w14:paraId="1647B39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29.21%</w:t>
            </w:r>
          </w:p>
        </w:tc>
      </w:tr>
      <w:tr w:rsidR="0047564F" w:rsidRPr="0047564F" w14:paraId="6802CB5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CF58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Micron Technology Inc (MU)</w:t>
            </w:r>
          </w:p>
        </w:tc>
        <w:tc>
          <w:tcPr>
            <w:tcW w:w="0" w:type="auto"/>
            <w:hideMark/>
          </w:tcPr>
          <w:p w14:paraId="4564E8F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$121,174.46</w:t>
            </w:r>
          </w:p>
        </w:tc>
        <w:tc>
          <w:tcPr>
            <w:tcW w:w="0" w:type="auto"/>
            <w:hideMark/>
          </w:tcPr>
          <w:p w14:paraId="4B49C47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1.77%</w:t>
            </w:r>
          </w:p>
        </w:tc>
      </w:tr>
      <w:tr w:rsidR="0047564F" w:rsidRPr="0047564F" w14:paraId="1A213E6D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EC43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Analog Devices Inc (ADI)</w:t>
            </w:r>
          </w:p>
        </w:tc>
        <w:tc>
          <w:tcPr>
            <w:tcW w:w="0" w:type="auto"/>
            <w:hideMark/>
          </w:tcPr>
          <w:p w14:paraId="58FA00A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$105,775.75</w:t>
            </w:r>
          </w:p>
        </w:tc>
        <w:tc>
          <w:tcPr>
            <w:tcW w:w="0" w:type="auto"/>
            <w:hideMark/>
          </w:tcPr>
          <w:p w14:paraId="09F86AA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6.45%</w:t>
            </w:r>
          </w:p>
        </w:tc>
      </w:tr>
      <w:tr w:rsidR="0047564F" w:rsidRPr="0047564F" w14:paraId="3BAC34D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48B5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Marvell Technology Inc (MRVL)</w:t>
            </w:r>
          </w:p>
        </w:tc>
        <w:tc>
          <w:tcPr>
            <w:tcW w:w="0" w:type="auto"/>
            <w:hideMark/>
          </w:tcPr>
          <w:p w14:paraId="1441E40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$98,302.41</w:t>
            </w:r>
          </w:p>
        </w:tc>
        <w:tc>
          <w:tcPr>
            <w:tcW w:w="0" w:type="auto"/>
            <w:hideMark/>
          </w:tcPr>
          <w:p w14:paraId="3ED63B4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-10.25%</w:t>
            </w:r>
          </w:p>
        </w:tc>
      </w:tr>
      <w:tr w:rsidR="0047564F" w:rsidRPr="0047564F" w14:paraId="7DC700CE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73B1C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Intel Corp (INTC)</w:t>
            </w:r>
          </w:p>
        </w:tc>
        <w:tc>
          <w:tcPr>
            <w:tcW w:w="0" w:type="auto"/>
            <w:hideMark/>
          </w:tcPr>
          <w:p w14:paraId="69774C4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$88,028.33</w:t>
            </w:r>
          </w:p>
        </w:tc>
        <w:tc>
          <w:tcPr>
            <w:tcW w:w="0" w:type="auto"/>
            <w:hideMark/>
          </w:tcPr>
          <w:p w14:paraId="20B5E96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-15.11%</w:t>
            </w:r>
          </w:p>
        </w:tc>
      </w:tr>
      <w:tr w:rsidR="0047564F" w:rsidRPr="0047564F" w14:paraId="3BE6C22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76E57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Microchip Technology Inc (MCHP)</w:t>
            </w:r>
          </w:p>
        </w:tc>
        <w:tc>
          <w:tcPr>
            <w:tcW w:w="0" w:type="auto"/>
            <w:hideMark/>
          </w:tcPr>
          <w:p w14:paraId="2A4E894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$31,358.71</w:t>
            </w:r>
          </w:p>
        </w:tc>
        <w:tc>
          <w:tcPr>
            <w:tcW w:w="0" w:type="auto"/>
            <w:hideMark/>
          </w:tcPr>
          <w:p w14:paraId="21F4803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11.70%</w:t>
            </w:r>
          </w:p>
        </w:tc>
      </w:tr>
      <w:tr w:rsidR="0047564F" w:rsidRPr="0047564F" w14:paraId="71DD66C4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215C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Monolithic Power Systems (MPWR)</w:t>
            </w:r>
          </w:p>
        </w:tc>
        <w:tc>
          <w:tcPr>
            <w:tcW w:w="0" w:type="auto"/>
            <w:hideMark/>
          </w:tcPr>
          <w:p w14:paraId="30FB1A9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$30,874.32</w:t>
            </w:r>
          </w:p>
        </w:tc>
        <w:tc>
          <w:tcPr>
            <w:tcW w:w="0" w:type="auto"/>
            <w:hideMark/>
          </w:tcPr>
          <w:p w14:paraId="2C37C06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20.38%</w:t>
            </w:r>
          </w:p>
        </w:tc>
      </w:tr>
    </w:tbl>
    <w:p w14:paraId="55BC594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Broadcom (AVGO)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的表现</w:t>
      </w:r>
    </w:p>
    <w:p w14:paraId="35B8C364" w14:textId="77777777" w:rsidR="0047564F" w:rsidRPr="0047564F" w:rsidRDefault="0047564F" w:rsidP="0047564F">
      <w:pPr>
        <w:numPr>
          <w:ilvl w:val="0"/>
          <w:numId w:val="13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市值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$1.11 Trillion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，领先所有竞争对手，反映出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在半导体行业的绝对规模优势。</w:t>
      </w:r>
    </w:p>
    <w:p w14:paraId="0C2CB6B0" w14:textId="77777777" w:rsidR="0047564F" w:rsidRPr="0047564F" w:rsidRDefault="0047564F" w:rsidP="0047564F">
      <w:pPr>
        <w:numPr>
          <w:ilvl w:val="0"/>
          <w:numId w:val="13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（股东权益回报率）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9.91%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，位于中游，低于部分竞争对手，如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Qualcomm (42.24%)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Texas Instruments (29.21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%)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  <w:proofErr w:type="gramEnd"/>
    </w:p>
    <w:p w14:paraId="2A692BD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FC4CAC1" w14:textId="77777777" w:rsidR="0047564F" w:rsidRPr="0047564F" w:rsidRDefault="0047564F" w:rsidP="0047564F">
      <w:pPr>
        <w:numPr>
          <w:ilvl w:val="0"/>
          <w:numId w:val="13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虽然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在规模上占据领先地位，但其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ROE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表现平平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5BA2FF31" w14:textId="77777777" w:rsidR="0047564F" w:rsidRPr="0047564F" w:rsidRDefault="0047564F" w:rsidP="0047564F">
      <w:pPr>
        <w:numPr>
          <w:ilvl w:val="0"/>
          <w:numId w:val="13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较低可能受到较高的财务杠杆、税负和资本支出拖累，反映盈利效率尚有改善空间。</w:t>
      </w:r>
    </w:p>
    <w:p w14:paraId="1724D3A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竞争对手亮点</w:t>
      </w:r>
    </w:p>
    <w:p w14:paraId="7AD90AEE" w14:textId="77777777" w:rsidR="0047564F" w:rsidRPr="0047564F" w:rsidRDefault="0047564F" w:rsidP="0047564F">
      <w:pPr>
        <w:numPr>
          <w:ilvl w:val="0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Qualcomm (QCOM)</w:t>
      </w:r>
    </w:p>
    <w:p w14:paraId="7385350F" w14:textId="77777777" w:rsidR="0047564F" w:rsidRPr="0047564F" w:rsidRDefault="0047564F" w:rsidP="0047564F">
      <w:pPr>
        <w:numPr>
          <w:ilvl w:val="1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42.24%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，行业最高。</w:t>
      </w:r>
    </w:p>
    <w:p w14:paraId="5851702B" w14:textId="77777777" w:rsidR="0047564F" w:rsidRPr="0047564F" w:rsidRDefault="0047564F" w:rsidP="0047564F">
      <w:pPr>
        <w:numPr>
          <w:ilvl w:val="1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Qualcomm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通过高盈利能力和高资本使用效率，保持了卓越的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水平。</w:t>
      </w:r>
    </w:p>
    <w:p w14:paraId="4748F4DE" w14:textId="77777777" w:rsidR="0047564F" w:rsidRPr="0047564F" w:rsidRDefault="0047564F" w:rsidP="0047564F">
      <w:pPr>
        <w:numPr>
          <w:ilvl w:val="0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Texas Instruments (TXN)</w:t>
      </w:r>
    </w:p>
    <w:p w14:paraId="54E6BAEB" w14:textId="77777777" w:rsidR="0047564F" w:rsidRPr="0047564F" w:rsidRDefault="0047564F" w:rsidP="0047564F">
      <w:pPr>
        <w:numPr>
          <w:ilvl w:val="1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29.21%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，表现优异。</w:t>
      </w:r>
    </w:p>
    <w:p w14:paraId="329DB425" w14:textId="77777777" w:rsidR="0047564F" w:rsidRPr="0047564F" w:rsidRDefault="0047564F" w:rsidP="0047564F">
      <w:pPr>
        <w:numPr>
          <w:ilvl w:val="1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Texas Instruments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凭借稳健的盈利能力和运营效率，维持较高的股东回报。</w:t>
      </w:r>
    </w:p>
    <w:p w14:paraId="6714C30F" w14:textId="77777777" w:rsidR="0047564F" w:rsidRPr="0047564F" w:rsidRDefault="0047564F" w:rsidP="0047564F">
      <w:pPr>
        <w:numPr>
          <w:ilvl w:val="0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Monolithic Power Systems (MPWR)</w:t>
      </w:r>
    </w:p>
    <w:p w14:paraId="228C0B90" w14:textId="77777777" w:rsidR="0047564F" w:rsidRPr="0047564F" w:rsidRDefault="0047564F" w:rsidP="0047564F">
      <w:pPr>
        <w:numPr>
          <w:ilvl w:val="1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20.38%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，表现较强。</w:t>
      </w:r>
    </w:p>
    <w:p w14:paraId="71A4697A" w14:textId="77777777" w:rsidR="0047564F" w:rsidRPr="0047564F" w:rsidRDefault="0047564F" w:rsidP="0047564F">
      <w:pPr>
        <w:numPr>
          <w:ilvl w:val="1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尽管市值较小，但在盈利能力和资本使用上表现出色，说明中小公司在细分市场中具备高回报优势。</w:t>
      </w:r>
    </w:p>
    <w:p w14:paraId="4B6F692D" w14:textId="77777777" w:rsidR="0047564F" w:rsidRPr="0047564F" w:rsidRDefault="0047564F" w:rsidP="0047564F">
      <w:pPr>
        <w:numPr>
          <w:ilvl w:val="0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Microchip Technology Inc (MCHP)</w:t>
      </w:r>
    </w:p>
    <w:p w14:paraId="0C22C6EE" w14:textId="77777777" w:rsidR="0047564F" w:rsidRPr="0047564F" w:rsidRDefault="0047564F" w:rsidP="0047564F">
      <w:pPr>
        <w:numPr>
          <w:ilvl w:val="1"/>
          <w:numId w:val="13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11.70%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2D365B4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表现较差的公司</w:t>
      </w:r>
    </w:p>
    <w:p w14:paraId="19594D5A" w14:textId="77777777" w:rsidR="0047564F" w:rsidRPr="0047564F" w:rsidRDefault="0047564F" w:rsidP="0047564F">
      <w:pPr>
        <w:numPr>
          <w:ilvl w:val="0"/>
          <w:numId w:val="1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Intel Corp (INTC)</w:t>
      </w:r>
    </w:p>
    <w:p w14:paraId="11F927E7" w14:textId="77777777" w:rsidR="0047564F" w:rsidRPr="0047564F" w:rsidRDefault="0047564F" w:rsidP="0047564F">
      <w:pPr>
        <w:numPr>
          <w:ilvl w:val="1"/>
          <w:numId w:val="1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-15.11%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，处于亏损状态，反映公司盈利能力大幅下滑，且可能受到高额资本支出拖累。</w:t>
      </w:r>
    </w:p>
    <w:p w14:paraId="1E7C70DB" w14:textId="77777777" w:rsidR="0047564F" w:rsidRPr="0047564F" w:rsidRDefault="0047564F" w:rsidP="0047564F">
      <w:pPr>
        <w:numPr>
          <w:ilvl w:val="0"/>
          <w:numId w:val="1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Marvell Technology (MRVL)</w:t>
      </w:r>
    </w:p>
    <w:p w14:paraId="27025448" w14:textId="77777777" w:rsidR="0047564F" w:rsidRPr="0047564F" w:rsidRDefault="0047564F" w:rsidP="0047564F">
      <w:pPr>
        <w:numPr>
          <w:ilvl w:val="1"/>
          <w:numId w:val="1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-10.25%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，负值表明公司目前亏损严重，盈利改善任重道远。</w:t>
      </w:r>
    </w:p>
    <w:p w14:paraId="1F681604" w14:textId="77777777" w:rsidR="0047564F" w:rsidRPr="0047564F" w:rsidRDefault="0047564F" w:rsidP="0047564F">
      <w:pPr>
        <w:numPr>
          <w:ilvl w:val="0"/>
          <w:numId w:val="1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Micron Technology (MU)</w:t>
      </w:r>
    </w:p>
    <w:p w14:paraId="77215258" w14:textId="77777777" w:rsidR="0047564F" w:rsidRPr="0047564F" w:rsidRDefault="0047564F" w:rsidP="0047564F">
      <w:pPr>
        <w:numPr>
          <w:ilvl w:val="1"/>
          <w:numId w:val="1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1.77%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，盈利能力较弱，需改善业务效率。</w:t>
      </w:r>
    </w:p>
    <w:p w14:paraId="5460F15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图表解读</w:t>
      </w:r>
    </w:p>
    <w:p w14:paraId="26170AFE" w14:textId="77777777" w:rsidR="0047564F" w:rsidRPr="0047564F" w:rsidRDefault="0047564F" w:rsidP="0047564F">
      <w:pPr>
        <w:numPr>
          <w:ilvl w:val="0"/>
          <w:numId w:val="1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X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：市值规模。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位于最右侧，市值最大。</w:t>
      </w:r>
    </w:p>
    <w:p w14:paraId="5D0D8631" w14:textId="77777777" w:rsidR="0047564F" w:rsidRPr="0047564F" w:rsidRDefault="0047564F" w:rsidP="0047564F">
      <w:pPr>
        <w:numPr>
          <w:ilvl w:val="0"/>
          <w:numId w:val="1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位于中部，高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的竞争者（如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Qualcomm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Texas Instruments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）位于上方。</w:t>
      </w:r>
    </w:p>
    <w:p w14:paraId="6AE1F06C" w14:textId="77777777" w:rsidR="0047564F" w:rsidRPr="0047564F" w:rsidRDefault="0047564F" w:rsidP="0047564F">
      <w:pPr>
        <w:numPr>
          <w:ilvl w:val="0"/>
          <w:numId w:val="1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圆圈大小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：代表市值。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的圆圈最大，显示出其市场影响力和规模优势。</w:t>
      </w:r>
    </w:p>
    <w:p w14:paraId="78D14B4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总结与建议</w:t>
      </w:r>
    </w:p>
    <w:p w14:paraId="1041E04D" w14:textId="77777777" w:rsidR="0047564F" w:rsidRPr="0047564F" w:rsidRDefault="0047564F" w:rsidP="0047564F">
      <w:pPr>
        <w:numPr>
          <w:ilvl w:val="0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A46A70A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具备庞大的市场规模，行业地位领先。</w:t>
      </w:r>
    </w:p>
    <w:p w14:paraId="138305E6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稳定的盈利基础，核心业务现金流强劲。</w:t>
      </w:r>
    </w:p>
    <w:p w14:paraId="2486052C" w14:textId="77777777" w:rsidR="0047564F" w:rsidRPr="0047564F" w:rsidRDefault="0047564F" w:rsidP="0047564F">
      <w:pPr>
        <w:numPr>
          <w:ilvl w:val="0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不足之处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48140CD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不及行业领头羊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Qualcomm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Texas Instruments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，反映盈利效率和资本回报需进一步优化。</w:t>
      </w:r>
    </w:p>
    <w:p w14:paraId="2D9FCDD1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高市值带来的资本扩张压力，可能影响资产周转率和利润率。</w:t>
      </w:r>
    </w:p>
    <w:p w14:paraId="66A7A07E" w14:textId="77777777" w:rsidR="0047564F" w:rsidRPr="0047564F" w:rsidRDefault="0047564F" w:rsidP="0047564F">
      <w:pPr>
        <w:numPr>
          <w:ilvl w:val="0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竞争对手启示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7C4EC3F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Qualcomm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值得学习，通过盈利能力和资本运作实现股东回报最大化。</w:t>
      </w:r>
    </w:p>
    <w:p w14:paraId="68A80AFF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Monolithic Power Systems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等中小公司展现出高回报潜力，提示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需持续创新和优化细分市场布局。</w:t>
      </w:r>
    </w:p>
    <w:p w14:paraId="11BAB7E0" w14:textId="77777777" w:rsidR="0047564F" w:rsidRPr="0047564F" w:rsidRDefault="0047564F" w:rsidP="0047564F">
      <w:pPr>
        <w:numPr>
          <w:ilvl w:val="0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改进建议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32CBAAE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优化资本结构，降低财务杠杆带来的利息支出压力。</w:t>
      </w:r>
    </w:p>
    <w:p w14:paraId="260288CB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提升资产周转率，通过更高效的资产使用增加回报。</w:t>
      </w:r>
    </w:p>
    <w:p w14:paraId="4A469695" w14:textId="77777777" w:rsidR="0047564F" w:rsidRPr="0047564F" w:rsidRDefault="0047564F" w:rsidP="0047564F">
      <w:pPr>
        <w:numPr>
          <w:ilvl w:val="1"/>
          <w:numId w:val="1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持续加大研发投入，保持半导体技术领先地位，提高盈利能力。</w:t>
      </w:r>
    </w:p>
    <w:p w14:paraId="110BACD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需在保持规模优势的同时，通过提升盈利效率和资本回报率，实现更高的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，稳固行业领先地位。</w:t>
      </w:r>
    </w:p>
    <w:p w14:paraId="07F3993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</w:p>
    <w:p w14:paraId="2749A14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5-Step DuPont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是一种深入剖析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股东权益回报率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(Return on Equity, ROE)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的方法，通过分解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的五个关键驱动因素，揭示公司盈利能力、运营效率和财务杠杆的来源。</w:t>
      </w:r>
    </w:p>
    <w:p w14:paraId="4EBD19E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5-Step DuPont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分析框架</w:t>
      </w:r>
    </w:p>
    <w:p w14:paraId="4796949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股东权益回报率（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）公式：</w:t>
      </w:r>
    </w:p>
    <w:p w14:paraId="76CF6C7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ROE=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(Net Margin)×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(Asset Turnover)×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权益乘数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(Equity Multiplier)\text{ROE} = 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(Net Margin)} \times 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(Asset Turnover)} \times 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权益乘数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(Equity Multiplier)}ROE=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(Net Margin)×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(Asset Turnover)×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权益乘数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(Equity Multiplier)</w:t>
      </w:r>
    </w:p>
    <w:p w14:paraId="0E81555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为了更精细地剖析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DuPont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分析分为五步：</w:t>
      </w:r>
    </w:p>
    <w:p w14:paraId="12B2EBE8" w14:textId="77777777" w:rsidR="0047564F" w:rsidRPr="0047564F" w:rsidRDefault="0047564F" w:rsidP="0047564F">
      <w:pPr>
        <w:numPr>
          <w:ilvl w:val="0"/>
          <w:numId w:val="1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营业利润率（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Operating Margin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7510D0D6" w14:textId="77777777" w:rsidR="0047564F" w:rsidRPr="0047564F" w:rsidRDefault="0047564F" w:rsidP="0047564F">
      <w:pPr>
        <w:numPr>
          <w:ilvl w:val="0"/>
          <w:numId w:val="1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税负系数（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Tax Burden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21288C5E" w14:textId="77777777" w:rsidR="0047564F" w:rsidRPr="0047564F" w:rsidRDefault="0047564F" w:rsidP="0047564F">
      <w:pPr>
        <w:numPr>
          <w:ilvl w:val="0"/>
          <w:numId w:val="1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利息负担系数（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Interest Burden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2B9DB7E9" w14:textId="77777777" w:rsidR="0047564F" w:rsidRPr="0047564F" w:rsidRDefault="0047564F" w:rsidP="0047564F">
      <w:pPr>
        <w:numPr>
          <w:ilvl w:val="0"/>
          <w:numId w:val="1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资产周转率（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Asset Turnover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5CA51D3D" w14:textId="77777777" w:rsidR="0047564F" w:rsidRPr="0047564F" w:rsidRDefault="0047564F" w:rsidP="0047564F">
      <w:pPr>
        <w:numPr>
          <w:ilvl w:val="0"/>
          <w:numId w:val="1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权益乘数（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Equity Multiplier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455FA4D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详细分解</w:t>
      </w:r>
    </w:p>
    <w:p w14:paraId="0142E934" w14:textId="77777777" w:rsidR="0047564F" w:rsidRPr="0047564F" w:rsidRDefault="0047564F" w:rsidP="0047564F">
      <w:pPr>
        <w:numPr>
          <w:ilvl w:val="0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(Net Margin)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公式：</w:t>
      </w:r>
    </w:p>
    <w:p w14:paraId="7EF92C5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Net Margin=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(Net Income)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总收入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(Revenue)\text{Net Margin} = \frac{\text{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(Net Income)}}{\text{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总收入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(Revenue)}}Net Margin=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总收入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(Revenue)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(Net Income)​</w:t>
      </w:r>
    </w:p>
    <w:p w14:paraId="38278F4E" w14:textId="77777777" w:rsidR="0047564F" w:rsidRPr="0047564F" w:rsidRDefault="0047564F" w:rsidP="0047564F">
      <w:pPr>
        <w:numPr>
          <w:ilvl w:val="1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衡量公司盈利能力，反映每单位收入能够转化为净利润的比例。</w:t>
      </w:r>
    </w:p>
    <w:p w14:paraId="60B16618" w14:textId="77777777" w:rsidR="0047564F" w:rsidRPr="0047564F" w:rsidRDefault="0047564F" w:rsidP="0047564F">
      <w:pPr>
        <w:numPr>
          <w:ilvl w:val="1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主要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成本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控制、税负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水平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利息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支出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影响。</w:t>
      </w:r>
    </w:p>
    <w:p w14:paraId="10A6A0DB" w14:textId="77777777" w:rsidR="0047564F" w:rsidRPr="0047564F" w:rsidRDefault="0047564F" w:rsidP="0047564F">
      <w:pPr>
        <w:numPr>
          <w:ilvl w:val="0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营业利润率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(Operating Margin)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公式：</w:t>
      </w:r>
    </w:p>
    <w:p w14:paraId="6375A7E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Operating Margin=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营业利润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(Operating Income)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总收入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(Revenue)\text{Operating Margin} = \frac{\text{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营业利润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(Operating Income)}}{\text{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总收入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(Revenue)}}Operating Margin=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总收入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(Revenue)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营业利润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(Operating Income)​</w:t>
      </w:r>
    </w:p>
    <w:p w14:paraId="33B65707" w14:textId="77777777" w:rsidR="0047564F" w:rsidRPr="0047564F" w:rsidRDefault="0047564F" w:rsidP="0047564F">
      <w:pPr>
        <w:numPr>
          <w:ilvl w:val="1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反映公司核心业务的盈利能力，不考虑税收和利息。</w:t>
      </w:r>
    </w:p>
    <w:p w14:paraId="75357DC8" w14:textId="77777777" w:rsidR="0047564F" w:rsidRPr="0047564F" w:rsidRDefault="0047564F" w:rsidP="0047564F">
      <w:pPr>
        <w:numPr>
          <w:ilvl w:val="0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税负系数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(Tax Burden)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公式：</w:t>
      </w:r>
    </w:p>
    <w:p w14:paraId="2027647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Tax Burden=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(Net Income)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税前利润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(Pretax Income)\text{Tax Burden} = \frac{\text{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(Net Income)}}{\text{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税前利润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(Pretax Income)}}Tax Burden=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税前利润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(Pretax Income)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(Net Income)​</w:t>
      </w:r>
    </w:p>
    <w:p w14:paraId="2246A238" w14:textId="77777777" w:rsidR="0047564F" w:rsidRPr="0047564F" w:rsidRDefault="0047564F" w:rsidP="0047564F">
      <w:pPr>
        <w:numPr>
          <w:ilvl w:val="1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衡量税收对净利润的影响，税负越重，税负系数越低。</w:t>
      </w:r>
    </w:p>
    <w:p w14:paraId="0ACA0887" w14:textId="77777777" w:rsidR="0047564F" w:rsidRPr="0047564F" w:rsidRDefault="0047564F" w:rsidP="0047564F">
      <w:pPr>
        <w:numPr>
          <w:ilvl w:val="0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利息负担系数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(Interest Burden)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公式：</w:t>
      </w:r>
    </w:p>
    <w:p w14:paraId="03B5CFC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Interest Burden=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税前利润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(Pretax Income)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营业利润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(Operating Income)\text{Interest Burden} = \frac{\text{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税前利润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(Pretax Income)}}{\text{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营业利润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(Operating Income)}}Interest Burden=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营业利润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(Operating Income)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税前利润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(Pretax Income)​</w:t>
      </w:r>
    </w:p>
    <w:p w14:paraId="70F0C9A0" w14:textId="77777777" w:rsidR="0047564F" w:rsidRPr="0047564F" w:rsidRDefault="0047564F" w:rsidP="0047564F">
      <w:pPr>
        <w:numPr>
          <w:ilvl w:val="1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衡量财务杠杆的利息成本对盈利的影响。</w:t>
      </w:r>
    </w:p>
    <w:p w14:paraId="6073F223" w14:textId="77777777" w:rsidR="0047564F" w:rsidRPr="0047564F" w:rsidRDefault="0047564F" w:rsidP="0047564F">
      <w:pPr>
        <w:numPr>
          <w:ilvl w:val="0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(Asset Turnover)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公式：</w:t>
      </w:r>
    </w:p>
    <w:p w14:paraId="5B1D220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m:oMathPara>
        <m:oMath>
          <m:r>
            <w:rPr>
              <w:rFonts w:ascii="Cambria Math" w:eastAsia="微软雅黑" w:hAnsi="Cambria Math" w:cs="Times New Roman"/>
              <w:sz w:val="22"/>
              <w:szCs w:val="22"/>
            </w:rPr>
            <m:t>Asset Turnover=</m:t>
          </m:r>
          <m:f>
            <m:fPr>
              <m:ctrlPr>
                <w:rPr>
                  <w:rFonts w:ascii="Cambria Math" w:eastAsia="微软雅黑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nor/>
                </m:rPr>
                <w:rPr>
                  <w:rFonts w:ascii="Cambria Math" w:eastAsia="微软雅黑" w:hAnsi="Cambria Math" w:cs="Times New Roman"/>
                  <w:sz w:val="22"/>
                  <w:szCs w:val="22"/>
                </w:rPr>
                <m:t>总收入</m:t>
              </m:r>
              <m:r>
                <m:rPr>
                  <m:nor/>
                </m:rPr>
                <w:rPr>
                  <w:rFonts w:ascii="Cambria Math" w:eastAsia="微软雅黑" w:hAnsi="Cambria Math" w:cs="Times New Roman"/>
                  <w:sz w:val="22"/>
                  <w:szCs w:val="22"/>
                </w:rPr>
                <m:t xml:space="preserve"> (Revenue)</m:t>
              </m:r>
              <m:ctrlPr>
                <w:rPr>
                  <w:rFonts w:ascii="Cambria Math" w:eastAsia="微软雅黑" w:hAnsi="Cambria Math" w:cs="Times New Roman"/>
                  <w:i/>
                  <w:sz w:val="22"/>
                  <w:szCs w:val="22"/>
                </w:rPr>
              </m:ctrlPr>
            </m:num>
            <m:den>
              <m:r>
                <m:rPr>
                  <m:nor/>
                </m:rPr>
                <w:rPr>
                  <w:rFonts w:ascii="Cambria Math" w:eastAsia="微软雅黑" w:hAnsi="Cambria Math" w:cs="Times New Roman"/>
                  <w:sz w:val="22"/>
                  <w:szCs w:val="22"/>
                </w:rPr>
                <m:t>平均总资产</m:t>
              </m:r>
              <m:r>
                <m:rPr>
                  <m:nor/>
                </m:rPr>
                <w:rPr>
                  <w:rFonts w:ascii="Cambria Math" w:eastAsia="微软雅黑" w:hAnsi="Cambria Math" w:cs="Times New Roman"/>
                  <w:sz w:val="22"/>
                  <w:szCs w:val="22"/>
                </w:rPr>
                <m:t xml:space="preserve"> (Average Total Assets)</m:t>
              </m:r>
              <m:ctrlPr>
                <w:rPr>
                  <w:rFonts w:ascii="Cambria Math" w:eastAsia="微软雅黑" w:hAnsi="Cambria Math" w:cs="Times New Roman"/>
                  <w:i/>
                  <w:sz w:val="22"/>
                  <w:szCs w:val="22"/>
                </w:rPr>
              </m:ctrlPr>
            </m:den>
          </m:f>
          <m:r>
            <w:rPr>
              <w:rFonts w:ascii="Cambria Math" w:eastAsia="微软雅黑" w:hAnsi="Cambria Math" w:cs="Times New Roman"/>
              <w:sz w:val="22"/>
              <w:szCs w:val="22"/>
            </w:rPr>
            <m:t>​</m:t>
          </m:r>
        </m:oMath>
      </m:oMathPara>
    </w:p>
    <w:p w14:paraId="07AF1CF2" w14:textId="77777777" w:rsidR="0047564F" w:rsidRPr="0047564F" w:rsidRDefault="0047564F" w:rsidP="0047564F">
      <w:pPr>
        <w:numPr>
          <w:ilvl w:val="1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衡量公司资产使用效率，显示每单位资产创造多少收入。</w:t>
      </w:r>
    </w:p>
    <w:p w14:paraId="63F61E71" w14:textId="77777777" w:rsidR="0047564F" w:rsidRPr="0047564F" w:rsidRDefault="0047564F" w:rsidP="0047564F">
      <w:pPr>
        <w:numPr>
          <w:ilvl w:val="0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权益乘数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(Equity Multiplier)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公式：</w:t>
      </w:r>
    </w:p>
    <w:p w14:paraId="73FACD8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m:oMathPara>
        <m:oMath>
          <m:r>
            <w:rPr>
              <w:rFonts w:ascii="Cambria Math" w:eastAsia="微软雅黑" w:hAnsi="Cambria Math" w:cs="Times New Roman"/>
              <w:sz w:val="22"/>
              <w:szCs w:val="22"/>
            </w:rPr>
            <m:t>Equity Multiplier==</m:t>
          </m:r>
          <m:f>
            <m:fPr>
              <m:ctrlPr>
                <w:rPr>
                  <w:rFonts w:ascii="Cambria Math" w:eastAsia="微软雅黑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nor/>
                </m:rPr>
                <w:rPr>
                  <w:rFonts w:ascii="Cambria Math" w:eastAsia="微软雅黑" w:hAnsi="Cambria Math" w:cs="Times New Roman"/>
                  <w:sz w:val="22"/>
                  <w:szCs w:val="22"/>
                </w:rPr>
                <m:t>平均总资产</m:t>
              </m:r>
              <m:r>
                <m:rPr>
                  <m:nor/>
                </m:rPr>
                <w:rPr>
                  <w:rFonts w:ascii="Cambria Math" w:eastAsia="微软雅黑" w:hAnsi="Cambria Math" w:cs="Times New Roman"/>
                  <w:sz w:val="22"/>
                  <w:szCs w:val="22"/>
                </w:rPr>
                <m:t xml:space="preserve"> (Average Total Assets)</m:t>
              </m:r>
              <m:ctrlPr>
                <w:rPr>
                  <w:rFonts w:ascii="Cambria Math" w:eastAsia="微软雅黑" w:hAnsi="Cambria Math" w:cs="Times New Roman"/>
                  <w:i/>
                  <w:sz w:val="22"/>
                  <w:szCs w:val="22"/>
                </w:rPr>
              </m:ctrlPr>
            </m:num>
            <m:den>
              <m:r>
                <m:rPr>
                  <m:nor/>
                </m:rPr>
                <w:rPr>
                  <w:rFonts w:ascii="Cambria Math" w:eastAsia="微软雅黑" w:hAnsi="Cambria Math" w:cs="Times New Roman"/>
                  <w:sz w:val="22"/>
                  <w:szCs w:val="22"/>
                </w:rPr>
                <m:t>平均股东权益</m:t>
              </m:r>
              <m:r>
                <m:rPr>
                  <m:nor/>
                </m:rPr>
                <w:rPr>
                  <w:rFonts w:ascii="Cambria Math" w:eastAsia="微软雅黑" w:hAnsi="Cambria Math" w:cs="Times New Roman"/>
                  <w:sz w:val="22"/>
                  <w:szCs w:val="22"/>
                </w:rPr>
                <m:t xml:space="preserve"> (Average Equity)</m:t>
              </m:r>
              <m:ctrlPr>
                <w:rPr>
                  <w:rFonts w:ascii="Cambria Math" w:eastAsia="微软雅黑" w:hAnsi="Cambria Math" w:cs="Times New Roman"/>
                  <w:i/>
                  <w:sz w:val="22"/>
                  <w:szCs w:val="22"/>
                </w:rPr>
              </m:ctrlPr>
            </m:den>
          </m:f>
          <m:r>
            <w:rPr>
              <w:rFonts w:ascii="Cambria Math" w:eastAsia="微软雅黑" w:hAnsi="Cambria Math" w:cs="Times New Roman"/>
              <w:sz w:val="22"/>
              <w:szCs w:val="22"/>
            </w:rPr>
            <m:t>​</m:t>
          </m:r>
        </m:oMath>
      </m:oMathPara>
    </w:p>
    <w:p w14:paraId="77ABDD9A" w14:textId="77777777" w:rsidR="0047564F" w:rsidRPr="0047564F" w:rsidRDefault="0047564F" w:rsidP="0047564F">
      <w:pPr>
        <w:numPr>
          <w:ilvl w:val="1"/>
          <w:numId w:val="1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衡量财务杠杆，显示资产中有多少来自负债融资。</w:t>
      </w:r>
    </w:p>
    <w:p w14:paraId="17615F4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示例总结：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完整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5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-Step DuPont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</w:p>
    <w:p w14:paraId="0D8FC8EF" w14:textId="77777777" w:rsidR="0047564F" w:rsidRPr="0047564F" w:rsidRDefault="0047564F" w:rsidP="0047564F">
      <w:pPr>
        <w:numPr>
          <w:ilvl w:val="0"/>
          <w:numId w:val="1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营业利润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影响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收入的利润转化。</w:t>
      </w:r>
    </w:p>
    <w:p w14:paraId="601C3284" w14:textId="77777777" w:rsidR="0047564F" w:rsidRPr="0047564F" w:rsidRDefault="0047564F" w:rsidP="0047564F">
      <w:pPr>
        <w:numPr>
          <w:ilvl w:val="0"/>
          <w:numId w:val="1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税负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系数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反映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税收对净利润的影响。</w:t>
      </w:r>
    </w:p>
    <w:p w14:paraId="34CAECE9" w14:textId="77777777" w:rsidR="0047564F" w:rsidRPr="0047564F" w:rsidRDefault="0047564F" w:rsidP="0047564F">
      <w:pPr>
        <w:numPr>
          <w:ilvl w:val="0"/>
          <w:numId w:val="1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利息负担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系数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衡量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利息成本对利润的侵蚀。</w:t>
      </w:r>
    </w:p>
    <w:p w14:paraId="67EF8341" w14:textId="77777777" w:rsidR="0047564F" w:rsidRPr="0047564F" w:rsidRDefault="0047564F" w:rsidP="0047564F">
      <w:pPr>
        <w:numPr>
          <w:ilvl w:val="0"/>
          <w:numId w:val="1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资产周转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评估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资产使用效率。</w:t>
      </w:r>
    </w:p>
    <w:p w14:paraId="6A8B41EE" w14:textId="77777777" w:rsidR="0047564F" w:rsidRPr="0047564F" w:rsidRDefault="0047564F" w:rsidP="0047564F">
      <w:pPr>
        <w:numPr>
          <w:ilvl w:val="0"/>
          <w:numId w:val="1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显示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公司通过杠杆放大回报的程度。</w:t>
      </w:r>
    </w:p>
    <w:p w14:paraId="7B6D482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的五大驱动因素全面揭示了公司盈利能力、运营效率及财务风险。</w:t>
      </w:r>
    </w:p>
    <w:p w14:paraId="2A77358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其他相关的财务分析方法</w:t>
      </w:r>
    </w:p>
    <w:p w14:paraId="3A4D38A9" w14:textId="77777777" w:rsidR="0047564F" w:rsidRPr="0047564F" w:rsidRDefault="0047564F" w:rsidP="0047564F">
      <w:pPr>
        <w:numPr>
          <w:ilvl w:val="0"/>
          <w:numId w:val="12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三步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DuPont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简化版，将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分解为三部分：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m:oMath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ROE</m:t>
        </m:r>
        <m:r>
          <w:rPr>
            <w:rFonts w:ascii="Cambria Math" w:eastAsia="微软雅黑" w:hAnsi="Cambria Math" w:cs="Times New Roman"/>
            <w:sz w:val="22"/>
            <w:szCs w:val="22"/>
          </w:rPr>
          <m:t>=</m:t>
        </m:r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净利润率</m:t>
        </m:r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 xml:space="preserve"> </m:t>
        </m:r>
        <w:proofErr w:type="gramStart"/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(Net Margin)</m:t>
        </m:r>
        <w:proofErr w:type="gramEnd"/>
        <m:r>
          <m:rPr>
            <m:sty m:val="p"/>
          </m:rPr>
          <w:rPr>
            <w:rFonts w:ascii="Cambria Math" w:eastAsia="微软雅黑" w:hAnsi="Cambria Math" w:cs="Times New Roman"/>
            <w:sz w:val="22"/>
            <w:szCs w:val="22"/>
          </w:rPr>
          <m:t>×</m:t>
        </m:r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资产周转率</m:t>
        </m:r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 xml:space="preserve"> </m:t>
        </m:r>
        <w:proofErr w:type="gramStart"/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(Asset Turnover)</m:t>
        </m:r>
        <w:proofErr w:type="gramEnd"/>
        <m:r>
          <m:rPr>
            <m:sty m:val="p"/>
          </m:rPr>
          <w:rPr>
            <w:rFonts w:ascii="Cambria Math" w:eastAsia="微软雅黑" w:hAnsi="Cambria Math" w:cs="Times New Roman"/>
            <w:sz w:val="22"/>
            <w:szCs w:val="22"/>
          </w:rPr>
          <m:t>×</m:t>
        </m:r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权益乘数</m:t>
        </m:r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 xml:space="preserve"> (Equity Multiplier</m:t>
        </m:r>
        <w:proofErr w:type="gramStart"/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 xml:space="preserve">)  </m:t>
        </m:r>
      </m:oMath>
      <w:r w:rsidRPr="0047564F">
        <w:rPr>
          <w:rFonts w:ascii="Times New Roman" w:eastAsia="微软雅黑" w:hAnsi="Times New Roman" w:cs="Times New Roman"/>
          <w:sz w:val="22"/>
          <w:szCs w:val="22"/>
        </w:rPr>
        <w:t>适合初步分析企业盈利能力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、效率与财务杠杆的平衡。</w:t>
      </w:r>
    </w:p>
    <w:p w14:paraId="3F838336" w14:textId="77777777" w:rsidR="0047564F" w:rsidRPr="0047564F" w:rsidRDefault="0047564F" w:rsidP="0047564F">
      <w:pPr>
        <w:numPr>
          <w:ilvl w:val="0"/>
          <w:numId w:val="1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ROA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分析（资产回报率）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公式：</w:t>
      </w:r>
      <m:oMath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ROA</m:t>
        </m:r>
        <m:r>
          <w:rPr>
            <w:rFonts w:ascii="Cambria Math" w:eastAsia="微软雅黑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eastAsia="微软雅黑" w:hAnsi="Cambria Math" w:cs="Times New Roman"/>
                <w:sz w:val="22"/>
                <w:szCs w:val="22"/>
              </w:rPr>
            </m:ctrlPr>
          </m:fPr>
          <m:num>
            <m:r>
              <m:rPr>
                <m:nor/>
              </m:rPr>
              <w:rPr>
                <w:rFonts w:ascii="Cambria Math" w:eastAsia="微软雅黑" w:hAnsi="Cambria Math" w:cs="Times New Roman"/>
                <w:sz w:val="22"/>
                <w:szCs w:val="22"/>
              </w:rPr>
              <m:t>净利润</m:t>
            </m:r>
            <m:ctrlPr>
              <w:rPr>
                <w:rFonts w:ascii="Cambria Math" w:eastAsia="微软雅黑" w:hAnsi="Cambria Math" w:cs="Times New Roman"/>
                <w:i/>
                <w:sz w:val="22"/>
                <w:szCs w:val="22"/>
              </w:rPr>
            </m:ctrlPr>
          </m:num>
          <m:den>
            <m:r>
              <m:rPr>
                <m:nor/>
              </m:rPr>
              <w:rPr>
                <w:rFonts w:ascii="Cambria Math" w:eastAsia="微软雅黑" w:hAnsi="Cambria Math" w:cs="Times New Roman"/>
                <w:sz w:val="22"/>
                <w:szCs w:val="22"/>
              </w:rPr>
              <m:t>总资产</m:t>
            </m:r>
            <m:ctrlPr>
              <w:rPr>
                <w:rFonts w:ascii="Cambria Math" w:eastAsia="微软雅黑" w:hAnsi="Cambria Math" w:cs="Times New Roman"/>
                <w:i/>
                <w:sz w:val="22"/>
                <w:szCs w:val="22"/>
              </w:rPr>
            </m:ctrlPr>
          </m:den>
        </m:f>
      </m:oMath>
    </w:p>
    <w:p w14:paraId="334D83F6" w14:textId="77777777" w:rsidR="0047564F" w:rsidRPr="0047564F" w:rsidRDefault="0047564F" w:rsidP="0047564F">
      <w:pPr>
        <w:numPr>
          <w:ilvl w:val="1"/>
          <w:numId w:val="1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反映公司资产使用效率，剔除了财务杠杆的影响，适合纯粹评估经营效率。</w:t>
      </w:r>
    </w:p>
    <w:p w14:paraId="3FCC49F0" w14:textId="77777777" w:rsidR="0047564F" w:rsidRPr="0047564F" w:rsidRDefault="0047564F" w:rsidP="0047564F">
      <w:pPr>
        <w:numPr>
          <w:ilvl w:val="0"/>
          <w:numId w:val="12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杠杆分析（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Leverage Analysis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1B3D404D" w14:textId="77777777" w:rsidR="0047564F" w:rsidRPr="0047564F" w:rsidRDefault="0047564F" w:rsidP="0047564F">
      <w:pPr>
        <w:numPr>
          <w:ilvl w:val="1"/>
          <w:numId w:val="12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债务权益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比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Debt-to-Equity)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衡量公司财务杠杆水平，计算公式：</w:t>
      </w:r>
      <m:oMath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Debt-to-Equity</m:t>
        </m:r>
        <m:r>
          <w:rPr>
            <w:rFonts w:ascii="Cambria Math" w:eastAsia="微软雅黑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eastAsia="微软雅黑" w:hAnsi="Cambria Math" w:cs="Times New Roman"/>
                <w:sz w:val="22"/>
                <w:szCs w:val="22"/>
              </w:rPr>
            </m:ctrlPr>
          </m:fPr>
          <m:num>
            <m:r>
              <m:rPr>
                <m:nor/>
              </m:rPr>
              <w:rPr>
                <w:rFonts w:ascii="Cambria Math" w:eastAsia="微软雅黑" w:hAnsi="Cambria Math" w:cs="Times New Roman"/>
                <w:sz w:val="22"/>
                <w:szCs w:val="22"/>
              </w:rPr>
              <m:t>总负债</m:t>
            </m:r>
            <m:ctrlPr>
              <w:rPr>
                <w:rFonts w:ascii="Cambria Math" w:eastAsia="微软雅黑" w:hAnsi="Cambria Math" w:cs="Times New Roman"/>
                <w:i/>
                <w:sz w:val="22"/>
                <w:szCs w:val="22"/>
              </w:rPr>
            </m:ctrlPr>
          </m:num>
          <m:den>
            <m:r>
              <m:rPr>
                <m:nor/>
              </m:rPr>
              <w:rPr>
                <w:rFonts w:ascii="Cambria Math" w:eastAsia="微软雅黑" w:hAnsi="Cambria Math" w:cs="Times New Roman"/>
                <w:sz w:val="22"/>
                <w:szCs w:val="22"/>
              </w:rPr>
              <m:t>股东权益</m:t>
            </m:r>
            <m:ctrlPr>
              <w:rPr>
                <w:rFonts w:ascii="Cambria Math" w:eastAsia="微软雅黑" w:hAnsi="Cambria Math" w:cs="Times New Roman"/>
                <w:i/>
                <w:sz w:val="22"/>
                <w:szCs w:val="22"/>
              </w:rPr>
            </m:ctrlPr>
          </m:den>
        </m:f>
      </m:oMath>
    </w:p>
    <w:p w14:paraId="17D881B9" w14:textId="77777777" w:rsidR="0047564F" w:rsidRPr="0047564F" w:rsidRDefault="0047564F" w:rsidP="0047564F">
      <w:pPr>
        <w:numPr>
          <w:ilvl w:val="1"/>
          <w:numId w:val="12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利息覆盖倍数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(Interest Coverage)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衡量公司支付利息的能力：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m:oMath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Interest Coverage</m:t>
        </m:r>
        <m:r>
          <w:rPr>
            <w:rFonts w:ascii="Cambria Math" w:eastAsia="微软雅黑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eastAsia="微软雅黑" w:hAnsi="Cambria Math" w:cs="Times New Roman"/>
                <w:sz w:val="22"/>
                <w:szCs w:val="22"/>
              </w:rPr>
            </m:ctrlPr>
          </m:fPr>
          <m:num>
            <m:r>
              <m:rPr>
                <m:nor/>
              </m:rPr>
              <w:rPr>
                <w:rFonts w:ascii="Cambria Math" w:eastAsia="微软雅黑" w:hAnsi="Cambria Math" w:cs="Times New Roman"/>
                <w:sz w:val="22"/>
                <w:szCs w:val="22"/>
              </w:rPr>
              <m:t>EBIT</m:t>
            </m:r>
            <m:ctrlPr>
              <w:rPr>
                <w:rFonts w:ascii="Cambria Math" w:eastAsia="微软雅黑" w:hAnsi="Cambria Math" w:cs="Times New Roman"/>
                <w:i/>
                <w:sz w:val="22"/>
                <w:szCs w:val="22"/>
              </w:rPr>
            </m:ctrlPr>
          </m:num>
          <m:den>
            <m:r>
              <m:rPr>
                <m:nor/>
              </m:rPr>
              <w:rPr>
                <w:rFonts w:ascii="Cambria Math" w:eastAsia="微软雅黑" w:hAnsi="Cambria Math" w:cs="Times New Roman"/>
                <w:sz w:val="22"/>
                <w:szCs w:val="22"/>
              </w:rPr>
              <m:t>利息支出</m:t>
            </m:r>
            <m:ctrlPr>
              <w:rPr>
                <w:rFonts w:ascii="Cambria Math" w:eastAsia="微软雅黑" w:hAnsi="Cambria Math" w:cs="Times New Roman"/>
                <w:i/>
                <w:sz w:val="22"/>
                <w:szCs w:val="22"/>
              </w:rPr>
            </m:ctrlPr>
          </m:den>
        </m:f>
        <m:r>
          <w:rPr>
            <w:rFonts w:ascii="Cambria Math" w:eastAsia="微软雅黑" w:hAnsi="Cambria Math" w:cs="Times New Roman"/>
            <w:sz w:val="22"/>
            <w:szCs w:val="22"/>
          </w:rPr>
          <m:t>​</m:t>
        </m:r>
      </m:oMath>
    </w:p>
    <w:p w14:paraId="67F54F13" w14:textId="77777777" w:rsidR="0047564F" w:rsidRPr="0047564F" w:rsidRDefault="0047564F" w:rsidP="0047564F">
      <w:pPr>
        <w:numPr>
          <w:ilvl w:val="0"/>
          <w:numId w:val="1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盈利能力分析（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Profitability Analysis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48E786EF" w14:textId="77777777" w:rsidR="0047564F" w:rsidRPr="0047564F" w:rsidRDefault="0047564F" w:rsidP="0047564F">
      <w:pPr>
        <w:numPr>
          <w:ilvl w:val="1"/>
          <w:numId w:val="1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毛利率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(Gross Margin)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m:oMath>
        <m:r>
          <m:rPr>
            <m:nor/>
          </m:rPr>
          <w:rPr>
            <w:rFonts w:ascii="Cambria Math" w:eastAsia="微软雅黑" w:hAnsi="Cambria Math" w:cs="Times New Roman"/>
            <w:sz w:val="22"/>
            <w:szCs w:val="22"/>
          </w:rPr>
          <m:t>Gross Margin</m:t>
        </m:r>
        <m:r>
          <w:rPr>
            <w:rFonts w:ascii="Cambria Math" w:eastAsia="微软雅黑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eastAsia="微软雅黑" w:hAnsi="Cambria Math" w:cs="Times New Roman"/>
                <w:sz w:val="22"/>
                <w:szCs w:val="22"/>
              </w:rPr>
            </m:ctrlPr>
          </m:fPr>
          <m:num>
            <m:r>
              <m:rPr>
                <m:nor/>
              </m:rPr>
              <w:rPr>
                <w:rFonts w:ascii="Cambria Math" w:eastAsia="微软雅黑" w:hAnsi="Cambria Math" w:cs="Times New Roman"/>
                <w:sz w:val="22"/>
                <w:szCs w:val="22"/>
              </w:rPr>
              <m:t>毛利润</m:t>
            </m:r>
            <m:ctrlPr>
              <w:rPr>
                <w:rFonts w:ascii="Cambria Math" w:eastAsia="微软雅黑" w:hAnsi="Cambria Math" w:cs="Times New Roman"/>
                <w:i/>
                <w:sz w:val="22"/>
                <w:szCs w:val="22"/>
              </w:rPr>
            </m:ctrlPr>
          </m:num>
          <m:den>
            <m:r>
              <m:rPr>
                <m:nor/>
              </m:rPr>
              <w:rPr>
                <w:rFonts w:ascii="Cambria Math" w:eastAsia="微软雅黑" w:hAnsi="Cambria Math" w:cs="Times New Roman"/>
                <w:sz w:val="22"/>
                <w:szCs w:val="22"/>
              </w:rPr>
              <m:t>总收入</m:t>
            </m:r>
            <m:ctrlPr>
              <w:rPr>
                <w:rFonts w:ascii="Cambria Math" w:eastAsia="微软雅黑" w:hAnsi="Cambria Math" w:cs="Times New Roman"/>
                <w:i/>
                <w:sz w:val="22"/>
                <w:szCs w:val="22"/>
              </w:rPr>
            </m:ctrlPr>
          </m:den>
        </m:f>
        <m:r>
          <w:rPr>
            <w:rFonts w:ascii="Cambria Math" w:eastAsia="微软雅黑" w:hAnsi="Cambria Math" w:cs="Times New Roman"/>
            <w:sz w:val="22"/>
            <w:szCs w:val="22"/>
          </w:rPr>
          <m:t>​</m:t>
        </m:r>
      </m:oMath>
    </w:p>
    <w:p w14:paraId="75306267" w14:textId="77777777" w:rsidR="0047564F" w:rsidRPr="0047564F" w:rsidRDefault="0047564F" w:rsidP="0047564F">
      <w:pPr>
        <w:numPr>
          <w:ilvl w:val="1"/>
          <w:numId w:val="1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营业利润率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(Operating Margin)</w:t>
      </w:r>
      <w:proofErr w:type="gramEnd"/>
    </w:p>
    <w:p w14:paraId="5C3BF29E" w14:textId="77777777" w:rsidR="0047564F" w:rsidRPr="0047564F" w:rsidRDefault="0047564F" w:rsidP="0047564F">
      <w:pPr>
        <w:numPr>
          <w:ilvl w:val="1"/>
          <w:numId w:val="12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(Net Margin)</w:t>
      </w:r>
      <w:proofErr w:type="gramEnd"/>
    </w:p>
    <w:p w14:paraId="02D77224" w14:textId="77777777" w:rsidR="0047564F" w:rsidRPr="0047564F" w:rsidRDefault="0047564F" w:rsidP="0047564F">
      <w:pPr>
        <w:numPr>
          <w:ilvl w:val="0"/>
          <w:numId w:val="1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现金流分析（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Cash Flow Analysis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1E428148" w14:textId="77777777" w:rsidR="0047564F" w:rsidRPr="0047564F" w:rsidRDefault="0047564F" w:rsidP="0047564F">
      <w:pPr>
        <w:numPr>
          <w:ilvl w:val="1"/>
          <w:numId w:val="1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经营活动现金流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(Operating Cash Flow)</w:t>
      </w:r>
      <w:proofErr w:type="gramEnd"/>
    </w:p>
    <w:p w14:paraId="78667575" w14:textId="77777777" w:rsidR="0047564F" w:rsidRPr="0047564F" w:rsidRDefault="0047564F" w:rsidP="0047564F">
      <w:pPr>
        <w:numPr>
          <w:ilvl w:val="1"/>
          <w:numId w:val="1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自由现金流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(Free Cash Flow)</w:t>
      </w:r>
      <w:proofErr w:type="gramEnd"/>
    </w:p>
    <w:p w14:paraId="0DB4F33B" w14:textId="77777777" w:rsidR="0047564F" w:rsidRPr="0047564F" w:rsidRDefault="0047564F" w:rsidP="0047564F">
      <w:pPr>
        <w:numPr>
          <w:ilvl w:val="1"/>
          <w:numId w:val="12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重点评估企业的现金生成能力与债务偿还能力。</w:t>
      </w:r>
    </w:p>
    <w:p w14:paraId="71E3DD4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4DAD95A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5-Step DuPont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通过细致分解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的构成，帮助投资者和管理层识别影响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的具体因素，揭示公司盈利能力、运营效率和财务风险。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同时，可以结合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杠杆分析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现金流分析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等方法，全面评估企业的财务健康状况，制定更有效的改善策略。</w:t>
      </w:r>
    </w:p>
    <w:p w14:paraId="1753415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杜邦分析法（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DuPont Analysis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由美国化工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巨头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杜邦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公司（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DuPont Corporation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世纪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发明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并推广的。该方法最早用于内部管理和财务分析，帮助公司高效评估财务表现，并找出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提高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股东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权益回报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Return on Equity, ROE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关键驱动因素。</w:t>
      </w:r>
    </w:p>
    <w:p w14:paraId="6FFEBBB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发明背景</w:t>
      </w:r>
    </w:p>
    <w:p w14:paraId="1A7420CB" w14:textId="77777777" w:rsidR="0047564F" w:rsidRPr="0047564F" w:rsidRDefault="0047564F" w:rsidP="0047564F">
      <w:pPr>
        <w:numPr>
          <w:ilvl w:val="0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工业化与现代企业管理的需求</w:t>
      </w:r>
    </w:p>
    <w:p w14:paraId="741ABFF8" w14:textId="77777777" w:rsidR="0047564F" w:rsidRPr="0047564F" w:rsidRDefault="0047564F" w:rsidP="0047564F">
      <w:pPr>
        <w:numPr>
          <w:ilvl w:val="1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世纪初，美国经济迅速工业化，大型企业的管理变得越来越复杂。</w:t>
      </w:r>
    </w:p>
    <w:p w14:paraId="41437E16" w14:textId="77777777" w:rsidR="0047564F" w:rsidRPr="0047564F" w:rsidRDefault="0047564F" w:rsidP="0047564F">
      <w:pPr>
        <w:numPr>
          <w:ilvl w:val="1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企业需要一种系统的方法来衡量财务绩效、资产使用效率以及负债对公司回报的影响。</w:t>
      </w:r>
    </w:p>
    <w:p w14:paraId="5548E889" w14:textId="77777777" w:rsidR="0047564F" w:rsidRPr="0047564F" w:rsidRDefault="0047564F" w:rsidP="0047564F">
      <w:pPr>
        <w:numPr>
          <w:ilvl w:val="0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杜邦公司的管理创新</w:t>
      </w:r>
    </w:p>
    <w:p w14:paraId="690DA1BD" w14:textId="77777777" w:rsidR="0047564F" w:rsidRPr="0047564F" w:rsidRDefault="0047564F" w:rsidP="0047564F">
      <w:pPr>
        <w:numPr>
          <w:ilvl w:val="1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杜邦公司（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DuPont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）作为化工行业的领先企业，面临着如何优化资源配置、提升投资回报率的问题。</w:t>
      </w:r>
    </w:p>
    <w:p w14:paraId="4B02C4EC" w14:textId="77777777" w:rsidR="0047564F" w:rsidRPr="0047564F" w:rsidRDefault="0047564F" w:rsidP="0047564F">
      <w:pPr>
        <w:numPr>
          <w:ilvl w:val="1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杜邦的财务团队开发了这一分析方法，将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（股东权益回报率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分解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为更易理解和管理的多个指标。</w:t>
      </w:r>
    </w:p>
    <w:p w14:paraId="444975D7" w14:textId="77777777" w:rsidR="0047564F" w:rsidRPr="0047564F" w:rsidRDefault="0047564F" w:rsidP="0047564F">
      <w:pPr>
        <w:numPr>
          <w:ilvl w:val="0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财务指标间的关系</w:t>
      </w:r>
    </w:p>
    <w:p w14:paraId="513A865B" w14:textId="77777777" w:rsidR="0047564F" w:rsidRPr="0047564F" w:rsidRDefault="0047564F" w:rsidP="0047564F">
      <w:pPr>
        <w:numPr>
          <w:ilvl w:val="1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杜邦分析法的核心在于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能力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运营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杠杆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之间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的相互关系。</w:t>
      </w:r>
    </w:p>
    <w:p w14:paraId="4D413550" w14:textId="77777777" w:rsidR="0047564F" w:rsidRPr="0047564F" w:rsidRDefault="0047564F" w:rsidP="0047564F">
      <w:pPr>
        <w:numPr>
          <w:ilvl w:val="1"/>
          <w:numId w:val="12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，管理者可以更有针对性地改进公司经营和资本结构。</w:t>
      </w:r>
    </w:p>
    <w:p w14:paraId="59A7194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杜邦分析法的原理</w:t>
      </w:r>
    </w:p>
    <w:p w14:paraId="7A80884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核心公式</w:t>
      </w:r>
    </w:p>
    <w:p w14:paraId="2FF84E4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杜邦分析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股东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权益回报率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(ROE)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分解为三个主要组成部分：</w:t>
      </w:r>
    </w:p>
    <w:p w14:paraId="63DFCED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ROE=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(Net Margin)×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(Asset Turnover)×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权益乘数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(Equity Multiplier)\text{ROE} = 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(Net Margin)} \times 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(Asset Turnover)} \times \text{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权益乘数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(Equity Multiplier)}ROE=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(Net Margin)×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(Asset Turnover)×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权益乘数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 (Equity Multiplier)</w:t>
      </w:r>
    </w:p>
    <w:p w14:paraId="1C0EC7CE" w14:textId="77777777" w:rsidR="0047564F" w:rsidRPr="0047564F" w:rsidRDefault="0047564F" w:rsidP="0047564F">
      <w:pPr>
        <w:numPr>
          <w:ilvl w:val="0"/>
          <w:numId w:val="1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(Net Margin)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衡量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公司每单位收入的盈利能力。</w:t>
      </w:r>
    </w:p>
    <w:p w14:paraId="7E13D810" w14:textId="77777777" w:rsidR="0047564F" w:rsidRPr="0047564F" w:rsidRDefault="0047564F" w:rsidP="0047564F">
      <w:pPr>
        <w:numPr>
          <w:ilvl w:val="0"/>
          <w:numId w:val="1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资产周转率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(Asset Turnover)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衡量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公司利用资产创造收入的效率。</w:t>
      </w:r>
    </w:p>
    <w:p w14:paraId="5A54E0C9" w14:textId="77777777" w:rsidR="0047564F" w:rsidRPr="0047564F" w:rsidRDefault="0047564F" w:rsidP="0047564F">
      <w:pPr>
        <w:numPr>
          <w:ilvl w:val="0"/>
          <w:numId w:val="13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权益乘数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(Equity Multiplier)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衡量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公司财务杠杆，反映资产中权益和负债的比例。</w:t>
      </w:r>
    </w:p>
    <w:p w14:paraId="05406C5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原理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3891FF9" w14:textId="77777777" w:rsidR="0047564F" w:rsidRPr="0047564F" w:rsidRDefault="0047564F" w:rsidP="0047564F">
      <w:pPr>
        <w:numPr>
          <w:ilvl w:val="0"/>
          <w:numId w:val="1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ROE =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盈利能力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×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运营效率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×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财务杠杆</w:t>
      </w:r>
    </w:p>
    <w:p w14:paraId="0E9C492F" w14:textId="77777777" w:rsidR="0047564F" w:rsidRPr="0047564F" w:rsidRDefault="0047564F" w:rsidP="0047564F">
      <w:pPr>
        <w:numPr>
          <w:ilvl w:val="0"/>
          <w:numId w:val="13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通过这三个因素的分解，可以清晰地识别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的来源，从而更精准地评估公司财务健康状况。</w:t>
      </w:r>
    </w:p>
    <w:p w14:paraId="1CB04C9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发明的核心逻辑</w:t>
      </w:r>
    </w:p>
    <w:p w14:paraId="32781A3F" w14:textId="77777777" w:rsidR="0047564F" w:rsidRPr="0047564F" w:rsidRDefault="0047564F" w:rsidP="0047564F">
      <w:pPr>
        <w:numPr>
          <w:ilvl w:val="0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综合指标分解法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493BC5A" w14:textId="77777777" w:rsidR="0047564F" w:rsidRPr="0047564F" w:rsidRDefault="0047564F" w:rsidP="0047564F">
      <w:pPr>
        <w:numPr>
          <w:ilvl w:val="1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杜邦分析通过分解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，揭示盈利、效率和杠杆这三大因素如何共同作用于股东回报。</w:t>
      </w:r>
    </w:p>
    <w:p w14:paraId="72AD9DE3" w14:textId="77777777" w:rsidR="0047564F" w:rsidRPr="0047564F" w:rsidRDefault="0047564F" w:rsidP="0047564F">
      <w:pPr>
        <w:numPr>
          <w:ilvl w:val="1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这种分解使复杂的财务数据变得更易理解，并能够找出具体的改进点。</w:t>
      </w:r>
    </w:p>
    <w:p w14:paraId="098EFB77" w14:textId="77777777" w:rsidR="0047564F" w:rsidRPr="0047564F" w:rsidRDefault="0047564F" w:rsidP="0047564F">
      <w:pPr>
        <w:numPr>
          <w:ilvl w:val="0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直观分析财务表现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D51AA38" w14:textId="77777777" w:rsidR="0047564F" w:rsidRPr="0047564F" w:rsidRDefault="0047564F" w:rsidP="0047564F">
      <w:pPr>
        <w:numPr>
          <w:ilvl w:val="1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，公司可以判断盈利能力是否稳定。</w:t>
      </w:r>
    </w:p>
    <w:p w14:paraId="50FC03B4" w14:textId="77777777" w:rsidR="0047564F" w:rsidRPr="0047564F" w:rsidRDefault="0047564F" w:rsidP="0047564F">
      <w:pPr>
        <w:numPr>
          <w:ilvl w:val="1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周转率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，公司可以评估资产使用效率的高低。</w:t>
      </w:r>
    </w:p>
    <w:p w14:paraId="6F26F6AA" w14:textId="77777777" w:rsidR="0047564F" w:rsidRPr="0047564F" w:rsidRDefault="0047564F" w:rsidP="0047564F">
      <w:pPr>
        <w:numPr>
          <w:ilvl w:val="1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，公司可以评估财务杠杆的风险与回报。</w:t>
      </w:r>
    </w:p>
    <w:p w14:paraId="44D1D5A3" w14:textId="77777777" w:rsidR="0047564F" w:rsidRPr="0047564F" w:rsidRDefault="0047564F" w:rsidP="0047564F">
      <w:pPr>
        <w:numPr>
          <w:ilvl w:val="0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战略决策工具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0FDAE0C" w14:textId="77777777" w:rsidR="0047564F" w:rsidRPr="0047564F" w:rsidRDefault="0047564F" w:rsidP="0047564F">
      <w:pPr>
        <w:numPr>
          <w:ilvl w:val="1"/>
          <w:numId w:val="13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杜邦分析不仅能用于公司内部管理，还成为投资者和分析师判断公司绩效和财务结构的关键工具。</w:t>
      </w:r>
    </w:p>
    <w:p w14:paraId="5F0AE86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历史影响与实际应用</w:t>
      </w:r>
    </w:p>
    <w:p w14:paraId="4082ED1F" w14:textId="77777777" w:rsidR="0047564F" w:rsidRPr="0047564F" w:rsidRDefault="0047564F" w:rsidP="0047564F">
      <w:pPr>
        <w:numPr>
          <w:ilvl w:val="0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在管理学上的创新</w:t>
      </w:r>
    </w:p>
    <w:p w14:paraId="79CF8417" w14:textId="77777777" w:rsidR="0047564F" w:rsidRPr="0047564F" w:rsidRDefault="0047564F" w:rsidP="0047564F">
      <w:pPr>
        <w:numPr>
          <w:ilvl w:val="1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杜邦分析法的发明，推动了现代企业财务管理的进步，使管理者可以更全面地分析和优化财务绩效。</w:t>
      </w:r>
    </w:p>
    <w:p w14:paraId="290B71A6" w14:textId="77777777" w:rsidR="0047564F" w:rsidRPr="0047564F" w:rsidRDefault="0047564F" w:rsidP="0047564F">
      <w:pPr>
        <w:numPr>
          <w:ilvl w:val="1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它成为了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绩效管理、预算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控制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战略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规划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重要工具。</w:t>
      </w:r>
    </w:p>
    <w:p w14:paraId="3713BA8E" w14:textId="77777777" w:rsidR="0047564F" w:rsidRPr="0047564F" w:rsidRDefault="0047564F" w:rsidP="0047564F">
      <w:pPr>
        <w:numPr>
          <w:ilvl w:val="0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在投资分析中的应用</w:t>
      </w:r>
    </w:p>
    <w:p w14:paraId="0AE8BDD8" w14:textId="77777777" w:rsidR="0047564F" w:rsidRPr="0047564F" w:rsidRDefault="0047564F" w:rsidP="0047564F">
      <w:pPr>
        <w:numPr>
          <w:ilvl w:val="1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投资者通过杜邦分析，可以更清晰地理解一家公司是通过提高利润率、提升运营效率，还是依靠杠杆放大来实现高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1DC7BC4C" w14:textId="77777777" w:rsidR="0047564F" w:rsidRPr="0047564F" w:rsidRDefault="0047564F" w:rsidP="0047564F">
      <w:pPr>
        <w:numPr>
          <w:ilvl w:val="1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这有助于识别公司的盈利质量和财务风险。</w:t>
      </w:r>
    </w:p>
    <w:p w14:paraId="128F6543" w14:textId="77777777" w:rsidR="0047564F" w:rsidRPr="0047564F" w:rsidRDefault="0047564F" w:rsidP="0047564F">
      <w:pPr>
        <w:numPr>
          <w:ilvl w:val="0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在财务风险管理上的启示</w:t>
      </w:r>
    </w:p>
    <w:p w14:paraId="222C70EA" w14:textId="77777777" w:rsidR="0047564F" w:rsidRPr="0047564F" w:rsidRDefault="0047564F" w:rsidP="0047564F">
      <w:pPr>
        <w:numPr>
          <w:ilvl w:val="1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如果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过高，且主要由高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权益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乘数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驱动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，说明公司依赖高负债进行扩张，财务风险较高。</w:t>
      </w:r>
    </w:p>
    <w:p w14:paraId="1DF495FB" w14:textId="77777777" w:rsidR="0047564F" w:rsidRPr="0047564F" w:rsidRDefault="0047564F" w:rsidP="0047564F">
      <w:pPr>
        <w:numPr>
          <w:ilvl w:val="1"/>
          <w:numId w:val="13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杜邦分析帮助管理层平衡盈利和风险，制定更合理的资本结构。</w:t>
      </w:r>
    </w:p>
    <w:p w14:paraId="4B2A70E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363A735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杜邦分析法的发明源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杜邦公司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内部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管理的实际需求，经过长期实践证明，它不仅是企业内部分析的利器，也成为了财务管理、投资分析的标准工具。通过分解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，它直观地揭示了公司盈利能力、运营效率和财务杠杆三者之间的动态关系，帮助管理者和投资者做出更科学的决策。</w:t>
      </w:r>
    </w:p>
    <w:p w14:paraId="7B686CA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相关分析方法</w:t>
      </w:r>
    </w:p>
    <w:p w14:paraId="701D59DF" w14:textId="77777777" w:rsidR="0047564F" w:rsidRPr="0047564F" w:rsidRDefault="0047564F" w:rsidP="0047564F">
      <w:pPr>
        <w:numPr>
          <w:ilvl w:val="0"/>
          <w:numId w:val="1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三步杜邦分析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：简化版本，仅分解为净利润率、资产周转率和权益乘数。</w:t>
      </w:r>
    </w:p>
    <w:p w14:paraId="310DAF22" w14:textId="77777777" w:rsidR="0047564F" w:rsidRPr="0047564F" w:rsidRDefault="0047564F" w:rsidP="0047564F">
      <w:pPr>
        <w:numPr>
          <w:ilvl w:val="0"/>
          <w:numId w:val="1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ROA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分析（资产回报率）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：剔除财务杠杆，重点分析公司资产运营效率。</w:t>
      </w:r>
    </w:p>
    <w:p w14:paraId="75046D36" w14:textId="77777777" w:rsidR="0047564F" w:rsidRPr="0047564F" w:rsidRDefault="0047564F" w:rsidP="0047564F">
      <w:pPr>
        <w:numPr>
          <w:ilvl w:val="0"/>
          <w:numId w:val="1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杠杆比率分析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：如债务权益比、利息覆盖倍数等，重点分析财务风险。</w:t>
      </w:r>
    </w:p>
    <w:p w14:paraId="45DEA3DB" w14:textId="77777777" w:rsidR="0047564F" w:rsidRPr="0047564F" w:rsidRDefault="0047564F" w:rsidP="0047564F">
      <w:pPr>
        <w:numPr>
          <w:ilvl w:val="0"/>
          <w:numId w:val="13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盈利能力分析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：关注毛利率、营业利润率、净利润率等指标，评估盈利水平。</w:t>
      </w:r>
    </w:p>
    <w:p w14:paraId="0940F07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杜邦分析法的广泛应用，展示了其在揭示公司财务表现和优化管理策略方面的重要价值。</w:t>
      </w:r>
    </w:p>
    <w:p w14:paraId="1B569C6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知名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投资者（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2024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9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30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日对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Broadcom Inc (NASDAQ: AVGO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最新交易活动总结：</w:t>
      </w:r>
    </w:p>
    <w:p w14:paraId="64BB606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Gurus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最新交易汇总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660"/>
        <w:gridCol w:w="1084"/>
        <w:gridCol w:w="1398"/>
        <w:gridCol w:w="924"/>
        <w:gridCol w:w="1551"/>
        <w:gridCol w:w="1387"/>
        <w:gridCol w:w="1346"/>
      </w:tblGrid>
      <w:tr w:rsidR="0047564F" w:rsidRPr="0047564F" w14:paraId="5F6C55FA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E3DB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投资者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(Guru)</w:t>
            </w:r>
            <w:proofErr w:type="gramEnd"/>
          </w:p>
        </w:tc>
        <w:tc>
          <w:tcPr>
            <w:tcW w:w="0" w:type="auto"/>
            <w:hideMark/>
          </w:tcPr>
          <w:p w14:paraId="37425758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日期</w:t>
            </w:r>
          </w:p>
        </w:tc>
        <w:tc>
          <w:tcPr>
            <w:tcW w:w="0" w:type="auto"/>
            <w:hideMark/>
          </w:tcPr>
          <w:p w14:paraId="071D97D9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操作类型</w:t>
            </w:r>
          </w:p>
        </w:tc>
        <w:tc>
          <w:tcPr>
            <w:tcW w:w="0" w:type="auto"/>
            <w:hideMark/>
          </w:tcPr>
          <w:p w14:paraId="1557213F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影响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%</w:t>
            </w:r>
            <w:proofErr w:type="gramEnd"/>
          </w:p>
        </w:tc>
        <w:tc>
          <w:tcPr>
            <w:tcW w:w="0" w:type="auto"/>
            <w:hideMark/>
          </w:tcPr>
          <w:p w14:paraId="4AA33751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价格区间</w:t>
            </w:r>
          </w:p>
        </w:tc>
        <w:tc>
          <w:tcPr>
            <w:tcW w:w="0" w:type="auto"/>
            <w:hideMark/>
          </w:tcPr>
          <w:p w14:paraId="728DF890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当前持仓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股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)</w:t>
            </w:r>
            <w:proofErr w:type="gramEnd"/>
          </w:p>
        </w:tc>
        <w:tc>
          <w:tcPr>
            <w:tcW w:w="0" w:type="auto"/>
            <w:hideMark/>
          </w:tcPr>
          <w:p w14:paraId="4B8599DB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持仓变化</w:t>
            </w:r>
          </w:p>
        </w:tc>
      </w:tr>
      <w:tr w:rsidR="0047564F" w:rsidRPr="0047564F" w14:paraId="6D6DDA58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2B357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Steven Cohen</w:t>
            </w:r>
          </w:p>
        </w:tc>
        <w:tc>
          <w:tcPr>
            <w:tcW w:w="0" w:type="auto"/>
            <w:hideMark/>
          </w:tcPr>
          <w:p w14:paraId="46AF8B7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578667F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减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-83.13%</w:t>
            </w:r>
            <w:proofErr w:type="gramEnd"/>
          </w:p>
        </w:tc>
        <w:tc>
          <w:tcPr>
            <w:tcW w:w="0" w:type="auto"/>
            <w:hideMark/>
          </w:tcPr>
          <w:p w14:paraId="5A50363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-0.54%</w:t>
            </w:r>
          </w:p>
        </w:tc>
        <w:tc>
          <w:tcPr>
            <w:tcW w:w="0" w:type="auto"/>
            <w:hideMark/>
          </w:tcPr>
          <w:p w14:paraId="523DC07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260E5EB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258,104</w:t>
            </w:r>
          </w:p>
        </w:tc>
        <w:tc>
          <w:tcPr>
            <w:tcW w:w="0" w:type="auto"/>
            <w:hideMark/>
          </w:tcPr>
          <w:p w14:paraId="105379A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减持大部分仓位</w:t>
            </w:r>
          </w:p>
        </w:tc>
      </w:tr>
      <w:tr w:rsidR="0047564F" w:rsidRPr="0047564F" w14:paraId="3213E09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5E5F6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Steven Romick</w:t>
            </w:r>
          </w:p>
        </w:tc>
        <w:tc>
          <w:tcPr>
            <w:tcW w:w="0" w:type="auto"/>
            <w:hideMark/>
          </w:tcPr>
          <w:p w14:paraId="017EA89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73168F3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减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-24.38%</w:t>
            </w:r>
            <w:proofErr w:type="gramEnd"/>
          </w:p>
        </w:tc>
        <w:tc>
          <w:tcPr>
            <w:tcW w:w="0" w:type="auto"/>
            <w:hideMark/>
          </w:tcPr>
          <w:p w14:paraId="4380C2B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-0.34%</w:t>
            </w:r>
          </w:p>
        </w:tc>
        <w:tc>
          <w:tcPr>
            <w:tcW w:w="0" w:type="auto"/>
            <w:hideMark/>
          </w:tcPr>
          <w:p w14:paraId="3DBBB3F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64F4B6E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424,932</w:t>
            </w:r>
          </w:p>
        </w:tc>
        <w:tc>
          <w:tcPr>
            <w:tcW w:w="0" w:type="auto"/>
            <w:hideMark/>
          </w:tcPr>
          <w:p w14:paraId="1B193BB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部分减持</w:t>
            </w:r>
          </w:p>
        </w:tc>
      </w:tr>
      <w:tr w:rsidR="0047564F" w:rsidRPr="0047564F" w14:paraId="2F579109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C2B9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Mairs and Power</w:t>
            </w:r>
          </w:p>
        </w:tc>
        <w:tc>
          <w:tcPr>
            <w:tcW w:w="0" w:type="auto"/>
            <w:hideMark/>
          </w:tcPr>
          <w:p w14:paraId="654224A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3585668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增持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+7.14%</w:t>
            </w:r>
          </w:p>
        </w:tc>
        <w:tc>
          <w:tcPr>
            <w:tcW w:w="0" w:type="auto"/>
            <w:hideMark/>
          </w:tcPr>
          <w:p w14:paraId="59BBEC1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0%</w:t>
            </w:r>
          </w:p>
        </w:tc>
        <w:tc>
          <w:tcPr>
            <w:tcW w:w="0" w:type="auto"/>
            <w:hideMark/>
          </w:tcPr>
          <w:p w14:paraId="195C0E8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7BA666B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3,300</w:t>
            </w:r>
          </w:p>
        </w:tc>
        <w:tc>
          <w:tcPr>
            <w:tcW w:w="0" w:type="auto"/>
            <w:hideMark/>
          </w:tcPr>
          <w:p w14:paraId="39C0AA7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小幅增持</w:t>
            </w:r>
          </w:p>
        </w:tc>
      </w:tr>
      <w:tr w:rsidR="0047564F" w:rsidRPr="0047564F" w14:paraId="4451F91C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3D3E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Paul Tudor Jones</w:t>
            </w:r>
          </w:p>
        </w:tc>
        <w:tc>
          <w:tcPr>
            <w:tcW w:w="0" w:type="auto"/>
            <w:hideMark/>
          </w:tcPr>
          <w:p w14:paraId="09C4D8E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5FC2C2A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减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-80.87%</w:t>
            </w:r>
            <w:proofErr w:type="gramEnd"/>
          </w:p>
        </w:tc>
        <w:tc>
          <w:tcPr>
            <w:tcW w:w="0" w:type="auto"/>
            <w:hideMark/>
          </w:tcPr>
          <w:p w14:paraId="4DB36B1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-0.12%</w:t>
            </w:r>
          </w:p>
        </w:tc>
        <w:tc>
          <w:tcPr>
            <w:tcW w:w="0" w:type="auto"/>
            <w:hideMark/>
          </w:tcPr>
          <w:p w14:paraId="7720686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3152652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35,920</w:t>
            </w:r>
          </w:p>
        </w:tc>
        <w:tc>
          <w:tcPr>
            <w:tcW w:w="0" w:type="auto"/>
            <w:hideMark/>
          </w:tcPr>
          <w:p w14:paraId="410051E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大幅减持</w:t>
            </w:r>
          </w:p>
        </w:tc>
      </w:tr>
      <w:tr w:rsidR="0047564F" w:rsidRPr="0047564F" w14:paraId="7DA5A22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E6EE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Private Capital</w:t>
            </w:r>
          </w:p>
        </w:tc>
        <w:tc>
          <w:tcPr>
            <w:tcW w:w="0" w:type="auto"/>
            <w:hideMark/>
          </w:tcPr>
          <w:p w14:paraId="6580810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0DE3F5B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增持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+5.11%</w:t>
            </w:r>
          </w:p>
        </w:tc>
        <w:tc>
          <w:tcPr>
            <w:tcW w:w="0" w:type="auto"/>
            <w:hideMark/>
          </w:tcPr>
          <w:p w14:paraId="7D55479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0%</w:t>
            </w:r>
          </w:p>
        </w:tc>
        <w:tc>
          <w:tcPr>
            <w:tcW w:w="0" w:type="auto"/>
            <w:hideMark/>
          </w:tcPr>
          <w:p w14:paraId="4BA83FD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10A6598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1,419</w:t>
            </w:r>
          </w:p>
        </w:tc>
        <w:tc>
          <w:tcPr>
            <w:tcW w:w="0" w:type="auto"/>
            <w:hideMark/>
          </w:tcPr>
          <w:p w14:paraId="58C44C0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小幅增持</w:t>
            </w:r>
          </w:p>
        </w:tc>
      </w:tr>
      <w:tr w:rsidR="0047564F" w:rsidRPr="0047564F" w14:paraId="1B3C8EA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4A847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Ron Baron</w:t>
            </w:r>
          </w:p>
        </w:tc>
        <w:tc>
          <w:tcPr>
            <w:tcW w:w="0" w:type="auto"/>
            <w:hideMark/>
          </w:tcPr>
          <w:p w14:paraId="03C7A79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1D75ED3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增持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+26.14%</w:t>
            </w:r>
          </w:p>
        </w:tc>
        <w:tc>
          <w:tcPr>
            <w:tcW w:w="0" w:type="auto"/>
            <w:hideMark/>
          </w:tcPr>
          <w:p w14:paraId="501AB6F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+0.05%</w:t>
            </w:r>
          </w:p>
        </w:tc>
        <w:tc>
          <w:tcPr>
            <w:tcW w:w="0" w:type="auto"/>
            <w:hideMark/>
          </w:tcPr>
          <w:p w14:paraId="2BE9127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2776540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505,072</w:t>
            </w:r>
          </w:p>
        </w:tc>
        <w:tc>
          <w:tcPr>
            <w:tcW w:w="0" w:type="auto"/>
            <w:hideMark/>
          </w:tcPr>
          <w:p w14:paraId="01830AA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显著增持</w:t>
            </w:r>
          </w:p>
        </w:tc>
      </w:tr>
      <w:tr w:rsidR="0047564F" w:rsidRPr="0047564F" w14:paraId="5EBC8F7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3931F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Jefferies Group</w:t>
            </w:r>
          </w:p>
        </w:tc>
        <w:tc>
          <w:tcPr>
            <w:tcW w:w="0" w:type="auto"/>
            <w:hideMark/>
          </w:tcPr>
          <w:p w14:paraId="163E0CB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657B553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减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-71.7%</w:t>
            </w:r>
            <w:proofErr w:type="gramEnd"/>
          </w:p>
        </w:tc>
        <w:tc>
          <w:tcPr>
            <w:tcW w:w="0" w:type="auto"/>
            <w:hideMark/>
          </w:tcPr>
          <w:p w14:paraId="478240A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-0.04%</w:t>
            </w:r>
          </w:p>
        </w:tc>
        <w:tc>
          <w:tcPr>
            <w:tcW w:w="0" w:type="auto"/>
            <w:hideMark/>
          </w:tcPr>
          <w:p w14:paraId="6AF64C2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05D49B6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9,636</w:t>
            </w:r>
          </w:p>
        </w:tc>
        <w:tc>
          <w:tcPr>
            <w:tcW w:w="0" w:type="auto"/>
            <w:hideMark/>
          </w:tcPr>
          <w:p w14:paraId="485ACEC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大幅减持</w:t>
            </w:r>
          </w:p>
        </w:tc>
      </w:tr>
      <w:tr w:rsidR="0047564F" w:rsidRPr="0047564F" w14:paraId="2A7A159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D9F31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Elfun Trusts</w:t>
            </w:r>
          </w:p>
        </w:tc>
        <w:tc>
          <w:tcPr>
            <w:tcW w:w="0" w:type="auto"/>
            <w:hideMark/>
          </w:tcPr>
          <w:p w14:paraId="7E4FD88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58319F3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增持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+4.46%</w:t>
            </w:r>
          </w:p>
        </w:tc>
        <w:tc>
          <w:tcPr>
            <w:tcW w:w="0" w:type="auto"/>
            <w:hideMark/>
          </w:tcPr>
          <w:p w14:paraId="02B5BD0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+0.11%</w:t>
            </w:r>
          </w:p>
        </w:tc>
        <w:tc>
          <w:tcPr>
            <w:tcW w:w="0" w:type="auto"/>
            <w:hideMark/>
          </w:tcPr>
          <w:p w14:paraId="11206F7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245FC54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667,500</w:t>
            </w:r>
          </w:p>
        </w:tc>
        <w:tc>
          <w:tcPr>
            <w:tcW w:w="0" w:type="auto"/>
            <w:hideMark/>
          </w:tcPr>
          <w:p w14:paraId="091FF80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小幅增持</w:t>
            </w:r>
          </w:p>
        </w:tc>
      </w:tr>
      <w:tr w:rsidR="0047564F" w:rsidRPr="0047564F" w14:paraId="0AA0723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9AB91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Philippe Laffont</w:t>
            </w:r>
          </w:p>
        </w:tc>
        <w:tc>
          <w:tcPr>
            <w:tcW w:w="0" w:type="auto"/>
            <w:hideMark/>
          </w:tcPr>
          <w:p w14:paraId="52BB778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7CE55D8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增持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+52.52%</w:t>
            </w:r>
          </w:p>
        </w:tc>
        <w:tc>
          <w:tcPr>
            <w:tcW w:w="0" w:type="auto"/>
            <w:hideMark/>
          </w:tcPr>
          <w:p w14:paraId="06418B3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+0.95%</w:t>
            </w:r>
          </w:p>
        </w:tc>
        <w:tc>
          <w:tcPr>
            <w:tcW w:w="0" w:type="auto"/>
            <w:hideMark/>
          </w:tcPr>
          <w:p w14:paraId="1B87676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34975FE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4,323,026</w:t>
            </w:r>
          </w:p>
        </w:tc>
        <w:tc>
          <w:tcPr>
            <w:tcW w:w="0" w:type="auto"/>
            <w:hideMark/>
          </w:tcPr>
          <w:p w14:paraId="2E47915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大幅增持</w:t>
            </w:r>
          </w:p>
        </w:tc>
      </w:tr>
      <w:tr w:rsidR="0047564F" w:rsidRPr="0047564F" w14:paraId="6F89D2DE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4A116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Joel Greenblatt</w:t>
            </w:r>
          </w:p>
        </w:tc>
        <w:tc>
          <w:tcPr>
            <w:tcW w:w="0" w:type="auto"/>
            <w:hideMark/>
          </w:tcPr>
          <w:p w14:paraId="5C8B68F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2024-09-30</w:t>
            </w:r>
          </w:p>
        </w:tc>
        <w:tc>
          <w:tcPr>
            <w:tcW w:w="0" w:type="auto"/>
            <w:hideMark/>
          </w:tcPr>
          <w:p w14:paraId="6B4610C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增持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+3.32%</w:t>
            </w:r>
          </w:p>
        </w:tc>
        <w:tc>
          <w:tcPr>
            <w:tcW w:w="0" w:type="auto"/>
            <w:hideMark/>
          </w:tcPr>
          <w:p w14:paraId="79FDE48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+0.01%</w:t>
            </w:r>
          </w:p>
        </w:tc>
        <w:tc>
          <w:tcPr>
            <w:tcW w:w="0" w:type="auto"/>
            <w:hideMark/>
          </w:tcPr>
          <w:p w14:paraId="1C35DBA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$136.27 - $178.09</w:t>
            </w:r>
          </w:p>
        </w:tc>
        <w:tc>
          <w:tcPr>
            <w:tcW w:w="0" w:type="auto"/>
            <w:hideMark/>
          </w:tcPr>
          <w:p w14:paraId="593854D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210,191</w:t>
            </w:r>
          </w:p>
        </w:tc>
        <w:tc>
          <w:tcPr>
            <w:tcW w:w="0" w:type="auto"/>
            <w:hideMark/>
          </w:tcPr>
          <w:p w14:paraId="611B4DF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小幅增持</w:t>
            </w:r>
          </w:p>
        </w:tc>
      </w:tr>
    </w:tbl>
    <w:p w14:paraId="156B70F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55D9267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</w:t>
      </w:r>
    </w:p>
    <w:p w14:paraId="06A59DA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主要增持投资者：</w:t>
      </w:r>
    </w:p>
    <w:p w14:paraId="1A9E54F5" w14:textId="77777777" w:rsidR="0047564F" w:rsidRPr="0047564F" w:rsidRDefault="0047564F" w:rsidP="0047564F">
      <w:pPr>
        <w:numPr>
          <w:ilvl w:val="0"/>
          <w:numId w:val="1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Philippe Laffont</w:t>
      </w:r>
    </w:p>
    <w:p w14:paraId="472DF872" w14:textId="77777777" w:rsidR="0047564F" w:rsidRPr="0047564F" w:rsidRDefault="0047564F" w:rsidP="0047564F">
      <w:pPr>
        <w:numPr>
          <w:ilvl w:val="1"/>
          <w:numId w:val="1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+52.52%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，持仓显著增加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4,323,026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49A10528" w14:textId="77777777" w:rsidR="0047564F" w:rsidRPr="0047564F" w:rsidRDefault="0047564F" w:rsidP="0047564F">
      <w:pPr>
        <w:numPr>
          <w:ilvl w:val="1"/>
          <w:numId w:val="1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反映出对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的强烈信心，可能基于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的长期成长潜力。</w:t>
      </w:r>
    </w:p>
    <w:p w14:paraId="414F9DE8" w14:textId="77777777" w:rsidR="0047564F" w:rsidRPr="0047564F" w:rsidRDefault="0047564F" w:rsidP="0047564F">
      <w:pPr>
        <w:numPr>
          <w:ilvl w:val="0"/>
          <w:numId w:val="1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Ron Baron</w:t>
      </w:r>
    </w:p>
    <w:p w14:paraId="2669A6F9" w14:textId="77777777" w:rsidR="0047564F" w:rsidRPr="0047564F" w:rsidRDefault="0047564F" w:rsidP="0047564F">
      <w:pPr>
        <w:numPr>
          <w:ilvl w:val="1"/>
          <w:numId w:val="1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+26.14%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，持仓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达到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505,072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E376231" w14:textId="77777777" w:rsidR="0047564F" w:rsidRPr="0047564F" w:rsidRDefault="0047564F" w:rsidP="0047564F">
      <w:pPr>
        <w:numPr>
          <w:ilvl w:val="1"/>
          <w:numId w:val="1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此次增持幅度较大，表明看好公司业绩和股价表现。</w:t>
      </w:r>
    </w:p>
    <w:p w14:paraId="6DBED36E" w14:textId="77777777" w:rsidR="0047564F" w:rsidRPr="0047564F" w:rsidRDefault="0047564F" w:rsidP="0047564F">
      <w:pPr>
        <w:numPr>
          <w:ilvl w:val="0"/>
          <w:numId w:val="1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Elfun Trusts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Joel Greenblatt</w:t>
      </w:r>
    </w:p>
    <w:p w14:paraId="4CC216CD" w14:textId="77777777" w:rsidR="0047564F" w:rsidRPr="0047564F" w:rsidRDefault="0047564F" w:rsidP="0047564F">
      <w:pPr>
        <w:numPr>
          <w:ilvl w:val="1"/>
          <w:numId w:val="1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小幅增持（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+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4.46%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+3.32%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），体现出稳健的看好态度。</w:t>
      </w:r>
    </w:p>
    <w:p w14:paraId="4CF1896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主要减持投资者：</w:t>
      </w:r>
    </w:p>
    <w:p w14:paraId="6931AAA1" w14:textId="77777777" w:rsidR="0047564F" w:rsidRPr="0047564F" w:rsidRDefault="0047564F" w:rsidP="0047564F">
      <w:pPr>
        <w:numPr>
          <w:ilvl w:val="0"/>
          <w:numId w:val="1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Steven Cohen</w:t>
      </w:r>
    </w:p>
    <w:p w14:paraId="316BDDBF" w14:textId="77777777" w:rsidR="0047564F" w:rsidRPr="0047564F" w:rsidRDefault="0047564F" w:rsidP="0047564F">
      <w:pPr>
        <w:numPr>
          <w:ilvl w:val="1"/>
          <w:numId w:val="1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大幅减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-83.13%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，减持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258,104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1226BA83" w14:textId="77777777" w:rsidR="0047564F" w:rsidRPr="0047564F" w:rsidRDefault="0047564F" w:rsidP="0047564F">
      <w:pPr>
        <w:numPr>
          <w:ilvl w:val="1"/>
          <w:numId w:val="1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可能出于短期市场调整或组合再平衡的考虑。</w:t>
      </w:r>
    </w:p>
    <w:p w14:paraId="72CDEA0F" w14:textId="77777777" w:rsidR="0047564F" w:rsidRPr="0047564F" w:rsidRDefault="0047564F" w:rsidP="0047564F">
      <w:pPr>
        <w:numPr>
          <w:ilvl w:val="0"/>
          <w:numId w:val="1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Paul Tudor Jones</w:t>
      </w:r>
    </w:p>
    <w:p w14:paraId="609943AC" w14:textId="77777777" w:rsidR="0047564F" w:rsidRPr="0047564F" w:rsidRDefault="0047564F" w:rsidP="0047564F">
      <w:pPr>
        <w:numPr>
          <w:ilvl w:val="1"/>
          <w:numId w:val="1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减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-80.87%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，剩余持仓较少，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35,920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72C611FF" w14:textId="77777777" w:rsidR="0047564F" w:rsidRPr="0047564F" w:rsidRDefault="0047564F" w:rsidP="0047564F">
      <w:pPr>
        <w:numPr>
          <w:ilvl w:val="1"/>
          <w:numId w:val="1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此类交易通常反映出短期获利了结或风险控制策略。</w:t>
      </w:r>
    </w:p>
    <w:p w14:paraId="33AD4EC9" w14:textId="77777777" w:rsidR="0047564F" w:rsidRPr="0047564F" w:rsidRDefault="0047564F" w:rsidP="0047564F">
      <w:pPr>
        <w:numPr>
          <w:ilvl w:val="0"/>
          <w:numId w:val="1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Jefferies Group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Steven Romick</w:t>
      </w:r>
    </w:p>
    <w:p w14:paraId="1AB44545" w14:textId="77777777" w:rsidR="0047564F" w:rsidRPr="0047564F" w:rsidRDefault="0047564F" w:rsidP="0047564F">
      <w:pPr>
        <w:numPr>
          <w:ilvl w:val="1"/>
          <w:numId w:val="1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分别减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-71.7%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-24.38%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，可能基于估值压力或市场情绪变化。</w:t>
      </w:r>
    </w:p>
    <w:p w14:paraId="10D2302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总结与建议</w:t>
      </w:r>
    </w:p>
    <w:p w14:paraId="6A8DF19A" w14:textId="77777777" w:rsidR="0047564F" w:rsidRPr="0047564F" w:rsidRDefault="0047564F" w:rsidP="0047564F">
      <w:pPr>
        <w:numPr>
          <w:ilvl w:val="0"/>
          <w:numId w:val="1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增持派优势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27A8BF1" w14:textId="77777777" w:rsidR="0047564F" w:rsidRPr="0047564F" w:rsidRDefault="0047564F" w:rsidP="0047564F">
      <w:pPr>
        <w:numPr>
          <w:ilvl w:val="1"/>
          <w:numId w:val="1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Philippe Laffont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Ron Baron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的显著增持显示他们对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长期发展的信心，尤其是在半导体和基础设施软件领域的布局潜力。</w:t>
      </w:r>
    </w:p>
    <w:p w14:paraId="12578514" w14:textId="77777777" w:rsidR="0047564F" w:rsidRPr="0047564F" w:rsidRDefault="0047564F" w:rsidP="0047564F">
      <w:pPr>
        <w:numPr>
          <w:ilvl w:val="0"/>
          <w:numId w:val="1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减持派谨慎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29912A7" w14:textId="77777777" w:rsidR="0047564F" w:rsidRPr="0047564F" w:rsidRDefault="0047564F" w:rsidP="0047564F">
      <w:pPr>
        <w:numPr>
          <w:ilvl w:val="1"/>
          <w:numId w:val="1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Steven Cohen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Paul Tudor Jones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等大幅减持，可能反映短期对估值或市场波动的担忧。</w:t>
      </w:r>
    </w:p>
    <w:p w14:paraId="056D67F7" w14:textId="77777777" w:rsidR="0047564F" w:rsidRPr="0047564F" w:rsidRDefault="0047564F" w:rsidP="0047564F">
      <w:pPr>
        <w:numPr>
          <w:ilvl w:val="0"/>
          <w:numId w:val="1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整体持仓趋势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13A134B" w14:textId="77777777" w:rsidR="0047564F" w:rsidRPr="0047564F" w:rsidRDefault="0047564F" w:rsidP="0047564F">
      <w:pPr>
        <w:numPr>
          <w:ilvl w:val="1"/>
          <w:numId w:val="1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虽然部分投资者减持，但整体增持交易频繁，尤其是长期投资者显示出看好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的成长能力。</w:t>
      </w:r>
    </w:p>
    <w:p w14:paraId="3C0316A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D89393E" w14:textId="77777777" w:rsidR="0047564F" w:rsidRPr="0047564F" w:rsidRDefault="0047564F" w:rsidP="0047564F">
      <w:pPr>
        <w:numPr>
          <w:ilvl w:val="0"/>
          <w:numId w:val="1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关注长期前景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：持续跟踪公司在半导体解决方案和基础设施软件市场的增长表现。</w:t>
      </w:r>
    </w:p>
    <w:p w14:paraId="7465F648" w14:textId="77777777" w:rsidR="0047564F" w:rsidRPr="0047564F" w:rsidRDefault="0047564F" w:rsidP="0047564F">
      <w:pPr>
        <w:numPr>
          <w:ilvl w:val="0"/>
          <w:numId w:val="1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警惕市场波动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：短期内股价可能受到市场情绪或估值压力影响，适合长期投资者逢低布局。</w:t>
      </w:r>
    </w:p>
    <w:p w14:paraId="06A6248B" w14:textId="77777777" w:rsidR="0047564F" w:rsidRPr="0047564F" w:rsidRDefault="0047564F" w:rsidP="0047564F">
      <w:pPr>
        <w:numPr>
          <w:ilvl w:val="0"/>
          <w:numId w:val="1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参考增持派动态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Philippe Laffont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Ron Baron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的增持值得重点关注，反映了长期看好的共识。</w:t>
      </w:r>
    </w:p>
    <w:p w14:paraId="2ED489B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574BE2AE" wp14:editId="154403AE">
            <wp:extent cx="5943600" cy="1962150"/>
            <wp:effectExtent l="0" t="0" r="0" b="0"/>
            <wp:docPr id="472318659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8659" name="图片 1" descr="图表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10B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内的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 Trades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（机构交易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Insider Trades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（内部人士交易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趋势分析：</w:t>
      </w:r>
    </w:p>
    <w:p w14:paraId="3293EB0F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 Guru Trades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（机构交易）</w:t>
      </w:r>
    </w:p>
    <w:p w14:paraId="6FAD5DFC" w14:textId="77777777" w:rsidR="0047564F" w:rsidRPr="0047564F" w:rsidRDefault="0047564F" w:rsidP="0047564F">
      <w:pPr>
        <w:numPr>
          <w:ilvl w:val="0"/>
          <w:numId w:val="14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图表描述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8FB8DF2" w14:textId="77777777" w:rsidR="0047564F" w:rsidRPr="0047564F" w:rsidRDefault="0047564F" w:rsidP="0047564F">
      <w:pPr>
        <w:numPr>
          <w:ilvl w:val="1"/>
          <w:numId w:val="14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绿色柱状图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：机构买入次数</w:t>
      </w:r>
    </w:p>
    <w:p w14:paraId="1581716E" w14:textId="77777777" w:rsidR="0047564F" w:rsidRPr="0047564F" w:rsidRDefault="0047564F" w:rsidP="0047564F">
      <w:pPr>
        <w:numPr>
          <w:ilvl w:val="1"/>
          <w:numId w:val="14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红色柱状图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：机构卖出次数</w:t>
      </w:r>
    </w:p>
    <w:p w14:paraId="21E94DBF" w14:textId="77777777" w:rsidR="0047564F" w:rsidRPr="0047564F" w:rsidRDefault="0047564F" w:rsidP="0047564F">
      <w:pPr>
        <w:numPr>
          <w:ilvl w:val="1"/>
          <w:numId w:val="14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蓝色折线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股价走势</w:t>
      </w:r>
    </w:p>
    <w:p w14:paraId="0E58687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70AD3D8D" w14:textId="77777777" w:rsidR="0047564F" w:rsidRPr="0047564F" w:rsidRDefault="0047564F" w:rsidP="0047564F">
      <w:pPr>
        <w:numPr>
          <w:ilvl w:val="0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买卖交易趋势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11F48A0" w14:textId="77777777" w:rsidR="0047564F" w:rsidRPr="0047564F" w:rsidRDefault="0047564F" w:rsidP="0047564F">
      <w:pPr>
        <w:numPr>
          <w:ilvl w:val="1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年初至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8320C72" w14:textId="77777777" w:rsidR="0047564F" w:rsidRPr="0047564F" w:rsidRDefault="0047564F" w:rsidP="0047564F">
      <w:pPr>
        <w:numPr>
          <w:ilvl w:val="2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机构买入和卖出较为均衡，但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年下半年开始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，卖出次数（红色）有所增加。</w:t>
      </w:r>
    </w:p>
    <w:p w14:paraId="631467F3" w14:textId="77777777" w:rsidR="0047564F" w:rsidRPr="0047564F" w:rsidRDefault="0047564F" w:rsidP="0047564F">
      <w:pPr>
        <w:numPr>
          <w:ilvl w:val="2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同时，买入次数（绿色）逐步恢复，表明机构投资者对股价上涨过程中的信心增强。</w:t>
      </w:r>
    </w:p>
    <w:p w14:paraId="20E4BCC1" w14:textId="77777777" w:rsidR="0047564F" w:rsidRPr="0047564F" w:rsidRDefault="0047564F" w:rsidP="0047564F">
      <w:pPr>
        <w:numPr>
          <w:ilvl w:val="1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年中后期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22A0C09" w14:textId="77777777" w:rsidR="0047564F" w:rsidRPr="0047564F" w:rsidRDefault="0047564F" w:rsidP="0047564F">
      <w:pPr>
        <w:numPr>
          <w:ilvl w:val="2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机构交易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买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入次数明显增加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，尤其在股价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突破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150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后，出现了较多的买入行为。</w:t>
      </w:r>
    </w:p>
    <w:p w14:paraId="221C7988" w14:textId="77777777" w:rsidR="0047564F" w:rsidRPr="0047564F" w:rsidRDefault="0047564F" w:rsidP="0047564F">
      <w:pPr>
        <w:numPr>
          <w:ilvl w:val="0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价格趋势与交易行为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96F1C18" w14:textId="77777777" w:rsidR="0047564F" w:rsidRPr="0047564F" w:rsidRDefault="0047564F" w:rsidP="0047564F">
      <w:pPr>
        <w:numPr>
          <w:ilvl w:val="1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稳步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上涨趋势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2022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年初的约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90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上升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年接近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180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76958C59" w14:textId="77777777" w:rsidR="0047564F" w:rsidRPr="0047564F" w:rsidRDefault="0047564F" w:rsidP="0047564F">
      <w:pPr>
        <w:numPr>
          <w:ilvl w:val="1"/>
          <w:numId w:val="1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在股价快速上涨期间，部分机构进行了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卖出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，显示部分机构获利了结的意图。</w:t>
      </w:r>
    </w:p>
    <w:p w14:paraId="6236250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2381ACB" w14:textId="77777777" w:rsidR="0047564F" w:rsidRPr="0047564F" w:rsidRDefault="0047564F" w:rsidP="0047564F">
      <w:pPr>
        <w:numPr>
          <w:ilvl w:val="0"/>
          <w:numId w:val="14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机构投资者的整体态度逐渐转向积极，随着股价上涨，部分机构选择加仓。</w:t>
      </w:r>
    </w:p>
    <w:p w14:paraId="4D68CAFE" w14:textId="77777777" w:rsidR="0047564F" w:rsidRPr="0047564F" w:rsidRDefault="0047564F" w:rsidP="0047564F">
      <w:pPr>
        <w:numPr>
          <w:ilvl w:val="0"/>
          <w:numId w:val="14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卖出次数增加时，通常伴随股价短期高点，这表明机构投资者在进行获利了结。</w:t>
      </w:r>
    </w:p>
    <w:p w14:paraId="484045A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2. Insider Trades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（内部人士交易）</w:t>
      </w:r>
    </w:p>
    <w:p w14:paraId="64BD9154" w14:textId="77777777" w:rsidR="0047564F" w:rsidRPr="0047564F" w:rsidRDefault="0047564F" w:rsidP="0047564F">
      <w:pPr>
        <w:numPr>
          <w:ilvl w:val="0"/>
          <w:numId w:val="1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图表描述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77D260C" w14:textId="77777777" w:rsidR="0047564F" w:rsidRPr="0047564F" w:rsidRDefault="0047564F" w:rsidP="0047564F">
      <w:pPr>
        <w:numPr>
          <w:ilvl w:val="1"/>
          <w:numId w:val="1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绿色柱状图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：内部人士买入次数</w:t>
      </w:r>
    </w:p>
    <w:p w14:paraId="77296EBA" w14:textId="77777777" w:rsidR="0047564F" w:rsidRPr="0047564F" w:rsidRDefault="0047564F" w:rsidP="0047564F">
      <w:pPr>
        <w:numPr>
          <w:ilvl w:val="1"/>
          <w:numId w:val="1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红色柱状图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：内部人士卖出次数</w:t>
      </w:r>
    </w:p>
    <w:p w14:paraId="0B89C3A5" w14:textId="77777777" w:rsidR="0047564F" w:rsidRPr="0047564F" w:rsidRDefault="0047564F" w:rsidP="0047564F">
      <w:pPr>
        <w:numPr>
          <w:ilvl w:val="1"/>
          <w:numId w:val="1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蓝色折线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股价走势</w:t>
      </w:r>
    </w:p>
    <w:p w14:paraId="3F233DF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观察与分析：</w:t>
      </w:r>
    </w:p>
    <w:p w14:paraId="460D59AA" w14:textId="77777777" w:rsidR="0047564F" w:rsidRPr="0047564F" w:rsidRDefault="0047564F" w:rsidP="0047564F">
      <w:pPr>
        <w:numPr>
          <w:ilvl w:val="0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内部买卖趋势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935B14B" w14:textId="77777777" w:rsidR="0047564F" w:rsidRPr="0047564F" w:rsidRDefault="0047564F" w:rsidP="0047564F">
      <w:pPr>
        <w:numPr>
          <w:ilvl w:val="1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卖出行为占主导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（红色柱状图），内部人士在过去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年内持续卖出股票。</w:t>
      </w:r>
    </w:p>
    <w:p w14:paraId="6BDF3840" w14:textId="77777777" w:rsidR="0047564F" w:rsidRPr="0047564F" w:rsidRDefault="0047564F" w:rsidP="0047564F">
      <w:pPr>
        <w:numPr>
          <w:ilvl w:val="1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买入行为较少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，绿色柱状图的数量明显低于卖出次数。</w:t>
      </w:r>
    </w:p>
    <w:p w14:paraId="6D7DDD51" w14:textId="77777777" w:rsidR="0047564F" w:rsidRPr="0047564F" w:rsidRDefault="0047564F" w:rsidP="0047564F">
      <w:pPr>
        <w:numPr>
          <w:ilvl w:val="0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关键时间点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0A06630" w14:textId="77777777" w:rsidR="0047564F" w:rsidRPr="0047564F" w:rsidRDefault="0047564F" w:rsidP="0047564F">
      <w:pPr>
        <w:numPr>
          <w:ilvl w:val="1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：股价较低，内部人士买入次数有所增加。</w:t>
      </w:r>
    </w:p>
    <w:p w14:paraId="747CF95B" w14:textId="77777777" w:rsidR="0047564F" w:rsidRPr="0047564F" w:rsidRDefault="0047564F" w:rsidP="0047564F">
      <w:pPr>
        <w:numPr>
          <w:ilvl w:val="1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年下半年至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977018E" w14:textId="77777777" w:rsidR="0047564F" w:rsidRPr="0047564F" w:rsidRDefault="0047564F" w:rsidP="0047564F">
      <w:pPr>
        <w:numPr>
          <w:ilvl w:val="2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随着股价大幅上涨至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180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，卖出次数显著增加。</w:t>
      </w:r>
    </w:p>
    <w:p w14:paraId="65839B32" w14:textId="77777777" w:rsidR="0047564F" w:rsidRPr="0047564F" w:rsidRDefault="0047564F" w:rsidP="0047564F">
      <w:pPr>
        <w:numPr>
          <w:ilvl w:val="2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这表明内部人士可能在股价高点套现部分持仓。</w:t>
      </w:r>
    </w:p>
    <w:p w14:paraId="04E5BBB0" w14:textId="77777777" w:rsidR="0047564F" w:rsidRPr="0047564F" w:rsidRDefault="0047564F" w:rsidP="0047564F">
      <w:pPr>
        <w:numPr>
          <w:ilvl w:val="0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股价与交易的关系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C5DFF56" w14:textId="77777777" w:rsidR="0047564F" w:rsidRPr="0047564F" w:rsidRDefault="0047564F" w:rsidP="0047564F">
      <w:pPr>
        <w:numPr>
          <w:ilvl w:val="1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股价上涨过程中，内部人士卖出频繁，体现出对当前股价估值的谨慎态度。</w:t>
      </w:r>
    </w:p>
    <w:p w14:paraId="3D19937C" w14:textId="77777777" w:rsidR="0047564F" w:rsidRPr="0047564F" w:rsidRDefault="0047564F" w:rsidP="0047564F">
      <w:pPr>
        <w:numPr>
          <w:ilvl w:val="1"/>
          <w:numId w:val="1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内部买入次数较少，说明管理层对股价未来短期进一步上涨可能持保留态度。</w:t>
      </w:r>
    </w:p>
    <w:p w14:paraId="193BBEA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40E1F3B" w14:textId="77777777" w:rsidR="0047564F" w:rsidRPr="0047564F" w:rsidRDefault="0047564F" w:rsidP="0047564F">
      <w:pPr>
        <w:numPr>
          <w:ilvl w:val="0"/>
          <w:numId w:val="1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内部人士交易以卖出为主，尤其是在股价上涨到高位时频繁套现。</w:t>
      </w:r>
    </w:p>
    <w:p w14:paraId="4CD0D900" w14:textId="77777777" w:rsidR="0047564F" w:rsidRPr="0047564F" w:rsidRDefault="0047564F" w:rsidP="0047564F">
      <w:pPr>
        <w:numPr>
          <w:ilvl w:val="0"/>
          <w:numId w:val="1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买入次数较少，反映出管理层可能认为当前股价已接近合理或高估水平。</w:t>
      </w:r>
    </w:p>
    <w:p w14:paraId="0321A22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综合结论与建议</w:t>
      </w:r>
    </w:p>
    <w:p w14:paraId="3C5775A2" w14:textId="77777777" w:rsidR="0047564F" w:rsidRPr="0047564F" w:rsidRDefault="0047564F" w:rsidP="0047564F">
      <w:pPr>
        <w:numPr>
          <w:ilvl w:val="0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机构投资者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248A72B" w14:textId="77777777" w:rsidR="0047564F" w:rsidRPr="0047564F" w:rsidRDefault="0047564F" w:rsidP="0047564F">
      <w:pPr>
        <w:numPr>
          <w:ilvl w:val="1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在过去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年中，机构投资者在股价上涨期间表现出加仓的积极态度。</w:t>
      </w:r>
    </w:p>
    <w:p w14:paraId="3841C289" w14:textId="77777777" w:rsidR="0047564F" w:rsidRPr="0047564F" w:rsidRDefault="0047564F" w:rsidP="0047564F">
      <w:pPr>
        <w:numPr>
          <w:ilvl w:val="1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未来需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关注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机构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卖出行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是否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进一步增加，作为潜在股价回调的信号。</w:t>
      </w:r>
    </w:p>
    <w:p w14:paraId="4DD0D82A" w14:textId="77777777" w:rsidR="0047564F" w:rsidRPr="0047564F" w:rsidRDefault="0047564F" w:rsidP="0047564F">
      <w:pPr>
        <w:numPr>
          <w:ilvl w:val="0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内部人士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0019E4B" w14:textId="77777777" w:rsidR="0047564F" w:rsidRPr="0047564F" w:rsidRDefault="0047564F" w:rsidP="0047564F">
      <w:pPr>
        <w:numPr>
          <w:ilvl w:val="1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内部人士持续卖出，表明管理层或高管可能认为股价已处于高位，需警惕未来潜在的估值压力。</w:t>
      </w:r>
    </w:p>
    <w:p w14:paraId="392297AF" w14:textId="77777777" w:rsidR="0047564F" w:rsidRPr="0047564F" w:rsidRDefault="0047564F" w:rsidP="0047564F">
      <w:pPr>
        <w:numPr>
          <w:ilvl w:val="1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需要观察是否有新的内部买入行为出现，作为管理层信心回升的迹象。</w:t>
      </w:r>
    </w:p>
    <w:p w14:paraId="7F21F8C0" w14:textId="77777777" w:rsidR="0047564F" w:rsidRPr="0047564F" w:rsidRDefault="0047564F" w:rsidP="0047564F">
      <w:pPr>
        <w:numPr>
          <w:ilvl w:val="0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550D855" w14:textId="77777777" w:rsidR="0047564F" w:rsidRPr="0047564F" w:rsidRDefault="0047564F" w:rsidP="0047564F">
      <w:pPr>
        <w:numPr>
          <w:ilvl w:val="1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：关注机构资金流入的持续性，特别是在未来财报发布后机构的持仓变化。</w:t>
      </w:r>
    </w:p>
    <w:p w14:paraId="19881504" w14:textId="77777777" w:rsidR="0047564F" w:rsidRPr="0047564F" w:rsidRDefault="0047564F" w:rsidP="0047564F">
      <w:pPr>
        <w:numPr>
          <w:ilvl w:val="1"/>
          <w:numId w:val="1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：警惕内部人士持续卖出行为，关注短期股价高位的回调风险。</w:t>
      </w:r>
    </w:p>
    <w:p w14:paraId="149AEFA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整体而言，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依旧受到机构的支持，但内部人士的卖出行为需引起投资者关注，未来需结合基本面与市场动态进行综合评估。</w:t>
      </w:r>
    </w:p>
    <w:p w14:paraId="16E8B22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7807963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D4DF536" wp14:editId="62C51200">
            <wp:extent cx="5816899" cy="3943553"/>
            <wp:effectExtent l="0" t="0" r="0" b="0"/>
            <wp:docPr id="1548709536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09536" name="图片 1" descr="图表, 折线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05E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彼得林奇图表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(Peter Lynch Chart)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解读</w:t>
      </w:r>
    </w:p>
    <w:p w14:paraId="65BEA99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彼得林奇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基于彼得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林奇的投资理念绘制的估值工具，图表中的数据主要包括：</w:t>
      </w:r>
    </w:p>
    <w:p w14:paraId="5E7BE50F" w14:textId="77777777" w:rsidR="0047564F" w:rsidRPr="0047564F" w:rsidRDefault="0047564F" w:rsidP="0047564F">
      <w:pPr>
        <w:numPr>
          <w:ilvl w:val="0"/>
          <w:numId w:val="15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股价走势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蓝线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</w:p>
    <w:p w14:paraId="520F51EE" w14:textId="77777777" w:rsidR="0047564F" w:rsidRPr="0047564F" w:rsidRDefault="0047564F" w:rsidP="0047564F">
      <w:pPr>
        <w:numPr>
          <w:ilvl w:val="0"/>
          <w:numId w:val="15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彼得林奇收益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P/E = 15,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黑线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</w:p>
    <w:p w14:paraId="30C6FD5D" w14:textId="77777777" w:rsidR="0047564F" w:rsidRPr="0047564F" w:rsidRDefault="0047564F" w:rsidP="0047564F">
      <w:pPr>
        <w:numPr>
          <w:ilvl w:val="0"/>
          <w:numId w:val="15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历史中位市盈率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价格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P/E = 16.6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,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红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点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</w:p>
    <w:p w14:paraId="5CF2B3D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图表主要内容</w:t>
      </w:r>
    </w:p>
    <w:p w14:paraId="65E973BA" w14:textId="77777777" w:rsidR="0047564F" w:rsidRPr="0047564F" w:rsidRDefault="0047564F" w:rsidP="0047564F">
      <w:pPr>
        <w:numPr>
          <w:ilvl w:val="0"/>
          <w:numId w:val="15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蓝线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(Price)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：实际股价走势。</w:t>
      </w:r>
    </w:p>
    <w:p w14:paraId="48098AC0" w14:textId="77777777" w:rsidR="0047564F" w:rsidRPr="0047564F" w:rsidRDefault="0047564F" w:rsidP="0047564F">
      <w:pPr>
        <w:numPr>
          <w:ilvl w:val="0"/>
          <w:numId w:val="15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黑线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(Peter Lynch Earnings Line)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基于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15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倍市盈率的估值线，通常被视为合理估值。</w:t>
      </w:r>
    </w:p>
    <w:p w14:paraId="311CBBF8" w14:textId="77777777" w:rsidR="0047564F" w:rsidRPr="0047564F" w:rsidRDefault="0047564F" w:rsidP="0047564F">
      <w:pPr>
        <w:numPr>
          <w:ilvl w:val="0"/>
          <w:numId w:val="15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红线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(Price at Median P/E)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：基于过去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15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市盈率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中位数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(16.6)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估算的股价。</w:t>
      </w:r>
    </w:p>
    <w:p w14:paraId="3663F93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数据观察</w:t>
      </w:r>
    </w:p>
    <w:p w14:paraId="345D01A2" w14:textId="77777777" w:rsidR="0047564F" w:rsidRPr="0047564F" w:rsidRDefault="0047564F" w:rsidP="0047564F">
      <w:pPr>
        <w:numPr>
          <w:ilvl w:val="0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2010-2016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F147C57" w14:textId="77777777" w:rsidR="0047564F" w:rsidRPr="0047564F" w:rsidRDefault="0047564F" w:rsidP="0047564F">
      <w:pPr>
        <w:numPr>
          <w:ilvl w:val="1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股价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蓝线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基本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得林奇收益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(P/E = 15)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历史中位数估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值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(P/E = 16.6)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持平。</w:t>
      </w:r>
    </w:p>
    <w:p w14:paraId="7FF3034C" w14:textId="77777777" w:rsidR="0047564F" w:rsidRPr="0047564F" w:rsidRDefault="0047564F" w:rsidP="0047564F">
      <w:pPr>
        <w:numPr>
          <w:ilvl w:val="1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这段时期，公司估值合理，股价波动与盈利成长相匹配。</w:t>
      </w:r>
    </w:p>
    <w:p w14:paraId="28D277D1" w14:textId="77777777" w:rsidR="0047564F" w:rsidRPr="0047564F" w:rsidRDefault="0047564F" w:rsidP="0047564F">
      <w:pPr>
        <w:numPr>
          <w:ilvl w:val="0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2016-2020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D4B547C" w14:textId="77777777" w:rsidR="0047564F" w:rsidRPr="0047564F" w:rsidRDefault="0047564F" w:rsidP="0047564F">
      <w:pPr>
        <w:numPr>
          <w:ilvl w:val="1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股价开始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超过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得林奇收益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中位市盈率价格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DF4DE6E" w14:textId="77777777" w:rsidR="0047564F" w:rsidRPr="0047564F" w:rsidRDefault="0047564F" w:rsidP="0047564F">
      <w:pPr>
        <w:numPr>
          <w:ilvl w:val="1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股价上涨速度快于盈利增速，估值略显偏高。</w:t>
      </w:r>
    </w:p>
    <w:p w14:paraId="76060371" w14:textId="77777777" w:rsidR="0047564F" w:rsidRPr="0047564F" w:rsidRDefault="0047564F" w:rsidP="0047564F">
      <w:pPr>
        <w:numPr>
          <w:ilvl w:val="0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2021-2024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FBEEBF4" w14:textId="77777777" w:rsidR="0047564F" w:rsidRPr="0047564F" w:rsidRDefault="0047564F" w:rsidP="0047564F">
      <w:pPr>
        <w:numPr>
          <w:ilvl w:val="1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蓝线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显著高于彼得林奇估值线和中位市盈率估值线，表明当前估值明显溢价。</w:t>
      </w:r>
    </w:p>
    <w:p w14:paraId="3A6ECAAE" w14:textId="77777777" w:rsidR="0047564F" w:rsidRPr="0047564F" w:rsidRDefault="0047564F" w:rsidP="0047564F">
      <w:pPr>
        <w:numPr>
          <w:ilvl w:val="1"/>
          <w:numId w:val="1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盈利增速稳定上升，但股价上涨速度远超盈利成长。</w:t>
      </w:r>
    </w:p>
    <w:p w14:paraId="4762434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分析与评价</w:t>
      </w:r>
    </w:p>
    <w:p w14:paraId="1FBC2BB3" w14:textId="77777777" w:rsidR="0047564F" w:rsidRPr="0047564F" w:rsidRDefault="0047564F" w:rsidP="0047564F">
      <w:pPr>
        <w:numPr>
          <w:ilvl w:val="0"/>
          <w:numId w:val="1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估值偏离情况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0E54640" w14:textId="77777777" w:rsidR="0047564F" w:rsidRPr="0047564F" w:rsidRDefault="0047564F" w:rsidP="0047564F">
      <w:pPr>
        <w:numPr>
          <w:ilvl w:val="1"/>
          <w:numId w:val="1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股价大幅高于彼得林奇估值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(P/E = 15)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和中位市盈率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(P/E = 16.6)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，表明当前估值已处于较高水平。</w:t>
      </w:r>
    </w:p>
    <w:p w14:paraId="46C4BF05" w14:textId="77777777" w:rsidR="0047564F" w:rsidRPr="0047564F" w:rsidRDefault="0047564F" w:rsidP="0047564F">
      <w:pPr>
        <w:numPr>
          <w:ilvl w:val="1"/>
          <w:numId w:val="1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投资者需警惕高估值风险，尤其是在未来盈利增速放缓的情况下。</w:t>
      </w:r>
    </w:p>
    <w:p w14:paraId="04E0FE62" w14:textId="77777777" w:rsidR="0047564F" w:rsidRPr="0047564F" w:rsidRDefault="0047564F" w:rsidP="0047564F">
      <w:pPr>
        <w:numPr>
          <w:ilvl w:val="0"/>
          <w:numId w:val="1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盈利支撑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68BA7BB" w14:textId="77777777" w:rsidR="0047564F" w:rsidRPr="0047564F" w:rsidRDefault="0047564F" w:rsidP="0047564F">
      <w:pPr>
        <w:numPr>
          <w:ilvl w:val="1"/>
          <w:numId w:val="1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尽管股价高估，但盈利成长仍持续上升，反映公司基本面稳健，具有支撑股价的潜力。</w:t>
      </w:r>
    </w:p>
    <w:p w14:paraId="76AE7843" w14:textId="77777777" w:rsidR="0047564F" w:rsidRPr="0047564F" w:rsidRDefault="0047564F" w:rsidP="0047564F">
      <w:pPr>
        <w:numPr>
          <w:ilvl w:val="0"/>
          <w:numId w:val="1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估值警示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E489F8C" w14:textId="77777777" w:rsidR="0047564F" w:rsidRPr="0047564F" w:rsidRDefault="0047564F" w:rsidP="0047564F">
      <w:pPr>
        <w:numPr>
          <w:ilvl w:val="1"/>
          <w:numId w:val="1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彼得林奇认为，股价与盈利增长趋势应基本匹配。当前股价上涨速度快于盈利成长，投资者应警惕潜在的回调风险。</w:t>
      </w:r>
    </w:p>
    <w:p w14:paraId="631D856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</w:p>
    <w:p w14:paraId="7E941F40" w14:textId="77777777" w:rsidR="0047564F" w:rsidRPr="0047564F" w:rsidRDefault="0047564F" w:rsidP="0047564F">
      <w:pPr>
        <w:numPr>
          <w:ilvl w:val="0"/>
          <w:numId w:val="1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37FE219" w14:textId="77777777" w:rsidR="0047564F" w:rsidRPr="0047564F" w:rsidRDefault="0047564F" w:rsidP="0047564F">
      <w:pPr>
        <w:numPr>
          <w:ilvl w:val="1"/>
          <w:numId w:val="1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基本面稳健，但估值偏高，建议等待估值回调或盈利增长加速，以平衡风险与回报。</w:t>
      </w:r>
    </w:p>
    <w:p w14:paraId="2C1198B3" w14:textId="77777777" w:rsidR="0047564F" w:rsidRPr="0047564F" w:rsidRDefault="0047564F" w:rsidP="0047564F">
      <w:pPr>
        <w:numPr>
          <w:ilvl w:val="0"/>
          <w:numId w:val="1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A1BC6AC" w14:textId="77777777" w:rsidR="0047564F" w:rsidRPr="0047564F" w:rsidRDefault="0047564F" w:rsidP="0047564F">
      <w:pPr>
        <w:numPr>
          <w:ilvl w:val="1"/>
          <w:numId w:val="1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当前股价处于历史高位，短期内存在调整风险，建议关注宏观市场因素及公司未来财报表现。</w:t>
      </w:r>
    </w:p>
    <w:p w14:paraId="56A17E70" w14:textId="77777777" w:rsidR="0047564F" w:rsidRPr="0047564F" w:rsidRDefault="0047564F" w:rsidP="0047564F">
      <w:pPr>
        <w:numPr>
          <w:ilvl w:val="0"/>
          <w:numId w:val="1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估值与盈利动态跟踪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C7C733F" w14:textId="77777777" w:rsidR="0047564F" w:rsidRPr="0047564F" w:rsidRDefault="0047564F" w:rsidP="0047564F">
      <w:pPr>
        <w:numPr>
          <w:ilvl w:val="1"/>
          <w:numId w:val="1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若未来盈利增速能持续攀升，估值溢价可逐步消化；反之，股价可能面临估值修正压力。</w:t>
      </w:r>
    </w:p>
    <w:p w14:paraId="1D5DE23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35BC703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彼得林奇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显示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的股价当前已明显高于合理估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(P/E = 15)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和历史中位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市盈率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(P/E = 16.6)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。虽然盈利持续增长，但股价上涨过快，估值溢价需引起重视。建议投资者谨慎对待当前估值水平，关注未来盈利表现与市场动向。</w:t>
      </w:r>
    </w:p>
    <w:p w14:paraId="192A8B3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102C43A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Peter Lynch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）选股的方法独特且广泛，他将股票分为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六大类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，并根据每一类的特点制定相应的投资策略。这种分类方法使投资者可以更有针对性地评估和筛选股票。以下是彼得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林奇的选股分类及其特点：</w:t>
      </w:r>
    </w:p>
    <w:p w14:paraId="0D2D3D9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慢速增长股（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Slow Growers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1BA14385" w14:textId="77777777" w:rsidR="0047564F" w:rsidRPr="0047564F" w:rsidRDefault="0047564F" w:rsidP="0047564F">
      <w:pPr>
        <w:numPr>
          <w:ilvl w:val="0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成熟行业中的公司，增长速度较慢，年收益增长率一般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2%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左右。</w:t>
      </w:r>
    </w:p>
    <w:p w14:paraId="14A8017D" w14:textId="77777777" w:rsidR="0047564F" w:rsidRPr="0047564F" w:rsidRDefault="0047564F" w:rsidP="0047564F">
      <w:pPr>
        <w:numPr>
          <w:ilvl w:val="0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特点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C4DC66B" w14:textId="77777777" w:rsidR="0047564F" w:rsidRPr="0047564F" w:rsidRDefault="0047564F" w:rsidP="0047564F">
      <w:pPr>
        <w:numPr>
          <w:ilvl w:val="1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通常是大盘股或蓝筹股。</w:t>
      </w:r>
    </w:p>
    <w:p w14:paraId="1EC1BE94" w14:textId="77777777" w:rsidR="0047564F" w:rsidRPr="0047564F" w:rsidRDefault="0047564F" w:rsidP="0047564F">
      <w:pPr>
        <w:numPr>
          <w:ilvl w:val="1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分红稳定，股息收益率较高。</w:t>
      </w:r>
    </w:p>
    <w:p w14:paraId="09B90717" w14:textId="77777777" w:rsidR="0047564F" w:rsidRPr="0047564F" w:rsidRDefault="0047564F" w:rsidP="0047564F">
      <w:pPr>
        <w:numPr>
          <w:ilvl w:val="0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喜欢稳定收入、低风险的投资者。</w:t>
      </w:r>
    </w:p>
    <w:p w14:paraId="1A51B03C" w14:textId="77777777" w:rsidR="0047564F" w:rsidRPr="0047564F" w:rsidRDefault="0047564F" w:rsidP="0047564F">
      <w:pPr>
        <w:numPr>
          <w:ilvl w:val="0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选股重点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AE2AE16" w14:textId="77777777" w:rsidR="0047564F" w:rsidRPr="0047564F" w:rsidRDefault="0047564F" w:rsidP="0047564F">
      <w:pPr>
        <w:numPr>
          <w:ilvl w:val="1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关注股息收益率（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Dividend Yield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753D55FC" w14:textId="77777777" w:rsidR="0047564F" w:rsidRPr="0047564F" w:rsidRDefault="0047564F" w:rsidP="0047564F">
      <w:pPr>
        <w:numPr>
          <w:ilvl w:val="1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考察公司分红的稳定性和持续性。</w:t>
      </w:r>
    </w:p>
    <w:p w14:paraId="4D189623" w14:textId="77777777" w:rsidR="0047564F" w:rsidRPr="0047564F" w:rsidRDefault="0047564F" w:rsidP="0047564F">
      <w:pPr>
        <w:numPr>
          <w:ilvl w:val="0"/>
          <w:numId w:val="2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公用事业公司、电信公司，如宝洁（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PG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）和可口可乐（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KO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4344A4A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稳定增长股（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Stalwarts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3B6CFEF2" w14:textId="77777777" w:rsidR="0047564F" w:rsidRPr="0047564F" w:rsidRDefault="0047564F" w:rsidP="0047564F">
      <w:pPr>
        <w:numPr>
          <w:ilvl w:val="0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稳定增长的公司，年增长率通常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5%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-12%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之间。</w:t>
      </w:r>
    </w:p>
    <w:p w14:paraId="5F7D5BCF" w14:textId="77777777" w:rsidR="0047564F" w:rsidRPr="0047564F" w:rsidRDefault="0047564F" w:rsidP="0047564F">
      <w:pPr>
        <w:numPr>
          <w:ilvl w:val="0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特点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738027E" w14:textId="77777777" w:rsidR="0047564F" w:rsidRPr="0047564F" w:rsidRDefault="0047564F" w:rsidP="0047564F">
      <w:pPr>
        <w:numPr>
          <w:ilvl w:val="1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公司财务健康，盈利稳定。</w:t>
      </w:r>
    </w:p>
    <w:p w14:paraId="6AC483FF" w14:textId="77777777" w:rsidR="0047564F" w:rsidRPr="0047564F" w:rsidRDefault="0047564F" w:rsidP="0047564F">
      <w:pPr>
        <w:numPr>
          <w:ilvl w:val="1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股价波动较小，抗风险能力强。</w:t>
      </w:r>
    </w:p>
    <w:p w14:paraId="1008C0E1" w14:textId="77777777" w:rsidR="0047564F" w:rsidRPr="0047564F" w:rsidRDefault="0047564F" w:rsidP="0047564F">
      <w:pPr>
        <w:numPr>
          <w:ilvl w:val="0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追求稳定资本增值，同时注重安全边际的投资者。</w:t>
      </w:r>
    </w:p>
    <w:p w14:paraId="3ADC3927" w14:textId="77777777" w:rsidR="0047564F" w:rsidRPr="0047564F" w:rsidRDefault="0047564F" w:rsidP="0047564F">
      <w:pPr>
        <w:numPr>
          <w:ilvl w:val="0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选股重点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D895699" w14:textId="77777777" w:rsidR="0047564F" w:rsidRPr="0047564F" w:rsidRDefault="0047564F" w:rsidP="0047564F">
      <w:pPr>
        <w:numPr>
          <w:ilvl w:val="1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市盈率（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P/E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）与增长率（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PEG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）之间的匹配关系。</w:t>
      </w:r>
    </w:p>
    <w:p w14:paraId="08CC05B9" w14:textId="77777777" w:rsidR="0047564F" w:rsidRPr="0047564F" w:rsidRDefault="0047564F" w:rsidP="0047564F">
      <w:pPr>
        <w:numPr>
          <w:ilvl w:val="1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公司盈利增长的持续性。</w:t>
      </w:r>
    </w:p>
    <w:p w14:paraId="16045164" w14:textId="77777777" w:rsidR="0047564F" w:rsidRPr="0047564F" w:rsidRDefault="0047564F" w:rsidP="0047564F">
      <w:pPr>
        <w:numPr>
          <w:ilvl w:val="0"/>
          <w:numId w:val="2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零售业巨头，如沃尔玛（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WMT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），以及稳健成长的消费品公司。</w:t>
      </w:r>
    </w:p>
    <w:p w14:paraId="3EB3323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快速增长股（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Fast Growers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7B9AF784" w14:textId="77777777" w:rsidR="0047564F" w:rsidRPr="0047564F" w:rsidRDefault="0047564F" w:rsidP="0047564F">
      <w:pPr>
        <w:numPr>
          <w:ilvl w:val="0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增长速度快，年收益增长率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20%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-30%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或更高的公司。</w:t>
      </w:r>
    </w:p>
    <w:p w14:paraId="03168D5A" w14:textId="77777777" w:rsidR="0047564F" w:rsidRPr="0047564F" w:rsidRDefault="0047564F" w:rsidP="0047564F">
      <w:pPr>
        <w:numPr>
          <w:ilvl w:val="0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特点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33955B1" w14:textId="77777777" w:rsidR="0047564F" w:rsidRPr="0047564F" w:rsidRDefault="0047564F" w:rsidP="0047564F">
      <w:pPr>
        <w:numPr>
          <w:ilvl w:val="1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处于快速扩张期，通常为小盘股或成长型公司。</w:t>
      </w:r>
    </w:p>
    <w:p w14:paraId="19993049" w14:textId="77777777" w:rsidR="0047564F" w:rsidRPr="0047564F" w:rsidRDefault="0047564F" w:rsidP="0047564F">
      <w:pPr>
        <w:numPr>
          <w:ilvl w:val="1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盈利快速增长，股价具备较高上涨潜力。</w:t>
      </w:r>
    </w:p>
    <w:p w14:paraId="24DE27DA" w14:textId="77777777" w:rsidR="0047564F" w:rsidRPr="0047564F" w:rsidRDefault="0047564F" w:rsidP="0047564F">
      <w:pPr>
        <w:numPr>
          <w:ilvl w:val="0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具备较高风险容忍度，追求高回报的投资者。</w:t>
      </w:r>
    </w:p>
    <w:p w14:paraId="79ABAD09" w14:textId="77777777" w:rsidR="0047564F" w:rsidRPr="0047564F" w:rsidRDefault="0047564F" w:rsidP="0047564F">
      <w:pPr>
        <w:numPr>
          <w:ilvl w:val="0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选股重点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A1A201D" w14:textId="77777777" w:rsidR="0047564F" w:rsidRPr="0047564F" w:rsidRDefault="0047564F" w:rsidP="0047564F">
      <w:pPr>
        <w:numPr>
          <w:ilvl w:val="1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盈利增长率（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EPS Growth Rate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674EDD76" w14:textId="77777777" w:rsidR="0047564F" w:rsidRPr="0047564F" w:rsidRDefault="0047564F" w:rsidP="0047564F">
      <w:pPr>
        <w:numPr>
          <w:ilvl w:val="1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财务健康情况，避免负债过高。</w:t>
      </w:r>
    </w:p>
    <w:p w14:paraId="5792EB68" w14:textId="77777777" w:rsidR="0047564F" w:rsidRPr="0047564F" w:rsidRDefault="0047564F" w:rsidP="0047564F">
      <w:pPr>
        <w:numPr>
          <w:ilvl w:val="1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估值合理性（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PEG &lt; 1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3A5DD211" w14:textId="77777777" w:rsidR="0047564F" w:rsidRPr="0047564F" w:rsidRDefault="0047564F" w:rsidP="0047564F">
      <w:pPr>
        <w:numPr>
          <w:ilvl w:val="0"/>
          <w:numId w:val="2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科技公司、新兴行业龙头，如苹果（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AAPL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）和特斯拉（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TSLA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3C50B57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周期性股票（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Cyclicals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7F4F31AE" w14:textId="77777777" w:rsidR="0047564F" w:rsidRPr="0047564F" w:rsidRDefault="0047564F" w:rsidP="0047564F">
      <w:pPr>
        <w:numPr>
          <w:ilvl w:val="0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盈利与经济周期密切相关的公司，表现受宏观经济影响较大。</w:t>
      </w:r>
    </w:p>
    <w:p w14:paraId="1C31E609" w14:textId="77777777" w:rsidR="0047564F" w:rsidRPr="0047564F" w:rsidRDefault="0047564F" w:rsidP="0047564F">
      <w:pPr>
        <w:numPr>
          <w:ilvl w:val="0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特点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152AAA1" w14:textId="77777777" w:rsidR="0047564F" w:rsidRPr="0047564F" w:rsidRDefault="0047564F" w:rsidP="0047564F">
      <w:pPr>
        <w:numPr>
          <w:ilvl w:val="1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在经济上行期，业绩显著改善；经济下行期，业绩可能大幅下滑。</w:t>
      </w:r>
    </w:p>
    <w:p w14:paraId="1B68C7A5" w14:textId="77777777" w:rsidR="0047564F" w:rsidRPr="0047564F" w:rsidRDefault="0047564F" w:rsidP="0047564F">
      <w:pPr>
        <w:numPr>
          <w:ilvl w:val="1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行业如汽车、航空、钢铁等。</w:t>
      </w:r>
    </w:p>
    <w:p w14:paraId="1DBFC0A9" w14:textId="77777777" w:rsidR="0047564F" w:rsidRPr="0047564F" w:rsidRDefault="0047564F" w:rsidP="0047564F">
      <w:pPr>
        <w:numPr>
          <w:ilvl w:val="0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能准确把握经济周期波动的投资者。</w:t>
      </w:r>
    </w:p>
    <w:p w14:paraId="604EE451" w14:textId="77777777" w:rsidR="0047564F" w:rsidRPr="0047564F" w:rsidRDefault="0047564F" w:rsidP="0047564F">
      <w:pPr>
        <w:numPr>
          <w:ilvl w:val="0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选股重点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D99D7DC" w14:textId="77777777" w:rsidR="0047564F" w:rsidRPr="0047564F" w:rsidRDefault="0047564F" w:rsidP="0047564F">
      <w:pPr>
        <w:numPr>
          <w:ilvl w:val="1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低估值（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P/E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低），但盈利能力可恢复。</w:t>
      </w:r>
    </w:p>
    <w:p w14:paraId="21FAE3FF" w14:textId="77777777" w:rsidR="0047564F" w:rsidRPr="0047564F" w:rsidRDefault="0047564F" w:rsidP="0047564F">
      <w:pPr>
        <w:numPr>
          <w:ilvl w:val="1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抓住经济复苏或行业反弹的机会。</w:t>
      </w:r>
    </w:p>
    <w:p w14:paraId="310975A5" w14:textId="77777777" w:rsidR="0047564F" w:rsidRPr="0047564F" w:rsidRDefault="0047564F" w:rsidP="0047564F">
      <w:pPr>
        <w:numPr>
          <w:ilvl w:val="0"/>
          <w:numId w:val="2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福特（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F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）、波音（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BA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）等传统周期性行业公司。</w:t>
      </w:r>
    </w:p>
    <w:p w14:paraId="52F303C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资产重组股（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Turnarounds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4FE48BAF" w14:textId="77777777" w:rsidR="0047564F" w:rsidRPr="0047564F" w:rsidRDefault="0047564F" w:rsidP="0047564F">
      <w:pPr>
        <w:numPr>
          <w:ilvl w:val="0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经营困难但正在进行重组，或有望恢复盈利的公司。</w:t>
      </w:r>
    </w:p>
    <w:p w14:paraId="0DCFA0BA" w14:textId="77777777" w:rsidR="0047564F" w:rsidRPr="0047564F" w:rsidRDefault="0047564F" w:rsidP="0047564F">
      <w:pPr>
        <w:numPr>
          <w:ilvl w:val="0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特点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155C57A" w14:textId="77777777" w:rsidR="0047564F" w:rsidRPr="0047564F" w:rsidRDefault="0047564F" w:rsidP="0047564F">
      <w:pPr>
        <w:numPr>
          <w:ilvl w:val="1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股价被大幅低估，市场预期悲观。</w:t>
      </w:r>
    </w:p>
    <w:p w14:paraId="0285C539" w14:textId="77777777" w:rsidR="0047564F" w:rsidRPr="0047564F" w:rsidRDefault="0047564F" w:rsidP="0047564F">
      <w:pPr>
        <w:numPr>
          <w:ilvl w:val="1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若公司成功重组，股价有大幅上涨的潜力。</w:t>
      </w:r>
    </w:p>
    <w:p w14:paraId="60EBBE66" w14:textId="77777777" w:rsidR="0047564F" w:rsidRPr="0047564F" w:rsidRDefault="0047564F" w:rsidP="0047564F">
      <w:pPr>
        <w:numPr>
          <w:ilvl w:val="0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具备风险识别能力、擅长挖掘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反转机会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的投资者。</w:t>
      </w:r>
    </w:p>
    <w:p w14:paraId="4EF42CB8" w14:textId="77777777" w:rsidR="0047564F" w:rsidRPr="0047564F" w:rsidRDefault="0047564F" w:rsidP="0047564F">
      <w:pPr>
        <w:numPr>
          <w:ilvl w:val="0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选股重点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8645B46" w14:textId="77777777" w:rsidR="0047564F" w:rsidRPr="0047564F" w:rsidRDefault="0047564F" w:rsidP="0047564F">
      <w:pPr>
        <w:numPr>
          <w:ilvl w:val="1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公司的现金流状况和负债水平。</w:t>
      </w:r>
    </w:p>
    <w:p w14:paraId="0D0E4A66" w14:textId="77777777" w:rsidR="0047564F" w:rsidRPr="0047564F" w:rsidRDefault="0047564F" w:rsidP="0047564F">
      <w:pPr>
        <w:numPr>
          <w:ilvl w:val="1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重组计划的可行性和执行情况。</w:t>
      </w:r>
    </w:p>
    <w:p w14:paraId="7848E6D8" w14:textId="77777777" w:rsidR="0047564F" w:rsidRPr="0047564F" w:rsidRDefault="0047564F" w:rsidP="0047564F">
      <w:pPr>
        <w:numPr>
          <w:ilvl w:val="0"/>
          <w:numId w:val="2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一些曾经陷入困境但成功复苏的公司，如福特在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2008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年金融危机后的表现。</w:t>
      </w:r>
    </w:p>
    <w:p w14:paraId="1FCCEAB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6.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资产股（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Asset Plays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13559799" w14:textId="77777777" w:rsidR="0047564F" w:rsidRPr="0047564F" w:rsidRDefault="0047564F" w:rsidP="0047564F">
      <w:pPr>
        <w:numPr>
          <w:ilvl w:val="0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公司的实际价值被市场低估，尤其是拥有隐藏资产的公司。</w:t>
      </w:r>
    </w:p>
    <w:p w14:paraId="55A57AA2" w14:textId="77777777" w:rsidR="0047564F" w:rsidRPr="0047564F" w:rsidRDefault="0047564F" w:rsidP="0047564F">
      <w:pPr>
        <w:numPr>
          <w:ilvl w:val="0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特点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85E7F94" w14:textId="77777777" w:rsidR="0047564F" w:rsidRPr="0047564F" w:rsidRDefault="0047564F" w:rsidP="0047564F">
      <w:pPr>
        <w:numPr>
          <w:ilvl w:val="1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公司可能持有大量现金、房地产、专利权等资产，但未被市场充分估值。</w:t>
      </w:r>
    </w:p>
    <w:p w14:paraId="6C512BBA" w14:textId="77777777" w:rsidR="0047564F" w:rsidRPr="0047564F" w:rsidRDefault="0047564F" w:rsidP="0047564F">
      <w:pPr>
        <w:numPr>
          <w:ilvl w:val="1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适合长期持有，等待市场修复价格。</w:t>
      </w:r>
    </w:p>
    <w:p w14:paraId="01076C0B" w14:textId="77777777" w:rsidR="0047564F" w:rsidRPr="0047564F" w:rsidRDefault="0047564F" w:rsidP="0047564F">
      <w:pPr>
        <w:numPr>
          <w:ilvl w:val="0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擅长分析资产负债表、具备挖掘潜力能力的投资者。</w:t>
      </w:r>
    </w:p>
    <w:p w14:paraId="14C8A403" w14:textId="77777777" w:rsidR="0047564F" w:rsidRPr="0047564F" w:rsidRDefault="0047564F" w:rsidP="0047564F">
      <w:pPr>
        <w:numPr>
          <w:ilvl w:val="0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选股重点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048BB8A" w14:textId="77777777" w:rsidR="0047564F" w:rsidRPr="0047564F" w:rsidRDefault="0047564F" w:rsidP="0047564F">
      <w:pPr>
        <w:numPr>
          <w:ilvl w:val="1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隐性资产的价值及可变现程度。</w:t>
      </w:r>
    </w:p>
    <w:p w14:paraId="314F882B" w14:textId="77777777" w:rsidR="0047564F" w:rsidRPr="0047564F" w:rsidRDefault="0047564F" w:rsidP="0047564F">
      <w:pPr>
        <w:numPr>
          <w:ilvl w:val="1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市场对公司资产价值的认知差异。</w:t>
      </w:r>
    </w:p>
    <w:p w14:paraId="5327B28F" w14:textId="77777777" w:rsidR="0047564F" w:rsidRPr="0047564F" w:rsidRDefault="0047564F" w:rsidP="0047564F">
      <w:pPr>
        <w:numPr>
          <w:ilvl w:val="0"/>
          <w:numId w:val="2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地产公司、现金充裕但市值较低的公司。</w:t>
      </w:r>
    </w:p>
    <w:p w14:paraId="34FA091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总结：如何运用彼得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林奇的分类</w:t>
      </w:r>
    </w:p>
    <w:p w14:paraId="773B9BD5" w14:textId="77777777" w:rsidR="0047564F" w:rsidRPr="0047564F" w:rsidRDefault="0047564F" w:rsidP="0047564F">
      <w:pPr>
        <w:numPr>
          <w:ilvl w:val="0"/>
          <w:numId w:val="2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筛选股票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通过分析公司增长率、盈利能力、资产状况等指标，确定公司属于哪一类。</w:t>
      </w:r>
    </w:p>
    <w:p w14:paraId="44D62A79" w14:textId="77777777" w:rsidR="0047564F" w:rsidRPr="0047564F" w:rsidRDefault="0047564F" w:rsidP="0047564F">
      <w:pPr>
        <w:numPr>
          <w:ilvl w:val="0"/>
          <w:numId w:val="2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匹配投资策略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728339B" w14:textId="77777777" w:rsidR="0047564F" w:rsidRPr="0047564F" w:rsidRDefault="0047564F" w:rsidP="0047564F">
      <w:pPr>
        <w:numPr>
          <w:ilvl w:val="1"/>
          <w:numId w:val="2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稳健型投资者：关注慢速增长股和稳定增长股。</w:t>
      </w:r>
    </w:p>
    <w:p w14:paraId="0C509E5F" w14:textId="77777777" w:rsidR="0047564F" w:rsidRPr="0047564F" w:rsidRDefault="0047564F" w:rsidP="0047564F">
      <w:pPr>
        <w:numPr>
          <w:ilvl w:val="1"/>
          <w:numId w:val="2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激进型投资者：偏好快速增长股。</w:t>
      </w:r>
    </w:p>
    <w:p w14:paraId="0BD86CEB" w14:textId="77777777" w:rsidR="0047564F" w:rsidRPr="0047564F" w:rsidRDefault="0047564F" w:rsidP="0047564F">
      <w:pPr>
        <w:numPr>
          <w:ilvl w:val="1"/>
          <w:numId w:val="2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投机型投资者：寻找周期性股和资产重组股。</w:t>
      </w:r>
    </w:p>
    <w:p w14:paraId="08D73503" w14:textId="77777777" w:rsidR="0047564F" w:rsidRPr="0047564F" w:rsidRDefault="0047564F" w:rsidP="0047564F">
      <w:pPr>
        <w:numPr>
          <w:ilvl w:val="0"/>
          <w:numId w:val="2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重点分析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市盈率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P/E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PEG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比率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财务健康指标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（如流动比率、负债水平）进行选股。</w:t>
      </w:r>
    </w:p>
    <w:p w14:paraId="43196C1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Broadcom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AVGO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）分析</w:t>
      </w:r>
    </w:p>
    <w:p w14:paraId="41536F97" w14:textId="77777777" w:rsidR="0047564F" w:rsidRPr="0047564F" w:rsidRDefault="0047564F" w:rsidP="0047564F">
      <w:pPr>
        <w:numPr>
          <w:ilvl w:val="0"/>
          <w:numId w:val="2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近年来属于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快速增长股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，年收益增长率较高。</w:t>
      </w:r>
    </w:p>
    <w:p w14:paraId="38ECBC29" w14:textId="77777777" w:rsidR="0047564F" w:rsidRPr="0047564F" w:rsidRDefault="0047564F" w:rsidP="0047564F">
      <w:pPr>
        <w:numPr>
          <w:ilvl w:val="0"/>
          <w:numId w:val="2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可结合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Peter Lynch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分析其估值合理性。</w:t>
      </w:r>
    </w:p>
    <w:p w14:paraId="6CFB5599" w14:textId="77777777" w:rsidR="0047564F" w:rsidRPr="0047564F" w:rsidRDefault="0047564F" w:rsidP="0047564F">
      <w:pPr>
        <w:numPr>
          <w:ilvl w:val="0"/>
          <w:numId w:val="274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使用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财务健康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确认其偿债能力、盈利质量，确保公司长期成长可持续。</w:t>
      </w:r>
    </w:p>
    <w:p w14:paraId="010FAD3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林奇的六大分类方法，既简单易懂又具有实操性，帮助投资者根据自身风格和市场机会制定科学的选股策略。</w:t>
      </w:r>
    </w:p>
    <w:p w14:paraId="517500B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10A8DE8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林奇图表及其投资理念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Peter Lynch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年内实现了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年化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29%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的回报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，其关键工具之一就是著名的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林奇图表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。这一图表基于简单直观的估值方法，帮助投资者轻松判断股票是被高估还是低估。</w:t>
      </w:r>
    </w:p>
    <w:p w14:paraId="396E680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林奇图表的核心概念</w:t>
      </w:r>
    </w:p>
    <w:p w14:paraId="5B9A36E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将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一家公司股价的实际走势与其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每股收益（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EPS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进行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对比，假设市盈率（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P/E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）为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（林奇认为大多数公司合理的估值水平）。</w:t>
      </w:r>
    </w:p>
    <w:p w14:paraId="46390BA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判断原则：</w:t>
      </w:r>
    </w:p>
    <w:p w14:paraId="1580769C" w14:textId="77777777" w:rsidR="0047564F" w:rsidRPr="0047564F" w:rsidRDefault="0047564F" w:rsidP="0047564F">
      <w:pPr>
        <w:numPr>
          <w:ilvl w:val="0"/>
          <w:numId w:val="15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低估状态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低于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收益线，说明股票被低估，可能是买入机会。</w:t>
      </w:r>
    </w:p>
    <w:p w14:paraId="7C5304F4" w14:textId="77777777" w:rsidR="0047564F" w:rsidRPr="0047564F" w:rsidRDefault="0047564F" w:rsidP="0047564F">
      <w:pPr>
        <w:numPr>
          <w:ilvl w:val="0"/>
          <w:numId w:val="15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高估状态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收益线，说明股票被高估，投资需谨慎。</w:t>
      </w:r>
    </w:p>
    <w:p w14:paraId="17F1ED05" w14:textId="77777777" w:rsidR="0047564F" w:rsidRPr="0047564F" w:rsidRDefault="0047564F" w:rsidP="0047564F">
      <w:pPr>
        <w:numPr>
          <w:ilvl w:val="0"/>
          <w:numId w:val="15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合理估值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：股价与收益线接近时，股票处于合理估值范围。</w:t>
      </w:r>
    </w:p>
    <w:p w14:paraId="371E8D5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林奇图表的背景与原理</w:t>
      </w:r>
    </w:p>
    <w:p w14:paraId="2A21291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林奇在其著作《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战胜华尔街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》（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One Up on Wall Street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）中提出了这一方法。他管理富达麦哲伦基金期间，采用了一种结合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成长投资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价值投资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的策略，寻找具有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合理价格的增长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GARP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）的公司，最终实现卓越的投资回报。</w:t>
      </w:r>
    </w:p>
    <w:p w14:paraId="5532DD3B" w14:textId="77777777" w:rsidR="0047564F" w:rsidRPr="0047564F" w:rsidRDefault="0047564F" w:rsidP="0047564F">
      <w:pPr>
        <w:numPr>
          <w:ilvl w:val="0"/>
          <w:numId w:val="15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盈利驱动投资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：林奇强调股价的核心驱动因素是公司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。如果一家公司每年保持稳定的盈利增长，其股价也会随之上升。</w:t>
      </w:r>
    </w:p>
    <w:p w14:paraId="1B5DF3E8" w14:textId="77777777" w:rsidR="0047564F" w:rsidRPr="0047564F" w:rsidRDefault="0047564F" w:rsidP="0047564F">
      <w:pPr>
        <w:numPr>
          <w:ilvl w:val="0"/>
          <w:numId w:val="15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P/E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比率基准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：林奇认为市盈率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倍是衡量普通成长型公司合理估值的标准。对于快速增长的公司，可以接受更高的市盈率，但过高的市盈率往往暗示潜在风险。</w:t>
      </w:r>
    </w:p>
    <w:p w14:paraId="7E62CC1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为什么彼得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林奇图表有效？</w:t>
      </w:r>
    </w:p>
    <w:p w14:paraId="2F3C9321" w14:textId="77777777" w:rsidR="0047564F" w:rsidRPr="0047564F" w:rsidRDefault="0047564F" w:rsidP="0047564F">
      <w:pPr>
        <w:numPr>
          <w:ilvl w:val="0"/>
          <w:numId w:val="15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直观易懂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：将股价和盈利可视化，帮助投资者迅速识别估值偏差。</w:t>
      </w:r>
    </w:p>
    <w:p w14:paraId="41E52DBB" w14:textId="77777777" w:rsidR="0047564F" w:rsidRPr="0047564F" w:rsidRDefault="0047564F" w:rsidP="0047564F">
      <w:pPr>
        <w:numPr>
          <w:ilvl w:val="0"/>
          <w:numId w:val="15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长期视角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：林奇关注长期盈利趋势，而非短期市场波动，寻找被市场低估的成长股。</w:t>
      </w:r>
    </w:p>
    <w:p w14:paraId="1018497C" w14:textId="77777777" w:rsidR="0047564F" w:rsidRPr="0047564F" w:rsidRDefault="0047564F" w:rsidP="0047564F">
      <w:pPr>
        <w:numPr>
          <w:ilvl w:val="0"/>
          <w:numId w:val="15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盈利与股价对比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：当股价与每股收益线背离时，往往意味着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买入或卖出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信号。</w:t>
      </w:r>
    </w:p>
    <w:p w14:paraId="0EC7D8C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实际应用方法</w:t>
      </w:r>
    </w:p>
    <w:p w14:paraId="23D38BF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要有效使用彼得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林奇图表，需遵循以下步骤：</w:t>
      </w:r>
    </w:p>
    <w:p w14:paraId="05ACE4B0" w14:textId="77777777" w:rsidR="0047564F" w:rsidRPr="0047564F" w:rsidRDefault="0047564F" w:rsidP="0047564F">
      <w:pPr>
        <w:numPr>
          <w:ilvl w:val="0"/>
          <w:numId w:val="16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收集盈利数据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：获取公司过去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3-10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年的每股收益（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EPS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）数据。</w:t>
      </w:r>
    </w:p>
    <w:p w14:paraId="54CDEDA2" w14:textId="77777777" w:rsidR="0047564F" w:rsidRPr="0047564F" w:rsidRDefault="0047564F" w:rsidP="0047564F">
      <w:pPr>
        <w:numPr>
          <w:ilvl w:val="0"/>
          <w:numId w:val="16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设定合理市盈率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：默认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P/E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，或根据公司增长率进行调整。</w:t>
      </w:r>
    </w:p>
    <w:p w14:paraId="7B223471" w14:textId="77777777" w:rsidR="0047564F" w:rsidRPr="0047564F" w:rsidRDefault="0047564F" w:rsidP="0047564F">
      <w:pPr>
        <w:numPr>
          <w:ilvl w:val="0"/>
          <w:numId w:val="16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绘制图表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：将股价走势与收益线进行对比，判断当前估值状态。</w:t>
      </w:r>
    </w:p>
    <w:p w14:paraId="6A42D60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若一家公司年盈利增长率为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，市盈率为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倍较为合理；如果当前市盈率远高于此值，股票可能被高估。</w:t>
      </w:r>
    </w:p>
    <w:p w14:paraId="2119918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支持彼得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林奇图表的分析方法</w:t>
      </w:r>
    </w:p>
    <w:p w14:paraId="6CEFB5D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林奇除了使用此图表，还结合其他关键指标进行分析：</w:t>
      </w:r>
    </w:p>
    <w:p w14:paraId="4320BB5F" w14:textId="77777777" w:rsidR="0047564F" w:rsidRPr="0047564F" w:rsidRDefault="0047564F" w:rsidP="0047564F">
      <w:pPr>
        <w:numPr>
          <w:ilvl w:val="0"/>
          <w:numId w:val="1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盈利增长率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：关注每年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15%-20%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的盈利稳定增长公司。</w:t>
      </w:r>
    </w:p>
    <w:p w14:paraId="59C10E7E" w14:textId="77777777" w:rsidR="0047564F" w:rsidRPr="0047564F" w:rsidRDefault="0047564F" w:rsidP="0047564F">
      <w:pPr>
        <w:numPr>
          <w:ilvl w:val="0"/>
          <w:numId w:val="1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PEG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比率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：市盈率相对盈利增长率（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PEG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= P/E ÷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增长率。</w:t>
      </w:r>
    </w:p>
    <w:p w14:paraId="5E55CF96" w14:textId="77777777" w:rsidR="0047564F" w:rsidRPr="0047564F" w:rsidRDefault="0047564F" w:rsidP="0047564F">
      <w:pPr>
        <w:numPr>
          <w:ilvl w:val="1"/>
          <w:numId w:val="1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PEG &lt; 1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表示股票可能被低估。</w:t>
      </w:r>
    </w:p>
    <w:p w14:paraId="1D09A934" w14:textId="77777777" w:rsidR="0047564F" w:rsidRPr="0047564F" w:rsidRDefault="0047564F" w:rsidP="0047564F">
      <w:pPr>
        <w:numPr>
          <w:ilvl w:val="0"/>
          <w:numId w:val="1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同行业对比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：与同类公司对比市盈率，判断估值合理性。</w:t>
      </w:r>
    </w:p>
    <w:p w14:paraId="16ACDF19" w14:textId="77777777" w:rsidR="0047564F" w:rsidRPr="0047564F" w:rsidRDefault="0047564F" w:rsidP="0047564F">
      <w:pPr>
        <w:numPr>
          <w:ilvl w:val="0"/>
          <w:numId w:val="1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财务健康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：分析公司的资产负债表，关注债务水平和现金流。</w:t>
      </w:r>
    </w:p>
    <w:p w14:paraId="00F7863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6.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林奇投资理念的总结</w:t>
      </w:r>
    </w:p>
    <w:p w14:paraId="32E3E3E9" w14:textId="77777777" w:rsidR="0047564F" w:rsidRPr="0047564F" w:rsidRDefault="0047564F" w:rsidP="0047564F">
      <w:pPr>
        <w:numPr>
          <w:ilvl w:val="0"/>
          <w:numId w:val="16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买入你了解的公司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：林奇强调对公司业务有深入了解，避免盲目跟风。</w:t>
      </w:r>
    </w:p>
    <w:p w14:paraId="6BAB40E1" w14:textId="77777777" w:rsidR="0047564F" w:rsidRPr="0047564F" w:rsidRDefault="0047564F" w:rsidP="0047564F">
      <w:pPr>
        <w:numPr>
          <w:ilvl w:val="0"/>
          <w:numId w:val="16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盈利驱动增长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：股价长期取决于盈利的实际增长，而非市场的短期波动。</w:t>
      </w:r>
    </w:p>
    <w:p w14:paraId="23E4D7E9" w14:textId="77777777" w:rsidR="0047564F" w:rsidRPr="0047564F" w:rsidRDefault="0047564F" w:rsidP="0047564F">
      <w:pPr>
        <w:numPr>
          <w:ilvl w:val="0"/>
          <w:numId w:val="16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合理估值买入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林奇图表，投资者可以直观判断股票是否处于合理价格区间。</w:t>
      </w:r>
    </w:p>
    <w:p w14:paraId="1D3BD18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建议阅读资料</w:t>
      </w:r>
    </w:p>
    <w:p w14:paraId="1AE2C1C7" w14:textId="77777777" w:rsidR="0047564F" w:rsidRPr="0047564F" w:rsidRDefault="0047564F" w:rsidP="0047564F">
      <w:pPr>
        <w:numPr>
          <w:ilvl w:val="0"/>
          <w:numId w:val="1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《战胜华尔街》（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One Up on Wall Street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—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</w:t>
      </w:r>
    </w:p>
    <w:p w14:paraId="0830A193" w14:textId="77777777" w:rsidR="0047564F" w:rsidRPr="0047564F" w:rsidRDefault="0047564F" w:rsidP="0047564F">
      <w:pPr>
        <w:numPr>
          <w:ilvl w:val="0"/>
          <w:numId w:val="1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《投资的奥秘》（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Beating the Street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—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林奇</w:t>
      </w:r>
    </w:p>
    <w:p w14:paraId="4CB3334F" w14:textId="77777777" w:rsidR="0047564F" w:rsidRPr="0047564F" w:rsidRDefault="0047564F" w:rsidP="0047564F">
      <w:pPr>
        <w:numPr>
          <w:ilvl w:val="0"/>
          <w:numId w:val="1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《股市长线法宝》（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Stocks for the Long Run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—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杰里米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西格尔</w:t>
      </w:r>
    </w:p>
    <w:p w14:paraId="11C42C4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2DE44E3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林奇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一种简单实用的工具，通过股价与每股收益的对比，帮助投资者识别股票的高估或低估状态。结合盈利增长率和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PEG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比率等指标，投资者可以找到具备长期增长潜力的优质公司，实现稳定的回报。</w:t>
      </w:r>
    </w:p>
    <w:p w14:paraId="2A98FEA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D506DBB" wp14:editId="518E6FB5">
            <wp:extent cx="5810549" cy="3511730"/>
            <wp:effectExtent l="0" t="0" r="0" b="0"/>
            <wp:docPr id="938597292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97292" name="图片 1" descr="图表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22E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与同行业公司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AMD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Intel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(INTC)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NVIDIA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(NVDA)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(5Y)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的股价表现对比分析：</w:t>
      </w:r>
    </w:p>
    <w:p w14:paraId="57DFFB0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数据总结：股价表现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年期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1332"/>
      </w:tblGrid>
      <w:tr w:rsidR="0047564F" w:rsidRPr="0047564F" w14:paraId="3FFCFF43" w14:textId="77777777" w:rsidTr="00423D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AD83C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公司</w:t>
            </w:r>
          </w:p>
        </w:tc>
        <w:tc>
          <w:tcPr>
            <w:tcW w:w="0" w:type="auto"/>
            <w:vAlign w:val="center"/>
            <w:hideMark/>
          </w:tcPr>
          <w:p w14:paraId="09A5FD8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5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年股价涨幅</w:t>
            </w:r>
          </w:p>
        </w:tc>
      </w:tr>
      <w:tr w:rsidR="0047564F" w:rsidRPr="0047564F" w14:paraId="0EAFE985" w14:textId="77777777" w:rsidTr="00423D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97C8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NVIDIA (NVDA)</w:t>
            </w:r>
          </w:p>
        </w:tc>
        <w:tc>
          <w:tcPr>
            <w:tcW w:w="0" w:type="auto"/>
            <w:vAlign w:val="center"/>
            <w:hideMark/>
          </w:tcPr>
          <w:p w14:paraId="1D8B93C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+2,127.6%</w:t>
            </w:r>
          </w:p>
        </w:tc>
      </w:tr>
      <w:tr w:rsidR="0047564F" w:rsidRPr="0047564F" w14:paraId="278EC5E1" w14:textId="77777777" w:rsidTr="00423D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E52B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Broadcom (AVGO)</w:t>
            </w:r>
          </w:p>
        </w:tc>
        <w:tc>
          <w:tcPr>
            <w:tcW w:w="0" w:type="auto"/>
            <w:vAlign w:val="center"/>
            <w:hideMark/>
          </w:tcPr>
          <w:p w14:paraId="0DD7B6D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+641.9%</w:t>
            </w:r>
          </w:p>
        </w:tc>
      </w:tr>
      <w:tr w:rsidR="0047564F" w:rsidRPr="0047564F" w14:paraId="555E2110" w14:textId="77777777" w:rsidTr="00423D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A05C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AMD (Advanced Micro)</w:t>
            </w:r>
          </w:p>
        </w:tc>
        <w:tc>
          <w:tcPr>
            <w:tcW w:w="0" w:type="auto"/>
            <w:vAlign w:val="center"/>
            <w:hideMark/>
          </w:tcPr>
          <w:p w14:paraId="51CD8B1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+192.3%</w:t>
            </w:r>
          </w:p>
        </w:tc>
      </w:tr>
      <w:tr w:rsidR="0047564F" w:rsidRPr="0047564F" w14:paraId="5D964BF2" w14:textId="77777777" w:rsidTr="00423D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73AA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Intel (INTC)</w:t>
            </w:r>
          </w:p>
        </w:tc>
        <w:tc>
          <w:tcPr>
            <w:tcW w:w="0" w:type="auto"/>
            <w:vAlign w:val="center"/>
            <w:hideMark/>
          </w:tcPr>
          <w:p w14:paraId="570107D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-64.3%</w:t>
            </w:r>
          </w:p>
        </w:tc>
      </w:tr>
    </w:tbl>
    <w:p w14:paraId="69EC6D6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数据观察与分析</w:t>
      </w:r>
    </w:p>
    <w:p w14:paraId="2E2D4D1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NVIDIA (NVDA) —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表现最佳</w:t>
      </w:r>
    </w:p>
    <w:p w14:paraId="1AF2B124" w14:textId="77777777" w:rsidR="0047564F" w:rsidRPr="0047564F" w:rsidRDefault="0047564F" w:rsidP="0047564F">
      <w:pPr>
        <w:numPr>
          <w:ilvl w:val="0"/>
          <w:numId w:val="1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涨幅：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+2,127.6%</w:t>
      </w:r>
    </w:p>
    <w:p w14:paraId="6B826062" w14:textId="77777777" w:rsidR="0047564F" w:rsidRPr="0047564F" w:rsidRDefault="0047564F" w:rsidP="0047564F">
      <w:pPr>
        <w:numPr>
          <w:ilvl w:val="0"/>
          <w:numId w:val="1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原因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3B8732F" w14:textId="77777777" w:rsidR="0047564F" w:rsidRPr="0047564F" w:rsidRDefault="0047564F" w:rsidP="0047564F">
      <w:pPr>
        <w:numPr>
          <w:ilvl w:val="1"/>
          <w:numId w:val="1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 xml:space="preserve">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和高性能计算（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HPC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）的崛起使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NVIDIA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在数据中心和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GPU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市场占据主导地位。</w:t>
      </w:r>
    </w:p>
    <w:p w14:paraId="562794FC" w14:textId="77777777" w:rsidR="0047564F" w:rsidRPr="0047564F" w:rsidRDefault="0047564F" w:rsidP="0047564F">
      <w:pPr>
        <w:numPr>
          <w:ilvl w:val="1"/>
          <w:numId w:val="1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需求（如生成式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）推动了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GPU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的大规模采用，成为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NVIDIA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股价爆发的核心催化剂。</w:t>
      </w:r>
    </w:p>
    <w:p w14:paraId="478B6941" w14:textId="77777777" w:rsidR="0047564F" w:rsidRPr="0047564F" w:rsidRDefault="0047564F" w:rsidP="0047564F">
      <w:pPr>
        <w:numPr>
          <w:ilvl w:val="1"/>
          <w:numId w:val="1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公司不断扩大技术优势和市场份额，资本市场给予高溢价估值。</w:t>
      </w:r>
    </w:p>
    <w:p w14:paraId="4A51B70F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(AVGO) —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稳健增长</w:t>
      </w:r>
    </w:p>
    <w:p w14:paraId="3BE88920" w14:textId="77777777" w:rsidR="0047564F" w:rsidRPr="0047564F" w:rsidRDefault="0047564F" w:rsidP="0047564F">
      <w:pPr>
        <w:numPr>
          <w:ilvl w:val="0"/>
          <w:numId w:val="1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涨幅：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+641.9%</w:t>
      </w:r>
    </w:p>
    <w:p w14:paraId="62E15FD3" w14:textId="77777777" w:rsidR="0047564F" w:rsidRPr="0047564F" w:rsidRDefault="0047564F" w:rsidP="0047564F">
      <w:pPr>
        <w:numPr>
          <w:ilvl w:val="0"/>
          <w:numId w:val="1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原因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B25FB43" w14:textId="77777777" w:rsidR="0047564F" w:rsidRPr="0047564F" w:rsidRDefault="0047564F" w:rsidP="0047564F">
      <w:pPr>
        <w:numPr>
          <w:ilvl w:val="1"/>
          <w:numId w:val="1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半导体解决方案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基础设施软件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领域保持强劲增长，受益于企业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IT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基础设施投资。</w:t>
      </w:r>
    </w:p>
    <w:p w14:paraId="7B2542D4" w14:textId="77777777" w:rsidR="0047564F" w:rsidRPr="0047564F" w:rsidRDefault="0047564F" w:rsidP="0047564F">
      <w:pPr>
        <w:numPr>
          <w:ilvl w:val="1"/>
          <w:numId w:val="1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收购战略（如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VMware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）进一步增强公司在软件业务的布局，推动盈利持续增长。</w:t>
      </w:r>
    </w:p>
    <w:p w14:paraId="5F81CB34" w14:textId="77777777" w:rsidR="0047564F" w:rsidRPr="0047564F" w:rsidRDefault="0047564F" w:rsidP="0047564F">
      <w:pPr>
        <w:numPr>
          <w:ilvl w:val="1"/>
          <w:numId w:val="1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股价表现稳健，长期复合增长率表现优异。</w:t>
      </w:r>
    </w:p>
    <w:p w14:paraId="115D846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AMD (Advanced Micro Devices) —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稳步上涨</w:t>
      </w:r>
    </w:p>
    <w:p w14:paraId="4BAD1638" w14:textId="77777777" w:rsidR="0047564F" w:rsidRPr="0047564F" w:rsidRDefault="0047564F" w:rsidP="0047564F">
      <w:pPr>
        <w:numPr>
          <w:ilvl w:val="0"/>
          <w:numId w:val="1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涨幅：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+192.3%</w:t>
      </w:r>
    </w:p>
    <w:p w14:paraId="4A3A4207" w14:textId="77777777" w:rsidR="0047564F" w:rsidRPr="0047564F" w:rsidRDefault="0047564F" w:rsidP="0047564F">
      <w:pPr>
        <w:numPr>
          <w:ilvl w:val="0"/>
          <w:numId w:val="1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原因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803DEA9" w14:textId="77777777" w:rsidR="0047564F" w:rsidRPr="0047564F" w:rsidRDefault="0047564F" w:rsidP="0047564F">
      <w:pPr>
        <w:numPr>
          <w:ilvl w:val="1"/>
          <w:numId w:val="1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AMD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通过推出高性能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CPU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GPU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Ryzen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EPYC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系列）抢占市场份额，与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Intel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NVIDIA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激烈竞争。</w:t>
      </w:r>
    </w:p>
    <w:p w14:paraId="0781C440" w14:textId="77777777" w:rsidR="0047564F" w:rsidRPr="0047564F" w:rsidRDefault="0047564F" w:rsidP="0047564F">
      <w:pPr>
        <w:numPr>
          <w:ilvl w:val="1"/>
          <w:numId w:val="1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虽然增长显著，但整体估值和市场定位相对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NVIDIA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稍逊一筹。</w:t>
      </w:r>
    </w:p>
    <w:p w14:paraId="1852905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Intel (INTC) —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表现最差</w:t>
      </w:r>
    </w:p>
    <w:p w14:paraId="3277F8DA" w14:textId="77777777" w:rsidR="0047564F" w:rsidRPr="0047564F" w:rsidRDefault="0047564F" w:rsidP="0047564F">
      <w:pPr>
        <w:numPr>
          <w:ilvl w:val="0"/>
          <w:numId w:val="1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跌幅：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-64.3%</w:t>
      </w:r>
    </w:p>
    <w:p w14:paraId="3F929338" w14:textId="77777777" w:rsidR="0047564F" w:rsidRPr="0047564F" w:rsidRDefault="0047564F" w:rsidP="0047564F">
      <w:pPr>
        <w:numPr>
          <w:ilvl w:val="0"/>
          <w:numId w:val="1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原因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526A4E1" w14:textId="77777777" w:rsidR="0047564F" w:rsidRPr="0047564F" w:rsidRDefault="0047564F" w:rsidP="0047564F">
      <w:pPr>
        <w:numPr>
          <w:ilvl w:val="1"/>
          <w:numId w:val="1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在技术革新和生产制造方面，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Intel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落后于竞争对手（如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AMD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NVIDIA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66904E43" w14:textId="77777777" w:rsidR="0047564F" w:rsidRPr="0047564F" w:rsidRDefault="0047564F" w:rsidP="0047564F">
      <w:pPr>
        <w:numPr>
          <w:ilvl w:val="1"/>
          <w:numId w:val="1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公司面临芯片制造工艺延迟、市场份额丢失等困境，拖累股价表现。</w:t>
      </w:r>
    </w:p>
    <w:p w14:paraId="49174A5D" w14:textId="77777777" w:rsidR="0047564F" w:rsidRPr="0047564F" w:rsidRDefault="0047564F" w:rsidP="0047564F">
      <w:pPr>
        <w:numPr>
          <w:ilvl w:val="1"/>
          <w:numId w:val="16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虽然管理层启动改革计划，但效果尚未显现，市场信心依然低迷。</w:t>
      </w:r>
    </w:p>
    <w:p w14:paraId="1D8CAC7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趋势解读：技术驱动与市场差异化</w:t>
      </w:r>
    </w:p>
    <w:p w14:paraId="38C08960" w14:textId="77777777" w:rsidR="0047564F" w:rsidRPr="0047564F" w:rsidRDefault="0047564F" w:rsidP="0047564F">
      <w:pPr>
        <w:numPr>
          <w:ilvl w:val="0"/>
          <w:numId w:val="1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NVIDIA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的领先地位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D62FA4C" w14:textId="77777777" w:rsidR="0047564F" w:rsidRPr="0047564F" w:rsidRDefault="0047564F" w:rsidP="0047564F">
      <w:pPr>
        <w:numPr>
          <w:ilvl w:val="1"/>
          <w:numId w:val="1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受益于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AI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、大数据、云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计算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技术变革，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NVIDIA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成为科技浪潮的核心受益者。</w:t>
      </w:r>
    </w:p>
    <w:p w14:paraId="692907F4" w14:textId="77777777" w:rsidR="0047564F" w:rsidRPr="0047564F" w:rsidRDefault="0047564F" w:rsidP="0047564F">
      <w:pPr>
        <w:numPr>
          <w:ilvl w:val="0"/>
          <w:numId w:val="1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的稳健扩张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6230D61" w14:textId="77777777" w:rsidR="0047564F" w:rsidRPr="0047564F" w:rsidRDefault="0047564F" w:rsidP="0047564F">
      <w:pPr>
        <w:numPr>
          <w:ilvl w:val="1"/>
          <w:numId w:val="1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凭借半导体与基础设施软件业务实现稳健增长，是市场中较为保守但稳健的选择。</w:t>
      </w:r>
    </w:p>
    <w:p w14:paraId="69C53819" w14:textId="77777777" w:rsidR="0047564F" w:rsidRPr="0047564F" w:rsidRDefault="0047564F" w:rsidP="0047564F">
      <w:pPr>
        <w:numPr>
          <w:ilvl w:val="0"/>
          <w:numId w:val="1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AMD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的市场突破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E060C92" w14:textId="77777777" w:rsidR="0047564F" w:rsidRPr="0047564F" w:rsidRDefault="0047564F" w:rsidP="0047564F">
      <w:pPr>
        <w:numPr>
          <w:ilvl w:val="1"/>
          <w:numId w:val="1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AMD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PC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和服务器市场与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Intel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竞争激烈，通过技术升级保持良好增长，但其市场规模仍有限。</w:t>
      </w:r>
    </w:p>
    <w:p w14:paraId="591D0FAF" w14:textId="77777777" w:rsidR="0047564F" w:rsidRPr="0047564F" w:rsidRDefault="0047564F" w:rsidP="0047564F">
      <w:pPr>
        <w:numPr>
          <w:ilvl w:val="0"/>
          <w:numId w:val="1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Intel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的困境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AEF93D3" w14:textId="77777777" w:rsidR="0047564F" w:rsidRPr="0047564F" w:rsidRDefault="0047564F" w:rsidP="0047564F">
      <w:pPr>
        <w:numPr>
          <w:ilvl w:val="1"/>
          <w:numId w:val="16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Intel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面临结构性挑战，错失技术革新机会，市值被竞争对手拉开差距。</w:t>
      </w:r>
    </w:p>
    <w:p w14:paraId="6406EB0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投资建议与总结</w:t>
      </w:r>
    </w:p>
    <w:p w14:paraId="78736287" w14:textId="77777777" w:rsidR="0047564F" w:rsidRPr="0047564F" w:rsidRDefault="0047564F" w:rsidP="0047564F">
      <w:pPr>
        <w:numPr>
          <w:ilvl w:val="0"/>
          <w:numId w:val="1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长期增长潜力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D97BFF6" w14:textId="77777777" w:rsidR="0047564F" w:rsidRPr="0047564F" w:rsidRDefault="0047564F" w:rsidP="0047564F">
      <w:pPr>
        <w:numPr>
          <w:ilvl w:val="1"/>
          <w:numId w:val="1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NVIDIA (NVDA)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：持续受益于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和高性能计算市场，适合风险容忍度较强的投资者。</w:t>
      </w:r>
    </w:p>
    <w:p w14:paraId="41AC485D" w14:textId="77777777" w:rsidR="0047564F" w:rsidRPr="0047564F" w:rsidRDefault="0047564F" w:rsidP="0047564F">
      <w:pPr>
        <w:numPr>
          <w:ilvl w:val="1"/>
          <w:numId w:val="1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Broadcom (AVGO)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：增长稳健，业务多元化，适合稳健型长期投资者。</w:t>
      </w:r>
    </w:p>
    <w:p w14:paraId="0960E557" w14:textId="77777777" w:rsidR="0047564F" w:rsidRPr="0047564F" w:rsidRDefault="0047564F" w:rsidP="0047564F">
      <w:pPr>
        <w:numPr>
          <w:ilvl w:val="0"/>
          <w:numId w:val="1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关注转折点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54AEE01" w14:textId="77777777" w:rsidR="0047564F" w:rsidRPr="0047564F" w:rsidRDefault="0047564F" w:rsidP="0047564F">
      <w:pPr>
        <w:numPr>
          <w:ilvl w:val="1"/>
          <w:numId w:val="1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AMD (AMD)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：持续创新，未来有望进一步抢占市场份额。</w:t>
      </w:r>
    </w:p>
    <w:p w14:paraId="06998D6F" w14:textId="77777777" w:rsidR="0047564F" w:rsidRPr="0047564F" w:rsidRDefault="0047564F" w:rsidP="0047564F">
      <w:pPr>
        <w:numPr>
          <w:ilvl w:val="1"/>
          <w:numId w:val="16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Intel (INTC)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：需观察管理层改革进展及技术追赶，可能存在价值重估机会。</w:t>
      </w:r>
    </w:p>
    <w:p w14:paraId="4BD3927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结论</w:t>
      </w:r>
    </w:p>
    <w:p w14:paraId="0EA6F9D0" w14:textId="77777777" w:rsidR="0047564F" w:rsidRPr="0047564F" w:rsidRDefault="0047564F" w:rsidP="0047564F">
      <w:pPr>
        <w:numPr>
          <w:ilvl w:val="0"/>
          <w:numId w:val="1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NVIDIA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受益于技术变革，股价爆发力最强。</w:t>
      </w:r>
    </w:p>
    <w:p w14:paraId="36CA4979" w14:textId="77777777" w:rsidR="0047564F" w:rsidRPr="0047564F" w:rsidRDefault="0047564F" w:rsidP="0047564F">
      <w:pPr>
        <w:numPr>
          <w:ilvl w:val="0"/>
          <w:numId w:val="1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Broadcom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展现稳健增长，股价表现次之。</w:t>
      </w:r>
    </w:p>
    <w:p w14:paraId="0971878B" w14:textId="77777777" w:rsidR="0047564F" w:rsidRPr="0047564F" w:rsidRDefault="0047564F" w:rsidP="0047564F">
      <w:pPr>
        <w:numPr>
          <w:ilvl w:val="0"/>
          <w:numId w:val="1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AMD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稳步攀升，但面临竞争压力。</w:t>
      </w:r>
    </w:p>
    <w:p w14:paraId="63699824" w14:textId="77777777" w:rsidR="0047564F" w:rsidRPr="0047564F" w:rsidRDefault="0047564F" w:rsidP="0047564F">
      <w:pPr>
        <w:numPr>
          <w:ilvl w:val="0"/>
          <w:numId w:val="17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Intel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持续落后，需要转型突破。</w:t>
      </w:r>
    </w:p>
    <w:p w14:paraId="64FE833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投资者需根据自身风险偏好，选择适合的公司，并关注未来市场趋势和基本面变化。</w:t>
      </w:r>
    </w:p>
    <w:p w14:paraId="12FC51D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74DC407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60604540" wp14:editId="684D8190">
            <wp:extent cx="5588287" cy="3295819"/>
            <wp:effectExtent l="0" t="0" r="0" b="0"/>
            <wp:docPr id="962918658" name="图片 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18658" name="图片 1" descr="图形用户界面, 图表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877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技术面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-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</w:p>
    <w:p w14:paraId="0FD5EA1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这张技术面图表显示了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2024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年下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半年的股价表现及技术指标，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包括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移动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平均线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(MA)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和成交量。</w:t>
      </w:r>
    </w:p>
    <w:p w14:paraId="1C817D3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股价走势分析</w:t>
      </w:r>
    </w:p>
    <w:p w14:paraId="2EADAE87" w14:textId="77777777" w:rsidR="0047564F" w:rsidRPr="0047564F" w:rsidRDefault="0047564F" w:rsidP="0047564F">
      <w:pPr>
        <w:numPr>
          <w:ilvl w:val="0"/>
          <w:numId w:val="1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近期趋势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80D3B12" w14:textId="77777777" w:rsidR="0047564F" w:rsidRPr="0047564F" w:rsidRDefault="0047564F" w:rsidP="0047564F">
      <w:pPr>
        <w:numPr>
          <w:ilvl w:val="1"/>
          <w:numId w:val="171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2024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11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月下旬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开始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，股价迅速拉升，从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180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大幅上涨至当前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240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0EA00D11" w14:textId="77777777" w:rsidR="0047564F" w:rsidRPr="0047564F" w:rsidRDefault="0047564F" w:rsidP="0047564F">
      <w:pPr>
        <w:numPr>
          <w:ilvl w:val="1"/>
          <w:numId w:val="1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近期涨幅明显，股价已脱离之前的横盘整理区域，进入快速上升通道。</w:t>
      </w:r>
    </w:p>
    <w:p w14:paraId="2D21EB64" w14:textId="77777777" w:rsidR="0047564F" w:rsidRPr="0047564F" w:rsidRDefault="0047564F" w:rsidP="0047564F">
      <w:pPr>
        <w:numPr>
          <w:ilvl w:val="0"/>
          <w:numId w:val="1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突破信号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950273C" w14:textId="77777777" w:rsidR="0047564F" w:rsidRPr="0047564F" w:rsidRDefault="0047564F" w:rsidP="0047564F">
      <w:pPr>
        <w:numPr>
          <w:ilvl w:val="1"/>
          <w:numId w:val="1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股价突破了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MA5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日均线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MA10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(10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日均线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MA20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(20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日均线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MA30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(30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日均线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，并呈现多头排列，显示出强烈的上升趋势。</w:t>
      </w:r>
    </w:p>
    <w:p w14:paraId="62FDDC59" w14:textId="77777777" w:rsidR="0047564F" w:rsidRPr="0047564F" w:rsidRDefault="0047564F" w:rsidP="0047564F">
      <w:pPr>
        <w:numPr>
          <w:ilvl w:val="1"/>
          <w:numId w:val="17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突破前期阻力位（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180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美元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附近），确认了新的上涨动力。</w:t>
      </w:r>
    </w:p>
    <w:p w14:paraId="3FFB1AF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移动平均线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(MA)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</w:p>
    <w:p w14:paraId="1F4697BA" w14:textId="77777777" w:rsidR="0047564F" w:rsidRPr="0047564F" w:rsidRDefault="0047564F" w:rsidP="0047564F">
      <w:pPr>
        <w:numPr>
          <w:ilvl w:val="0"/>
          <w:numId w:val="1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MA5 (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蓝线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：短期移动平均线，快速向上攀升，显示短期上涨动能强劲。</w:t>
      </w:r>
    </w:p>
    <w:p w14:paraId="7237892B" w14:textId="77777777" w:rsidR="0047564F" w:rsidRPr="0047564F" w:rsidRDefault="0047564F" w:rsidP="0047564F">
      <w:pPr>
        <w:numPr>
          <w:ilvl w:val="0"/>
          <w:numId w:val="1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MA10 (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绿色线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MA20 (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黄色线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：中期均线也呈现上扬趋势，说明上涨趋势较为稳定。</w:t>
      </w:r>
    </w:p>
    <w:p w14:paraId="57962537" w14:textId="77777777" w:rsidR="0047564F" w:rsidRPr="0047564F" w:rsidRDefault="0047564F" w:rsidP="0047564F">
      <w:pPr>
        <w:numPr>
          <w:ilvl w:val="0"/>
          <w:numId w:val="17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MA30 (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红色线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：长期均线开始跟随向上，显示多头趋势已逐步形成。</w:t>
      </w:r>
    </w:p>
    <w:p w14:paraId="361E8CB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多头排列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D092B3C" w14:textId="77777777" w:rsidR="0047564F" w:rsidRPr="0047564F" w:rsidRDefault="0047564F" w:rsidP="0047564F">
      <w:pPr>
        <w:numPr>
          <w:ilvl w:val="0"/>
          <w:numId w:val="17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短期均线（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MA5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）在中长期均线（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MA10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MA20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MA30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）之上，形成典型的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多头排列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信号，进一步确认了上涨趋势。</w:t>
      </w:r>
    </w:p>
    <w:p w14:paraId="73CC861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成交量分析</w:t>
      </w:r>
    </w:p>
    <w:p w14:paraId="08404240" w14:textId="77777777" w:rsidR="0047564F" w:rsidRPr="0047564F" w:rsidRDefault="0047564F" w:rsidP="0047564F">
      <w:pPr>
        <w:numPr>
          <w:ilvl w:val="0"/>
          <w:numId w:val="1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成交量激增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43A3F55" w14:textId="77777777" w:rsidR="0047564F" w:rsidRPr="0047564F" w:rsidRDefault="0047564F" w:rsidP="0047564F">
      <w:pPr>
        <w:numPr>
          <w:ilvl w:val="1"/>
          <w:numId w:val="1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股价突破上涨的同时，成交量显著放大，显示出资金积极涌入，市场对股价上涨的确认度较高。</w:t>
      </w:r>
    </w:p>
    <w:p w14:paraId="699C6E8D" w14:textId="77777777" w:rsidR="0047564F" w:rsidRPr="0047564F" w:rsidRDefault="0047564F" w:rsidP="0047564F">
      <w:pPr>
        <w:numPr>
          <w:ilvl w:val="1"/>
          <w:numId w:val="174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12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月初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，成交量呈现持续放大的迹象，说明上涨过程中伴随资金的大量介入，反映出市场的强烈买盘需求。</w:t>
      </w:r>
    </w:p>
    <w:p w14:paraId="314A0CC9" w14:textId="77777777" w:rsidR="0047564F" w:rsidRPr="0047564F" w:rsidRDefault="0047564F" w:rsidP="0047564F">
      <w:pPr>
        <w:numPr>
          <w:ilvl w:val="0"/>
          <w:numId w:val="1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量价配合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0D954A3" w14:textId="77777777" w:rsidR="0047564F" w:rsidRPr="0047564F" w:rsidRDefault="0047564F" w:rsidP="0047564F">
      <w:pPr>
        <w:numPr>
          <w:ilvl w:val="1"/>
          <w:numId w:val="17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成交量与股价同步放大，属于健康的量价配合，预示上涨趋势有望持续。</w:t>
      </w:r>
    </w:p>
    <w:p w14:paraId="2C90ADF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支撑与压力位</w:t>
      </w:r>
    </w:p>
    <w:p w14:paraId="456F5BF0" w14:textId="77777777" w:rsidR="0047564F" w:rsidRPr="0047564F" w:rsidRDefault="0047564F" w:rsidP="0047564F">
      <w:pPr>
        <w:numPr>
          <w:ilvl w:val="0"/>
          <w:numId w:val="1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支撑位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C26DECA" w14:textId="77777777" w:rsidR="0047564F" w:rsidRPr="0047564F" w:rsidRDefault="0047564F" w:rsidP="0047564F">
      <w:pPr>
        <w:numPr>
          <w:ilvl w:val="1"/>
          <w:numId w:val="1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短期支撑位可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参考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220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附近（突破后的整理区间）。</w:t>
      </w:r>
    </w:p>
    <w:p w14:paraId="5A3DD063" w14:textId="77777777" w:rsidR="0047564F" w:rsidRPr="0047564F" w:rsidRDefault="0047564F" w:rsidP="0047564F">
      <w:pPr>
        <w:numPr>
          <w:ilvl w:val="1"/>
          <w:numId w:val="1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中期支撑位为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MA20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(200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美元左右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10703A1D" w14:textId="77777777" w:rsidR="0047564F" w:rsidRPr="0047564F" w:rsidRDefault="0047564F" w:rsidP="0047564F">
      <w:pPr>
        <w:numPr>
          <w:ilvl w:val="0"/>
          <w:numId w:val="1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压力位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C721D56" w14:textId="77777777" w:rsidR="0047564F" w:rsidRPr="0047564F" w:rsidRDefault="0047564F" w:rsidP="0047564F">
      <w:pPr>
        <w:numPr>
          <w:ilvl w:val="1"/>
          <w:numId w:val="1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当前股价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240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，短期内存在一定获利回吐压力。</w:t>
      </w:r>
    </w:p>
    <w:p w14:paraId="00DC4BEE" w14:textId="77777777" w:rsidR="0047564F" w:rsidRPr="0047564F" w:rsidRDefault="0047564F" w:rsidP="0047564F">
      <w:pPr>
        <w:numPr>
          <w:ilvl w:val="1"/>
          <w:numId w:val="1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若能有效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突破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240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，下一目标位可能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260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附近。</w:t>
      </w:r>
    </w:p>
    <w:p w14:paraId="1E599B3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结论与操作建议</w:t>
      </w:r>
    </w:p>
    <w:p w14:paraId="6EA457D5" w14:textId="77777777" w:rsidR="0047564F" w:rsidRPr="0047564F" w:rsidRDefault="0047564F" w:rsidP="0047564F">
      <w:pPr>
        <w:numPr>
          <w:ilvl w:val="0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趋势判断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1CA7D54" w14:textId="77777777" w:rsidR="0047564F" w:rsidRPr="0047564F" w:rsidRDefault="0047564F" w:rsidP="0047564F">
      <w:pPr>
        <w:numPr>
          <w:ilvl w:val="1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股价处于强势上升通道，均线系统呈现多头排列，短期趋势明显向上。</w:t>
      </w:r>
    </w:p>
    <w:p w14:paraId="4036D3CF" w14:textId="77777777" w:rsidR="0047564F" w:rsidRPr="0047564F" w:rsidRDefault="0047564F" w:rsidP="0047564F">
      <w:pPr>
        <w:numPr>
          <w:ilvl w:val="1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成交量持续放大，表明市场资金支撑充足。</w:t>
      </w:r>
    </w:p>
    <w:p w14:paraId="1268934E" w14:textId="77777777" w:rsidR="0047564F" w:rsidRPr="0047564F" w:rsidRDefault="0047564F" w:rsidP="0047564F">
      <w:pPr>
        <w:numPr>
          <w:ilvl w:val="0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0E7C86A" w14:textId="77777777" w:rsidR="0047564F" w:rsidRPr="0047564F" w:rsidRDefault="0047564F" w:rsidP="0047564F">
      <w:pPr>
        <w:numPr>
          <w:ilvl w:val="1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若已持仓，可考虑继续持有，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观察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240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的突破情况。</w:t>
      </w:r>
    </w:p>
    <w:p w14:paraId="6700635F" w14:textId="77777777" w:rsidR="0047564F" w:rsidRPr="0047564F" w:rsidRDefault="0047564F" w:rsidP="0047564F">
      <w:pPr>
        <w:numPr>
          <w:ilvl w:val="1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若回调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220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附近并企稳，可以逢低加仓。</w:t>
      </w:r>
    </w:p>
    <w:p w14:paraId="14F11DB0" w14:textId="77777777" w:rsidR="0047564F" w:rsidRPr="0047564F" w:rsidRDefault="0047564F" w:rsidP="0047564F">
      <w:pPr>
        <w:numPr>
          <w:ilvl w:val="0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中长期策略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10CAB2E" w14:textId="77777777" w:rsidR="0047564F" w:rsidRPr="0047564F" w:rsidRDefault="0047564F" w:rsidP="0047564F">
      <w:pPr>
        <w:numPr>
          <w:ilvl w:val="1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中期支撑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200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附近，若无显著利空，股价上涨趋势有望持续。</w:t>
      </w:r>
    </w:p>
    <w:p w14:paraId="5E0FA6B3" w14:textId="77777777" w:rsidR="0047564F" w:rsidRPr="0047564F" w:rsidRDefault="0047564F" w:rsidP="0047564F">
      <w:pPr>
        <w:numPr>
          <w:ilvl w:val="1"/>
          <w:numId w:val="1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关注基本面动态及市场情绪变化，以防短期回调。</w:t>
      </w:r>
    </w:p>
    <w:p w14:paraId="197B1A91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风险提示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</w:r>
      <w:r w:rsidRPr="0047564F">
        <w:rPr>
          <w:rFonts w:ascii="Times New Roman" w:eastAsia="微软雅黑" w:hAnsi="Times New Roman" w:cs="Times New Roman"/>
          <w:sz w:val="22"/>
          <w:szCs w:val="22"/>
        </w:rPr>
        <w:t>短期涨幅较大，需留意市场情绪转变带来的回调风险；建议结合基本面和宏观经济动态综合判断。</w:t>
      </w:r>
    </w:p>
    <w:p w14:paraId="22B6DD1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5C4C2F2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0705EF0" wp14:editId="71F6C6B2">
            <wp:extent cx="5943600" cy="2351405"/>
            <wp:effectExtent l="0" t="0" r="0" b="0"/>
            <wp:docPr id="569313966" name="图片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60F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AMD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Intel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(INTC)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NVIDIA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(NVDA)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年度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回报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总回报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方面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的对比分析：</w:t>
      </w:r>
    </w:p>
    <w:p w14:paraId="6FCA3C0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 Annualized Return 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（年化回报率）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763"/>
        <w:gridCol w:w="1155"/>
        <w:gridCol w:w="1057"/>
        <w:gridCol w:w="968"/>
        <w:gridCol w:w="1167"/>
      </w:tblGrid>
      <w:tr w:rsidR="0047564F" w:rsidRPr="0047564F" w14:paraId="11CE1E49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E817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时间周期</w:t>
            </w:r>
          </w:p>
        </w:tc>
        <w:tc>
          <w:tcPr>
            <w:tcW w:w="1104" w:type="dxa"/>
            <w:hideMark/>
          </w:tcPr>
          <w:p w14:paraId="766A45E3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AVGO</w:t>
            </w:r>
          </w:p>
        </w:tc>
        <w:tc>
          <w:tcPr>
            <w:tcW w:w="0" w:type="auto"/>
            <w:hideMark/>
          </w:tcPr>
          <w:p w14:paraId="66081F7B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AMD</w:t>
            </w:r>
          </w:p>
        </w:tc>
        <w:tc>
          <w:tcPr>
            <w:tcW w:w="0" w:type="auto"/>
            <w:hideMark/>
          </w:tcPr>
          <w:p w14:paraId="60ACA200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INTC</w:t>
            </w:r>
          </w:p>
        </w:tc>
        <w:tc>
          <w:tcPr>
            <w:tcW w:w="0" w:type="auto"/>
            <w:hideMark/>
          </w:tcPr>
          <w:p w14:paraId="59CFBE8D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NVDA</w:t>
            </w:r>
          </w:p>
        </w:tc>
      </w:tr>
      <w:tr w:rsidR="0047564F" w:rsidRPr="0047564F" w14:paraId="1A72AB4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6CA20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周</w:t>
            </w:r>
          </w:p>
        </w:tc>
        <w:tc>
          <w:tcPr>
            <w:tcW w:w="1104" w:type="dxa"/>
            <w:hideMark/>
          </w:tcPr>
          <w:p w14:paraId="019183C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+39.82%</w:t>
            </w:r>
          </w:p>
        </w:tc>
        <w:tc>
          <w:tcPr>
            <w:tcW w:w="0" w:type="auto"/>
            <w:hideMark/>
          </w:tcPr>
          <w:p w14:paraId="4679EFF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-2.13%</w:t>
            </w:r>
          </w:p>
        </w:tc>
        <w:tc>
          <w:tcPr>
            <w:tcW w:w="0" w:type="auto"/>
            <w:hideMark/>
          </w:tcPr>
          <w:p w14:paraId="4EF8B6A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+1.39%</w:t>
            </w:r>
          </w:p>
        </w:tc>
        <w:tc>
          <w:tcPr>
            <w:tcW w:w="0" w:type="auto"/>
            <w:hideMark/>
          </w:tcPr>
          <w:p w14:paraId="3684A9C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-3.46%</w:t>
            </w:r>
          </w:p>
        </w:tc>
      </w:tr>
      <w:tr w:rsidR="0047564F" w:rsidRPr="0047564F" w14:paraId="6748524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0ED0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04" w:type="dxa"/>
            <w:hideMark/>
          </w:tcPr>
          <w:p w14:paraId="5630F3A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+45.74%</w:t>
            </w:r>
          </w:p>
        </w:tc>
        <w:tc>
          <w:tcPr>
            <w:tcW w:w="0" w:type="auto"/>
            <w:hideMark/>
          </w:tcPr>
          <w:p w14:paraId="2F00925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-7.32%</w:t>
            </w:r>
          </w:p>
        </w:tc>
        <w:tc>
          <w:tcPr>
            <w:tcW w:w="0" w:type="auto"/>
            <w:hideMark/>
          </w:tcPr>
          <w:p w14:paraId="43FB7F7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-16.06%</w:t>
            </w:r>
          </w:p>
        </w:tc>
        <w:tc>
          <w:tcPr>
            <w:tcW w:w="0" w:type="auto"/>
            <w:hideMark/>
          </w:tcPr>
          <w:p w14:paraId="2256640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-8.16%</w:t>
            </w:r>
          </w:p>
        </w:tc>
      </w:tr>
      <w:tr w:rsidR="0047564F" w:rsidRPr="0047564F" w14:paraId="3D15CD2A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98A0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</w:t>
            </w:r>
          </w:p>
        </w:tc>
        <w:tc>
          <w:tcPr>
            <w:tcW w:w="1104" w:type="dxa"/>
            <w:hideMark/>
          </w:tcPr>
          <w:p w14:paraId="2380B0F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+47.86%</w:t>
            </w:r>
          </w:p>
        </w:tc>
        <w:tc>
          <w:tcPr>
            <w:tcW w:w="0" w:type="auto"/>
            <w:hideMark/>
          </w:tcPr>
          <w:p w14:paraId="1B10E03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-17.11%</w:t>
            </w:r>
          </w:p>
        </w:tc>
        <w:tc>
          <w:tcPr>
            <w:tcW w:w="0" w:type="auto"/>
            <w:hideMark/>
          </w:tcPr>
          <w:p w14:paraId="7175C56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-4.80%</w:t>
            </w:r>
          </w:p>
        </w:tc>
        <w:tc>
          <w:tcPr>
            <w:tcW w:w="0" w:type="auto"/>
            <w:hideMark/>
          </w:tcPr>
          <w:p w14:paraId="4E2358E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+12.80%</w:t>
            </w:r>
          </w:p>
        </w:tc>
      </w:tr>
      <w:tr w:rsidR="0047564F" w:rsidRPr="0047564F" w14:paraId="37B6C30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C8FC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</w:t>
            </w:r>
          </w:p>
        </w:tc>
        <w:tc>
          <w:tcPr>
            <w:tcW w:w="1104" w:type="dxa"/>
            <w:hideMark/>
          </w:tcPr>
          <w:p w14:paraId="47D4EF7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+31.35%</w:t>
            </w:r>
          </w:p>
        </w:tc>
        <w:tc>
          <w:tcPr>
            <w:tcW w:w="0" w:type="auto"/>
            <w:hideMark/>
          </w:tcPr>
          <w:p w14:paraId="4EF3226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-21.07%</w:t>
            </w:r>
          </w:p>
        </w:tc>
        <w:tc>
          <w:tcPr>
            <w:tcW w:w="0" w:type="auto"/>
            <w:hideMark/>
          </w:tcPr>
          <w:p w14:paraId="607B035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-34.02%</w:t>
            </w:r>
          </w:p>
        </w:tc>
        <w:tc>
          <w:tcPr>
            <w:tcW w:w="0" w:type="auto"/>
            <w:hideMark/>
          </w:tcPr>
          <w:p w14:paraId="6A3CC0A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-0.45%</w:t>
            </w:r>
          </w:p>
        </w:tc>
      </w:tr>
      <w:tr w:rsidR="0047564F" w:rsidRPr="0047564F" w14:paraId="1A66DCA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646B2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年初至今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(YTD)</w:t>
            </w:r>
            <w:proofErr w:type="gramEnd"/>
          </w:p>
        </w:tc>
        <w:tc>
          <w:tcPr>
            <w:tcW w:w="1104" w:type="dxa"/>
            <w:hideMark/>
          </w:tcPr>
          <w:p w14:paraId="1C70D82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+115.21%</w:t>
            </w:r>
          </w:p>
        </w:tc>
        <w:tc>
          <w:tcPr>
            <w:tcW w:w="0" w:type="auto"/>
            <w:hideMark/>
          </w:tcPr>
          <w:p w14:paraId="3020D6D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-15.19%</w:t>
            </w:r>
          </w:p>
        </w:tc>
        <w:tc>
          <w:tcPr>
            <w:tcW w:w="0" w:type="auto"/>
            <w:hideMark/>
          </w:tcPr>
          <w:p w14:paraId="76DEAFF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-59.32%</w:t>
            </w:r>
          </w:p>
        </w:tc>
        <w:tc>
          <w:tcPr>
            <w:tcW w:w="0" w:type="auto"/>
            <w:hideMark/>
          </w:tcPr>
          <w:p w14:paraId="5810DFC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+163.30%</w:t>
            </w:r>
          </w:p>
        </w:tc>
      </w:tr>
      <w:tr w:rsidR="0047564F" w:rsidRPr="0047564F" w14:paraId="242F8062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2B749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</w:p>
        </w:tc>
        <w:tc>
          <w:tcPr>
            <w:tcW w:w="1104" w:type="dxa"/>
            <w:hideMark/>
          </w:tcPr>
          <w:p w14:paraId="5925A09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+111.34%</w:t>
            </w:r>
          </w:p>
        </w:tc>
        <w:tc>
          <w:tcPr>
            <w:tcW w:w="0" w:type="auto"/>
            <w:hideMark/>
          </w:tcPr>
          <w:p w14:paraId="138EE74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-10.08%</w:t>
            </w:r>
          </w:p>
        </w:tc>
        <w:tc>
          <w:tcPr>
            <w:tcW w:w="0" w:type="auto"/>
            <w:hideMark/>
          </w:tcPr>
          <w:p w14:paraId="6C4B2C2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-55.42%</w:t>
            </w:r>
          </w:p>
        </w:tc>
        <w:tc>
          <w:tcPr>
            <w:tcW w:w="0" w:type="auto"/>
            <w:hideMark/>
          </w:tcPr>
          <w:p w14:paraId="1AEA28E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+164.58%</w:t>
            </w:r>
          </w:p>
        </w:tc>
      </w:tr>
      <w:tr w:rsidR="0047564F" w:rsidRPr="0047564F" w14:paraId="564E9B9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5CE30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</w:p>
        </w:tc>
        <w:tc>
          <w:tcPr>
            <w:tcW w:w="1104" w:type="dxa"/>
            <w:hideMark/>
          </w:tcPr>
          <w:p w14:paraId="7F7D681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+55.76%</w:t>
            </w:r>
          </w:p>
        </w:tc>
        <w:tc>
          <w:tcPr>
            <w:tcW w:w="0" w:type="auto"/>
            <w:hideMark/>
          </w:tcPr>
          <w:p w14:paraId="090E31B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-3.18%</w:t>
            </w:r>
          </w:p>
        </w:tc>
        <w:tc>
          <w:tcPr>
            <w:tcW w:w="0" w:type="auto"/>
            <w:hideMark/>
          </w:tcPr>
          <w:p w14:paraId="0094FAC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-26.07%</w:t>
            </w:r>
          </w:p>
        </w:tc>
        <w:tc>
          <w:tcPr>
            <w:tcW w:w="0" w:type="auto"/>
            <w:hideMark/>
          </w:tcPr>
          <w:p w14:paraId="6E65E6A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+67.31%</w:t>
            </w:r>
          </w:p>
        </w:tc>
      </w:tr>
      <w:tr w:rsidR="0047564F" w:rsidRPr="0047564F" w14:paraId="1985D280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4C0A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</w:p>
        </w:tc>
        <w:tc>
          <w:tcPr>
            <w:tcW w:w="1104" w:type="dxa"/>
            <w:hideMark/>
          </w:tcPr>
          <w:p w14:paraId="514FD91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+49.24%</w:t>
            </w:r>
          </w:p>
        </w:tc>
        <w:tc>
          <w:tcPr>
            <w:tcW w:w="0" w:type="auto"/>
            <w:hideMark/>
          </w:tcPr>
          <w:p w14:paraId="7F47AB4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+23.90%</w:t>
            </w:r>
          </w:p>
        </w:tc>
        <w:tc>
          <w:tcPr>
            <w:tcW w:w="0" w:type="auto"/>
            <w:hideMark/>
          </w:tcPr>
          <w:p w14:paraId="7B81D86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-18.61%</w:t>
            </w:r>
          </w:p>
        </w:tc>
        <w:tc>
          <w:tcPr>
            <w:tcW w:w="0" w:type="auto"/>
            <w:hideMark/>
          </w:tcPr>
          <w:p w14:paraId="3F57773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+86.84%</w:t>
            </w:r>
          </w:p>
        </w:tc>
      </w:tr>
      <w:tr w:rsidR="0047564F" w:rsidRPr="0047564F" w14:paraId="1E5BC5F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E9379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</w:p>
        </w:tc>
        <w:tc>
          <w:tcPr>
            <w:tcW w:w="1104" w:type="dxa"/>
            <w:hideMark/>
          </w:tcPr>
          <w:p w14:paraId="3706737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+37.53%</w:t>
            </w:r>
          </w:p>
        </w:tc>
        <w:tc>
          <w:tcPr>
            <w:tcW w:w="0" w:type="auto"/>
            <w:hideMark/>
          </w:tcPr>
          <w:p w14:paraId="0D87C33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+47.54%</w:t>
            </w:r>
          </w:p>
        </w:tc>
        <w:tc>
          <w:tcPr>
            <w:tcW w:w="0" w:type="auto"/>
            <w:hideMark/>
          </w:tcPr>
          <w:p w14:paraId="2C58F6E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-5.56%</w:t>
            </w:r>
          </w:p>
        </w:tc>
        <w:tc>
          <w:tcPr>
            <w:tcW w:w="0" w:type="auto"/>
            <w:hideMark/>
          </w:tcPr>
          <w:p w14:paraId="6C0531F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+74.23%</w:t>
            </w:r>
          </w:p>
        </w:tc>
      </w:tr>
    </w:tbl>
    <w:p w14:paraId="41C5CBA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观察与解读：</w:t>
      </w:r>
    </w:p>
    <w:p w14:paraId="5C2381DD" w14:textId="77777777" w:rsidR="0047564F" w:rsidRPr="0047564F" w:rsidRDefault="0047564F" w:rsidP="0047564F">
      <w:pPr>
        <w:numPr>
          <w:ilvl w:val="0"/>
          <w:numId w:val="1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AVGO (Broadcom)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：在各时间周期中表现稳健，特别是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年回报率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+111.34%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YTD +115.21%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，显示出强劲的增长势头。</w:t>
      </w:r>
    </w:p>
    <w:p w14:paraId="5939E934" w14:textId="77777777" w:rsidR="0047564F" w:rsidRPr="0047564F" w:rsidRDefault="0047564F" w:rsidP="0047564F">
      <w:pPr>
        <w:numPr>
          <w:ilvl w:val="0"/>
          <w:numId w:val="1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NVIDIA (NVDA)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：表现最佳，尤其是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YTD +163.3%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年回报率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+164.58%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，受益于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和高性能计算市场的爆发。</w:t>
      </w:r>
    </w:p>
    <w:p w14:paraId="1DB45BA4" w14:textId="77777777" w:rsidR="0047564F" w:rsidRPr="0047564F" w:rsidRDefault="0047564F" w:rsidP="0047564F">
      <w:pPr>
        <w:numPr>
          <w:ilvl w:val="0"/>
          <w:numId w:val="1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AMD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：短期表现欠佳，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个月和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6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个月回报均为负值，但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年回报率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+23.90%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说明长期趋势依然向好。</w:t>
      </w:r>
    </w:p>
    <w:p w14:paraId="2B2C5DB3" w14:textId="77777777" w:rsidR="0047564F" w:rsidRPr="0047564F" w:rsidRDefault="0047564F" w:rsidP="0047564F">
      <w:pPr>
        <w:numPr>
          <w:ilvl w:val="0"/>
          <w:numId w:val="1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INTC (Intel)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：各时间段回报率均表现不佳，尤其是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YTD -59.32%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年回报率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-55.42%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，显示出面临的结构性挑战。</w:t>
      </w:r>
    </w:p>
    <w:p w14:paraId="60135B9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2. Total Annual Return %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（总年度回报率）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656"/>
        <w:gridCol w:w="1167"/>
        <w:gridCol w:w="1167"/>
        <w:gridCol w:w="1019"/>
        <w:gridCol w:w="1167"/>
      </w:tblGrid>
      <w:tr w:rsidR="0047564F" w:rsidRPr="0047564F" w14:paraId="406074B6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CA4B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年份</w:t>
            </w:r>
          </w:p>
        </w:tc>
        <w:tc>
          <w:tcPr>
            <w:tcW w:w="0" w:type="auto"/>
            <w:hideMark/>
          </w:tcPr>
          <w:p w14:paraId="3737CE8E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AVGO</w:t>
            </w:r>
          </w:p>
        </w:tc>
        <w:tc>
          <w:tcPr>
            <w:tcW w:w="0" w:type="auto"/>
            <w:hideMark/>
          </w:tcPr>
          <w:p w14:paraId="72FC01C3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AMD</w:t>
            </w:r>
          </w:p>
        </w:tc>
        <w:tc>
          <w:tcPr>
            <w:tcW w:w="0" w:type="auto"/>
            <w:hideMark/>
          </w:tcPr>
          <w:p w14:paraId="48DC906C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INTC</w:t>
            </w:r>
          </w:p>
        </w:tc>
        <w:tc>
          <w:tcPr>
            <w:tcW w:w="0" w:type="auto"/>
            <w:hideMark/>
          </w:tcPr>
          <w:p w14:paraId="509D5F5E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NVDA</w:t>
            </w:r>
          </w:p>
        </w:tc>
      </w:tr>
      <w:tr w:rsidR="0047564F" w:rsidRPr="0047564F" w14:paraId="3AFA168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A429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</w:p>
        </w:tc>
        <w:tc>
          <w:tcPr>
            <w:tcW w:w="0" w:type="auto"/>
            <w:hideMark/>
          </w:tcPr>
          <w:p w14:paraId="3A8A220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+123.96%</w:t>
            </w:r>
          </w:p>
        </w:tc>
        <w:tc>
          <w:tcPr>
            <w:tcW w:w="0" w:type="auto"/>
            <w:hideMark/>
          </w:tcPr>
          <w:p w14:paraId="6047573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-14.06%</w:t>
            </w:r>
          </w:p>
        </w:tc>
        <w:tc>
          <w:tcPr>
            <w:tcW w:w="0" w:type="auto"/>
            <w:hideMark/>
          </w:tcPr>
          <w:p w14:paraId="2BE953B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-58.55%</w:t>
            </w:r>
          </w:p>
        </w:tc>
        <w:tc>
          <w:tcPr>
            <w:tcW w:w="0" w:type="auto"/>
            <w:hideMark/>
          </w:tcPr>
          <w:p w14:paraId="313E381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+161.38%</w:t>
            </w:r>
          </w:p>
        </w:tc>
      </w:tr>
      <w:tr w:rsidR="0047564F" w:rsidRPr="0047564F" w14:paraId="0F684D2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E386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</w:t>
            </w:r>
          </w:p>
        </w:tc>
        <w:tc>
          <w:tcPr>
            <w:tcW w:w="0" w:type="auto"/>
            <w:hideMark/>
          </w:tcPr>
          <w:p w14:paraId="190632E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+99.64%</w:t>
            </w:r>
          </w:p>
        </w:tc>
        <w:tc>
          <w:tcPr>
            <w:tcW w:w="0" w:type="auto"/>
            <w:hideMark/>
          </w:tcPr>
          <w:p w14:paraId="1DDB112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+127.62%</w:t>
            </w:r>
          </w:p>
        </w:tc>
        <w:tc>
          <w:tcPr>
            <w:tcW w:w="0" w:type="auto"/>
            <w:hideMark/>
          </w:tcPr>
          <w:p w14:paraId="782D9AB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-10.16%</w:t>
            </w:r>
          </w:p>
        </w:tc>
        <w:tc>
          <w:tcPr>
            <w:tcW w:w="0" w:type="auto"/>
            <w:hideMark/>
          </w:tcPr>
          <w:p w14:paraId="0896773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+238.89%</w:t>
            </w:r>
          </w:p>
        </w:tc>
      </w:tr>
      <w:tr w:rsidR="0047564F" w:rsidRPr="0047564F" w14:paraId="453EB30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639DC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2022</w:t>
            </w:r>
          </w:p>
        </w:tc>
        <w:tc>
          <w:tcPr>
            <w:tcW w:w="0" w:type="auto"/>
            <w:hideMark/>
          </w:tcPr>
          <w:p w14:paraId="1BA92E1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-15.97%</w:t>
            </w:r>
          </w:p>
        </w:tc>
        <w:tc>
          <w:tcPr>
            <w:tcW w:w="0" w:type="auto"/>
            <w:hideMark/>
          </w:tcPr>
          <w:p w14:paraId="44591A4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-54.99%</w:t>
            </w:r>
          </w:p>
        </w:tc>
        <w:tc>
          <w:tcPr>
            <w:tcW w:w="0" w:type="auto"/>
            <w:hideMark/>
          </w:tcPr>
          <w:p w14:paraId="29527A1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-48.68%</w:t>
            </w:r>
          </w:p>
        </w:tc>
        <w:tc>
          <w:tcPr>
            <w:tcW w:w="0" w:type="auto"/>
            <w:hideMark/>
          </w:tcPr>
          <w:p w14:paraId="5C22FC8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-50.31%</w:t>
            </w:r>
          </w:p>
        </w:tc>
      </w:tr>
      <w:tr w:rsidR="0047564F" w:rsidRPr="0047564F" w14:paraId="58B2E390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6707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2021</w:t>
            </w:r>
          </w:p>
        </w:tc>
        <w:tc>
          <w:tcPr>
            <w:tcW w:w="0" w:type="auto"/>
            <w:hideMark/>
          </w:tcPr>
          <w:p w14:paraId="21F5D1D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+51.97%</w:t>
            </w:r>
          </w:p>
        </w:tc>
        <w:tc>
          <w:tcPr>
            <w:tcW w:w="0" w:type="auto"/>
            <w:hideMark/>
          </w:tcPr>
          <w:p w14:paraId="6E80C11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+56.91%</w:t>
            </w:r>
          </w:p>
        </w:tc>
        <w:tc>
          <w:tcPr>
            <w:tcW w:w="0" w:type="auto"/>
            <w:hideMark/>
          </w:tcPr>
          <w:p w14:paraId="5C7C2C8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+3.37%</w:t>
            </w:r>
          </w:p>
        </w:tc>
        <w:tc>
          <w:tcPr>
            <w:tcW w:w="0" w:type="auto"/>
            <w:hideMark/>
          </w:tcPr>
          <w:p w14:paraId="22C41DA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+125.29%</w:t>
            </w:r>
          </w:p>
        </w:tc>
      </w:tr>
      <w:tr w:rsidR="0047564F" w:rsidRPr="0047564F" w14:paraId="668DB18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0FF3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2020</w:t>
            </w:r>
          </w:p>
        </w:tc>
        <w:tc>
          <w:tcPr>
            <w:tcW w:w="0" w:type="auto"/>
            <w:hideMark/>
          </w:tcPr>
          <w:p w14:paraId="29DC2DD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+38.55%</w:t>
            </w:r>
          </w:p>
        </w:tc>
        <w:tc>
          <w:tcPr>
            <w:tcW w:w="0" w:type="auto"/>
            <w:hideMark/>
          </w:tcPr>
          <w:p w14:paraId="7ED7357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+99.98%</w:t>
            </w:r>
          </w:p>
        </w:tc>
        <w:tc>
          <w:tcPr>
            <w:tcW w:w="0" w:type="auto"/>
            <w:hideMark/>
          </w:tcPr>
          <w:p w14:paraId="212A33E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-16.76%</w:t>
            </w:r>
          </w:p>
        </w:tc>
        <w:tc>
          <w:tcPr>
            <w:tcW w:w="0" w:type="auto"/>
            <w:hideMark/>
          </w:tcPr>
          <w:p w14:paraId="6B16D8F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+121.93%</w:t>
            </w:r>
          </w:p>
        </w:tc>
      </w:tr>
      <w:tr w:rsidR="0047564F" w:rsidRPr="0047564F" w14:paraId="4277773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E14EF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2019</w:t>
            </w:r>
          </w:p>
        </w:tc>
        <w:tc>
          <w:tcPr>
            <w:tcW w:w="0" w:type="auto"/>
            <w:hideMark/>
          </w:tcPr>
          <w:p w14:paraId="329ED39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+24.28%</w:t>
            </w:r>
          </w:p>
        </w:tc>
        <w:tc>
          <w:tcPr>
            <w:tcW w:w="0" w:type="auto"/>
            <w:hideMark/>
          </w:tcPr>
          <w:p w14:paraId="1227FF6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+148.43%</w:t>
            </w:r>
          </w:p>
        </w:tc>
        <w:tc>
          <w:tcPr>
            <w:tcW w:w="0" w:type="auto"/>
            <w:hideMark/>
          </w:tcPr>
          <w:p w14:paraId="237CF69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+27.53%</w:t>
            </w:r>
          </w:p>
        </w:tc>
        <w:tc>
          <w:tcPr>
            <w:tcW w:w="0" w:type="auto"/>
            <w:hideMark/>
          </w:tcPr>
          <w:p w14:paraId="0C0BF9B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+76.25%</w:t>
            </w:r>
          </w:p>
        </w:tc>
      </w:tr>
      <w:tr w:rsidR="0047564F" w:rsidRPr="0047564F" w14:paraId="12A2A6D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5200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2018</w:t>
            </w:r>
          </w:p>
        </w:tc>
        <w:tc>
          <w:tcPr>
            <w:tcW w:w="0" w:type="auto"/>
            <w:hideMark/>
          </w:tcPr>
          <w:p w14:paraId="374A2BA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-1.02%</w:t>
            </w:r>
          </w:p>
        </w:tc>
        <w:tc>
          <w:tcPr>
            <w:tcW w:w="0" w:type="auto"/>
            <w:hideMark/>
          </w:tcPr>
          <w:p w14:paraId="33792BE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+79.57%</w:t>
            </w:r>
          </w:p>
        </w:tc>
        <w:tc>
          <w:tcPr>
            <w:tcW w:w="0" w:type="auto"/>
            <w:hideMark/>
          </w:tcPr>
          <w:p w14:paraId="4A95803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+1.67%</w:t>
            </w:r>
          </w:p>
        </w:tc>
        <w:tc>
          <w:tcPr>
            <w:tcW w:w="0" w:type="auto"/>
            <w:hideMark/>
          </w:tcPr>
          <w:p w14:paraId="646505F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-31.01%</w:t>
            </w:r>
          </w:p>
        </w:tc>
      </w:tr>
      <w:tr w:rsidR="0047564F" w:rsidRPr="0047564F" w14:paraId="300D64AC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7D60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2017</w:t>
            </w:r>
          </w:p>
        </w:tc>
        <w:tc>
          <w:tcPr>
            <w:tcW w:w="0" w:type="auto"/>
            <w:hideMark/>
          </w:tcPr>
          <w:p w14:paraId="4D0ACCC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+45.33%</w:t>
            </w:r>
          </w:p>
        </w:tc>
        <w:tc>
          <w:tcPr>
            <w:tcW w:w="0" w:type="auto"/>
            <w:hideMark/>
          </w:tcPr>
          <w:p w14:paraId="325E6F9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-9.35%</w:t>
            </w:r>
          </w:p>
        </w:tc>
        <w:tc>
          <w:tcPr>
            <w:tcW w:w="0" w:type="auto"/>
            <w:hideMark/>
          </w:tcPr>
          <w:p w14:paraId="6BEAEAE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+27.27%</w:t>
            </w:r>
          </w:p>
        </w:tc>
        <w:tc>
          <w:tcPr>
            <w:tcW w:w="0" w:type="auto"/>
            <w:hideMark/>
          </w:tcPr>
          <w:p w14:paraId="2E41DEC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+81.28%</w:t>
            </w:r>
          </w:p>
        </w:tc>
      </w:tr>
      <w:tr w:rsidR="0047564F" w:rsidRPr="0047564F" w14:paraId="3C6AE37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DBDA2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2016</w:t>
            </w:r>
          </w:p>
        </w:tc>
        <w:tc>
          <w:tcPr>
            <w:tcW w:w="0" w:type="auto"/>
            <w:hideMark/>
          </w:tcPr>
          <w:p w14:paraId="694DB2F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+21.78%</w:t>
            </w:r>
          </w:p>
        </w:tc>
        <w:tc>
          <w:tcPr>
            <w:tcW w:w="0" w:type="auto"/>
            <w:hideMark/>
          </w:tcPr>
          <w:p w14:paraId="64D74D3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+295.12%</w:t>
            </w:r>
          </w:p>
        </w:tc>
        <w:tc>
          <w:tcPr>
            <w:tcW w:w="0" w:type="auto"/>
            <w:hideMark/>
          </w:tcPr>
          <w:p w14:paraId="32B9827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+5.28%</w:t>
            </w:r>
          </w:p>
        </w:tc>
        <w:tc>
          <w:tcPr>
            <w:tcW w:w="0" w:type="auto"/>
            <w:hideMark/>
          </w:tcPr>
          <w:p w14:paraId="11CE8FA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+223.85%</w:t>
            </w:r>
          </w:p>
        </w:tc>
      </w:tr>
      <w:tr w:rsidR="0047564F" w:rsidRPr="0047564F" w14:paraId="4C1550D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A65E7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2015</w:t>
            </w:r>
          </w:p>
        </w:tc>
        <w:tc>
          <w:tcPr>
            <w:tcW w:w="0" w:type="auto"/>
            <w:hideMark/>
          </w:tcPr>
          <w:p w14:paraId="6882170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+44.30%</w:t>
            </w:r>
          </w:p>
        </w:tc>
        <w:tc>
          <w:tcPr>
            <w:tcW w:w="0" w:type="auto"/>
            <w:hideMark/>
          </w:tcPr>
          <w:p w14:paraId="61BB2D4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+7.49%</w:t>
            </w:r>
          </w:p>
        </w:tc>
        <w:tc>
          <w:tcPr>
            <w:tcW w:w="0" w:type="auto"/>
            <w:hideMark/>
          </w:tcPr>
          <w:p w14:paraId="64C4072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-5.07%</w:t>
            </w:r>
          </w:p>
        </w:tc>
        <w:tc>
          <w:tcPr>
            <w:tcW w:w="0" w:type="auto"/>
            <w:hideMark/>
          </w:tcPr>
          <w:p w14:paraId="4F535CA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+64.39%</w:t>
            </w:r>
          </w:p>
        </w:tc>
      </w:tr>
    </w:tbl>
    <w:p w14:paraId="68CA7B4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</w:p>
    <w:p w14:paraId="3AE9323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观察与解读：</w:t>
      </w:r>
    </w:p>
    <w:p w14:paraId="1F37F10D" w14:textId="77777777" w:rsidR="0047564F" w:rsidRPr="0047564F" w:rsidRDefault="0047564F" w:rsidP="0047564F">
      <w:pPr>
        <w:numPr>
          <w:ilvl w:val="0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Broadcom (AVGO)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0273260" w14:textId="77777777" w:rsidR="0047564F" w:rsidRPr="0047564F" w:rsidRDefault="0047564F" w:rsidP="0047564F">
      <w:pPr>
        <w:numPr>
          <w:ilvl w:val="1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年迄今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+123.96%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，表现优异，显示持续稳健的盈利增长。</w:t>
      </w:r>
    </w:p>
    <w:p w14:paraId="3AC45E9F" w14:textId="77777777" w:rsidR="0047564F" w:rsidRPr="0047564F" w:rsidRDefault="0047564F" w:rsidP="0047564F">
      <w:pPr>
        <w:numPr>
          <w:ilvl w:val="1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在过去几年中（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2019-2024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每年保持正回报，稳居强势股。</w:t>
      </w:r>
    </w:p>
    <w:p w14:paraId="1A6EDA1F" w14:textId="77777777" w:rsidR="0047564F" w:rsidRPr="0047564F" w:rsidRDefault="0047564F" w:rsidP="0047564F">
      <w:pPr>
        <w:numPr>
          <w:ilvl w:val="0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NVIDIA (NVDA)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9B2A15E" w14:textId="77777777" w:rsidR="0047564F" w:rsidRPr="0047564F" w:rsidRDefault="0047564F" w:rsidP="0047564F">
      <w:pPr>
        <w:numPr>
          <w:ilvl w:val="1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+238.89%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YTD +161.38%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，表现突出，尤其在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浪潮中大幅获益。</w:t>
      </w:r>
    </w:p>
    <w:p w14:paraId="44E55F47" w14:textId="77777777" w:rsidR="0047564F" w:rsidRPr="0047564F" w:rsidRDefault="0047564F" w:rsidP="0047564F">
      <w:pPr>
        <w:numPr>
          <w:ilvl w:val="1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长期表现极为亮眼，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2016-2023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年持续高增长。</w:t>
      </w:r>
    </w:p>
    <w:p w14:paraId="2E84EF40" w14:textId="77777777" w:rsidR="0047564F" w:rsidRPr="0047564F" w:rsidRDefault="0047564F" w:rsidP="0047564F">
      <w:pPr>
        <w:numPr>
          <w:ilvl w:val="0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AMD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CDB3687" w14:textId="77777777" w:rsidR="0047564F" w:rsidRPr="0047564F" w:rsidRDefault="0047564F" w:rsidP="0047564F">
      <w:pPr>
        <w:numPr>
          <w:ilvl w:val="1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年表现强劲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+127.62%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年迄今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-14.06%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，显示出较高波动性。</w:t>
      </w:r>
    </w:p>
    <w:p w14:paraId="40C7AF70" w14:textId="77777777" w:rsidR="0047564F" w:rsidRPr="0047564F" w:rsidRDefault="0047564F" w:rsidP="0047564F">
      <w:pPr>
        <w:numPr>
          <w:ilvl w:val="1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2016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年增长接近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+295.12%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，反映出其从低谷快速崛起。</w:t>
      </w:r>
    </w:p>
    <w:p w14:paraId="47A21FB9" w14:textId="77777777" w:rsidR="0047564F" w:rsidRPr="0047564F" w:rsidRDefault="0047564F" w:rsidP="0047564F">
      <w:pPr>
        <w:numPr>
          <w:ilvl w:val="0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Intel (INTC)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1A7D35A" w14:textId="77777777" w:rsidR="0047564F" w:rsidRPr="0047564F" w:rsidRDefault="0047564F" w:rsidP="0047564F">
      <w:pPr>
        <w:numPr>
          <w:ilvl w:val="1"/>
          <w:numId w:val="1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过去几年表现低迷，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跌幅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-58.55%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，长期下滑趋势明显，急需结构性调整和业务复苏。</w:t>
      </w:r>
    </w:p>
    <w:p w14:paraId="0E63E0B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总结与建议</w:t>
      </w:r>
    </w:p>
    <w:p w14:paraId="28AF943C" w14:textId="77777777" w:rsidR="0047564F" w:rsidRPr="0047564F" w:rsidRDefault="0047564F" w:rsidP="0047564F">
      <w:pPr>
        <w:numPr>
          <w:ilvl w:val="0"/>
          <w:numId w:val="1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Broadcom (AVGO)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：稳健增长，长期投资者可继续持有，关注持续增长的盈利表现。</w:t>
      </w:r>
    </w:p>
    <w:p w14:paraId="72D68288" w14:textId="77777777" w:rsidR="0047564F" w:rsidRPr="0047564F" w:rsidRDefault="0047564F" w:rsidP="0047564F">
      <w:pPr>
        <w:numPr>
          <w:ilvl w:val="0"/>
          <w:numId w:val="1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NVIDIA (NVDA)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：技术引领者，适合高增长型投资者，但需警惕估值过高的风险。</w:t>
      </w:r>
    </w:p>
    <w:p w14:paraId="2A5A9936" w14:textId="77777777" w:rsidR="0047564F" w:rsidRPr="0047564F" w:rsidRDefault="0047564F" w:rsidP="0047564F">
      <w:pPr>
        <w:numPr>
          <w:ilvl w:val="0"/>
          <w:numId w:val="1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AMD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：增长潜力仍在，但短期面临调整压力，适合中长期投资者逢低布局。</w:t>
      </w:r>
    </w:p>
    <w:p w14:paraId="70B4858E" w14:textId="77777777" w:rsidR="0047564F" w:rsidRPr="0047564F" w:rsidRDefault="0047564F" w:rsidP="0047564F">
      <w:pPr>
        <w:numPr>
          <w:ilvl w:val="0"/>
          <w:numId w:val="1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Intel (INTC)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：表现持续低迷，短期内不具备吸引力，需等待业务转型成功的信号。</w:t>
      </w:r>
    </w:p>
    <w:p w14:paraId="587489B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在半导体行业整体强势背景下，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Broadcom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NVIDIA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是目前表现最为突出的投资标的。</w:t>
      </w:r>
    </w:p>
    <w:p w14:paraId="09D4893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39A0413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的公司简介、业务概述以及管理团队信息分析：</w:t>
      </w:r>
    </w:p>
    <w:p w14:paraId="53F1E29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公司简介</w:t>
      </w:r>
    </w:p>
    <w:p w14:paraId="018DD8DA" w14:textId="77777777" w:rsidR="0047564F" w:rsidRPr="0047564F" w:rsidRDefault="0047564F" w:rsidP="0047564F">
      <w:pPr>
        <w:numPr>
          <w:ilvl w:val="0"/>
          <w:numId w:val="1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名称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Broadcom Inc</w:t>
      </w:r>
    </w:p>
    <w:p w14:paraId="39C4E68E" w14:textId="77777777" w:rsidR="0047564F" w:rsidRPr="0047564F" w:rsidRDefault="0047564F" w:rsidP="0047564F">
      <w:pPr>
        <w:numPr>
          <w:ilvl w:val="0"/>
          <w:numId w:val="1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行业分类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1CDBABD" w14:textId="77777777" w:rsidR="0047564F" w:rsidRPr="0047564F" w:rsidRDefault="0047564F" w:rsidP="0047564F">
      <w:pPr>
        <w:numPr>
          <w:ilvl w:val="1"/>
          <w:numId w:val="1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NAICS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: 334413 (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半导体与相关设备制造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)</w:t>
      </w:r>
    </w:p>
    <w:p w14:paraId="5C81D234" w14:textId="77777777" w:rsidR="0047564F" w:rsidRPr="0047564F" w:rsidRDefault="0047564F" w:rsidP="0047564F">
      <w:pPr>
        <w:numPr>
          <w:ilvl w:val="1"/>
          <w:numId w:val="1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SIC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: 3674</w:t>
      </w:r>
    </w:p>
    <w:p w14:paraId="7B6A0428" w14:textId="77777777" w:rsidR="0047564F" w:rsidRPr="0047564F" w:rsidRDefault="0047564F" w:rsidP="0047564F">
      <w:pPr>
        <w:numPr>
          <w:ilvl w:val="0"/>
          <w:numId w:val="1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ISIN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US11135F1012</w:t>
      </w:r>
    </w:p>
    <w:p w14:paraId="2D2E689F" w14:textId="77777777" w:rsidR="0047564F" w:rsidRPr="0047564F" w:rsidRDefault="0047564F" w:rsidP="0047564F">
      <w:pPr>
        <w:numPr>
          <w:ilvl w:val="0"/>
          <w:numId w:val="1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公司网站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hyperlink r:id="rId27" w:tgtFrame="_new" w:history="1">
        <w:r w:rsidRPr="0047564F">
          <w:rPr>
            <w:rFonts w:ascii="Times New Roman" w:eastAsia="微软雅黑" w:hAnsi="Times New Roman" w:cs="Times New Roman"/>
            <w:color w:val="0000FF"/>
            <w:sz w:val="22"/>
            <w:szCs w:val="22"/>
            <w:u w:val="single"/>
          </w:rPr>
          <w:t>www.broadcom.com</w:t>
        </w:r>
      </w:hyperlink>
    </w:p>
    <w:p w14:paraId="6870596D" w14:textId="77777777" w:rsidR="0047564F" w:rsidRPr="0047564F" w:rsidRDefault="0047564F" w:rsidP="0047564F">
      <w:pPr>
        <w:numPr>
          <w:ilvl w:val="0"/>
          <w:numId w:val="1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总部地址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3421 Hillview Avenue, Palo Alto, CA, USA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, 94304</w:t>
      </w:r>
      <w:proofErr w:type="gramEnd"/>
    </w:p>
    <w:p w14:paraId="3923973F" w14:textId="77777777" w:rsidR="0047564F" w:rsidRPr="0047564F" w:rsidRDefault="0047564F" w:rsidP="0047564F">
      <w:pPr>
        <w:numPr>
          <w:ilvl w:val="0"/>
          <w:numId w:val="1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IPO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2009-08-06</w:t>
      </w:r>
    </w:p>
    <w:p w14:paraId="256E0DE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业务描述</w:t>
      </w:r>
    </w:p>
    <w:p w14:paraId="0A180B5F" w14:textId="77777777" w:rsidR="0047564F" w:rsidRPr="0047564F" w:rsidRDefault="0047564F" w:rsidP="0047564F">
      <w:pPr>
        <w:numPr>
          <w:ilvl w:val="0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是全球第六大半导体公司，年收入超过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300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亿美元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，其业务范围覆盖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半导体产品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软件解决方案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5778F4AE" w14:textId="77777777" w:rsidR="0047564F" w:rsidRPr="0047564F" w:rsidRDefault="0047564F" w:rsidP="0047564F">
      <w:pPr>
        <w:numPr>
          <w:ilvl w:val="0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主要业务领域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64FA7C1" w14:textId="77777777" w:rsidR="0047564F" w:rsidRPr="0047564F" w:rsidRDefault="0047564F" w:rsidP="0047564F">
      <w:pPr>
        <w:numPr>
          <w:ilvl w:val="1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半导体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8E36A35" w14:textId="77777777" w:rsidR="0047564F" w:rsidRPr="0047564F" w:rsidRDefault="0047564F" w:rsidP="0047564F">
      <w:pPr>
        <w:numPr>
          <w:ilvl w:val="2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涵盖无线通信、网络、宽带、存储与工业市场。</w:t>
      </w:r>
    </w:p>
    <w:p w14:paraId="576E5DF3" w14:textId="77777777" w:rsidR="0047564F" w:rsidRPr="0047564F" w:rsidRDefault="0047564F" w:rsidP="0047564F">
      <w:pPr>
        <w:numPr>
          <w:ilvl w:val="2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公司主要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无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晶圆厂设计（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fabless designer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，但也进行部分内部生产，代表性产品包括用于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Apple iPhone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FBAR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滤波器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4017264B" w14:textId="77777777" w:rsidR="0047564F" w:rsidRPr="0047564F" w:rsidRDefault="0047564F" w:rsidP="0047564F">
      <w:pPr>
        <w:numPr>
          <w:ilvl w:val="1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软件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324DE1E" w14:textId="77777777" w:rsidR="0047564F" w:rsidRPr="0047564F" w:rsidRDefault="0047564F" w:rsidP="0047564F">
      <w:pPr>
        <w:numPr>
          <w:ilvl w:val="2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提供虚拟化、基础设施和安全软件，服务于大型企业、金融机构和政府部门。</w:t>
      </w:r>
    </w:p>
    <w:p w14:paraId="4869FAB1" w14:textId="77777777" w:rsidR="0047564F" w:rsidRPr="0047564F" w:rsidRDefault="0047564F" w:rsidP="0047564F">
      <w:pPr>
        <w:numPr>
          <w:ilvl w:val="1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企业并购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4C33151" w14:textId="77777777" w:rsidR="0047564F" w:rsidRPr="0047564F" w:rsidRDefault="0047564F" w:rsidP="0047564F">
      <w:pPr>
        <w:numPr>
          <w:ilvl w:val="2"/>
          <w:numId w:val="1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通过整合不同公司（如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Avago Technologies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Brocade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CA Technologies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Symantec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），扩展了其产品线和业务规模。</w:t>
      </w:r>
    </w:p>
    <w:p w14:paraId="6F47C22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通过半导体设计与软件业务的结合，成功构建了多元化的收入来源，并在全球范围内保持领先地位。</w:t>
      </w:r>
    </w:p>
    <w:p w14:paraId="2EF0F25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Broadcom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管理团队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147"/>
        <w:gridCol w:w="5209"/>
        <w:gridCol w:w="1243"/>
      </w:tblGrid>
      <w:tr w:rsidR="0047564F" w:rsidRPr="0047564F" w14:paraId="550E4C35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8DE43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姓名</w:t>
            </w:r>
          </w:p>
        </w:tc>
        <w:tc>
          <w:tcPr>
            <w:tcW w:w="0" w:type="auto"/>
            <w:hideMark/>
          </w:tcPr>
          <w:p w14:paraId="1A7938C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职位</w:t>
            </w:r>
          </w:p>
        </w:tc>
        <w:tc>
          <w:tcPr>
            <w:tcW w:w="0" w:type="auto"/>
            <w:hideMark/>
          </w:tcPr>
          <w:p w14:paraId="3783C44B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交易日期</w:t>
            </w:r>
          </w:p>
        </w:tc>
      </w:tr>
      <w:tr w:rsidR="0047564F" w:rsidRPr="0047564F" w14:paraId="32621432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8E7AB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Charlie B Kawwas</w:t>
            </w:r>
          </w:p>
        </w:tc>
        <w:tc>
          <w:tcPr>
            <w:tcW w:w="0" w:type="auto"/>
            <w:hideMark/>
          </w:tcPr>
          <w:p w14:paraId="1506F38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高级副总裁兼首席销售官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(SVP &amp; Chief Sales Officer)</w:t>
            </w:r>
            <w:proofErr w:type="gramEnd"/>
          </w:p>
        </w:tc>
        <w:tc>
          <w:tcPr>
            <w:tcW w:w="0" w:type="auto"/>
            <w:hideMark/>
          </w:tcPr>
          <w:p w14:paraId="46B8961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2024-10-11</w:t>
            </w:r>
          </w:p>
        </w:tc>
      </w:tr>
      <w:tr w:rsidR="0047564F" w:rsidRPr="0047564F" w14:paraId="2D7A043B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AD8BF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Mark David Brazeal</w:t>
            </w:r>
          </w:p>
        </w:tc>
        <w:tc>
          <w:tcPr>
            <w:tcW w:w="0" w:type="auto"/>
            <w:hideMark/>
          </w:tcPr>
          <w:p w14:paraId="57DF7FB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首席法务官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(Chief Legal Officer)</w:t>
            </w:r>
            <w:proofErr w:type="gramEnd"/>
          </w:p>
        </w:tc>
        <w:tc>
          <w:tcPr>
            <w:tcW w:w="0" w:type="auto"/>
            <w:hideMark/>
          </w:tcPr>
          <w:p w14:paraId="3433420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2024-10-11</w:t>
            </w:r>
          </w:p>
        </w:tc>
      </w:tr>
      <w:tr w:rsidR="0047564F" w:rsidRPr="0047564F" w14:paraId="28B7BB0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01098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Hock E Tan</w:t>
            </w:r>
          </w:p>
        </w:tc>
        <w:tc>
          <w:tcPr>
            <w:tcW w:w="0" w:type="auto"/>
            <w:hideMark/>
          </w:tcPr>
          <w:p w14:paraId="6BD82FF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董事、总裁兼首席执行官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(President and CEO)</w:t>
            </w:r>
            <w:proofErr w:type="gramEnd"/>
          </w:p>
        </w:tc>
        <w:tc>
          <w:tcPr>
            <w:tcW w:w="0" w:type="auto"/>
            <w:hideMark/>
          </w:tcPr>
          <w:p w14:paraId="5FB4734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2024-10-04</w:t>
            </w:r>
          </w:p>
        </w:tc>
      </w:tr>
      <w:tr w:rsidR="0047564F" w:rsidRPr="0047564F" w14:paraId="1881BFF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8E803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Kirsten M. Spears</w:t>
            </w:r>
          </w:p>
        </w:tc>
        <w:tc>
          <w:tcPr>
            <w:tcW w:w="0" w:type="auto"/>
            <w:hideMark/>
          </w:tcPr>
          <w:p w14:paraId="14D8955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首席会计官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(Principal Accounting Officer)</w:t>
            </w:r>
            <w:proofErr w:type="gramEnd"/>
          </w:p>
        </w:tc>
        <w:tc>
          <w:tcPr>
            <w:tcW w:w="0" w:type="auto"/>
            <w:hideMark/>
          </w:tcPr>
          <w:p w14:paraId="53E5232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2024-04-05</w:t>
            </w:r>
          </w:p>
        </w:tc>
      </w:tr>
      <w:tr w:rsidR="0047564F" w:rsidRPr="0047564F" w14:paraId="02E1E6E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AE672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Thomas H. Krause</w:t>
            </w:r>
          </w:p>
        </w:tc>
        <w:tc>
          <w:tcPr>
            <w:tcW w:w="0" w:type="auto"/>
            <w:hideMark/>
          </w:tcPr>
          <w:p w14:paraId="71B8501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首席财务官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(Chief Financial Officer)</w:t>
            </w:r>
            <w:proofErr w:type="gramEnd"/>
          </w:p>
        </w:tc>
        <w:tc>
          <w:tcPr>
            <w:tcW w:w="0" w:type="auto"/>
            <w:hideMark/>
          </w:tcPr>
          <w:p w14:paraId="46E60F3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2022-03-16</w:t>
            </w:r>
          </w:p>
        </w:tc>
      </w:tr>
      <w:tr w:rsidR="0047564F" w:rsidRPr="0047564F" w14:paraId="7123DF1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6306E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Henry Samueli</w:t>
            </w:r>
          </w:p>
        </w:tc>
        <w:tc>
          <w:tcPr>
            <w:tcW w:w="0" w:type="auto"/>
            <w:hideMark/>
          </w:tcPr>
          <w:p w14:paraId="050D8CF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董事兼首席技术官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(Chief Technical Officer)</w:t>
            </w:r>
            <w:proofErr w:type="gramEnd"/>
          </w:p>
        </w:tc>
        <w:tc>
          <w:tcPr>
            <w:tcW w:w="0" w:type="auto"/>
            <w:hideMark/>
          </w:tcPr>
          <w:p w14:paraId="73E69D0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2020-09-18</w:t>
            </w:r>
          </w:p>
        </w:tc>
      </w:tr>
      <w:tr w:rsidR="0047564F" w:rsidRPr="0047564F" w14:paraId="222C7B92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1D6B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Bryan Ingram</w:t>
            </w:r>
          </w:p>
        </w:tc>
        <w:tc>
          <w:tcPr>
            <w:tcW w:w="0" w:type="auto"/>
            <w:hideMark/>
          </w:tcPr>
          <w:p w14:paraId="7B06D2D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无线半导体部门高级副总裁兼总经理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(SVP &amp; GM)</w:t>
            </w:r>
            <w:proofErr w:type="gramEnd"/>
          </w:p>
        </w:tc>
        <w:tc>
          <w:tcPr>
            <w:tcW w:w="0" w:type="auto"/>
            <w:hideMark/>
          </w:tcPr>
          <w:p w14:paraId="4FD464D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2019-06-26</w:t>
            </w:r>
          </w:p>
        </w:tc>
      </w:tr>
    </w:tbl>
    <w:p w14:paraId="1F8D5B1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CED67E4" w14:textId="77777777" w:rsidR="0047564F" w:rsidRPr="0047564F" w:rsidRDefault="0047564F" w:rsidP="0047564F">
      <w:pPr>
        <w:numPr>
          <w:ilvl w:val="0"/>
          <w:numId w:val="1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的核心管理层具备丰富的行业经验，尤其是首席执行官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Hock E Tan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和技术负责人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Henry Samueli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，他们对半导体和软件市场有深入理解。</w:t>
      </w:r>
    </w:p>
    <w:p w14:paraId="0AB74F14" w14:textId="77777777" w:rsidR="0047564F" w:rsidRPr="0047564F" w:rsidRDefault="0047564F" w:rsidP="0047564F">
      <w:pPr>
        <w:numPr>
          <w:ilvl w:val="0"/>
          <w:numId w:val="1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管理层最近的交易日期（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2024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10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11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日）表明公司高管持续参与业务决策，反映了管理层对公司未来发展的信心。</w:t>
      </w:r>
    </w:p>
    <w:p w14:paraId="35615D0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结论与亮点</w:t>
      </w:r>
    </w:p>
    <w:p w14:paraId="733B8AB2" w14:textId="77777777" w:rsidR="0047564F" w:rsidRPr="0047564F" w:rsidRDefault="0047564F" w:rsidP="0047564F">
      <w:pPr>
        <w:numPr>
          <w:ilvl w:val="0"/>
          <w:numId w:val="18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凭借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半导体与软件业务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的多元化优势，已成为行业龙头之一，年收入超过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300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亿美元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4E44B9BC" w14:textId="77777777" w:rsidR="0047564F" w:rsidRPr="0047564F" w:rsidRDefault="0047564F" w:rsidP="0047564F">
      <w:pPr>
        <w:numPr>
          <w:ilvl w:val="0"/>
          <w:numId w:val="18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通过成功的并购战略，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在关键领域（如基础设施和安全软件）建立了竞争优势，进一步强化了其市场地位。</w:t>
      </w:r>
    </w:p>
    <w:p w14:paraId="3D9650DE" w14:textId="77777777" w:rsidR="0047564F" w:rsidRPr="0047564F" w:rsidRDefault="0047564F" w:rsidP="0047564F">
      <w:pPr>
        <w:numPr>
          <w:ilvl w:val="0"/>
          <w:numId w:val="18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高管团队具备优秀的领导力和执行力，核心管理层长期稳定，有助于公司持续推动技术创新与盈利增长。</w:t>
      </w:r>
    </w:p>
    <w:p w14:paraId="4AA919E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投资者建议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具备稳健的业务基础和良好的盈利能力，适合中长期投资者关注。</w:t>
      </w:r>
    </w:p>
    <w:p w14:paraId="5452C6A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069B961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23318CA2" wp14:editId="3EECEC82">
            <wp:extent cx="4572000" cy="3615706"/>
            <wp:effectExtent l="0" t="0" r="0" b="3810"/>
            <wp:docPr id="197515856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58562" name="图片 1" descr="图表, 折线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A44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(AVGO) -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估值与价格表现分析</w:t>
      </w:r>
    </w:p>
    <w:p w14:paraId="4D80334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图表显示了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GF Value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(Price)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之间的关系，并指出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当前被标记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“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显著高估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(Significantly Overvalued)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4A3BEB7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图表解读</w:t>
      </w:r>
    </w:p>
    <w:p w14:paraId="77C4B7F9" w14:textId="77777777" w:rsidR="0047564F" w:rsidRPr="0047564F" w:rsidRDefault="0047564F" w:rsidP="0047564F">
      <w:pPr>
        <w:numPr>
          <w:ilvl w:val="0"/>
          <w:numId w:val="1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蓝色折线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的实际股价走势。</w:t>
      </w:r>
    </w:p>
    <w:p w14:paraId="50D2CECE" w14:textId="77777777" w:rsidR="0047564F" w:rsidRPr="0047564F" w:rsidRDefault="0047564F" w:rsidP="0047564F">
      <w:pPr>
        <w:numPr>
          <w:ilvl w:val="0"/>
          <w:numId w:val="1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黑色虚线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GF Value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公允价值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，基于公司盈利、增长和历史表现计算得出。</w:t>
      </w:r>
    </w:p>
    <w:p w14:paraId="42549EB6" w14:textId="77777777" w:rsidR="0047564F" w:rsidRPr="0047564F" w:rsidRDefault="0047564F" w:rsidP="0047564F">
      <w:pPr>
        <w:numPr>
          <w:ilvl w:val="0"/>
          <w:numId w:val="1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彩色区域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35978D8" w14:textId="77777777" w:rsidR="0047564F" w:rsidRPr="0047564F" w:rsidRDefault="0047564F" w:rsidP="0047564F">
      <w:pPr>
        <w:numPr>
          <w:ilvl w:val="1"/>
          <w:numId w:val="1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红色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区域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(+10% ~ +30%)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：价格显著高于估值，表明股票被高估。</w:t>
      </w:r>
    </w:p>
    <w:p w14:paraId="5A7DD04E" w14:textId="77777777" w:rsidR="0047564F" w:rsidRPr="0047564F" w:rsidRDefault="0047564F" w:rsidP="0047564F">
      <w:pPr>
        <w:numPr>
          <w:ilvl w:val="1"/>
          <w:numId w:val="1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黑色区域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：合理估值水平。</w:t>
      </w:r>
    </w:p>
    <w:p w14:paraId="27AD385F" w14:textId="77777777" w:rsidR="0047564F" w:rsidRPr="0047564F" w:rsidRDefault="0047564F" w:rsidP="0047564F">
      <w:pPr>
        <w:numPr>
          <w:ilvl w:val="1"/>
          <w:numId w:val="1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绿色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区域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(-10% ~ -30%)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：价格低于估值，股票被低估。</w:t>
      </w:r>
    </w:p>
    <w:p w14:paraId="3B586DE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当前状态</w:t>
      </w:r>
    </w:p>
    <w:p w14:paraId="4A7D0525" w14:textId="77777777" w:rsidR="0047564F" w:rsidRPr="0047564F" w:rsidRDefault="0047564F" w:rsidP="0047564F">
      <w:pPr>
        <w:numPr>
          <w:ilvl w:val="0"/>
          <w:numId w:val="1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$111.01</w:t>
      </w:r>
    </w:p>
    <w:p w14:paraId="393B2832" w14:textId="77777777" w:rsidR="0047564F" w:rsidRPr="0047564F" w:rsidRDefault="0047564F" w:rsidP="0047564F">
      <w:pPr>
        <w:numPr>
          <w:ilvl w:val="0"/>
          <w:numId w:val="1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当前股价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：大幅高于公允价值，显示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处于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“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显著高估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状态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2D81D225" w14:textId="77777777" w:rsidR="0047564F" w:rsidRPr="0047564F" w:rsidRDefault="0047564F" w:rsidP="0047564F">
      <w:pPr>
        <w:numPr>
          <w:ilvl w:val="0"/>
          <w:numId w:val="1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股价持续攀升，突破了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+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30%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高估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区间，表明市场对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给予了极高的溢价。</w:t>
      </w:r>
    </w:p>
    <w:p w14:paraId="68678FF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原因分析</w:t>
      </w:r>
    </w:p>
    <w:p w14:paraId="680AA4E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股价显著高估的原因可能包括：</w:t>
      </w:r>
    </w:p>
    <w:p w14:paraId="7B646E1B" w14:textId="77777777" w:rsidR="0047564F" w:rsidRPr="0047564F" w:rsidRDefault="0047564F" w:rsidP="0047564F">
      <w:pPr>
        <w:numPr>
          <w:ilvl w:val="0"/>
          <w:numId w:val="18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市场情绪推动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：市场对半导体行业，特别是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和基础设施领域需求的强劲预期，推动股价超出基本面支撑。</w:t>
      </w:r>
    </w:p>
    <w:p w14:paraId="56E0F340" w14:textId="77777777" w:rsidR="0047564F" w:rsidRPr="0047564F" w:rsidRDefault="0047564F" w:rsidP="0047564F">
      <w:pPr>
        <w:numPr>
          <w:ilvl w:val="0"/>
          <w:numId w:val="18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在过去几年中实现稳健的盈利增长，市场对其未来业务扩展（如收购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VMware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）持乐观态度。</w:t>
      </w:r>
    </w:p>
    <w:p w14:paraId="0EE0B864" w14:textId="77777777" w:rsidR="0047564F" w:rsidRPr="0047564F" w:rsidRDefault="0047564F" w:rsidP="0047564F">
      <w:pPr>
        <w:numPr>
          <w:ilvl w:val="0"/>
          <w:numId w:val="18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宏观趋势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：半导体行业作为科技和工业发展的核心板块，受到了资本市场的追捧。</w:t>
      </w:r>
    </w:p>
    <w:p w14:paraId="5E0E9B8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风险与警示</w:t>
      </w:r>
    </w:p>
    <w:p w14:paraId="7170B97E" w14:textId="77777777" w:rsidR="0047564F" w:rsidRPr="0047564F" w:rsidRDefault="0047564F" w:rsidP="0047564F">
      <w:pPr>
        <w:numPr>
          <w:ilvl w:val="0"/>
          <w:numId w:val="1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估值过高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：股价远高于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，可能存在较大的回调风险。</w:t>
      </w:r>
    </w:p>
    <w:p w14:paraId="0C890CDD" w14:textId="77777777" w:rsidR="0047564F" w:rsidRPr="0047564F" w:rsidRDefault="0047564F" w:rsidP="0047564F">
      <w:pPr>
        <w:numPr>
          <w:ilvl w:val="0"/>
          <w:numId w:val="1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盈利增速匹配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：当前估值需要未来盈利快速增长来支撑，否则高估值难以维持。</w:t>
      </w:r>
    </w:p>
    <w:p w14:paraId="00BF37F5" w14:textId="77777777" w:rsidR="0047564F" w:rsidRPr="0047564F" w:rsidRDefault="0047564F" w:rsidP="0047564F">
      <w:pPr>
        <w:numPr>
          <w:ilvl w:val="0"/>
          <w:numId w:val="1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宏观经济影响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：利率上升或市场波动可能对高估值股票造成冲击。</w:t>
      </w:r>
    </w:p>
    <w:p w14:paraId="42D251E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</w:p>
    <w:p w14:paraId="199DB31D" w14:textId="77777777" w:rsidR="0047564F" w:rsidRPr="0047564F" w:rsidRDefault="0047564F" w:rsidP="0047564F">
      <w:pPr>
        <w:numPr>
          <w:ilvl w:val="0"/>
          <w:numId w:val="18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：谨慎操作，关注股价是否有回调迹象，可等待估值回归合理水平。</w:t>
      </w:r>
    </w:p>
    <w:p w14:paraId="51ED1F73" w14:textId="77777777" w:rsidR="0047564F" w:rsidRPr="0047564F" w:rsidRDefault="0047564F" w:rsidP="0047564F">
      <w:pPr>
        <w:numPr>
          <w:ilvl w:val="0"/>
          <w:numId w:val="18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长期投资者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：考虑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的基本面和未来增长潜力，若股价回调至估值区域以下，可逢低布局。</w:t>
      </w:r>
    </w:p>
    <w:p w14:paraId="10DC564C" w14:textId="77777777" w:rsidR="0047564F" w:rsidRPr="0047564F" w:rsidRDefault="0047564F" w:rsidP="0047564F">
      <w:pPr>
        <w:numPr>
          <w:ilvl w:val="0"/>
          <w:numId w:val="18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关注点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：密切关注公司下一季度盈利表现、行业动态及整体市场情绪变化。</w:t>
      </w:r>
    </w:p>
    <w:p w14:paraId="6FE75B1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结论</w:t>
      </w:r>
    </w:p>
    <w:p w14:paraId="199DF45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当前处于显著高估状态，股价明显脱离合理估值区间。投资者需警惕短期回调风险，同时结合公司长期增长预期，合理配置仓位，避免追高风险。</w:t>
      </w:r>
    </w:p>
    <w:p w14:paraId="5BB2B08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2239FFE9" wp14:editId="261B4877">
            <wp:extent cx="4572000" cy="3265714"/>
            <wp:effectExtent l="0" t="0" r="0" b="0"/>
            <wp:docPr id="884220724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20724" name="图片 1" descr="图表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4F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(AVGO)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估值图表分析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</w:p>
    <w:p w14:paraId="3BFCC0F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该图表对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的股价进行了多种估值方法对比，显示当前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价格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$240.23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明显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高于多种估值指标，具体解读如下：</w:t>
      </w:r>
    </w:p>
    <w:p w14:paraId="6A836B5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各估值方法对比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294"/>
        <w:gridCol w:w="1127"/>
        <w:gridCol w:w="5929"/>
      </w:tblGrid>
      <w:tr w:rsidR="0047564F" w:rsidRPr="0047564F" w14:paraId="5C7A07D1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AD25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估值方法</w:t>
            </w:r>
          </w:p>
        </w:tc>
        <w:tc>
          <w:tcPr>
            <w:tcW w:w="0" w:type="auto"/>
            <w:hideMark/>
          </w:tcPr>
          <w:p w14:paraId="7024EBC2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估值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(USD)</w:t>
            </w:r>
            <w:proofErr w:type="gramEnd"/>
          </w:p>
        </w:tc>
        <w:tc>
          <w:tcPr>
            <w:tcW w:w="0" w:type="auto"/>
            <w:hideMark/>
          </w:tcPr>
          <w:p w14:paraId="53757799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分析与解读</w:t>
            </w:r>
          </w:p>
        </w:tc>
      </w:tr>
      <w:tr w:rsidR="0047564F" w:rsidRPr="0047564F" w14:paraId="37A64F7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AB19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GF Value</w:t>
            </w:r>
          </w:p>
        </w:tc>
        <w:tc>
          <w:tcPr>
            <w:tcW w:w="0" w:type="auto"/>
            <w:hideMark/>
          </w:tcPr>
          <w:p w14:paraId="73CBF7C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$111.01</w:t>
            </w:r>
          </w:p>
        </w:tc>
        <w:tc>
          <w:tcPr>
            <w:tcW w:w="0" w:type="auto"/>
            <w:hideMark/>
          </w:tcPr>
          <w:p w14:paraId="72EE364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基于历史市盈率、增长率与未来表现综合计算的公允价值。当前价格远高于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GF Value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，表明显著高估。</w:t>
            </w:r>
          </w:p>
        </w:tc>
      </w:tr>
      <w:tr w:rsidR="0047564F" w:rsidRPr="0047564F" w14:paraId="51CA72F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42545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Earnings Power Value</w:t>
            </w:r>
          </w:p>
        </w:tc>
        <w:tc>
          <w:tcPr>
            <w:tcW w:w="0" w:type="auto"/>
            <w:hideMark/>
          </w:tcPr>
          <w:p w14:paraId="45A9EFC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$12.98</w:t>
            </w:r>
          </w:p>
        </w:tc>
        <w:tc>
          <w:tcPr>
            <w:tcW w:w="0" w:type="auto"/>
            <w:hideMark/>
          </w:tcPr>
          <w:p w14:paraId="2360C0A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基于公司长期盈利能力的估值，数值较低，反映公司盈利能力尚未完全匹配当前股价。</w:t>
            </w:r>
          </w:p>
        </w:tc>
      </w:tr>
      <w:tr w:rsidR="0047564F" w:rsidRPr="0047564F" w14:paraId="262D51F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A754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Current Asset Value (NCAV)</w:t>
            </w:r>
          </w:p>
        </w:tc>
        <w:tc>
          <w:tcPr>
            <w:tcW w:w="0" w:type="auto"/>
            <w:hideMark/>
          </w:tcPr>
          <w:p w14:paraId="4C6314E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-$16.78</w:t>
            </w:r>
          </w:p>
        </w:tc>
        <w:tc>
          <w:tcPr>
            <w:tcW w:w="0" w:type="auto"/>
            <w:hideMark/>
          </w:tcPr>
          <w:p w14:paraId="10263E3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反映净营运资本价值，结果为负，表示资产负债压力较高，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NCAV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估值不适用于当前情况。</w:t>
            </w:r>
          </w:p>
        </w:tc>
      </w:tr>
      <w:tr w:rsidR="0047564F" w:rsidRPr="0047564F" w14:paraId="457E43B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F55D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Tangible Book Value</w:t>
            </w:r>
          </w:p>
        </w:tc>
        <w:tc>
          <w:tcPr>
            <w:tcW w:w="0" w:type="auto"/>
            <w:hideMark/>
          </w:tcPr>
          <w:p w14:paraId="687CE76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-$15.15</w:t>
            </w:r>
          </w:p>
        </w:tc>
        <w:tc>
          <w:tcPr>
            <w:tcW w:w="0" w:type="auto"/>
            <w:hideMark/>
          </w:tcPr>
          <w:p w14:paraId="1AC6538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基于公司有形资产的账面价值，低于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的有形资产无法覆盖债务。</w:t>
            </w:r>
          </w:p>
        </w:tc>
      </w:tr>
      <w:tr w:rsidR="0047564F" w:rsidRPr="0047564F" w14:paraId="6AA9CA17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F8CB1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Projected FCF</w:t>
            </w:r>
          </w:p>
        </w:tc>
        <w:tc>
          <w:tcPr>
            <w:tcW w:w="0" w:type="auto"/>
            <w:hideMark/>
          </w:tcPr>
          <w:p w14:paraId="3E94757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$55.58</w:t>
            </w:r>
          </w:p>
        </w:tc>
        <w:tc>
          <w:tcPr>
            <w:tcW w:w="0" w:type="auto"/>
            <w:hideMark/>
          </w:tcPr>
          <w:p w14:paraId="606A577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基于未来自由现金流估算的价值。当前价格显著高于该值，表明市场预期增长较高。</w:t>
            </w:r>
          </w:p>
        </w:tc>
      </w:tr>
      <w:tr w:rsidR="0047564F" w:rsidRPr="0047564F" w14:paraId="7B4B1B2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AC31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Median PS Value</w:t>
            </w:r>
          </w:p>
        </w:tc>
        <w:tc>
          <w:tcPr>
            <w:tcW w:w="0" w:type="auto"/>
            <w:hideMark/>
          </w:tcPr>
          <w:p w14:paraId="2DDB81C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$70.22</w:t>
            </w:r>
          </w:p>
        </w:tc>
        <w:tc>
          <w:tcPr>
            <w:tcW w:w="0" w:type="auto"/>
            <w:hideMark/>
          </w:tcPr>
          <w:p w14:paraId="590DA3A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基于历史中位市销率计算的估值，当前价格远超历史销售估值区间。</w:t>
            </w:r>
          </w:p>
        </w:tc>
      </w:tr>
      <w:tr w:rsidR="0047564F" w:rsidRPr="0047564F" w14:paraId="70A42ED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5D5B7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Peter Lynch Value</w:t>
            </w:r>
          </w:p>
        </w:tc>
        <w:tc>
          <w:tcPr>
            <w:tcW w:w="0" w:type="auto"/>
            <w:hideMark/>
          </w:tcPr>
          <w:p w14:paraId="178ADC5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$93.26</w:t>
            </w:r>
          </w:p>
        </w:tc>
        <w:tc>
          <w:tcPr>
            <w:tcW w:w="0" w:type="auto"/>
            <w:hideMark/>
          </w:tcPr>
          <w:p w14:paraId="4533D5F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EBITDA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增长率和每股收益估算的合理价值。当前价格远高于该值，存在估值溢价。</w:t>
            </w:r>
          </w:p>
        </w:tc>
      </w:tr>
      <w:tr w:rsidR="0047564F" w:rsidRPr="0047564F" w14:paraId="06E7766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593D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DCF (FCF Based)</w:t>
            </w:r>
          </w:p>
        </w:tc>
        <w:tc>
          <w:tcPr>
            <w:tcW w:w="0" w:type="auto"/>
            <w:hideMark/>
          </w:tcPr>
          <w:p w14:paraId="1C269A7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$127.94</w:t>
            </w:r>
          </w:p>
        </w:tc>
        <w:tc>
          <w:tcPr>
            <w:tcW w:w="0" w:type="auto"/>
            <w:hideMark/>
          </w:tcPr>
          <w:p w14:paraId="1000B9E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基于自由现金流贴现法估算，反映现金流可支撑的价值。当前价格大幅超出，表明高估。</w:t>
            </w:r>
          </w:p>
        </w:tc>
      </w:tr>
      <w:tr w:rsidR="0047564F" w:rsidRPr="0047564F" w14:paraId="4CB1AC92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B637D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DCF (Earnings Based)</w:t>
            </w:r>
          </w:p>
        </w:tc>
        <w:tc>
          <w:tcPr>
            <w:tcW w:w="0" w:type="auto"/>
            <w:hideMark/>
          </w:tcPr>
          <w:p w14:paraId="0188241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$117.57</w:t>
            </w:r>
          </w:p>
        </w:tc>
        <w:tc>
          <w:tcPr>
            <w:tcW w:w="0" w:type="auto"/>
            <w:hideMark/>
          </w:tcPr>
          <w:p w14:paraId="5EDC839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基于收益贴现法估算，体现公司盈利预期。当前价格超出此估值近一倍，反映市场给予较高溢价。</w:t>
            </w:r>
          </w:p>
        </w:tc>
      </w:tr>
    </w:tbl>
    <w:p w14:paraId="57364B7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58FAA3D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当前股价与估值的偏离</w:t>
      </w:r>
    </w:p>
    <w:p w14:paraId="226C8078" w14:textId="77777777" w:rsidR="0047564F" w:rsidRPr="0047564F" w:rsidRDefault="0047564F" w:rsidP="0047564F">
      <w:pPr>
        <w:numPr>
          <w:ilvl w:val="0"/>
          <w:numId w:val="1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当前股价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$240.23</w:t>
      </w:r>
    </w:p>
    <w:p w14:paraId="37893DC2" w14:textId="77777777" w:rsidR="0047564F" w:rsidRPr="0047564F" w:rsidRDefault="0047564F" w:rsidP="0047564F">
      <w:pPr>
        <w:numPr>
          <w:ilvl w:val="0"/>
          <w:numId w:val="1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$111.01</w:t>
      </w:r>
    </w:p>
    <w:p w14:paraId="2712FDDD" w14:textId="77777777" w:rsidR="0047564F" w:rsidRPr="0047564F" w:rsidRDefault="0047564F" w:rsidP="0047564F">
      <w:pPr>
        <w:numPr>
          <w:ilvl w:val="0"/>
          <w:numId w:val="18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DCF (FCF Based)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DCF (Earnings Based)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显示的估值分别为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$127.94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$117.57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1EA1DE9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观察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当前价格比多种估值方法高出至少一倍，表明市场对其未来增长抱有极高的预期。</w:t>
      </w:r>
    </w:p>
    <w:p w14:paraId="42E49EB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原因分析</w:t>
      </w:r>
    </w:p>
    <w:p w14:paraId="57A8DEB7" w14:textId="77777777" w:rsidR="0047564F" w:rsidRPr="0047564F" w:rsidRDefault="0047564F" w:rsidP="0047564F">
      <w:pPr>
        <w:numPr>
          <w:ilvl w:val="0"/>
          <w:numId w:val="1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市场情绪与溢价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作为半导体龙头公司，尤其在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数据中心、云计算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5G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领域持续增长，市场对其业务前景寄予厚望。</w:t>
      </w:r>
    </w:p>
    <w:p w14:paraId="0474FA56" w14:textId="77777777" w:rsidR="0047564F" w:rsidRPr="0047564F" w:rsidRDefault="0047564F" w:rsidP="0047564F">
      <w:pPr>
        <w:numPr>
          <w:ilvl w:val="0"/>
          <w:numId w:val="1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收购与业务扩展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收购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VMware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等举措，推动软件业务发展，预期提升长期盈利能力。</w:t>
      </w:r>
    </w:p>
    <w:p w14:paraId="16B45F48" w14:textId="77777777" w:rsidR="0047564F" w:rsidRPr="0047564F" w:rsidRDefault="0047564F" w:rsidP="0047564F">
      <w:pPr>
        <w:numPr>
          <w:ilvl w:val="0"/>
          <w:numId w:val="19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行业趋势推动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和基础设施建设需求激增，助推半导体板块整体高估值。</w:t>
      </w:r>
    </w:p>
    <w:p w14:paraId="20B7FCD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4D6A7F1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</w:p>
    <w:p w14:paraId="099B8DA6" w14:textId="77777777" w:rsidR="0047564F" w:rsidRPr="0047564F" w:rsidRDefault="0047564F" w:rsidP="0047564F">
      <w:pPr>
        <w:numPr>
          <w:ilvl w:val="0"/>
          <w:numId w:val="19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短期风险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：股价高于多个估值指标，显示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显著高估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，短期存在回调风险。</w:t>
      </w:r>
    </w:p>
    <w:p w14:paraId="2F95D46D" w14:textId="77777777" w:rsidR="0047564F" w:rsidRPr="0047564F" w:rsidRDefault="0047564F" w:rsidP="0047564F">
      <w:pPr>
        <w:numPr>
          <w:ilvl w:val="0"/>
          <w:numId w:val="19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长期机会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能实现预期增长，维持盈利和现金流持续改善，估值溢价或逐步消化。</w:t>
      </w:r>
    </w:p>
    <w:p w14:paraId="22031924" w14:textId="77777777" w:rsidR="0047564F" w:rsidRPr="0047564F" w:rsidRDefault="0047564F" w:rsidP="0047564F">
      <w:pPr>
        <w:numPr>
          <w:ilvl w:val="0"/>
          <w:numId w:val="19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操作策略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BE82EC0" w14:textId="77777777" w:rsidR="0047564F" w:rsidRPr="0047564F" w:rsidRDefault="0047564F" w:rsidP="0047564F">
      <w:pPr>
        <w:numPr>
          <w:ilvl w:val="1"/>
          <w:numId w:val="19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：谨慎追高，关注回调机会。</w:t>
      </w:r>
    </w:p>
    <w:p w14:paraId="45567030" w14:textId="77777777" w:rsidR="0047564F" w:rsidRPr="0047564F" w:rsidRDefault="0047564F" w:rsidP="0047564F">
      <w:pPr>
        <w:numPr>
          <w:ilvl w:val="1"/>
          <w:numId w:val="19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：等待价格回归合理估值区域（如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DCF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指标附近），逢低布局。</w:t>
      </w:r>
    </w:p>
    <w:p w14:paraId="201AC5C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3E21D25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(AVGO)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当前价格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$240.23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高于多种估值方法给出的合理区间，显示出显著高估。投资者应保持谨慎，密切关注公司的业绩增长与行业动态，避免盲目追高，同时寻找估值回归合理区域的投资机会。</w:t>
      </w:r>
    </w:p>
    <w:p w14:paraId="328FEB5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5643386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GuruFocus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估值图表框功能介绍</w:t>
      </w:r>
    </w:p>
    <w:p w14:paraId="6BD68C5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GuruFocus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估值图表框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提供了一系列基于不同方法的估值工具，帮助投资者快速评估一只股票当前价格相对于估值的水平。以下是功能详细介绍：</w:t>
      </w:r>
    </w:p>
    <w:p w14:paraId="20D210A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估值图表框包含的估值方法</w:t>
      </w:r>
    </w:p>
    <w:p w14:paraId="35D517F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估值框主要展示股票价格与多个估值指标之间的对比，具体包括：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3054"/>
        <w:gridCol w:w="1028"/>
        <w:gridCol w:w="1028"/>
        <w:gridCol w:w="4240"/>
      </w:tblGrid>
      <w:tr w:rsidR="0047564F" w:rsidRPr="0047564F" w14:paraId="4EDFB7D8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04C43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估值方法</w:t>
            </w:r>
          </w:p>
        </w:tc>
        <w:tc>
          <w:tcPr>
            <w:tcW w:w="0" w:type="auto"/>
            <w:hideMark/>
          </w:tcPr>
          <w:p w14:paraId="10E7F38F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分类</w:t>
            </w:r>
          </w:p>
        </w:tc>
        <w:tc>
          <w:tcPr>
            <w:tcW w:w="0" w:type="auto"/>
            <w:hideMark/>
          </w:tcPr>
          <w:p w14:paraId="2D77614F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是否考虑增长</w:t>
            </w:r>
          </w:p>
        </w:tc>
        <w:tc>
          <w:tcPr>
            <w:tcW w:w="0" w:type="auto"/>
            <w:hideMark/>
          </w:tcPr>
          <w:p w14:paraId="57DCDB8E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描述</w:t>
            </w:r>
          </w:p>
        </w:tc>
      </w:tr>
      <w:tr w:rsidR="0047564F" w:rsidRPr="0047564F" w14:paraId="3EA435C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CAA7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GF Value (GuruFocus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专属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14:paraId="50447EA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组合估值</w:t>
            </w:r>
          </w:p>
        </w:tc>
        <w:tc>
          <w:tcPr>
            <w:tcW w:w="0" w:type="auto"/>
            <w:hideMark/>
          </w:tcPr>
          <w:p w14:paraId="6EBAD9C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是</w:t>
            </w:r>
          </w:p>
        </w:tc>
        <w:tc>
          <w:tcPr>
            <w:tcW w:w="0" w:type="auto"/>
            <w:hideMark/>
          </w:tcPr>
          <w:p w14:paraId="11427C3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基于历史市盈率、增长率与未来预期表现综合计算的合理估值。</w:t>
            </w:r>
          </w:p>
        </w:tc>
      </w:tr>
      <w:tr w:rsidR="0047564F" w:rsidRPr="0047564F" w14:paraId="703A0FF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B0E1E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Bruce Greenwald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盈利能力估值</w:t>
            </w:r>
          </w:p>
        </w:tc>
        <w:tc>
          <w:tcPr>
            <w:tcW w:w="0" w:type="auto"/>
            <w:hideMark/>
          </w:tcPr>
          <w:p w14:paraId="68D7FC8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盈利能力</w:t>
            </w:r>
          </w:p>
        </w:tc>
        <w:tc>
          <w:tcPr>
            <w:tcW w:w="0" w:type="auto"/>
            <w:hideMark/>
          </w:tcPr>
          <w:p w14:paraId="40FF2F5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否</w:t>
            </w:r>
          </w:p>
        </w:tc>
        <w:tc>
          <w:tcPr>
            <w:tcW w:w="0" w:type="auto"/>
            <w:hideMark/>
          </w:tcPr>
          <w:p w14:paraId="18C8F3B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以公司长期盈利能力为基础评估价值。</w:t>
            </w:r>
          </w:p>
        </w:tc>
      </w:tr>
      <w:tr w:rsidR="0047564F" w:rsidRPr="0047564F" w14:paraId="705C7D89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34CD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净营运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资本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Net Current Asset Value, NCAV)</w:t>
            </w:r>
          </w:p>
        </w:tc>
        <w:tc>
          <w:tcPr>
            <w:tcW w:w="0" w:type="auto"/>
            <w:hideMark/>
          </w:tcPr>
          <w:p w14:paraId="0E27094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资产基础估值</w:t>
            </w:r>
          </w:p>
        </w:tc>
        <w:tc>
          <w:tcPr>
            <w:tcW w:w="0" w:type="auto"/>
            <w:hideMark/>
          </w:tcPr>
          <w:p w14:paraId="0A9ACAE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否</w:t>
            </w:r>
          </w:p>
        </w:tc>
        <w:tc>
          <w:tcPr>
            <w:tcW w:w="0" w:type="auto"/>
            <w:hideMark/>
          </w:tcPr>
          <w:p w14:paraId="6F677E1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NCAV =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+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应收账款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* 0.75 +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库存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* 0.5 -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总负债。</w:t>
            </w:r>
          </w:p>
        </w:tc>
      </w:tr>
      <w:tr w:rsidR="0047564F" w:rsidRPr="0047564F" w14:paraId="3E452690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48DA7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有形账面价值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(Tangible Book Value)</w:t>
            </w:r>
            <w:proofErr w:type="gramEnd"/>
          </w:p>
        </w:tc>
        <w:tc>
          <w:tcPr>
            <w:tcW w:w="0" w:type="auto"/>
            <w:hideMark/>
          </w:tcPr>
          <w:p w14:paraId="30F2F90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资产基础估值</w:t>
            </w:r>
          </w:p>
        </w:tc>
        <w:tc>
          <w:tcPr>
            <w:tcW w:w="0" w:type="auto"/>
            <w:hideMark/>
          </w:tcPr>
          <w:p w14:paraId="74475E0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否</w:t>
            </w:r>
          </w:p>
        </w:tc>
        <w:tc>
          <w:tcPr>
            <w:tcW w:w="0" w:type="auto"/>
            <w:hideMark/>
          </w:tcPr>
          <w:p w14:paraId="70EFE58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公司扣除无形资产后的账面价值。</w:t>
            </w:r>
          </w:p>
        </w:tc>
      </w:tr>
      <w:tr w:rsidR="0047564F" w:rsidRPr="0047564F" w14:paraId="141337B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E536E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自由现金流估值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(Projected FCF)</w:t>
            </w:r>
            <w:proofErr w:type="gramEnd"/>
          </w:p>
        </w:tc>
        <w:tc>
          <w:tcPr>
            <w:tcW w:w="0" w:type="auto"/>
            <w:hideMark/>
          </w:tcPr>
          <w:p w14:paraId="5D783EE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组合估值</w:t>
            </w:r>
          </w:p>
        </w:tc>
        <w:tc>
          <w:tcPr>
            <w:tcW w:w="0" w:type="auto"/>
            <w:hideMark/>
          </w:tcPr>
          <w:p w14:paraId="69119E2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是</w:t>
            </w:r>
          </w:p>
        </w:tc>
        <w:tc>
          <w:tcPr>
            <w:tcW w:w="0" w:type="auto"/>
            <w:hideMark/>
          </w:tcPr>
          <w:p w14:paraId="63ECF22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FCF(6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年均值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) *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增长倍数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+ 0.8 *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最近的股东权益总额。</w:t>
            </w:r>
          </w:p>
        </w:tc>
      </w:tr>
      <w:tr w:rsidR="0047564F" w:rsidRPr="0047564F" w14:paraId="5696F270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4CFDA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中位市销率估值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(Median PS Value)</w:t>
            </w:r>
            <w:proofErr w:type="gramEnd"/>
          </w:p>
        </w:tc>
        <w:tc>
          <w:tcPr>
            <w:tcW w:w="0" w:type="auto"/>
            <w:hideMark/>
          </w:tcPr>
          <w:p w14:paraId="64AC0D3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资产基础估值</w:t>
            </w:r>
          </w:p>
        </w:tc>
        <w:tc>
          <w:tcPr>
            <w:tcW w:w="0" w:type="auto"/>
            <w:hideMark/>
          </w:tcPr>
          <w:p w14:paraId="3784DCF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否</w:t>
            </w:r>
          </w:p>
        </w:tc>
        <w:tc>
          <w:tcPr>
            <w:tcW w:w="0" w:type="auto"/>
            <w:hideMark/>
          </w:tcPr>
          <w:p w14:paraId="7F1EAB1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公司的历史市销率（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P/S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）中位数对应的估值。</w:t>
            </w:r>
          </w:p>
        </w:tc>
      </w:tr>
      <w:tr w:rsidR="0047564F" w:rsidRPr="0047564F" w14:paraId="60E47C59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FA56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格雷厄姆估值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(Graham Number)</w:t>
            </w:r>
            <w:proofErr w:type="gramEnd"/>
          </w:p>
        </w:tc>
        <w:tc>
          <w:tcPr>
            <w:tcW w:w="0" w:type="auto"/>
            <w:hideMark/>
          </w:tcPr>
          <w:p w14:paraId="59D93DC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组合估值</w:t>
            </w:r>
          </w:p>
        </w:tc>
        <w:tc>
          <w:tcPr>
            <w:tcW w:w="0" w:type="auto"/>
            <w:hideMark/>
          </w:tcPr>
          <w:p w14:paraId="7E23E1B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否</w:t>
            </w:r>
          </w:p>
        </w:tc>
        <w:tc>
          <w:tcPr>
            <w:tcW w:w="0" w:type="auto"/>
            <w:hideMark/>
          </w:tcPr>
          <w:p w14:paraId="4197354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每</w:t>
            </w:r>
            <w:proofErr w:type="gramEnd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股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收益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End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有形账面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价值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计算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√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(22.5 × EPS ×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有形账面价值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)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。</w:t>
            </w:r>
          </w:p>
        </w:tc>
      </w:tr>
      <w:tr w:rsidR="0047564F" w:rsidRPr="0047564F" w14:paraId="17BC282B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83571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彼得林奇合理价值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(Peter Lynch Fair Value)</w:t>
            </w:r>
            <w:proofErr w:type="gramEnd"/>
          </w:p>
        </w:tc>
        <w:tc>
          <w:tcPr>
            <w:tcW w:w="0" w:type="auto"/>
            <w:hideMark/>
          </w:tcPr>
          <w:p w14:paraId="21B0273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盈利能力估值</w:t>
            </w:r>
          </w:p>
        </w:tc>
        <w:tc>
          <w:tcPr>
            <w:tcW w:w="0" w:type="auto"/>
            <w:hideMark/>
          </w:tcPr>
          <w:p w14:paraId="7DDDC62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是</w:t>
            </w:r>
          </w:p>
        </w:tc>
        <w:tc>
          <w:tcPr>
            <w:tcW w:w="0" w:type="auto"/>
            <w:hideMark/>
          </w:tcPr>
          <w:p w14:paraId="4008414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EBITDA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增长率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×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每股收益（适用于稳定增长的公司）。</w:t>
            </w:r>
          </w:p>
        </w:tc>
      </w:tr>
      <w:tr w:rsidR="0047564F" w:rsidRPr="0047564F" w14:paraId="4672D7B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5DAD0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DCF (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收益和现金流折现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14:paraId="2CC389E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组合估值</w:t>
            </w:r>
          </w:p>
        </w:tc>
        <w:tc>
          <w:tcPr>
            <w:tcW w:w="0" w:type="auto"/>
            <w:hideMark/>
          </w:tcPr>
          <w:p w14:paraId="648D809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是</w:t>
            </w:r>
          </w:p>
        </w:tc>
        <w:tc>
          <w:tcPr>
            <w:tcW w:w="0" w:type="auto"/>
            <w:hideMark/>
          </w:tcPr>
          <w:p w14:paraId="238BD4E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基于未来收益或自由现金流，通过折现率计算当前价值。</w:t>
            </w:r>
          </w:p>
        </w:tc>
      </w:tr>
    </w:tbl>
    <w:p w14:paraId="3ECB4E3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37EF2F24">
          <v:rect id="_x0000_i1102" style="width:0;height:1.5pt" o:hrstd="t" o:hr="t" fillcolor="#a0a0a0" stroked="f"/>
        </w:pict>
      </w:r>
    </w:p>
    <w:p w14:paraId="18857F8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GuruFocus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专属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GF Value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方法</w:t>
      </w:r>
    </w:p>
    <w:p w14:paraId="547A6A88" w14:textId="77777777" w:rsidR="0047564F" w:rsidRPr="0047564F" w:rsidRDefault="0047564F" w:rsidP="0047564F">
      <w:pPr>
        <w:numPr>
          <w:ilvl w:val="0"/>
          <w:numId w:val="1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计算原理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755D359" w14:textId="77777777" w:rsidR="0047564F" w:rsidRPr="0047564F" w:rsidRDefault="0047564F" w:rsidP="0047564F">
      <w:pPr>
        <w:numPr>
          <w:ilvl w:val="1"/>
          <w:numId w:val="1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历史市盈率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(PE)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、市销率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(PS)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、市净率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(PB)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和自由现金流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(FCF)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299E569" w14:textId="77777777" w:rsidR="0047564F" w:rsidRPr="0047564F" w:rsidRDefault="0047564F" w:rsidP="0047564F">
      <w:pPr>
        <w:numPr>
          <w:ilvl w:val="1"/>
          <w:numId w:val="1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调整因子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：基于公司过往回报率和增长率进行修正。</w:t>
      </w:r>
    </w:p>
    <w:p w14:paraId="5502AC29" w14:textId="77777777" w:rsidR="0047564F" w:rsidRPr="0047564F" w:rsidRDefault="0047564F" w:rsidP="0047564F">
      <w:pPr>
        <w:numPr>
          <w:ilvl w:val="1"/>
          <w:numId w:val="1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未来预估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：结合业务表现的未来估计数据。</w:t>
      </w:r>
    </w:p>
    <w:p w14:paraId="62937184" w14:textId="77777777" w:rsidR="0047564F" w:rsidRPr="0047564F" w:rsidRDefault="0047564F" w:rsidP="0047564F">
      <w:pPr>
        <w:numPr>
          <w:ilvl w:val="0"/>
          <w:numId w:val="19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GF Value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意义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D76BFE0" w14:textId="77777777" w:rsidR="0047564F" w:rsidRPr="0047564F" w:rsidRDefault="0047564F" w:rsidP="0047564F">
      <w:pPr>
        <w:numPr>
          <w:ilvl w:val="1"/>
          <w:numId w:val="19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若股价高于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：股票被高估，未来回报可能较低。</w:t>
      </w:r>
    </w:p>
    <w:p w14:paraId="5FABD5EE" w14:textId="77777777" w:rsidR="0047564F" w:rsidRPr="0047564F" w:rsidRDefault="0047564F" w:rsidP="0047564F">
      <w:pPr>
        <w:numPr>
          <w:ilvl w:val="1"/>
          <w:numId w:val="19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若股价低于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：股票被低估，未来回报可能较高。</w:t>
      </w:r>
    </w:p>
    <w:p w14:paraId="5E3AF85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755ABCC" w14:textId="77777777" w:rsidR="0047564F" w:rsidRPr="0047564F" w:rsidRDefault="0047564F" w:rsidP="0047564F">
      <w:pPr>
        <w:numPr>
          <w:ilvl w:val="0"/>
          <w:numId w:val="1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若当前价格高于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且位于红色区域，表明股票被显著高估。</w:t>
      </w:r>
    </w:p>
    <w:p w14:paraId="4CAC7F8F" w14:textId="77777777" w:rsidR="0047564F" w:rsidRPr="0047564F" w:rsidRDefault="0047564F" w:rsidP="0047564F">
      <w:pPr>
        <w:numPr>
          <w:ilvl w:val="0"/>
          <w:numId w:val="19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若股价低于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并处于绿色区域，表明股票被低估，可能存在投资机会。</w:t>
      </w:r>
    </w:p>
    <w:p w14:paraId="10A6719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其他估值方法的适用性</w:t>
      </w:r>
    </w:p>
    <w:p w14:paraId="5C612D49" w14:textId="77777777" w:rsidR="0047564F" w:rsidRPr="0047564F" w:rsidRDefault="0047564F" w:rsidP="0047564F">
      <w:pPr>
        <w:numPr>
          <w:ilvl w:val="0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彼得林奇估值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7132B87" w14:textId="77777777" w:rsidR="0047564F" w:rsidRPr="0047564F" w:rsidRDefault="0047564F" w:rsidP="0047564F">
      <w:pPr>
        <w:numPr>
          <w:ilvl w:val="1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适用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率稳定在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8%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-25%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公司。</w:t>
      </w:r>
    </w:p>
    <w:p w14:paraId="5579A3FF" w14:textId="77777777" w:rsidR="0047564F" w:rsidRPr="0047564F" w:rsidRDefault="0047564F" w:rsidP="0047564F">
      <w:pPr>
        <w:numPr>
          <w:ilvl w:val="1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P/E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的设定基于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EBITDA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增长率，而非固定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倍市盈率。</w:t>
      </w:r>
    </w:p>
    <w:p w14:paraId="36955231" w14:textId="77777777" w:rsidR="0047564F" w:rsidRPr="0047564F" w:rsidRDefault="0047564F" w:rsidP="0047564F">
      <w:pPr>
        <w:numPr>
          <w:ilvl w:val="0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格雷厄姆数值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97EF280" w14:textId="77777777" w:rsidR="0047564F" w:rsidRPr="0047564F" w:rsidRDefault="0047564F" w:rsidP="0047564F">
      <w:pPr>
        <w:numPr>
          <w:ilvl w:val="1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仅适用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有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正向有形账面价值和每股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公司。</w:t>
      </w:r>
    </w:p>
    <w:p w14:paraId="3629E407" w14:textId="77777777" w:rsidR="0047564F" w:rsidRPr="0047564F" w:rsidRDefault="0047564F" w:rsidP="0047564F">
      <w:pPr>
        <w:numPr>
          <w:ilvl w:val="0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净营运资本法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(NCAV)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01DBDFC" w14:textId="77777777" w:rsidR="0047564F" w:rsidRPr="0047564F" w:rsidRDefault="0047564F" w:rsidP="0047564F">
      <w:pPr>
        <w:numPr>
          <w:ilvl w:val="1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适用于市值低于净营运资本的公司（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Ben Graham "Net-Net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"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概念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100E0D12" w14:textId="77777777" w:rsidR="0047564F" w:rsidRPr="0047564F" w:rsidRDefault="0047564F" w:rsidP="0047564F">
      <w:pPr>
        <w:numPr>
          <w:ilvl w:val="0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DCF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方法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6181894" w14:textId="77777777" w:rsidR="0047564F" w:rsidRPr="0047564F" w:rsidRDefault="0047564F" w:rsidP="0047564F">
      <w:pPr>
        <w:numPr>
          <w:ilvl w:val="1"/>
          <w:numId w:val="19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适用于盈利和现金流可预测的公司，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GuruFocus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对不可预测企业（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星或无星评级）不进行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DCF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估算。</w:t>
      </w:r>
    </w:p>
    <w:p w14:paraId="6573879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估值图表框的应用场景</w:t>
      </w:r>
    </w:p>
    <w:p w14:paraId="1C26779F" w14:textId="77777777" w:rsidR="0047564F" w:rsidRPr="0047564F" w:rsidRDefault="0047564F" w:rsidP="0047564F">
      <w:pPr>
        <w:numPr>
          <w:ilvl w:val="0"/>
          <w:numId w:val="19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快速估值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：提供多种估值方法，使投资者能直观了解股票当前价格的合理性。</w:t>
      </w:r>
    </w:p>
    <w:p w14:paraId="0AC7D5CC" w14:textId="77777777" w:rsidR="0047564F" w:rsidRPr="0047564F" w:rsidRDefault="0047564F" w:rsidP="0047564F">
      <w:pPr>
        <w:numPr>
          <w:ilvl w:val="0"/>
          <w:numId w:val="19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比较分析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：将股价与不同估值指标对比，帮助投资者识别高估或低估的情况。</w:t>
      </w:r>
    </w:p>
    <w:p w14:paraId="2F61AE14" w14:textId="77777777" w:rsidR="0047564F" w:rsidRPr="0047564F" w:rsidRDefault="0047564F" w:rsidP="0047564F">
      <w:pPr>
        <w:numPr>
          <w:ilvl w:val="0"/>
          <w:numId w:val="19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风险提示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：对于被标记为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“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价值陷阱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(Value Trap)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”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的股票，需谨慎评估，避免潜在风险。</w:t>
      </w:r>
    </w:p>
    <w:p w14:paraId="51600D3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6DF05596">
          <v:rect id="_x0000_i1103" style="width:0;height:1.5pt" o:hrstd="t" o:hr="t" fillcolor="#a0a0a0" stroked="f"/>
        </w:pict>
      </w:r>
    </w:p>
    <w:p w14:paraId="6CE873B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</w:p>
    <w:p w14:paraId="2CAC00CF" w14:textId="77777777" w:rsidR="0047564F" w:rsidRPr="0047564F" w:rsidRDefault="0047564F" w:rsidP="0047564F">
      <w:pPr>
        <w:numPr>
          <w:ilvl w:val="0"/>
          <w:numId w:val="19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被高估的股票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：如股价明显高于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和其他估值指标，需警惕短期回调风险。</w:t>
      </w:r>
    </w:p>
    <w:p w14:paraId="5DA7CA0F" w14:textId="77777777" w:rsidR="0047564F" w:rsidRPr="0047564F" w:rsidRDefault="0047564F" w:rsidP="0047564F">
      <w:pPr>
        <w:numPr>
          <w:ilvl w:val="0"/>
          <w:numId w:val="19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被低估的股票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：若股价低于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NCAV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Graham Number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等估值指标，可能存在投资机会。</w:t>
      </w:r>
    </w:p>
    <w:p w14:paraId="08FF7885" w14:textId="77777777" w:rsidR="0047564F" w:rsidRPr="0047564F" w:rsidRDefault="0047564F" w:rsidP="0047564F">
      <w:pPr>
        <w:numPr>
          <w:ilvl w:val="0"/>
          <w:numId w:val="19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全面分析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：估值图表框只是辅助工具，需结合公司的基本面、财报与市场趋势，进行深入分析。</w:t>
      </w:r>
    </w:p>
    <w:p w14:paraId="4BBF3C5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027AAE0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 xml:space="preserve">GuruFocus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估值图表框整合了多种经典估值方法，如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、彼得林奇估值和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DCF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方法等，为投资者提供了直观、实用的估值参考。在实际应用中，投资者应结合个股基本面、行业动态与市场情绪，理性判断当前股价与估值之间的合理性。</w:t>
      </w:r>
    </w:p>
    <w:p w14:paraId="3772DC8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4C839B7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(AVGO) -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分析师预期估算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(2025-2026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</w:p>
    <w:p w14:paraId="6FEFDBF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在未来两年内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营收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EBIT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EBITDA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、每股收益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(EPS)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和股息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(DPS)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预期数据分析：</w:t>
      </w:r>
    </w:p>
    <w:p w14:paraId="5FD6E50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数据总结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435"/>
        <w:gridCol w:w="1183"/>
        <w:gridCol w:w="1473"/>
        <w:gridCol w:w="1634"/>
        <w:gridCol w:w="782"/>
        <w:gridCol w:w="1577"/>
        <w:gridCol w:w="1266"/>
      </w:tblGrid>
      <w:tr w:rsidR="0047564F" w:rsidRPr="0047564F" w14:paraId="5ED55413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521E1ED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日期</w:t>
            </w:r>
          </w:p>
        </w:tc>
        <w:tc>
          <w:tcPr>
            <w:tcW w:w="1183" w:type="dxa"/>
            <w:hideMark/>
          </w:tcPr>
          <w:p w14:paraId="68919590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营收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百万美元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)</w:t>
            </w:r>
            <w:proofErr w:type="gramEnd"/>
          </w:p>
        </w:tc>
        <w:tc>
          <w:tcPr>
            <w:tcW w:w="0" w:type="auto"/>
            <w:hideMark/>
          </w:tcPr>
          <w:p w14:paraId="34239A64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 (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百万美元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14:paraId="54E6C971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EBITDA (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百万美元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14:paraId="34CAC918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EPS ($)</w:t>
            </w:r>
          </w:p>
        </w:tc>
        <w:tc>
          <w:tcPr>
            <w:tcW w:w="0" w:type="auto"/>
            <w:hideMark/>
          </w:tcPr>
          <w:p w14:paraId="62917DC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EPS without NRI ($)</w:t>
            </w:r>
          </w:p>
        </w:tc>
        <w:tc>
          <w:tcPr>
            <w:tcW w:w="0" w:type="auto"/>
            <w:hideMark/>
          </w:tcPr>
          <w:p w14:paraId="02930FE4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每股股息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(DPS)</w:t>
            </w:r>
            <w:proofErr w:type="gramEnd"/>
          </w:p>
        </w:tc>
      </w:tr>
      <w:tr w:rsidR="0047564F" w:rsidRPr="0047564F" w14:paraId="03744A9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39074A3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83" w:type="dxa"/>
            <w:hideMark/>
          </w:tcPr>
          <w:p w14:paraId="67B75E1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14,611.48</w:t>
            </w:r>
          </w:p>
        </w:tc>
        <w:tc>
          <w:tcPr>
            <w:tcW w:w="0" w:type="auto"/>
            <w:hideMark/>
          </w:tcPr>
          <w:p w14:paraId="00A0D1E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9,163.58</w:t>
            </w:r>
          </w:p>
        </w:tc>
        <w:tc>
          <w:tcPr>
            <w:tcW w:w="0" w:type="auto"/>
            <w:hideMark/>
          </w:tcPr>
          <w:p w14:paraId="34A22E7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9,262.66</w:t>
            </w:r>
          </w:p>
        </w:tc>
        <w:tc>
          <w:tcPr>
            <w:tcW w:w="0" w:type="auto"/>
            <w:hideMark/>
          </w:tcPr>
          <w:p w14:paraId="4CDD5C0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0.98</w:t>
            </w:r>
          </w:p>
        </w:tc>
        <w:tc>
          <w:tcPr>
            <w:tcW w:w="0" w:type="auto"/>
            <w:hideMark/>
          </w:tcPr>
          <w:p w14:paraId="631F705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1.50</w:t>
            </w:r>
          </w:p>
        </w:tc>
        <w:tc>
          <w:tcPr>
            <w:tcW w:w="0" w:type="auto"/>
            <w:hideMark/>
          </w:tcPr>
          <w:p w14:paraId="4826616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0.58</w:t>
            </w:r>
          </w:p>
        </w:tc>
      </w:tr>
      <w:tr w:rsidR="0047564F" w:rsidRPr="0047564F" w14:paraId="14ABBA3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1F5D90D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83" w:type="dxa"/>
            <w:hideMark/>
          </w:tcPr>
          <w:p w14:paraId="63896A3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14,658.08</w:t>
            </w:r>
          </w:p>
        </w:tc>
        <w:tc>
          <w:tcPr>
            <w:tcW w:w="0" w:type="auto"/>
            <w:hideMark/>
          </w:tcPr>
          <w:p w14:paraId="29BD3E2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9,154.74</w:t>
            </w:r>
          </w:p>
        </w:tc>
        <w:tc>
          <w:tcPr>
            <w:tcW w:w="0" w:type="auto"/>
            <w:hideMark/>
          </w:tcPr>
          <w:p w14:paraId="5C05A35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9,319.04</w:t>
            </w:r>
          </w:p>
        </w:tc>
        <w:tc>
          <w:tcPr>
            <w:tcW w:w="0" w:type="auto"/>
            <w:hideMark/>
          </w:tcPr>
          <w:p w14:paraId="5F5876F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1.00</w:t>
            </w:r>
          </w:p>
        </w:tc>
        <w:tc>
          <w:tcPr>
            <w:tcW w:w="0" w:type="auto"/>
            <w:hideMark/>
          </w:tcPr>
          <w:p w14:paraId="5FD9595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1.49</w:t>
            </w:r>
          </w:p>
        </w:tc>
        <w:tc>
          <w:tcPr>
            <w:tcW w:w="0" w:type="auto"/>
            <w:hideMark/>
          </w:tcPr>
          <w:p w14:paraId="3046515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0.58</w:t>
            </w:r>
          </w:p>
        </w:tc>
      </w:tr>
      <w:tr w:rsidR="0047564F" w:rsidRPr="0047564F" w14:paraId="1140C0C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1B14C07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83" w:type="dxa"/>
            <w:hideMark/>
          </w:tcPr>
          <w:p w14:paraId="0628EE0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15,416.95</w:t>
            </w:r>
          </w:p>
        </w:tc>
        <w:tc>
          <w:tcPr>
            <w:tcW w:w="0" w:type="auto"/>
            <w:hideMark/>
          </w:tcPr>
          <w:p w14:paraId="6B3F3C2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9,681.98</w:t>
            </w:r>
          </w:p>
        </w:tc>
        <w:tc>
          <w:tcPr>
            <w:tcW w:w="0" w:type="auto"/>
            <w:hideMark/>
          </w:tcPr>
          <w:p w14:paraId="73F2BEC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9,804.14</w:t>
            </w:r>
          </w:p>
        </w:tc>
        <w:tc>
          <w:tcPr>
            <w:tcW w:w="0" w:type="auto"/>
            <w:hideMark/>
          </w:tcPr>
          <w:p w14:paraId="428E2E8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1.30</w:t>
            </w:r>
          </w:p>
        </w:tc>
        <w:tc>
          <w:tcPr>
            <w:tcW w:w="0" w:type="auto"/>
            <w:hideMark/>
          </w:tcPr>
          <w:p w14:paraId="639B3D6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1.58</w:t>
            </w:r>
          </w:p>
        </w:tc>
        <w:tc>
          <w:tcPr>
            <w:tcW w:w="0" w:type="auto"/>
            <w:hideMark/>
          </w:tcPr>
          <w:p w14:paraId="559005F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0.69</w:t>
            </w:r>
          </w:p>
        </w:tc>
      </w:tr>
      <w:tr w:rsidR="0047564F" w:rsidRPr="0047564F" w14:paraId="4B03DED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7C2F433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83" w:type="dxa"/>
            <w:hideMark/>
          </w:tcPr>
          <w:p w14:paraId="3C31868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16,603.97</w:t>
            </w:r>
          </w:p>
        </w:tc>
        <w:tc>
          <w:tcPr>
            <w:tcW w:w="0" w:type="auto"/>
            <w:hideMark/>
          </w:tcPr>
          <w:p w14:paraId="530350F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10,575.88</w:t>
            </w:r>
          </w:p>
        </w:tc>
        <w:tc>
          <w:tcPr>
            <w:tcW w:w="0" w:type="auto"/>
            <w:hideMark/>
          </w:tcPr>
          <w:p w14:paraId="4145349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10,507.24</w:t>
            </w:r>
          </w:p>
        </w:tc>
        <w:tc>
          <w:tcPr>
            <w:tcW w:w="0" w:type="auto"/>
            <w:hideMark/>
          </w:tcPr>
          <w:p w14:paraId="16FEAB0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1.24</w:t>
            </w:r>
          </w:p>
        </w:tc>
        <w:tc>
          <w:tcPr>
            <w:tcW w:w="0" w:type="auto"/>
            <w:hideMark/>
          </w:tcPr>
          <w:p w14:paraId="42F39A7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1.73</w:t>
            </w:r>
          </w:p>
        </w:tc>
        <w:tc>
          <w:tcPr>
            <w:tcW w:w="0" w:type="auto"/>
            <w:hideMark/>
          </w:tcPr>
          <w:p w14:paraId="16796AD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0.58</w:t>
            </w:r>
          </w:p>
        </w:tc>
      </w:tr>
      <w:tr w:rsidR="0047564F" w:rsidRPr="0047564F" w14:paraId="30CC624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6E88D52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83" w:type="dxa"/>
            <w:hideMark/>
          </w:tcPr>
          <w:p w14:paraId="12669E2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16,997.21</w:t>
            </w:r>
          </w:p>
        </w:tc>
        <w:tc>
          <w:tcPr>
            <w:tcW w:w="0" w:type="auto"/>
            <w:hideMark/>
          </w:tcPr>
          <w:p w14:paraId="05CDF53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10,828.51</w:t>
            </w:r>
          </w:p>
        </w:tc>
        <w:tc>
          <w:tcPr>
            <w:tcW w:w="0" w:type="auto"/>
            <w:hideMark/>
          </w:tcPr>
          <w:p w14:paraId="4946126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10,717.93</w:t>
            </w:r>
          </w:p>
        </w:tc>
        <w:tc>
          <w:tcPr>
            <w:tcW w:w="0" w:type="auto"/>
            <w:hideMark/>
          </w:tcPr>
          <w:p w14:paraId="203CF32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1.24</w:t>
            </w:r>
          </w:p>
        </w:tc>
        <w:tc>
          <w:tcPr>
            <w:tcW w:w="0" w:type="auto"/>
            <w:hideMark/>
          </w:tcPr>
          <w:p w14:paraId="5D49E58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1.78</w:t>
            </w:r>
          </w:p>
        </w:tc>
        <w:tc>
          <w:tcPr>
            <w:tcW w:w="0" w:type="auto"/>
            <w:hideMark/>
          </w:tcPr>
          <w:p w14:paraId="76F85B1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0.66</w:t>
            </w:r>
          </w:p>
        </w:tc>
      </w:tr>
      <w:tr w:rsidR="0047564F" w:rsidRPr="0047564F" w14:paraId="2D764CF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2BE2B8E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83" w:type="dxa"/>
            <w:hideMark/>
          </w:tcPr>
          <w:p w14:paraId="33DD16F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17,060.77</w:t>
            </w:r>
          </w:p>
        </w:tc>
        <w:tc>
          <w:tcPr>
            <w:tcW w:w="0" w:type="auto"/>
            <w:hideMark/>
          </w:tcPr>
          <w:p w14:paraId="43C7DF4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10,893.55</w:t>
            </w:r>
          </w:p>
        </w:tc>
        <w:tc>
          <w:tcPr>
            <w:tcW w:w="0" w:type="auto"/>
            <w:hideMark/>
          </w:tcPr>
          <w:p w14:paraId="65CD417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10,926.30</w:t>
            </w:r>
          </w:p>
        </w:tc>
        <w:tc>
          <w:tcPr>
            <w:tcW w:w="0" w:type="auto"/>
            <w:hideMark/>
          </w:tcPr>
          <w:p w14:paraId="0E55658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1.32</w:t>
            </w:r>
          </w:p>
        </w:tc>
        <w:tc>
          <w:tcPr>
            <w:tcW w:w="0" w:type="auto"/>
            <w:hideMark/>
          </w:tcPr>
          <w:p w14:paraId="7D25743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1.80</w:t>
            </w:r>
          </w:p>
        </w:tc>
        <w:tc>
          <w:tcPr>
            <w:tcW w:w="0" w:type="auto"/>
            <w:hideMark/>
          </w:tcPr>
          <w:p w14:paraId="20E933D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0.68</w:t>
            </w:r>
          </w:p>
        </w:tc>
      </w:tr>
      <w:tr w:rsidR="0047564F" w:rsidRPr="0047564F" w14:paraId="10D8EDA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2E7390B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83" w:type="dxa"/>
            <w:hideMark/>
          </w:tcPr>
          <w:p w14:paraId="2283DFC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17,691.16</w:t>
            </w:r>
          </w:p>
        </w:tc>
        <w:tc>
          <w:tcPr>
            <w:tcW w:w="0" w:type="auto"/>
            <w:hideMark/>
          </w:tcPr>
          <w:p w14:paraId="382B9AB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11,349.93</w:t>
            </w:r>
          </w:p>
        </w:tc>
        <w:tc>
          <w:tcPr>
            <w:tcW w:w="0" w:type="auto"/>
            <w:hideMark/>
          </w:tcPr>
          <w:p w14:paraId="7BDB7A1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11,419.94</w:t>
            </w:r>
          </w:p>
        </w:tc>
        <w:tc>
          <w:tcPr>
            <w:tcW w:w="0" w:type="auto"/>
            <w:hideMark/>
          </w:tcPr>
          <w:p w14:paraId="2DE841E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1.38</w:t>
            </w:r>
          </w:p>
        </w:tc>
        <w:tc>
          <w:tcPr>
            <w:tcW w:w="0" w:type="auto"/>
            <w:hideMark/>
          </w:tcPr>
          <w:p w14:paraId="42357B4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1.88</w:t>
            </w:r>
          </w:p>
        </w:tc>
        <w:tc>
          <w:tcPr>
            <w:tcW w:w="0" w:type="auto"/>
            <w:hideMark/>
          </w:tcPr>
          <w:p w14:paraId="18C6773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0.68</w:t>
            </w:r>
          </w:p>
        </w:tc>
      </w:tr>
      <w:tr w:rsidR="0047564F" w:rsidRPr="0047564F" w14:paraId="2B16D7B7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6D20C8C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</w:p>
        </w:tc>
        <w:tc>
          <w:tcPr>
            <w:tcW w:w="1183" w:type="dxa"/>
            <w:hideMark/>
          </w:tcPr>
          <w:p w14:paraId="1DC32FD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18,708.14</w:t>
            </w:r>
          </w:p>
        </w:tc>
        <w:tc>
          <w:tcPr>
            <w:tcW w:w="0" w:type="auto"/>
            <w:hideMark/>
          </w:tcPr>
          <w:p w14:paraId="64102CB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12,037.90</w:t>
            </w:r>
          </w:p>
        </w:tc>
        <w:tc>
          <w:tcPr>
            <w:tcW w:w="0" w:type="auto"/>
            <w:hideMark/>
          </w:tcPr>
          <w:p w14:paraId="5B8F625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12,090.37</w:t>
            </w:r>
          </w:p>
        </w:tc>
        <w:tc>
          <w:tcPr>
            <w:tcW w:w="0" w:type="auto"/>
            <w:hideMark/>
          </w:tcPr>
          <w:p w14:paraId="26BD380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1.52</w:t>
            </w:r>
          </w:p>
        </w:tc>
        <w:tc>
          <w:tcPr>
            <w:tcW w:w="0" w:type="auto"/>
            <w:hideMark/>
          </w:tcPr>
          <w:p w14:paraId="441ACE1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2.01</w:t>
            </w:r>
          </w:p>
        </w:tc>
        <w:tc>
          <w:tcPr>
            <w:tcW w:w="0" w:type="auto"/>
            <w:hideMark/>
          </w:tcPr>
          <w:p w14:paraId="5360292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0.69</w:t>
            </w:r>
          </w:p>
        </w:tc>
      </w:tr>
    </w:tbl>
    <w:p w14:paraId="265E639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0E1E949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关键指标与趋势</w:t>
      </w:r>
    </w:p>
    <w:p w14:paraId="4636E8F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(1)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营收与利润增长</w:t>
      </w:r>
    </w:p>
    <w:p w14:paraId="43949849" w14:textId="77777777" w:rsidR="0047564F" w:rsidRPr="0047564F" w:rsidRDefault="0047564F" w:rsidP="0047564F">
      <w:pPr>
        <w:numPr>
          <w:ilvl w:val="0"/>
          <w:numId w:val="19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：预计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14,611.48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百万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稳步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增长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18,708.14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百万美元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，显示稳定的未来增长趋势。</w:t>
      </w:r>
    </w:p>
    <w:p w14:paraId="36A2FDB7" w14:textId="77777777" w:rsidR="0047564F" w:rsidRPr="0047564F" w:rsidRDefault="0047564F" w:rsidP="0047564F">
      <w:pPr>
        <w:numPr>
          <w:ilvl w:val="0"/>
          <w:numId w:val="19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EBIT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：运营利润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(EBIT)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将从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9,163.58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百万美元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12,037.90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百万美元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，反映出公司运营效率的提升。</w:t>
      </w:r>
    </w:p>
    <w:p w14:paraId="25EC1D1D" w14:textId="77777777" w:rsidR="0047564F" w:rsidRPr="0047564F" w:rsidRDefault="0047564F" w:rsidP="0047564F">
      <w:pPr>
        <w:numPr>
          <w:ilvl w:val="0"/>
          <w:numId w:val="19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EBITDA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9,262.66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百万美元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12,090.37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百万美元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，现金流与盈利能力稳步提升。</w:t>
      </w:r>
    </w:p>
    <w:p w14:paraId="6E25ADE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(2)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每股收益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(EPS)</w:t>
      </w:r>
    </w:p>
    <w:p w14:paraId="368CBAD4" w14:textId="77777777" w:rsidR="0047564F" w:rsidRPr="0047564F" w:rsidRDefault="0047564F" w:rsidP="0047564F">
      <w:pPr>
        <w:numPr>
          <w:ilvl w:val="0"/>
          <w:numId w:val="19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标准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EPS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：预计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$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0.98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1.52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，复合年增长率显著提升。</w:t>
      </w:r>
    </w:p>
    <w:p w14:paraId="4FE81714" w14:textId="77777777" w:rsidR="0047564F" w:rsidRPr="0047564F" w:rsidRDefault="0047564F" w:rsidP="0047564F">
      <w:pPr>
        <w:numPr>
          <w:ilvl w:val="0"/>
          <w:numId w:val="19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剔除非经常性项目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EPS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EPS without NRI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5CA3FB9" w14:textId="77777777" w:rsidR="0047564F" w:rsidRPr="0047564F" w:rsidRDefault="0047564F" w:rsidP="0047564F">
      <w:pPr>
        <w:numPr>
          <w:ilvl w:val="1"/>
          <w:numId w:val="19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2025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年：从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$1.50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$1.73</w:t>
      </w:r>
    </w:p>
    <w:p w14:paraId="0AFB4D70" w14:textId="77777777" w:rsidR="0047564F" w:rsidRPr="0047564F" w:rsidRDefault="0047564F" w:rsidP="0047564F">
      <w:pPr>
        <w:numPr>
          <w:ilvl w:val="1"/>
          <w:numId w:val="19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2026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年：从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$1.78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稳步增长至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$2.01</w:t>
      </w:r>
    </w:p>
    <w:p w14:paraId="65D68220" w14:textId="77777777" w:rsidR="0047564F" w:rsidRPr="0047564F" w:rsidRDefault="0047564F" w:rsidP="0047564F">
      <w:pPr>
        <w:numPr>
          <w:ilvl w:val="1"/>
          <w:numId w:val="19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反映出公司核心盈利能力的稳定性。</w:t>
      </w:r>
    </w:p>
    <w:p w14:paraId="714AE78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(3)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股息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(Dividends per Share)</w:t>
      </w:r>
    </w:p>
    <w:p w14:paraId="61A21BEF" w14:textId="77777777" w:rsidR="0047564F" w:rsidRPr="0047564F" w:rsidRDefault="0047564F" w:rsidP="0047564F">
      <w:pPr>
        <w:numPr>
          <w:ilvl w:val="0"/>
          <w:numId w:val="20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股息将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$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0.58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增加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0.69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，显示公司有能力持续提高对股东的回报。</w:t>
      </w:r>
    </w:p>
    <w:p w14:paraId="231688A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未来增长率</w:t>
      </w:r>
    </w:p>
    <w:p w14:paraId="32852691" w14:textId="77777777" w:rsidR="0047564F" w:rsidRPr="0047564F" w:rsidRDefault="0047564F" w:rsidP="0047564F">
      <w:pPr>
        <w:numPr>
          <w:ilvl w:val="0"/>
          <w:numId w:val="20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营收增长率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：从数据趋势来看，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的年化营收增长率约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8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-10%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9254F7C" w14:textId="77777777" w:rsidR="0047564F" w:rsidRPr="0047564F" w:rsidRDefault="0047564F" w:rsidP="0047564F">
      <w:pPr>
        <w:numPr>
          <w:ilvl w:val="0"/>
          <w:numId w:val="20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EPS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：剔除非经常项目的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预计每年将增长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10-15%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，反映出公司在运营优化与盈利增长方面的稳健表现。</w:t>
      </w:r>
    </w:p>
    <w:p w14:paraId="6767147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结论与分析</w:t>
      </w:r>
    </w:p>
    <w:p w14:paraId="78894A48" w14:textId="77777777" w:rsidR="0047564F" w:rsidRPr="0047564F" w:rsidRDefault="0047564F" w:rsidP="0047564F">
      <w:pPr>
        <w:numPr>
          <w:ilvl w:val="0"/>
          <w:numId w:val="20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稳定的增长预期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在营收、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EBIT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层面均呈现持续稳定的增长趋势。</w:t>
      </w:r>
    </w:p>
    <w:p w14:paraId="45F3B4AD" w14:textId="77777777" w:rsidR="0047564F" w:rsidRPr="0047564F" w:rsidRDefault="0047564F" w:rsidP="0047564F">
      <w:pPr>
        <w:numPr>
          <w:ilvl w:val="0"/>
          <w:numId w:val="20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盈利能力提升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EBITDA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和剔除非经常项的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增长清晰，表明公司核心业务强劲。</w:t>
      </w:r>
    </w:p>
    <w:p w14:paraId="316728E4" w14:textId="77777777" w:rsidR="0047564F" w:rsidRPr="0047564F" w:rsidRDefault="0047564F" w:rsidP="0047564F">
      <w:pPr>
        <w:numPr>
          <w:ilvl w:val="0"/>
          <w:numId w:val="20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回报稳定性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：股息逐步提升，符合稳健派投资者的需求。</w:t>
      </w:r>
    </w:p>
    <w:p w14:paraId="5D9876B6" w14:textId="77777777" w:rsidR="0047564F" w:rsidRPr="0047564F" w:rsidRDefault="0047564F" w:rsidP="0047564F">
      <w:pPr>
        <w:numPr>
          <w:ilvl w:val="0"/>
          <w:numId w:val="20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长期投资机会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：若公司能按预期实现增长，其当前高估值可能被逐步消化，但投资者仍需关注市场估值与实际业绩的匹配程度。</w:t>
      </w:r>
    </w:p>
    <w:p w14:paraId="3D0F13B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：密切关注公司季度财报，确保其增长与盈利符合预期，同时结合宏观经济动态判断长期投资机会。</w:t>
      </w:r>
    </w:p>
    <w:p w14:paraId="06730C2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43596D27" wp14:editId="58BD440A">
            <wp:extent cx="5696243" cy="2495678"/>
            <wp:effectExtent l="0" t="0" r="0" b="0"/>
            <wp:docPr id="112901873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18738" name="图片 1" descr="图表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C78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从上图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12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个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月目标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相关分析中，可以提炼出以下关键信息和应用流程：</w:t>
      </w:r>
    </w:p>
    <w:p w14:paraId="4741743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图表分析解读</w:t>
      </w:r>
    </w:p>
    <w:p w14:paraId="35132FB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主要数据：</w:t>
      </w:r>
    </w:p>
    <w:p w14:paraId="3C1AC7B0" w14:textId="77777777" w:rsidR="0047564F" w:rsidRPr="0047564F" w:rsidRDefault="0047564F" w:rsidP="0047564F">
      <w:pPr>
        <w:numPr>
          <w:ilvl w:val="0"/>
          <w:numId w:val="2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当前股价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$234.12</w:t>
      </w:r>
    </w:p>
    <w:p w14:paraId="6A6B91F6" w14:textId="77777777" w:rsidR="0047564F" w:rsidRPr="0047564F" w:rsidRDefault="0047564F" w:rsidP="0047564F">
      <w:pPr>
        <w:numPr>
          <w:ilvl w:val="0"/>
          <w:numId w:val="2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分析师平均目标价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$223.70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-4.45%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下跌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空间）</w:t>
      </w:r>
    </w:p>
    <w:p w14:paraId="3BCB8134" w14:textId="77777777" w:rsidR="0047564F" w:rsidRPr="0047564F" w:rsidRDefault="0047564F" w:rsidP="0047564F">
      <w:pPr>
        <w:numPr>
          <w:ilvl w:val="0"/>
          <w:numId w:val="2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最高目标价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$260.00</w:t>
      </w:r>
    </w:p>
    <w:p w14:paraId="092884E1" w14:textId="77777777" w:rsidR="0047564F" w:rsidRPr="0047564F" w:rsidRDefault="0047564F" w:rsidP="0047564F">
      <w:pPr>
        <w:numPr>
          <w:ilvl w:val="0"/>
          <w:numId w:val="2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最低目标价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$171.60</w:t>
      </w:r>
    </w:p>
    <w:p w14:paraId="727E6F2C" w14:textId="77777777" w:rsidR="0047564F" w:rsidRPr="0047564F" w:rsidRDefault="0047564F" w:rsidP="0047564F">
      <w:pPr>
        <w:numPr>
          <w:ilvl w:val="0"/>
          <w:numId w:val="24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GF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GuruFocus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$129.32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-44.76%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下跌空间）</w:t>
      </w:r>
    </w:p>
    <w:p w14:paraId="777BD71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解读：</w:t>
      </w:r>
    </w:p>
    <w:p w14:paraId="64F804D7" w14:textId="77777777" w:rsidR="0047564F" w:rsidRPr="0047564F" w:rsidRDefault="0047564F" w:rsidP="0047564F">
      <w:pPr>
        <w:numPr>
          <w:ilvl w:val="0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分析师共识目标价</w:t>
      </w:r>
    </w:p>
    <w:p w14:paraId="19DEAAD0" w14:textId="77777777" w:rsidR="0047564F" w:rsidRPr="0047564F" w:rsidRDefault="0047564F" w:rsidP="0047564F">
      <w:pPr>
        <w:numPr>
          <w:ilvl w:val="1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由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33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名分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析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提供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，平均目标价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$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223.70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0E4BA6F6" w14:textId="77777777" w:rsidR="0047564F" w:rsidRPr="0047564F" w:rsidRDefault="0047564F" w:rsidP="0047564F">
      <w:pPr>
        <w:numPr>
          <w:ilvl w:val="1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这表明大多数分析师认为股价在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未来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12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个月可能略有回调，但整体下行空间不大（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4.45%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0750E417" w14:textId="77777777" w:rsidR="0047564F" w:rsidRPr="0047564F" w:rsidRDefault="0047564F" w:rsidP="0047564F">
      <w:pPr>
        <w:numPr>
          <w:ilvl w:val="0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高、低目标价区间</w:t>
      </w:r>
    </w:p>
    <w:p w14:paraId="454B0D16" w14:textId="77777777" w:rsidR="0047564F" w:rsidRPr="0047564F" w:rsidRDefault="0047564F" w:rsidP="0047564F">
      <w:pPr>
        <w:numPr>
          <w:ilvl w:val="1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高估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值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260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：如果公司继续保持盈利增长和市场动能，股价有可能达到此水平。</w:t>
      </w:r>
    </w:p>
    <w:p w14:paraId="6B41F0D0" w14:textId="77777777" w:rsidR="0047564F" w:rsidRPr="0047564F" w:rsidRDefault="0047564F" w:rsidP="0047564F">
      <w:pPr>
        <w:numPr>
          <w:ilvl w:val="1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低估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值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171.6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：可能对应较差的财务表现、行业衰退或市场情绪大幅转变。</w:t>
      </w:r>
    </w:p>
    <w:p w14:paraId="5BC04403" w14:textId="77777777" w:rsidR="0047564F" w:rsidRPr="0047564F" w:rsidRDefault="0047564F" w:rsidP="0047564F">
      <w:pPr>
        <w:numPr>
          <w:ilvl w:val="0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GF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$129.32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79FE0905" w14:textId="77777777" w:rsidR="0047564F" w:rsidRPr="0047564F" w:rsidRDefault="0047564F" w:rsidP="0047564F">
      <w:pPr>
        <w:numPr>
          <w:ilvl w:val="1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GuruFocus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的估值模型基于历史数据和未来预期，表明公司当前估值显著偏高（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44.76%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21ACEE2B" w14:textId="77777777" w:rsidR="0047564F" w:rsidRPr="0047564F" w:rsidRDefault="0047564F" w:rsidP="0047564F">
      <w:pPr>
        <w:numPr>
          <w:ilvl w:val="1"/>
          <w:numId w:val="25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这通常适用于成长放缓或高估值风险较大的情况下。</w:t>
      </w:r>
    </w:p>
    <w:p w14:paraId="0239AA1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使用流程：结合价格目标与股价决策</w:t>
      </w:r>
    </w:p>
    <w:p w14:paraId="793EC5E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步骤一：确认当前股价的合理性</w:t>
      </w:r>
    </w:p>
    <w:p w14:paraId="783A82A2" w14:textId="77777777" w:rsidR="0047564F" w:rsidRPr="0047564F" w:rsidRDefault="0047564F" w:rsidP="0047564F">
      <w:pPr>
        <w:numPr>
          <w:ilvl w:val="0"/>
          <w:numId w:val="251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师目标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，确认公司股价是否高估或低估：</w:t>
      </w:r>
    </w:p>
    <w:p w14:paraId="77B28AA4" w14:textId="77777777" w:rsidR="0047564F" w:rsidRPr="0047564F" w:rsidRDefault="0047564F" w:rsidP="0047564F">
      <w:pPr>
        <w:numPr>
          <w:ilvl w:val="1"/>
          <w:numId w:val="2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当前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($234.12)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&gt;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平均目标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($223.70)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，说明市场可能已经计入未来预期，短期上涨空间有限。</w:t>
      </w:r>
    </w:p>
    <w:p w14:paraId="177DB748" w14:textId="77777777" w:rsidR="0047564F" w:rsidRPr="0047564F" w:rsidRDefault="0047564F" w:rsidP="0047564F">
      <w:pPr>
        <w:numPr>
          <w:ilvl w:val="1"/>
          <w:numId w:val="25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($129.32)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对比，长期高估风险较大，需谨慎。</w:t>
      </w:r>
    </w:p>
    <w:p w14:paraId="4CED08D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步骤二：结合财务与盈利数据</w:t>
      </w:r>
    </w:p>
    <w:p w14:paraId="3C781497" w14:textId="77777777" w:rsidR="0047564F" w:rsidRPr="0047564F" w:rsidRDefault="0047564F" w:rsidP="0047564F">
      <w:pPr>
        <w:numPr>
          <w:ilvl w:val="0"/>
          <w:numId w:val="25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Financial Strength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Income Statement Breakdown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模块中：</w:t>
      </w:r>
    </w:p>
    <w:p w14:paraId="65BAB673" w14:textId="77777777" w:rsidR="0047564F" w:rsidRPr="0047564F" w:rsidRDefault="0047564F" w:rsidP="0047564F">
      <w:pPr>
        <w:numPr>
          <w:ilvl w:val="1"/>
          <w:numId w:val="25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检查公司现金流、盈利能力、负债结构等是否支撑当前估值。</w:t>
      </w:r>
    </w:p>
    <w:p w14:paraId="46F65290" w14:textId="77777777" w:rsidR="0047564F" w:rsidRPr="0047564F" w:rsidRDefault="0047564F" w:rsidP="0047564F">
      <w:pPr>
        <w:numPr>
          <w:ilvl w:val="1"/>
          <w:numId w:val="25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的自由现金流（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FCF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）强劲，但需关注负债水平。</w:t>
      </w:r>
    </w:p>
    <w:p w14:paraId="72CA30A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步骤三：分析市场趋势与动能</w:t>
      </w:r>
    </w:p>
    <w:p w14:paraId="51B98EC6" w14:textId="77777777" w:rsidR="0047564F" w:rsidRPr="0047564F" w:rsidRDefault="0047564F" w:rsidP="0047564F">
      <w:pPr>
        <w:numPr>
          <w:ilvl w:val="0"/>
          <w:numId w:val="25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Performance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Technical Indicators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模块：</w:t>
      </w:r>
    </w:p>
    <w:p w14:paraId="56A71194" w14:textId="77777777" w:rsidR="0047564F" w:rsidRPr="0047564F" w:rsidRDefault="0047564F" w:rsidP="0047564F">
      <w:pPr>
        <w:numPr>
          <w:ilvl w:val="1"/>
          <w:numId w:val="25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检查短期动量指标，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14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-Day RSI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、均线趋势，判断股价短期动向。</w:t>
      </w:r>
    </w:p>
    <w:p w14:paraId="625A37D3" w14:textId="77777777" w:rsidR="0047564F" w:rsidRPr="0047564F" w:rsidRDefault="0047564F" w:rsidP="0047564F">
      <w:pPr>
        <w:numPr>
          <w:ilvl w:val="1"/>
          <w:numId w:val="25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当前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RSI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76.68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，显示超买状态，短期调整风险加大。</w:t>
      </w:r>
    </w:p>
    <w:p w14:paraId="3A1C8A6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步骤四：结合外部评级与大资金动向</w:t>
      </w:r>
    </w:p>
    <w:p w14:paraId="73F712DE" w14:textId="77777777" w:rsidR="0047564F" w:rsidRPr="0047564F" w:rsidRDefault="0047564F" w:rsidP="0047564F">
      <w:pPr>
        <w:numPr>
          <w:ilvl w:val="0"/>
          <w:numId w:val="2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 Latest Trades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Insider Trades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模块：</w:t>
      </w:r>
    </w:p>
    <w:p w14:paraId="689BD358" w14:textId="77777777" w:rsidR="0047564F" w:rsidRPr="0047564F" w:rsidRDefault="0047564F" w:rsidP="0047564F">
      <w:pPr>
        <w:numPr>
          <w:ilvl w:val="1"/>
          <w:numId w:val="2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观察顶级投资者与内部人士的最新动向，确认市场偏好。</w:t>
      </w:r>
    </w:p>
    <w:p w14:paraId="3D07CB2F" w14:textId="77777777" w:rsidR="0047564F" w:rsidRPr="0047564F" w:rsidRDefault="0047564F" w:rsidP="0047564F">
      <w:pPr>
        <w:numPr>
          <w:ilvl w:val="1"/>
          <w:numId w:val="25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如果大资金开始减持，需警惕股价压力。</w:t>
      </w:r>
    </w:p>
    <w:p w14:paraId="6F0A995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步骤五：行业与催化剂分析</w:t>
      </w:r>
    </w:p>
    <w:p w14:paraId="04A9CBEB" w14:textId="77777777" w:rsidR="0047564F" w:rsidRPr="0047564F" w:rsidRDefault="0047564F" w:rsidP="0047564F">
      <w:pPr>
        <w:numPr>
          <w:ilvl w:val="0"/>
          <w:numId w:val="2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结合行业新闻和未来催化剂，判断市场增长空间：</w:t>
      </w:r>
    </w:p>
    <w:p w14:paraId="0100AF19" w14:textId="77777777" w:rsidR="0047564F" w:rsidRPr="0047564F" w:rsidRDefault="0047564F" w:rsidP="0047564F">
      <w:pPr>
        <w:numPr>
          <w:ilvl w:val="1"/>
          <w:numId w:val="25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受益于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半导体需求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增长，但估值较高，市场预期已反映部分利好。</w:t>
      </w:r>
    </w:p>
    <w:p w14:paraId="1249F27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总结与策略</w:t>
      </w:r>
    </w:p>
    <w:p w14:paraId="39E7119A" w14:textId="77777777" w:rsidR="0047564F" w:rsidRPr="0047564F" w:rsidRDefault="0047564F" w:rsidP="0047564F">
      <w:pPr>
        <w:numPr>
          <w:ilvl w:val="0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09B0E88" w14:textId="77777777" w:rsidR="0047564F" w:rsidRPr="0047564F" w:rsidRDefault="0047564F" w:rsidP="0047564F">
      <w:pPr>
        <w:numPr>
          <w:ilvl w:val="1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由于分析师平均目标价低于当前价格，短期内股价可能面临调整。</w:t>
      </w:r>
    </w:p>
    <w:p w14:paraId="078967CD" w14:textId="77777777" w:rsidR="0047564F" w:rsidRPr="0047564F" w:rsidRDefault="0047564F" w:rsidP="0047564F">
      <w:pPr>
        <w:numPr>
          <w:ilvl w:val="1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RSI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显示超买状态，建议密切关注市场情绪，等待回调后介入。</w:t>
      </w:r>
    </w:p>
    <w:p w14:paraId="3D5FE8A2" w14:textId="77777777" w:rsidR="0047564F" w:rsidRPr="0047564F" w:rsidRDefault="0047564F" w:rsidP="0047564F">
      <w:pPr>
        <w:numPr>
          <w:ilvl w:val="0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36C5B6E" w14:textId="77777777" w:rsidR="0047564F" w:rsidRPr="0047564F" w:rsidRDefault="0047564F" w:rsidP="0047564F">
      <w:pPr>
        <w:numPr>
          <w:ilvl w:val="1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虽然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估值显示高估，但如果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和半导体行业持续增长，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仍具备长期潜力。</w:t>
      </w:r>
    </w:p>
    <w:p w14:paraId="0EFC56DE" w14:textId="77777777" w:rsidR="0047564F" w:rsidRPr="0047564F" w:rsidRDefault="0047564F" w:rsidP="0047564F">
      <w:pPr>
        <w:numPr>
          <w:ilvl w:val="1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需结合公司财务表现、行业催化剂（如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、云计算）进行综合判断。</w:t>
      </w:r>
    </w:p>
    <w:p w14:paraId="019D3634" w14:textId="77777777" w:rsidR="0047564F" w:rsidRPr="0047564F" w:rsidRDefault="0047564F" w:rsidP="0047564F">
      <w:pPr>
        <w:numPr>
          <w:ilvl w:val="0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具体操作建议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7351B2C" w14:textId="77777777" w:rsidR="0047564F" w:rsidRPr="0047564F" w:rsidRDefault="0047564F" w:rsidP="0047564F">
      <w:pPr>
        <w:numPr>
          <w:ilvl w:val="1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观察股价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223.7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（平均目标价）时的支撑力度。</w:t>
      </w:r>
    </w:p>
    <w:p w14:paraId="1B6015E5" w14:textId="77777777" w:rsidR="0047564F" w:rsidRPr="0047564F" w:rsidRDefault="0047564F" w:rsidP="0047564F">
      <w:pPr>
        <w:numPr>
          <w:ilvl w:val="1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若股价回落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200-$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210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区间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，结合市场动能和估值进行买入。</w:t>
      </w:r>
    </w:p>
    <w:p w14:paraId="5034A5EE" w14:textId="77777777" w:rsidR="0047564F" w:rsidRPr="0047564F" w:rsidRDefault="0047564F" w:rsidP="0047564F">
      <w:pPr>
        <w:numPr>
          <w:ilvl w:val="1"/>
          <w:numId w:val="25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密切关注公司财报及分析师目标价调整，动态优化投资决策。</w:t>
      </w:r>
    </w:p>
    <w:p w14:paraId="0ECE725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通过以上流程，投资者可以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利用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目标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价格、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和相关模块来判断股价的合理性，制定科学的投资策略。</w:t>
      </w:r>
    </w:p>
    <w:p w14:paraId="210551B8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641CB8B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师股价预测的可靠性因行业、公司和分析师自身的历史记录而异，虽然很多分析师的目标价有一定参考价值，但并不总是准确，特别是在市场波动较大的时期或公司发生突发事件时。以下是详细的解释、统计数据和具体实例。</w:t>
      </w:r>
    </w:p>
    <w:p w14:paraId="3CE7192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分析师预测的可靠性数据</w:t>
      </w:r>
    </w:p>
    <w:p w14:paraId="08BCAA63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根据多项研究，分析师的预测准确性具有以下特点：</w:t>
      </w:r>
    </w:p>
    <w:p w14:paraId="48E15ACD" w14:textId="77777777" w:rsidR="0047564F" w:rsidRPr="0047564F" w:rsidRDefault="0047564F" w:rsidP="0047564F">
      <w:pPr>
        <w:numPr>
          <w:ilvl w:val="0"/>
          <w:numId w:val="25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整体准确性较低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：一项来自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hyperlink r:id="rId31" w:tgtFrame="_new" w:history="1">
        <w:r w:rsidRPr="0047564F">
          <w:rPr>
            <w:rFonts w:ascii="Times New Roman" w:eastAsia="微软雅黑" w:hAnsi="Times New Roman" w:cs="Times New Roman"/>
            <w:color w:val="0000FF"/>
            <w:sz w:val="22"/>
            <w:szCs w:val="22"/>
            <w:u w:val="single"/>
          </w:rPr>
          <w:t>Bloomberg</w:t>
        </w:r>
      </w:hyperlink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的研究表明，分析师平均股价预测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只有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40%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-50%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的时间内与实际价格接近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08654537" w14:textId="77777777" w:rsidR="0047564F" w:rsidRPr="0047564F" w:rsidRDefault="0047564F" w:rsidP="0047564F">
      <w:pPr>
        <w:numPr>
          <w:ilvl w:val="0"/>
          <w:numId w:val="25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时间范围差异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：分析师的短期（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年以内）预测往往更接近实际价格，长期预测的误差更大。</w:t>
      </w:r>
    </w:p>
    <w:p w14:paraId="301D012F" w14:textId="77777777" w:rsidR="0047564F" w:rsidRPr="0047564F" w:rsidRDefault="0047564F" w:rsidP="0047564F">
      <w:pPr>
        <w:numPr>
          <w:ilvl w:val="0"/>
          <w:numId w:val="25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乐观偏差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：数据显示，分析师目标价通常具有一定的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乐观偏差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，尤其在牛市中，分析师倾向于高估公司股价。</w:t>
      </w:r>
    </w:p>
    <w:p w14:paraId="63C3365F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具体实例</w:t>
      </w:r>
    </w:p>
    <w:p w14:paraId="5309D39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实例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：特斯拉（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TSLA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3B075C70" w14:textId="77777777" w:rsidR="0047564F" w:rsidRPr="0047564F" w:rsidRDefault="0047564F" w:rsidP="0047564F">
      <w:pPr>
        <w:numPr>
          <w:ilvl w:val="0"/>
          <w:numId w:val="258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2020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，分析师预测特斯拉的目标价约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200-$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400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范围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内，但随着市场情绪与电动汽车的需求飙升，实际股价在一年内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突破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800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，远超预测。</w:t>
      </w:r>
    </w:p>
    <w:p w14:paraId="247215F2" w14:textId="77777777" w:rsidR="0047564F" w:rsidRPr="0047564F" w:rsidRDefault="0047564F" w:rsidP="0047564F">
      <w:pPr>
        <w:numPr>
          <w:ilvl w:val="0"/>
          <w:numId w:val="25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这一差距反映了分析师低估了市场情绪与未来增长预期的影响。</w:t>
      </w:r>
    </w:p>
    <w:p w14:paraId="47C0B5E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实例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：苹果公司（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AAPL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470F930C" w14:textId="77777777" w:rsidR="0047564F" w:rsidRPr="0047564F" w:rsidRDefault="0047564F" w:rsidP="0047564F">
      <w:pPr>
        <w:numPr>
          <w:ilvl w:val="0"/>
          <w:numId w:val="25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2022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年，分析师平均目标价为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$180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，但受通胀、利率上升和供应链影响，实际股价一度跌至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$130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B890050" w14:textId="77777777" w:rsidR="0047564F" w:rsidRPr="0047564F" w:rsidRDefault="0047564F" w:rsidP="0047564F">
      <w:pPr>
        <w:numPr>
          <w:ilvl w:val="0"/>
          <w:numId w:val="25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显示出外部宏观经济因素对股价的重大影响，超出分析师的常规财务模型预测。</w:t>
      </w:r>
    </w:p>
    <w:p w14:paraId="11DDC57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实例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</w:p>
    <w:p w14:paraId="03EC6BBA" w14:textId="77777777" w:rsidR="0047564F" w:rsidRPr="0047564F" w:rsidRDefault="0047564F" w:rsidP="0047564F">
      <w:pPr>
        <w:numPr>
          <w:ilvl w:val="0"/>
          <w:numId w:val="26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当前分析师平均目标价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223.7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，但股价实际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处于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234.12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，显示出市场已经反映了未来增长预期，并可能超出部分分析师的保守估算。</w:t>
      </w:r>
    </w:p>
    <w:p w14:paraId="1FED72B9" w14:textId="77777777" w:rsidR="0047564F" w:rsidRPr="0047564F" w:rsidRDefault="0047564F" w:rsidP="0047564F">
      <w:pPr>
        <w:numPr>
          <w:ilvl w:val="0"/>
          <w:numId w:val="26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同时，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GuruFocus 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模型估值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129.32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，表明估值高企，若市场情绪回落，股价可能低于当前目标价。</w:t>
      </w:r>
    </w:p>
    <w:p w14:paraId="7356E6D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信息源</w:t>
      </w:r>
    </w:p>
    <w:p w14:paraId="67E3AD4F" w14:textId="77777777" w:rsidR="0047564F" w:rsidRPr="0047564F" w:rsidRDefault="0047564F" w:rsidP="0047564F">
      <w:pPr>
        <w:numPr>
          <w:ilvl w:val="0"/>
          <w:numId w:val="2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Bloomberg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：提供长期分析师预测数据统计与误差率分析。</w:t>
      </w:r>
    </w:p>
    <w:p w14:paraId="247CA7D0" w14:textId="77777777" w:rsidR="0047564F" w:rsidRPr="0047564F" w:rsidRDefault="0047564F" w:rsidP="0047564F">
      <w:pPr>
        <w:numPr>
          <w:ilvl w:val="0"/>
          <w:numId w:val="2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GuruFocus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：显示个股目标价与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模型估值的对比。</w:t>
      </w:r>
    </w:p>
    <w:p w14:paraId="5D3E908E" w14:textId="77777777" w:rsidR="0047564F" w:rsidRPr="0047564F" w:rsidRDefault="0047564F" w:rsidP="0047564F">
      <w:pPr>
        <w:numPr>
          <w:ilvl w:val="0"/>
          <w:numId w:val="2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FactSet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：统计分析师的历史准确率与表现报告。</w:t>
      </w:r>
    </w:p>
    <w:p w14:paraId="443C880E" w14:textId="77777777" w:rsidR="0047564F" w:rsidRPr="0047564F" w:rsidRDefault="0047564F" w:rsidP="0047564F">
      <w:pPr>
        <w:numPr>
          <w:ilvl w:val="0"/>
          <w:numId w:val="26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TipRanks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：提供分析师的个体评级表现和成功率统计，展示哪些分析师历史预测较为准确。</w:t>
      </w:r>
    </w:p>
    <w:p w14:paraId="613C4D3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如何验证分析师目标价的可靠性？</w:t>
      </w:r>
    </w:p>
    <w:p w14:paraId="616AFF6F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步骤一：观察分析师历史记录</w:t>
      </w:r>
    </w:p>
    <w:p w14:paraId="60D637F6" w14:textId="77777777" w:rsidR="0047564F" w:rsidRPr="0047564F" w:rsidRDefault="0047564F" w:rsidP="0047564F">
      <w:pPr>
        <w:numPr>
          <w:ilvl w:val="0"/>
          <w:numId w:val="26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使用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TipRanks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等平台，查看分析师的历史预测准确率和成功率。</w:t>
      </w:r>
    </w:p>
    <w:p w14:paraId="152DD520" w14:textId="77777777" w:rsidR="0047564F" w:rsidRPr="0047564F" w:rsidRDefault="0047564F" w:rsidP="0047564F">
      <w:pPr>
        <w:numPr>
          <w:ilvl w:val="0"/>
          <w:numId w:val="26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例如，有些知名分析师在科技股上具有较高的准确率，如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Morgan Stanley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Goldman Sachs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的知名分析师。</w:t>
      </w:r>
    </w:p>
    <w:p w14:paraId="1A55F0A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步骤二：目标价与估值模型对比</w:t>
      </w:r>
    </w:p>
    <w:p w14:paraId="6DFE5A89" w14:textId="77777777" w:rsidR="0047564F" w:rsidRPr="0047564F" w:rsidRDefault="0047564F" w:rsidP="0047564F">
      <w:pPr>
        <w:numPr>
          <w:ilvl w:val="0"/>
          <w:numId w:val="2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GuruFocus 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DCF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历史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P/E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进行交叉验证。</w:t>
      </w:r>
    </w:p>
    <w:p w14:paraId="51E41D20" w14:textId="77777777" w:rsidR="0047564F" w:rsidRPr="0047564F" w:rsidRDefault="0047564F" w:rsidP="0047564F">
      <w:pPr>
        <w:numPr>
          <w:ilvl w:val="0"/>
          <w:numId w:val="26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的平均目标价（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$223.7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$129.32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）的差异说明估值高企风险。</w:t>
      </w:r>
    </w:p>
    <w:p w14:paraId="373E291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步骤三：结合市场情绪与催化剂</w:t>
      </w:r>
    </w:p>
    <w:p w14:paraId="66BA6636" w14:textId="77777777" w:rsidR="0047564F" w:rsidRPr="0047564F" w:rsidRDefault="0047564F" w:rsidP="0047564F">
      <w:pPr>
        <w:numPr>
          <w:ilvl w:val="0"/>
          <w:numId w:val="2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分析市场中的行业催化剂、经济数据等影响股价的潜在因素。</w:t>
      </w:r>
    </w:p>
    <w:p w14:paraId="17F01B2F" w14:textId="77777777" w:rsidR="0047564F" w:rsidRPr="0047564F" w:rsidRDefault="0047564F" w:rsidP="0047564F">
      <w:pPr>
        <w:numPr>
          <w:ilvl w:val="0"/>
          <w:numId w:val="26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半导体市场的增长是支撑其高目标价的核心因素。</w:t>
      </w:r>
    </w:p>
    <w:p w14:paraId="714F8D5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步骤四：跟踪目标价调整</w:t>
      </w:r>
    </w:p>
    <w:p w14:paraId="13ED8C49" w14:textId="77777777" w:rsidR="0047564F" w:rsidRPr="0047564F" w:rsidRDefault="0047564F" w:rsidP="0047564F">
      <w:pPr>
        <w:numPr>
          <w:ilvl w:val="0"/>
          <w:numId w:val="2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关注分析师在公司财报发布后的目标价调整。</w:t>
      </w:r>
    </w:p>
    <w:p w14:paraId="1B2B8BFD" w14:textId="77777777" w:rsidR="0047564F" w:rsidRPr="0047564F" w:rsidRDefault="0047564F" w:rsidP="0047564F">
      <w:pPr>
        <w:numPr>
          <w:ilvl w:val="0"/>
          <w:numId w:val="26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例如：盈利超预期时目标价上调，盈利下滑时目标价下调。</w:t>
      </w:r>
    </w:p>
    <w:p w14:paraId="70A6169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总结</w:t>
      </w:r>
    </w:p>
    <w:p w14:paraId="2EBE7D9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分析师目标价在短期内具有一定的参考价值，特别是对市场一致预期的反映。但投资者应结合多个估值模型（如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DCF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）、宏观因素以及分析师历史表现进行交叉验证，确保投资决策更加稳健。</w:t>
      </w:r>
    </w:p>
    <w:p w14:paraId="5CE5141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具体工具推荐：</w:t>
      </w:r>
    </w:p>
    <w:p w14:paraId="5B40E1CA" w14:textId="77777777" w:rsidR="0047564F" w:rsidRPr="0047564F" w:rsidRDefault="0047564F" w:rsidP="0047564F">
      <w:pPr>
        <w:numPr>
          <w:ilvl w:val="0"/>
          <w:numId w:val="2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TipRanks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：分析师评级与成功率统计。</w:t>
      </w:r>
    </w:p>
    <w:p w14:paraId="6322F300" w14:textId="77777777" w:rsidR="0047564F" w:rsidRPr="0047564F" w:rsidRDefault="0047564F" w:rsidP="0047564F">
      <w:pPr>
        <w:numPr>
          <w:ilvl w:val="0"/>
          <w:numId w:val="2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GuruFocus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与目标价对比。</w:t>
      </w:r>
    </w:p>
    <w:p w14:paraId="4ED12110" w14:textId="77777777" w:rsidR="0047564F" w:rsidRPr="0047564F" w:rsidRDefault="0047564F" w:rsidP="0047564F">
      <w:pPr>
        <w:numPr>
          <w:ilvl w:val="0"/>
          <w:numId w:val="26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FactSet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：分析师预测误差与历史表现。</w:t>
      </w:r>
    </w:p>
    <w:p w14:paraId="47EE4964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1B824E5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drawing>
          <wp:inline distT="0" distB="0" distL="0" distR="0" wp14:anchorId="6FE8096C" wp14:editId="33BE739D">
            <wp:extent cx="4572000" cy="4572000"/>
            <wp:effectExtent l="0" t="0" r="0" b="0"/>
            <wp:docPr id="1645310359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10359" name="图片 1" descr="图表, 条形图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C86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Inc. (AVGO)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分析师评级解读</w:t>
      </w:r>
    </w:p>
    <w:p w14:paraId="5F89255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评级来源与定义</w:t>
      </w:r>
    </w:p>
    <w:p w14:paraId="2B6A08EB" w14:textId="77777777" w:rsidR="0047564F" w:rsidRPr="0047564F" w:rsidRDefault="0047564F" w:rsidP="0047564F">
      <w:pPr>
        <w:numPr>
          <w:ilvl w:val="0"/>
          <w:numId w:val="2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来源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41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家券商提供的共识评级。</w:t>
      </w:r>
    </w:p>
    <w:p w14:paraId="1DE4ED73" w14:textId="77777777" w:rsidR="0047564F" w:rsidRPr="0047564F" w:rsidRDefault="0047564F" w:rsidP="0047564F">
      <w:pPr>
        <w:numPr>
          <w:ilvl w:val="0"/>
          <w:numId w:val="2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当前评级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Outperform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（表现优于市场）。</w:t>
      </w:r>
    </w:p>
    <w:p w14:paraId="72761297" w14:textId="77777777" w:rsidR="0047564F" w:rsidRPr="0047564F" w:rsidRDefault="0047564F" w:rsidP="0047564F">
      <w:pPr>
        <w:numPr>
          <w:ilvl w:val="1"/>
          <w:numId w:val="2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评级标准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6B42570" w14:textId="77777777" w:rsidR="0047564F" w:rsidRPr="0047564F" w:rsidRDefault="0047564F" w:rsidP="0047564F">
      <w:pPr>
        <w:numPr>
          <w:ilvl w:val="2"/>
          <w:numId w:val="2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1 =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强力买入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(Strong Buy)</w:t>
      </w:r>
    </w:p>
    <w:p w14:paraId="380D19D2" w14:textId="77777777" w:rsidR="0047564F" w:rsidRPr="0047564F" w:rsidRDefault="0047564F" w:rsidP="0047564F">
      <w:pPr>
        <w:numPr>
          <w:ilvl w:val="2"/>
          <w:numId w:val="2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2 =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买入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(Buy)</w:t>
      </w:r>
    </w:p>
    <w:p w14:paraId="69A468D9" w14:textId="77777777" w:rsidR="0047564F" w:rsidRPr="0047564F" w:rsidRDefault="0047564F" w:rsidP="0047564F">
      <w:pPr>
        <w:numPr>
          <w:ilvl w:val="2"/>
          <w:numId w:val="2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3 =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持有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(Hold)</w:t>
      </w:r>
    </w:p>
    <w:p w14:paraId="63574BAF" w14:textId="77777777" w:rsidR="0047564F" w:rsidRPr="0047564F" w:rsidRDefault="0047564F" w:rsidP="0047564F">
      <w:pPr>
        <w:numPr>
          <w:ilvl w:val="2"/>
          <w:numId w:val="2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4 =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表现逊于市场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(Underperform)</w:t>
      </w:r>
    </w:p>
    <w:p w14:paraId="26FF6645" w14:textId="77777777" w:rsidR="0047564F" w:rsidRPr="0047564F" w:rsidRDefault="0047564F" w:rsidP="0047564F">
      <w:pPr>
        <w:numPr>
          <w:ilvl w:val="2"/>
          <w:numId w:val="23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5 =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卖出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(Sell)</w:t>
      </w:r>
    </w:p>
    <w:p w14:paraId="2F033BE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数据分析与趋势</w:t>
      </w:r>
    </w:p>
    <w:p w14:paraId="2A1E2121" w14:textId="77777777" w:rsidR="0047564F" w:rsidRPr="0047564F" w:rsidRDefault="0047564F" w:rsidP="0047564F">
      <w:pPr>
        <w:numPr>
          <w:ilvl w:val="0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0E9AD67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强买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/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买入（绿色）：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10 + 27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7FAE2E04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持有（黄色）：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4~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家。</w:t>
      </w:r>
    </w:p>
    <w:p w14:paraId="58285B58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卖出（红色）：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家。</w:t>
      </w:r>
    </w:p>
    <w:p w14:paraId="1F451D9B" w14:textId="77777777" w:rsidR="0047564F" w:rsidRPr="0047564F" w:rsidRDefault="0047564F" w:rsidP="0047564F">
      <w:pPr>
        <w:numPr>
          <w:ilvl w:val="0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98D8698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强买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/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买入：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9 + 26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），略有减少。</w:t>
      </w:r>
    </w:p>
    <w:p w14:paraId="05715368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持有：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家。</w:t>
      </w:r>
    </w:p>
    <w:p w14:paraId="67997C9E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卖出：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家。</w:t>
      </w:r>
    </w:p>
    <w:p w14:paraId="064EB050" w14:textId="77777777" w:rsidR="0047564F" w:rsidRPr="0047564F" w:rsidRDefault="0047564F" w:rsidP="0047564F">
      <w:pPr>
        <w:numPr>
          <w:ilvl w:val="0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最近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周与当前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3CEAAA8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强买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/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买入：依然维持高比例（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9 + 26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7A75AE58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持有：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家（变化不大）。</w:t>
      </w:r>
    </w:p>
    <w:p w14:paraId="0FAE5278" w14:textId="77777777" w:rsidR="0047564F" w:rsidRPr="0047564F" w:rsidRDefault="0047564F" w:rsidP="0047564F">
      <w:pPr>
        <w:numPr>
          <w:ilvl w:val="1"/>
          <w:numId w:val="23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卖出：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家，显示市场对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AVGO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普遍持乐观态度。</w:t>
      </w:r>
    </w:p>
    <w:p w14:paraId="2D9E79A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解读与应用</w:t>
      </w:r>
    </w:p>
    <w:p w14:paraId="33AE782D" w14:textId="77777777" w:rsidR="0047564F" w:rsidRPr="0047564F" w:rsidRDefault="0047564F" w:rsidP="0047564F">
      <w:pPr>
        <w:numPr>
          <w:ilvl w:val="0"/>
          <w:numId w:val="2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高评级共识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的评级在过去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个月稳定维持在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Outperform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水平。</w:t>
      </w:r>
    </w:p>
    <w:p w14:paraId="47453522" w14:textId="77777777" w:rsidR="0047564F" w:rsidRPr="0047564F" w:rsidRDefault="0047564F" w:rsidP="0047564F">
      <w:pPr>
        <w:numPr>
          <w:ilvl w:val="1"/>
          <w:numId w:val="2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Buy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评级占比超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80%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，表明市场对其增长前景充满信心。</w:t>
      </w:r>
    </w:p>
    <w:p w14:paraId="45142A93" w14:textId="77777777" w:rsidR="0047564F" w:rsidRPr="0047564F" w:rsidRDefault="0047564F" w:rsidP="0047564F">
      <w:pPr>
        <w:numPr>
          <w:ilvl w:val="1"/>
          <w:numId w:val="2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Hold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评级低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，表明分析师认为公司股价还有进一步上涨空间。</w:t>
      </w:r>
    </w:p>
    <w:p w14:paraId="31B21F59" w14:textId="77777777" w:rsidR="0047564F" w:rsidRPr="0047564F" w:rsidRDefault="0047564F" w:rsidP="0047564F">
      <w:pPr>
        <w:numPr>
          <w:ilvl w:val="1"/>
          <w:numId w:val="2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 Sell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，表明市场基本无负面预期。</w:t>
      </w:r>
    </w:p>
    <w:p w14:paraId="196959EC" w14:textId="77777777" w:rsidR="0047564F" w:rsidRPr="0047564F" w:rsidRDefault="0047564F" w:rsidP="0047564F">
      <w:pPr>
        <w:numPr>
          <w:ilvl w:val="0"/>
          <w:numId w:val="2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使用流程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9AB7C3C" w14:textId="77777777" w:rsidR="0047564F" w:rsidRPr="0047564F" w:rsidRDefault="0047564F" w:rsidP="0047564F">
      <w:pPr>
        <w:numPr>
          <w:ilvl w:val="1"/>
          <w:numId w:val="2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将分析师评级结合公司财报、估值和股价表现做综合判断。</w:t>
      </w:r>
    </w:p>
    <w:p w14:paraId="42CA1144" w14:textId="77777777" w:rsidR="0047564F" w:rsidRPr="0047564F" w:rsidRDefault="0047564F" w:rsidP="0047564F">
      <w:pPr>
        <w:numPr>
          <w:ilvl w:val="1"/>
          <w:numId w:val="2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GuruFocus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上，可以搭配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Income Statement Breakdown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Performance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，验证盈利能力与股价表现。</w:t>
      </w:r>
    </w:p>
    <w:p w14:paraId="5D054720" w14:textId="77777777" w:rsidR="0047564F" w:rsidRPr="0047564F" w:rsidRDefault="0047564F" w:rsidP="0047564F">
      <w:pPr>
        <w:numPr>
          <w:ilvl w:val="1"/>
          <w:numId w:val="24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分析潜在催化剂（如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AI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芯片需求、财报增长），确定市场乐观情绪的逻辑。</w:t>
      </w:r>
    </w:p>
    <w:p w14:paraId="2E86864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58997E2E">
          <v:rect id="_x0000_i1104" style="width:0;height:1.5pt" o:hrstd="t" o:hr="t" fillcolor="#a0a0a0" stroked="f"/>
        </w:pict>
      </w:r>
    </w:p>
    <w:p w14:paraId="79D9D14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总结：投资建议</w:t>
      </w:r>
    </w:p>
    <w:p w14:paraId="343E137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(AVGO)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受到大多数分析师的买入评级，尤其是考虑到其在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AI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半导体基础设施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方面的市场优势。投资者可根据分析师共识，结合财务健康、估值和风险信号，持续跟踪公司表现，寻找合适的入场点。</w:t>
      </w:r>
    </w:p>
    <w:p w14:paraId="4C7E90E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2E8AD13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(AVGO) -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关键统计数据解读</w:t>
      </w:r>
    </w:p>
    <w:p w14:paraId="1E8984F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基本数据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532"/>
        <w:gridCol w:w="1486"/>
        <w:gridCol w:w="5332"/>
      </w:tblGrid>
      <w:tr w:rsidR="0047564F" w:rsidRPr="0047564F" w14:paraId="28C05521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BE20D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指标名称</w:t>
            </w:r>
          </w:p>
        </w:tc>
        <w:tc>
          <w:tcPr>
            <w:tcW w:w="0" w:type="auto"/>
            <w:hideMark/>
          </w:tcPr>
          <w:p w14:paraId="44FDB0C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数值</w:t>
            </w:r>
          </w:p>
        </w:tc>
        <w:tc>
          <w:tcPr>
            <w:tcW w:w="0" w:type="auto"/>
            <w:hideMark/>
          </w:tcPr>
          <w:p w14:paraId="53741E6E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解读</w:t>
            </w:r>
          </w:p>
        </w:tc>
      </w:tr>
      <w:tr w:rsidR="0047564F" w:rsidRPr="0047564F" w14:paraId="15D3D6B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8E8D6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营收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(TTM)</w:t>
            </w:r>
            <w:proofErr w:type="gramEnd"/>
          </w:p>
        </w:tc>
        <w:tc>
          <w:tcPr>
            <w:tcW w:w="0" w:type="auto"/>
            <w:hideMark/>
          </w:tcPr>
          <w:p w14:paraId="78D4A8D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51,574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百万美元</w:t>
            </w:r>
          </w:p>
        </w:tc>
        <w:tc>
          <w:tcPr>
            <w:tcW w:w="0" w:type="auto"/>
            <w:hideMark/>
          </w:tcPr>
          <w:p w14:paraId="115F733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TTM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（过去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个月）的总营收，显示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强劲的收入规模。</w:t>
            </w:r>
          </w:p>
        </w:tc>
      </w:tr>
      <w:tr w:rsidR="0047564F" w:rsidRPr="0047564F" w14:paraId="585BBA2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E17DE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每股收益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(TTM)</w:t>
            </w:r>
            <w:proofErr w:type="gramEnd"/>
          </w:p>
        </w:tc>
        <w:tc>
          <w:tcPr>
            <w:tcW w:w="0" w:type="auto"/>
            <w:hideMark/>
          </w:tcPr>
          <w:p w14:paraId="37A8DD9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$1.226</w:t>
            </w:r>
          </w:p>
        </w:tc>
        <w:tc>
          <w:tcPr>
            <w:tcW w:w="0" w:type="auto"/>
            <w:hideMark/>
          </w:tcPr>
          <w:p w14:paraId="6448CFE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TTM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每股收益，反映公司在过去一年中的盈利能力。</w:t>
            </w:r>
          </w:p>
        </w:tc>
      </w:tr>
      <w:tr w:rsidR="0047564F" w:rsidRPr="0047564F" w14:paraId="5282673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01A56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Beta</w:t>
            </w:r>
          </w:p>
        </w:tc>
        <w:tc>
          <w:tcPr>
            <w:tcW w:w="0" w:type="auto"/>
            <w:hideMark/>
          </w:tcPr>
          <w:p w14:paraId="2433AA4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1.29</w:t>
            </w:r>
          </w:p>
        </w:tc>
        <w:tc>
          <w:tcPr>
            <w:tcW w:w="0" w:type="auto"/>
            <w:hideMark/>
          </w:tcPr>
          <w:p w14:paraId="6D18264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Beta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系数大于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，表明股价波动性高于市场，风险和潜在收益均较高。</w:t>
            </w:r>
          </w:p>
        </w:tc>
      </w:tr>
      <w:tr w:rsidR="0047564F" w:rsidRPr="0047564F" w14:paraId="76A73F5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BF4E0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年夏普比率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(Sharpe Ratio)</w:t>
            </w:r>
          </w:p>
        </w:tc>
        <w:tc>
          <w:tcPr>
            <w:tcW w:w="0" w:type="auto"/>
            <w:hideMark/>
          </w:tcPr>
          <w:p w14:paraId="1921253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1.11</w:t>
            </w:r>
          </w:p>
        </w:tc>
        <w:tc>
          <w:tcPr>
            <w:tcW w:w="0" w:type="auto"/>
            <w:hideMark/>
          </w:tcPr>
          <w:p w14:paraId="279E156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夏普比率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&gt;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1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表明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风险调整后的回报较为理想，表现稳健。</w:t>
            </w:r>
          </w:p>
        </w:tc>
      </w:tr>
      <w:tr w:rsidR="0047564F" w:rsidRPr="0047564F" w14:paraId="07128DC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5FEA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年索提诺比率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(Sortino Ratio)</w:t>
            </w:r>
          </w:p>
        </w:tc>
        <w:tc>
          <w:tcPr>
            <w:tcW w:w="0" w:type="auto"/>
            <w:hideMark/>
          </w:tcPr>
          <w:p w14:paraId="7776B42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2.21</w:t>
            </w:r>
          </w:p>
        </w:tc>
        <w:tc>
          <w:tcPr>
            <w:tcW w:w="0" w:type="auto"/>
            <w:hideMark/>
          </w:tcPr>
          <w:p w14:paraId="1FEAA04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索提诺比率高，表明公司在规避下行风险的前提下提供了较好的回报。</w:t>
            </w:r>
          </w:p>
        </w:tc>
      </w:tr>
    </w:tbl>
    <w:p w14:paraId="6DD676B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57953FB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波动性与技术指标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300"/>
        <w:gridCol w:w="931"/>
        <w:gridCol w:w="6119"/>
      </w:tblGrid>
      <w:tr w:rsidR="0047564F" w:rsidRPr="0047564F" w14:paraId="03342CE7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B403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指标名称</w:t>
            </w:r>
          </w:p>
        </w:tc>
        <w:tc>
          <w:tcPr>
            <w:tcW w:w="0" w:type="auto"/>
            <w:hideMark/>
          </w:tcPr>
          <w:p w14:paraId="119ADF1D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数值</w:t>
            </w:r>
          </w:p>
        </w:tc>
        <w:tc>
          <w:tcPr>
            <w:tcW w:w="0" w:type="auto"/>
            <w:hideMark/>
          </w:tcPr>
          <w:p w14:paraId="7D6E154D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解读</w:t>
            </w:r>
          </w:p>
        </w:tc>
      </w:tr>
      <w:tr w:rsidR="0047564F" w:rsidRPr="0047564F" w14:paraId="11E8BF9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AB4C3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波动率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(%)</w:t>
            </w:r>
            <w:proofErr w:type="gramEnd"/>
          </w:p>
        </w:tc>
        <w:tc>
          <w:tcPr>
            <w:tcW w:w="0" w:type="auto"/>
            <w:hideMark/>
          </w:tcPr>
          <w:p w14:paraId="5D96EF6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29.32%</w:t>
            </w:r>
          </w:p>
        </w:tc>
        <w:tc>
          <w:tcPr>
            <w:tcW w:w="0" w:type="auto"/>
            <w:hideMark/>
          </w:tcPr>
          <w:p w14:paraId="026C5AE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年化波动率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29.32%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，显示出股价波动较大，适合风险容忍度高的投资者。</w:t>
            </w:r>
          </w:p>
        </w:tc>
      </w:tr>
      <w:tr w:rsidR="0047564F" w:rsidRPr="0047564F" w14:paraId="77EF028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0BC68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天相对强弱指数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(RSI)</w:t>
            </w:r>
          </w:p>
        </w:tc>
        <w:tc>
          <w:tcPr>
            <w:tcW w:w="0" w:type="auto"/>
            <w:hideMark/>
          </w:tcPr>
          <w:p w14:paraId="43CAEC8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76.68</w:t>
            </w:r>
          </w:p>
        </w:tc>
        <w:tc>
          <w:tcPr>
            <w:tcW w:w="0" w:type="auto"/>
            <w:hideMark/>
          </w:tcPr>
          <w:p w14:paraId="5AE0AA3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RSI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超过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70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，表示股票处于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超买区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，短期内可能存在回调风险。</w:t>
            </w:r>
          </w:p>
        </w:tc>
      </w:tr>
      <w:tr w:rsidR="0047564F" w:rsidRPr="0047564F" w14:paraId="74A6DC6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FF8B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天平均真实波幅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(ATR)</w:t>
            </w:r>
          </w:p>
        </w:tc>
        <w:tc>
          <w:tcPr>
            <w:tcW w:w="0" w:type="auto"/>
            <w:hideMark/>
          </w:tcPr>
          <w:p w14:paraId="5C36377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$10.97</w:t>
            </w:r>
          </w:p>
        </w:tc>
        <w:tc>
          <w:tcPr>
            <w:tcW w:w="0" w:type="auto"/>
            <w:hideMark/>
          </w:tcPr>
          <w:p w14:paraId="26FA8AA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ATR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数值较高，表明股价波动较大。</w:t>
            </w:r>
          </w:p>
        </w:tc>
      </w:tr>
      <w:tr w:rsidR="0047564F" w:rsidRPr="0047564F" w14:paraId="0FB9F1A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20ED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日简单移动平均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(SMA)</w:t>
            </w:r>
          </w:p>
        </w:tc>
        <w:tc>
          <w:tcPr>
            <w:tcW w:w="0" w:type="auto"/>
            <w:hideMark/>
          </w:tcPr>
          <w:p w14:paraId="0CDF592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$179.65</w:t>
            </w:r>
          </w:p>
        </w:tc>
        <w:tc>
          <w:tcPr>
            <w:tcW w:w="0" w:type="auto"/>
            <w:hideMark/>
          </w:tcPr>
          <w:p w14:paraId="6F6BA58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当前股价远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高于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20 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日均线，显示强劲的上升趋势。</w:t>
            </w:r>
          </w:p>
        </w:tc>
      </w:tr>
      <w:tr w:rsidR="0047564F" w:rsidRPr="0047564F" w14:paraId="327A34C8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7863C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12-1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月动量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(%)</w:t>
            </w:r>
          </w:p>
        </w:tc>
        <w:tc>
          <w:tcPr>
            <w:tcW w:w="0" w:type="auto"/>
            <w:hideMark/>
          </w:tcPr>
          <w:p w14:paraId="049836B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45.91%</w:t>
            </w:r>
          </w:p>
        </w:tc>
        <w:tc>
          <w:tcPr>
            <w:tcW w:w="0" w:type="auto"/>
            <w:hideMark/>
          </w:tcPr>
          <w:p w14:paraId="5E77BC2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12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月相比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过去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1 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个月，股价动能强劲，显示出显著的上升势头。</w:t>
            </w:r>
          </w:p>
        </w:tc>
      </w:tr>
    </w:tbl>
    <w:p w14:paraId="1547A5D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138A9723">
          <v:rect id="_x0000_i1105" style="width:0;height:1.5pt" o:hrstd="t" o:hr="t" fillcolor="#a0a0a0" stroked="f"/>
        </w:pict>
      </w:r>
    </w:p>
    <w:p w14:paraId="78B2D48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估值与流动性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400"/>
        <w:gridCol w:w="1674"/>
        <w:gridCol w:w="5276"/>
      </w:tblGrid>
      <w:tr w:rsidR="0047564F" w:rsidRPr="0047564F" w14:paraId="29B2711D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FC5D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指标名称</w:t>
            </w:r>
          </w:p>
        </w:tc>
        <w:tc>
          <w:tcPr>
            <w:tcW w:w="0" w:type="auto"/>
            <w:hideMark/>
          </w:tcPr>
          <w:p w14:paraId="49A67724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数值</w:t>
            </w:r>
          </w:p>
        </w:tc>
        <w:tc>
          <w:tcPr>
            <w:tcW w:w="0" w:type="auto"/>
            <w:hideMark/>
          </w:tcPr>
          <w:p w14:paraId="1235816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解读</w:t>
            </w:r>
          </w:p>
        </w:tc>
      </w:tr>
      <w:tr w:rsidR="0047564F" w:rsidRPr="0047564F" w14:paraId="4F128A3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AA227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周价格范围</w:t>
            </w:r>
          </w:p>
        </w:tc>
        <w:tc>
          <w:tcPr>
            <w:tcW w:w="0" w:type="auto"/>
            <w:hideMark/>
          </w:tcPr>
          <w:p w14:paraId="42F8897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$104.15 - $251.88</w:t>
            </w:r>
          </w:p>
        </w:tc>
        <w:tc>
          <w:tcPr>
            <w:tcW w:w="0" w:type="auto"/>
            <w:hideMark/>
          </w:tcPr>
          <w:p w14:paraId="53BE857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当前价格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接近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52</w:t>
            </w:r>
            <w:proofErr w:type="gramEnd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周高点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，显示市场给予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高估值溢价。</w:t>
            </w:r>
          </w:p>
        </w:tc>
      </w:tr>
      <w:tr w:rsidR="0047564F" w:rsidRPr="0047564F" w14:paraId="54D343F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CEFA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已发行股本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百万股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)</w:t>
            </w:r>
            <w:proofErr w:type="gramEnd"/>
          </w:p>
        </w:tc>
        <w:tc>
          <w:tcPr>
            <w:tcW w:w="0" w:type="auto"/>
            <w:hideMark/>
          </w:tcPr>
          <w:p w14:paraId="43923EF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4,670.58</w:t>
            </w:r>
          </w:p>
        </w:tc>
        <w:tc>
          <w:tcPr>
            <w:tcW w:w="0" w:type="auto"/>
            <w:hideMark/>
          </w:tcPr>
          <w:p w14:paraId="5C877D0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公司总股本较大，适合机构投资者布局，流动性较强。</w:t>
            </w:r>
          </w:p>
        </w:tc>
      </w:tr>
      <w:tr w:rsidR="0047564F" w:rsidRPr="0047564F" w14:paraId="327EFFD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321D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买价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(Bid Price)</w:t>
            </w:r>
            <w:proofErr w:type="gramEnd"/>
          </w:p>
        </w:tc>
        <w:tc>
          <w:tcPr>
            <w:tcW w:w="0" w:type="auto"/>
            <w:hideMark/>
          </w:tcPr>
          <w:p w14:paraId="6F95F70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$235.68 × 600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股</w:t>
            </w:r>
          </w:p>
        </w:tc>
        <w:tc>
          <w:tcPr>
            <w:tcW w:w="0" w:type="auto"/>
            <w:hideMark/>
          </w:tcPr>
          <w:p w14:paraId="673334D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当前买盘报价显示投资者需求较强，价格接近市场成交价。</w:t>
            </w:r>
          </w:p>
        </w:tc>
      </w:tr>
      <w:tr w:rsidR="0047564F" w:rsidRPr="0047564F" w14:paraId="411E83F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29858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卖价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(Ask Price)</w:t>
            </w:r>
            <w:proofErr w:type="gramEnd"/>
          </w:p>
        </w:tc>
        <w:tc>
          <w:tcPr>
            <w:tcW w:w="0" w:type="auto"/>
            <w:hideMark/>
          </w:tcPr>
          <w:p w14:paraId="4CF3EB7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$235.90 × 1100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股</w:t>
            </w:r>
          </w:p>
        </w:tc>
        <w:tc>
          <w:tcPr>
            <w:tcW w:w="0" w:type="auto"/>
            <w:hideMark/>
          </w:tcPr>
          <w:p w14:paraId="449C741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卖盘报价与买价接近，表明市场交易活跃，流动性充足。</w:t>
            </w:r>
          </w:p>
        </w:tc>
      </w:tr>
      <w:tr w:rsidR="0047564F" w:rsidRPr="0047564F" w14:paraId="2E701EE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9DDB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买卖价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Bid-Ask Spread)</w:t>
            </w:r>
          </w:p>
        </w:tc>
        <w:tc>
          <w:tcPr>
            <w:tcW w:w="0" w:type="auto"/>
            <w:hideMark/>
          </w:tcPr>
          <w:p w14:paraId="577AC14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0.09%</w:t>
            </w:r>
          </w:p>
        </w:tc>
        <w:tc>
          <w:tcPr>
            <w:tcW w:w="0" w:type="auto"/>
            <w:hideMark/>
          </w:tcPr>
          <w:p w14:paraId="1B55321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价差极小，反映出市场的高流动性和交易效率。</w:t>
            </w:r>
          </w:p>
        </w:tc>
      </w:tr>
    </w:tbl>
    <w:p w14:paraId="1E5F8A9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5254C5E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关键观察与总结</w:t>
      </w:r>
    </w:p>
    <w:p w14:paraId="19392336" w14:textId="77777777" w:rsidR="0047564F" w:rsidRPr="0047564F" w:rsidRDefault="0047564F" w:rsidP="0047564F">
      <w:pPr>
        <w:numPr>
          <w:ilvl w:val="0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技术面强势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0087E7F" w14:textId="77777777" w:rsidR="0047564F" w:rsidRPr="0047564F" w:rsidRDefault="0047564F" w:rsidP="0047564F">
      <w:pPr>
        <w:numPr>
          <w:ilvl w:val="1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RSI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高达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76.68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，反映超买状态，短期内可能面临回调压力。</w:t>
      </w:r>
    </w:p>
    <w:p w14:paraId="20E9AA9A" w14:textId="77777777" w:rsidR="0047564F" w:rsidRPr="0047564F" w:rsidRDefault="0047564F" w:rsidP="0047564F">
      <w:pPr>
        <w:numPr>
          <w:ilvl w:val="1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12-1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月动量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45.91%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，显示长期上涨动能依然强劲。</w:t>
      </w:r>
    </w:p>
    <w:p w14:paraId="3F428EF7" w14:textId="77777777" w:rsidR="0047564F" w:rsidRPr="0047564F" w:rsidRDefault="0047564F" w:rsidP="0047564F">
      <w:pPr>
        <w:numPr>
          <w:ilvl w:val="1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日均线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与当前股价存在显著乖离，反映上涨过快，需警惕短线波动。</w:t>
      </w:r>
    </w:p>
    <w:p w14:paraId="77737C55" w14:textId="77777777" w:rsidR="0047564F" w:rsidRPr="0047564F" w:rsidRDefault="0047564F" w:rsidP="0047564F">
      <w:pPr>
        <w:numPr>
          <w:ilvl w:val="0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波动性与风险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475CA95" w14:textId="77777777" w:rsidR="0047564F" w:rsidRPr="0047564F" w:rsidRDefault="0047564F" w:rsidP="0047564F">
      <w:pPr>
        <w:numPr>
          <w:ilvl w:val="1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29.32%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的波动率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和较高的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ATR ($10.97)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，表明股价波动较大，适合具有较高风险容忍度的投资者。</w:t>
      </w:r>
    </w:p>
    <w:p w14:paraId="55E979CA" w14:textId="77777777" w:rsidR="0047564F" w:rsidRPr="0047564F" w:rsidRDefault="0047564F" w:rsidP="0047564F">
      <w:pPr>
        <w:numPr>
          <w:ilvl w:val="0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估值溢价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8F2150B" w14:textId="77777777" w:rsidR="0047564F" w:rsidRPr="0047564F" w:rsidRDefault="0047564F" w:rsidP="0047564F">
      <w:pPr>
        <w:numPr>
          <w:ilvl w:val="1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当前股价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接近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52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周高点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，市场给予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高溢价，需关注估值回调的可能性。</w:t>
      </w:r>
    </w:p>
    <w:p w14:paraId="7A1E3EF4" w14:textId="77777777" w:rsidR="0047564F" w:rsidRPr="0047564F" w:rsidRDefault="0047564F" w:rsidP="0047564F">
      <w:pPr>
        <w:numPr>
          <w:ilvl w:val="0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流动性良好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5620F7F" w14:textId="77777777" w:rsidR="0047564F" w:rsidRPr="0047564F" w:rsidRDefault="0047564F" w:rsidP="0047564F">
      <w:pPr>
        <w:numPr>
          <w:ilvl w:val="1"/>
          <w:numId w:val="20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买卖价差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0.09%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，反映市场交易活跃，流动性充足。</w:t>
      </w:r>
    </w:p>
    <w:p w14:paraId="4DF97AE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</w:p>
    <w:p w14:paraId="76EC4B20" w14:textId="77777777" w:rsidR="0047564F" w:rsidRPr="0047564F" w:rsidRDefault="0047564F" w:rsidP="0047564F">
      <w:pPr>
        <w:numPr>
          <w:ilvl w:val="0"/>
          <w:numId w:val="20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：由于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RSI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指标超买，建议等待回调至合理支撑位后再进行布局。</w:t>
      </w:r>
    </w:p>
    <w:p w14:paraId="620B03B5" w14:textId="77777777" w:rsidR="0047564F" w:rsidRPr="0047564F" w:rsidRDefault="0047564F" w:rsidP="0047564F">
      <w:pPr>
        <w:numPr>
          <w:ilvl w:val="0"/>
          <w:numId w:val="20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长期策略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基本面稳健，盈利增长可观，长期投资者可逢低逐步加仓。</w:t>
      </w:r>
    </w:p>
    <w:p w14:paraId="5B9A24F9" w14:textId="77777777" w:rsidR="0047564F" w:rsidRPr="0047564F" w:rsidRDefault="0047564F" w:rsidP="0047564F">
      <w:pPr>
        <w:numPr>
          <w:ilvl w:val="0"/>
          <w:numId w:val="20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风险提示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：需密切关注市场估值与股价动向，结合基本面和技术指标合理控制仓位，防范短期回调风险。</w:t>
      </w:r>
    </w:p>
    <w:p w14:paraId="438945B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7E58F8F" wp14:editId="7CC12D13">
            <wp:extent cx="4572000" cy="3243146"/>
            <wp:effectExtent l="0" t="0" r="0" b="0"/>
            <wp:docPr id="112322895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28950" name="图片 1" descr="图形用户界面, 文本, 应用程序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4E7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Piotroski F-Score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详情分析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)</w:t>
      </w:r>
    </w:p>
    <w:p w14:paraId="4B8385B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Piotroski 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是一种用于评估公司财务健康状况的量化评分体系，由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个指标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组成，评分越高（满分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9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分），公司财务状况越稳健。</w:t>
      </w:r>
    </w:p>
    <w:p w14:paraId="0FADD72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(AVGO)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Piotroski F-Score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详细结果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933"/>
        <w:gridCol w:w="656"/>
        <w:gridCol w:w="5607"/>
      </w:tblGrid>
      <w:tr w:rsidR="0047564F" w:rsidRPr="0047564F" w14:paraId="177B9D08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24084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组件</w:t>
            </w:r>
          </w:p>
        </w:tc>
        <w:tc>
          <w:tcPr>
            <w:tcW w:w="0" w:type="auto"/>
            <w:hideMark/>
          </w:tcPr>
          <w:p w14:paraId="505E511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结果</w:t>
            </w:r>
          </w:p>
        </w:tc>
        <w:tc>
          <w:tcPr>
            <w:tcW w:w="0" w:type="auto"/>
            <w:hideMark/>
          </w:tcPr>
          <w:p w14:paraId="4D5A2CF5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解读</w:t>
            </w:r>
          </w:p>
        </w:tc>
      </w:tr>
      <w:tr w:rsidR="0047564F" w:rsidRPr="0047564F" w14:paraId="6095CA9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43F03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Piotroski F-Score</w:t>
            </w:r>
          </w:p>
        </w:tc>
        <w:tc>
          <w:tcPr>
            <w:tcW w:w="0" w:type="auto"/>
            <w:hideMark/>
          </w:tcPr>
          <w:p w14:paraId="5562F2D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14:paraId="500B67B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综合评分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7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，表明公司财务状况较为稳健。</w:t>
            </w:r>
          </w:p>
        </w:tc>
      </w:tr>
      <w:tr w:rsidR="0047564F" w:rsidRPr="0047564F" w14:paraId="677A7F3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8AD6A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Positive ROA</w:t>
            </w:r>
          </w:p>
        </w:tc>
        <w:tc>
          <w:tcPr>
            <w:tcW w:w="0" w:type="auto"/>
            <w:hideMark/>
          </w:tcPr>
          <w:p w14:paraId="0259BAE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hideMark/>
          </w:tcPr>
          <w:p w14:paraId="4764220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净资产收益率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(ROA)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为正，显示公司盈利能力。</w:t>
            </w:r>
          </w:p>
        </w:tc>
      </w:tr>
      <w:tr w:rsidR="0047564F" w:rsidRPr="0047564F" w14:paraId="65F0518A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08BC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Positive CFROA</w:t>
            </w:r>
          </w:p>
        </w:tc>
        <w:tc>
          <w:tcPr>
            <w:tcW w:w="0" w:type="auto"/>
            <w:hideMark/>
          </w:tcPr>
          <w:p w14:paraId="35AEF66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hideMark/>
          </w:tcPr>
          <w:p w14:paraId="142EE41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经营现金流相对资产收益率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(CFROA)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为正，表现良好。</w:t>
            </w:r>
          </w:p>
        </w:tc>
      </w:tr>
      <w:tr w:rsidR="0047564F" w:rsidRPr="0047564F" w14:paraId="449371D4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75148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Higher ROA yoy</w:t>
            </w:r>
          </w:p>
        </w:tc>
        <w:tc>
          <w:tcPr>
            <w:tcW w:w="0" w:type="auto"/>
            <w:hideMark/>
          </w:tcPr>
          <w:p w14:paraId="59A0EFA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hideMark/>
          </w:tcPr>
          <w:p w14:paraId="0E17DD5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净资产收益率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(ROA)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同比增长，显示盈利改善。</w:t>
            </w:r>
          </w:p>
        </w:tc>
      </w:tr>
      <w:tr w:rsidR="0047564F" w:rsidRPr="0047564F" w14:paraId="44687D7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82AB5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CFROA &gt; ROA</w:t>
            </w:r>
          </w:p>
        </w:tc>
        <w:tc>
          <w:tcPr>
            <w:tcW w:w="0" w:type="auto"/>
            <w:hideMark/>
          </w:tcPr>
          <w:p w14:paraId="1AF3A32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hideMark/>
          </w:tcPr>
          <w:p w14:paraId="0FC6459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现金流收益率大于净资产收益率，反映盈利质量高。</w:t>
            </w:r>
          </w:p>
        </w:tc>
      </w:tr>
      <w:tr w:rsidR="0047564F" w:rsidRPr="0047564F" w14:paraId="1DC600C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A1D5E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Lower Leverage yoy</w:t>
            </w:r>
          </w:p>
        </w:tc>
        <w:tc>
          <w:tcPr>
            <w:tcW w:w="0" w:type="auto"/>
            <w:hideMark/>
          </w:tcPr>
          <w:p w14:paraId="16980E6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❌</w:t>
            </w:r>
          </w:p>
        </w:tc>
        <w:tc>
          <w:tcPr>
            <w:tcW w:w="0" w:type="auto"/>
            <w:hideMark/>
          </w:tcPr>
          <w:p w14:paraId="626D7FA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杠杆率同比上升，可能增加财务风险。</w:t>
            </w:r>
          </w:p>
        </w:tc>
      </w:tr>
      <w:tr w:rsidR="0047564F" w:rsidRPr="0047564F" w14:paraId="7BFE84A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18C27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Higher Current Ratio yoy</w:t>
            </w:r>
          </w:p>
        </w:tc>
        <w:tc>
          <w:tcPr>
            <w:tcW w:w="0" w:type="auto"/>
            <w:hideMark/>
          </w:tcPr>
          <w:p w14:paraId="60E8FF7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❌</w:t>
            </w:r>
          </w:p>
        </w:tc>
        <w:tc>
          <w:tcPr>
            <w:tcW w:w="0" w:type="auto"/>
            <w:hideMark/>
          </w:tcPr>
          <w:p w14:paraId="659E10F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流动比率同比未改善，短期偿债能力未提高。</w:t>
            </w:r>
          </w:p>
        </w:tc>
      </w:tr>
      <w:tr w:rsidR="0047564F" w:rsidRPr="0047564F" w14:paraId="5A9D5F0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5386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Less Shares Outstanding yoy</w:t>
            </w:r>
          </w:p>
        </w:tc>
        <w:tc>
          <w:tcPr>
            <w:tcW w:w="0" w:type="auto"/>
            <w:hideMark/>
          </w:tcPr>
          <w:p w14:paraId="0AC22AA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hideMark/>
          </w:tcPr>
          <w:p w14:paraId="55EC058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流通股数量同比减少，股东权益提升。</w:t>
            </w:r>
          </w:p>
        </w:tc>
      </w:tr>
      <w:tr w:rsidR="0047564F" w:rsidRPr="0047564F" w14:paraId="761A45D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53EFA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Higher Gross Margin yoy</w:t>
            </w:r>
          </w:p>
        </w:tc>
        <w:tc>
          <w:tcPr>
            <w:tcW w:w="0" w:type="auto"/>
            <w:hideMark/>
          </w:tcPr>
          <w:p w14:paraId="491DBE8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hideMark/>
          </w:tcPr>
          <w:p w14:paraId="1522E0E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毛利率同比上升，显示盈利能力增强。</w:t>
            </w:r>
          </w:p>
        </w:tc>
      </w:tr>
      <w:tr w:rsidR="0047564F" w:rsidRPr="0047564F" w14:paraId="674DF0A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F75AF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Higher Asset Turnover yoy</w:t>
            </w:r>
          </w:p>
        </w:tc>
        <w:tc>
          <w:tcPr>
            <w:tcW w:w="0" w:type="auto"/>
            <w:hideMark/>
          </w:tcPr>
          <w:p w14:paraId="7468D52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Segoe UI Emoji" w:eastAsia="微软雅黑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hideMark/>
          </w:tcPr>
          <w:p w14:paraId="74C5E77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资产周转率同比提升，反映运营效率提高。</w:t>
            </w:r>
          </w:p>
        </w:tc>
      </w:tr>
    </w:tbl>
    <w:p w14:paraId="341760C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65A9F5E9">
          <v:rect id="_x0000_i1106" style="width:0;height:1.5pt" o:hrstd="t" o:hr="t" fillcolor="#a0a0a0" stroked="f"/>
        </w:pict>
      </w:r>
    </w:p>
    <w:p w14:paraId="7FE8D87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评分解读</w:t>
      </w:r>
    </w:p>
    <w:p w14:paraId="22C5E23E" w14:textId="77777777" w:rsidR="0047564F" w:rsidRPr="0047564F" w:rsidRDefault="0047564F" w:rsidP="0047564F">
      <w:pPr>
        <w:numPr>
          <w:ilvl w:val="0"/>
          <w:numId w:val="20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总得分：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7/9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br/>
        <w:t xml:space="preserve">Broadcom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9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个财务指标中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满足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7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个，反映出公司整体财务状况较为健康。</w:t>
      </w:r>
    </w:p>
    <w:p w14:paraId="1C852C3B" w14:textId="77777777" w:rsidR="0047564F" w:rsidRPr="0047564F" w:rsidRDefault="0047564F" w:rsidP="0047564F">
      <w:pPr>
        <w:numPr>
          <w:ilvl w:val="1"/>
          <w:numId w:val="20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正向指标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：盈利能力（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ROA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CFROA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）、盈利质量（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CFROA &gt; ROA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）、运营效率（资产周转率）均表现出色。</w:t>
      </w:r>
    </w:p>
    <w:p w14:paraId="3BFEA6C1" w14:textId="77777777" w:rsidR="0047564F" w:rsidRPr="0047564F" w:rsidRDefault="0047564F" w:rsidP="0047564F">
      <w:pPr>
        <w:numPr>
          <w:ilvl w:val="1"/>
          <w:numId w:val="20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负向指标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：杠杆率上升与流动比率未改善，提示需关注公司负债管理与短期流动性。</w:t>
      </w:r>
    </w:p>
    <w:p w14:paraId="3350135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</w:p>
    <w:p w14:paraId="22034A59" w14:textId="77777777" w:rsidR="0047564F" w:rsidRPr="0047564F" w:rsidRDefault="0047564F" w:rsidP="0047564F">
      <w:pPr>
        <w:numPr>
          <w:ilvl w:val="0"/>
          <w:numId w:val="2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3480C53" w14:textId="77777777" w:rsidR="0047564F" w:rsidRPr="0047564F" w:rsidRDefault="0047564F" w:rsidP="0047564F">
      <w:pPr>
        <w:numPr>
          <w:ilvl w:val="1"/>
          <w:numId w:val="2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盈利质量高：正向现金流和稳定的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ROA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表明公司核心业务稳健。</w:t>
      </w:r>
    </w:p>
    <w:p w14:paraId="2E0DBDBF" w14:textId="77777777" w:rsidR="0047564F" w:rsidRPr="0047564F" w:rsidRDefault="0047564F" w:rsidP="0047564F">
      <w:pPr>
        <w:numPr>
          <w:ilvl w:val="1"/>
          <w:numId w:val="2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运营效率改善：毛利率和资产周转率提升显示公司在运营方面取得进展。</w:t>
      </w:r>
    </w:p>
    <w:p w14:paraId="603509F3" w14:textId="77777777" w:rsidR="0047564F" w:rsidRPr="0047564F" w:rsidRDefault="0047564F" w:rsidP="0047564F">
      <w:pPr>
        <w:numPr>
          <w:ilvl w:val="1"/>
          <w:numId w:val="2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股东回报：流通股减少，可能通过回购股份增强股东权益。</w:t>
      </w:r>
    </w:p>
    <w:p w14:paraId="6DCB86A4" w14:textId="77777777" w:rsidR="0047564F" w:rsidRPr="0047564F" w:rsidRDefault="0047564F" w:rsidP="0047564F">
      <w:pPr>
        <w:numPr>
          <w:ilvl w:val="0"/>
          <w:numId w:val="2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关注风险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3F939D7" w14:textId="77777777" w:rsidR="0047564F" w:rsidRPr="0047564F" w:rsidRDefault="0047564F" w:rsidP="0047564F">
      <w:pPr>
        <w:numPr>
          <w:ilvl w:val="1"/>
          <w:numId w:val="2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杠杆率上升：需密切关注公司债务水平，特别是在利率上升的宏观环境下。</w:t>
      </w:r>
    </w:p>
    <w:p w14:paraId="7B2CB51C" w14:textId="77777777" w:rsidR="0047564F" w:rsidRPr="0047564F" w:rsidRDefault="0047564F" w:rsidP="0047564F">
      <w:pPr>
        <w:numPr>
          <w:ilvl w:val="1"/>
          <w:numId w:val="20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短期流动性：流动比率未改善，可能影响短期偿债能力。</w:t>
      </w:r>
    </w:p>
    <w:p w14:paraId="7D2CE25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结论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Piotroski F-Score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7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，表明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财务状况稳健，适合中长期投资者关注，但需继续监控债务与短期流动性表现。</w:t>
      </w:r>
    </w:p>
    <w:p w14:paraId="3DF4F8E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79FD9E2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Piotroski F-Score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：详细解读</w:t>
      </w:r>
    </w:p>
    <w:p w14:paraId="11A8BE5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444BD36C">
          <v:rect id="_x0000_i1107" style="width:0;height:1.5pt" o:hrstd="t" o:hr="t" fillcolor="#a0a0a0" stroked="f"/>
        </w:pict>
      </w:r>
    </w:p>
    <w:p w14:paraId="119A115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Piotroski F-Score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的起源与背景</w:t>
      </w:r>
    </w:p>
    <w:p w14:paraId="5E98810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Piotroski F-Score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是由美国芝加哥大学教授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Joseph D. Piotroski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2000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提出的财务健康评分体系。</w:t>
      </w:r>
    </w:p>
    <w:p w14:paraId="1B9C14B6" w14:textId="77777777" w:rsidR="0047564F" w:rsidRPr="0047564F" w:rsidRDefault="0047564F" w:rsidP="0047564F">
      <w:pPr>
        <w:numPr>
          <w:ilvl w:val="0"/>
          <w:numId w:val="20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研究背景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Piotroski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在研究中发现，很多低市净率（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P/B Ratio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）股票虽然估值较低，但其中一些公司可能面临财务困境。因此，他开发了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作为一种简单有效的工具，用于筛选财务状况良好的价值型公司，帮助投资者在低市净率股票中找到优质公司。</w:t>
      </w:r>
    </w:p>
    <w:p w14:paraId="4DD3520C" w14:textId="77777777" w:rsidR="0047564F" w:rsidRPr="0047564F" w:rsidRDefault="0047564F" w:rsidP="0047564F">
      <w:pPr>
        <w:numPr>
          <w:ilvl w:val="0"/>
          <w:numId w:val="20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核心目标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：通过分析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公司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能力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状况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运营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效率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九个指标，对公司的财务健康状况进行量化评分。</w:t>
      </w:r>
    </w:p>
    <w:p w14:paraId="3EFF7E96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Piotroski F-Score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的计算方法</w:t>
      </w:r>
    </w:p>
    <w:p w14:paraId="6AA80D5E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Piotroski 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由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个财务指标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组成，分为三个维度：</w:t>
      </w:r>
    </w:p>
    <w:p w14:paraId="4C15B6EC" w14:textId="77777777" w:rsidR="0047564F" w:rsidRPr="0047564F" w:rsidRDefault="0047564F" w:rsidP="0047564F">
      <w:pPr>
        <w:numPr>
          <w:ilvl w:val="0"/>
          <w:numId w:val="2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盈利能力（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Profitability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78176B86" w14:textId="77777777" w:rsidR="0047564F" w:rsidRPr="0047564F" w:rsidRDefault="0047564F" w:rsidP="0047564F">
      <w:pPr>
        <w:numPr>
          <w:ilvl w:val="0"/>
          <w:numId w:val="2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财务状况（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Leverage, Liquidity and Source of Funds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3584F42F" w14:textId="77777777" w:rsidR="0047564F" w:rsidRPr="0047564F" w:rsidRDefault="0047564F" w:rsidP="0047564F">
      <w:pPr>
        <w:numPr>
          <w:ilvl w:val="0"/>
          <w:numId w:val="20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运营效率（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Operating Efficiency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p w14:paraId="48987655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每个指标符合条件时记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，不符合记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，最终总分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之间。</w:t>
      </w:r>
    </w:p>
    <w:p w14:paraId="1C006AC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具体的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个指标与计算方式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95"/>
        <w:gridCol w:w="2406"/>
        <w:gridCol w:w="2794"/>
        <w:gridCol w:w="3255"/>
      </w:tblGrid>
      <w:tr w:rsidR="0047564F" w:rsidRPr="0047564F" w14:paraId="0F6E60CC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C39B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类别</w:t>
            </w:r>
          </w:p>
        </w:tc>
        <w:tc>
          <w:tcPr>
            <w:tcW w:w="0" w:type="auto"/>
            <w:hideMark/>
          </w:tcPr>
          <w:p w14:paraId="0B0F05E3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指标</w:t>
            </w:r>
          </w:p>
        </w:tc>
        <w:tc>
          <w:tcPr>
            <w:tcW w:w="0" w:type="auto"/>
            <w:hideMark/>
          </w:tcPr>
          <w:p w14:paraId="5A61983A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计算公式或条件</w:t>
            </w:r>
          </w:p>
        </w:tc>
        <w:tc>
          <w:tcPr>
            <w:tcW w:w="0" w:type="auto"/>
            <w:hideMark/>
          </w:tcPr>
          <w:p w14:paraId="6D19BCD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说明</w:t>
            </w:r>
          </w:p>
        </w:tc>
      </w:tr>
      <w:tr w:rsidR="0047564F" w:rsidRPr="0047564F" w14:paraId="45D16BD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419C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盈利能力</w:t>
            </w:r>
          </w:p>
        </w:tc>
        <w:tc>
          <w:tcPr>
            <w:tcW w:w="0" w:type="auto"/>
            <w:hideMark/>
          </w:tcPr>
          <w:p w14:paraId="1EDC919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1.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正向净资产收益率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(ROA)</w:t>
            </w:r>
          </w:p>
        </w:tc>
        <w:tc>
          <w:tcPr>
            <w:tcW w:w="0" w:type="auto"/>
            <w:hideMark/>
          </w:tcPr>
          <w:p w14:paraId="0ECA72E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ROA &gt; 0</w:t>
            </w:r>
          </w:p>
        </w:tc>
        <w:tc>
          <w:tcPr>
            <w:tcW w:w="0" w:type="auto"/>
            <w:hideMark/>
          </w:tcPr>
          <w:p w14:paraId="07A7A77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公司盈利，显示正向的净资产回报率。</w:t>
            </w:r>
          </w:p>
        </w:tc>
      </w:tr>
      <w:tr w:rsidR="0047564F" w:rsidRPr="0047564F" w14:paraId="2F3F8BCE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239DA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0763FB7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2.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正向经营现金流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(CFROA)</w:t>
            </w:r>
          </w:p>
        </w:tc>
        <w:tc>
          <w:tcPr>
            <w:tcW w:w="0" w:type="auto"/>
            <w:hideMark/>
          </w:tcPr>
          <w:p w14:paraId="21B3D2D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经营现金流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&gt; 0</w:t>
            </w:r>
          </w:p>
        </w:tc>
        <w:tc>
          <w:tcPr>
            <w:tcW w:w="0" w:type="auto"/>
            <w:hideMark/>
          </w:tcPr>
          <w:p w14:paraId="0AAD23B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现金流为正，显示盈利质量较好。</w:t>
            </w:r>
          </w:p>
        </w:tc>
      </w:tr>
      <w:tr w:rsidR="0047564F" w:rsidRPr="0047564F" w14:paraId="242FBEAA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E3286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2C9153E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3.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净资产收益率同比增长</w:t>
            </w:r>
          </w:p>
        </w:tc>
        <w:tc>
          <w:tcPr>
            <w:tcW w:w="0" w:type="auto"/>
            <w:hideMark/>
          </w:tcPr>
          <w:p w14:paraId="5E4C9B0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ROA &gt;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去年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ROA</w:t>
            </w:r>
          </w:p>
        </w:tc>
        <w:tc>
          <w:tcPr>
            <w:tcW w:w="0" w:type="auto"/>
            <w:hideMark/>
          </w:tcPr>
          <w:p w14:paraId="3BE3909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盈利能力改善。</w:t>
            </w:r>
          </w:p>
        </w:tc>
      </w:tr>
      <w:tr w:rsidR="0047564F" w:rsidRPr="0047564F" w14:paraId="05274B3E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23B4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0E97E8A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4.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现金流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 &gt;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净利润</w:t>
            </w:r>
          </w:p>
        </w:tc>
        <w:tc>
          <w:tcPr>
            <w:tcW w:w="0" w:type="auto"/>
            <w:hideMark/>
          </w:tcPr>
          <w:p w14:paraId="74C4554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CFROA &gt; ROA</w:t>
            </w:r>
          </w:p>
        </w:tc>
        <w:tc>
          <w:tcPr>
            <w:tcW w:w="0" w:type="auto"/>
            <w:hideMark/>
          </w:tcPr>
          <w:p w14:paraId="2B08A17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现金流收益大于会计收益，盈利质量较高。</w:t>
            </w:r>
          </w:p>
        </w:tc>
      </w:tr>
      <w:tr w:rsidR="0047564F" w:rsidRPr="0047564F" w14:paraId="1365B2C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7E4A6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财务状况</w:t>
            </w:r>
          </w:p>
        </w:tc>
        <w:tc>
          <w:tcPr>
            <w:tcW w:w="0" w:type="auto"/>
            <w:hideMark/>
          </w:tcPr>
          <w:p w14:paraId="3AF9838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5.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杠杆率同比降低</w:t>
            </w:r>
          </w:p>
        </w:tc>
        <w:tc>
          <w:tcPr>
            <w:tcW w:w="0" w:type="auto"/>
            <w:hideMark/>
          </w:tcPr>
          <w:p w14:paraId="11377C4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当年负债率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&lt;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去年负债率</w:t>
            </w:r>
          </w:p>
        </w:tc>
        <w:tc>
          <w:tcPr>
            <w:tcW w:w="0" w:type="auto"/>
            <w:hideMark/>
          </w:tcPr>
          <w:p w14:paraId="18A880E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财务风险降低，负债水平改善。</w:t>
            </w:r>
          </w:p>
        </w:tc>
      </w:tr>
      <w:tr w:rsidR="0047564F" w:rsidRPr="0047564F" w14:paraId="64AA16C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87364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413958E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6.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流动比率同比提高</w:t>
            </w:r>
          </w:p>
        </w:tc>
        <w:tc>
          <w:tcPr>
            <w:tcW w:w="0" w:type="auto"/>
            <w:hideMark/>
          </w:tcPr>
          <w:p w14:paraId="501417A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当年流动比率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&gt;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去年流动比率</w:t>
            </w:r>
          </w:p>
        </w:tc>
        <w:tc>
          <w:tcPr>
            <w:tcW w:w="0" w:type="auto"/>
            <w:hideMark/>
          </w:tcPr>
          <w:p w14:paraId="2DDBCF3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短期偿债能力改善。</w:t>
            </w:r>
          </w:p>
        </w:tc>
      </w:tr>
      <w:tr w:rsidR="0047564F" w:rsidRPr="0047564F" w14:paraId="4B5E42A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88BE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505D402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7.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发行新股数量减少</w:t>
            </w:r>
          </w:p>
        </w:tc>
        <w:tc>
          <w:tcPr>
            <w:tcW w:w="0" w:type="auto"/>
            <w:hideMark/>
          </w:tcPr>
          <w:p w14:paraId="247289B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流通股数量减少</w:t>
            </w:r>
          </w:p>
        </w:tc>
        <w:tc>
          <w:tcPr>
            <w:tcW w:w="0" w:type="auto"/>
            <w:hideMark/>
          </w:tcPr>
          <w:p w14:paraId="5919BC6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无新股发行，避免股东权益被稀释。</w:t>
            </w:r>
          </w:p>
        </w:tc>
      </w:tr>
      <w:tr w:rsidR="0047564F" w:rsidRPr="0047564F" w14:paraId="6C16CA80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2F6B6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>运营效率</w:t>
            </w:r>
          </w:p>
        </w:tc>
        <w:tc>
          <w:tcPr>
            <w:tcW w:w="0" w:type="auto"/>
            <w:hideMark/>
          </w:tcPr>
          <w:p w14:paraId="08379EB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8.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毛利率同比增长</w:t>
            </w:r>
          </w:p>
        </w:tc>
        <w:tc>
          <w:tcPr>
            <w:tcW w:w="0" w:type="auto"/>
            <w:hideMark/>
          </w:tcPr>
          <w:p w14:paraId="58CFAB2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当年毛利率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&gt;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去年毛利率</w:t>
            </w:r>
          </w:p>
        </w:tc>
        <w:tc>
          <w:tcPr>
            <w:tcW w:w="0" w:type="auto"/>
            <w:hideMark/>
          </w:tcPr>
          <w:p w14:paraId="31E6534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运营效率提高，成本控制能力增强。</w:t>
            </w:r>
          </w:p>
        </w:tc>
      </w:tr>
      <w:tr w:rsidR="0047564F" w:rsidRPr="0047564F" w14:paraId="09155E0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3714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1EFEB14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9.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资产周转率同比提高</w:t>
            </w:r>
          </w:p>
        </w:tc>
        <w:tc>
          <w:tcPr>
            <w:tcW w:w="0" w:type="auto"/>
            <w:hideMark/>
          </w:tcPr>
          <w:p w14:paraId="2BE2BE0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当年资产周转率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&gt;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去年资产周转率</w:t>
            </w:r>
          </w:p>
        </w:tc>
        <w:tc>
          <w:tcPr>
            <w:tcW w:w="0" w:type="auto"/>
            <w:hideMark/>
          </w:tcPr>
          <w:p w14:paraId="34A06A2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运营效率改善，资产利用率提升。</w:t>
            </w:r>
          </w:p>
        </w:tc>
      </w:tr>
    </w:tbl>
    <w:p w14:paraId="13C599D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1EABE91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Piotroski F-Score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的评分与意义</w:t>
      </w:r>
    </w:p>
    <w:p w14:paraId="441A9164" w14:textId="77777777" w:rsidR="0047564F" w:rsidRPr="0047564F" w:rsidRDefault="0047564F" w:rsidP="0047564F">
      <w:pPr>
        <w:numPr>
          <w:ilvl w:val="0"/>
          <w:numId w:val="20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评分范围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0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9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分。</w:t>
      </w:r>
    </w:p>
    <w:p w14:paraId="4A488856" w14:textId="77777777" w:rsidR="0047564F" w:rsidRPr="0047564F" w:rsidRDefault="0047564F" w:rsidP="0047564F">
      <w:pPr>
        <w:numPr>
          <w:ilvl w:val="1"/>
          <w:numId w:val="20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0-3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：公司财务状况较差，存在较大风险，可能处于财务困境。</w:t>
      </w:r>
    </w:p>
    <w:p w14:paraId="5BA3315E" w14:textId="77777777" w:rsidR="0047564F" w:rsidRPr="0047564F" w:rsidRDefault="0047564F" w:rsidP="0047564F">
      <w:pPr>
        <w:numPr>
          <w:ilvl w:val="1"/>
          <w:numId w:val="20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4-6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：公司财务状况一般，需进一步深入分析。</w:t>
      </w:r>
    </w:p>
    <w:p w14:paraId="1EA9D318" w14:textId="77777777" w:rsidR="0047564F" w:rsidRPr="0047564F" w:rsidRDefault="0047564F" w:rsidP="0047564F">
      <w:pPr>
        <w:numPr>
          <w:ilvl w:val="1"/>
          <w:numId w:val="20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7-9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：公司财务状况良好，盈利能力强，风险较低，适合投资。</w:t>
      </w:r>
    </w:p>
    <w:p w14:paraId="7414016E" w14:textId="77777777" w:rsidR="0047564F" w:rsidRPr="0047564F" w:rsidRDefault="0047564F" w:rsidP="0047564F">
      <w:pPr>
        <w:numPr>
          <w:ilvl w:val="0"/>
          <w:numId w:val="20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意义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3E87BE44" w14:textId="77777777" w:rsidR="0047564F" w:rsidRPr="0047564F" w:rsidRDefault="0047564F" w:rsidP="0047564F">
      <w:pPr>
        <w:numPr>
          <w:ilvl w:val="1"/>
          <w:numId w:val="2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识别优质公司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较高的公司通常具备稳定的盈利能力、良好的财务结构和高效的运营管理。</w:t>
      </w:r>
    </w:p>
    <w:p w14:paraId="789B005B" w14:textId="77777777" w:rsidR="0047564F" w:rsidRPr="0047564F" w:rsidRDefault="0047564F" w:rsidP="0047564F">
      <w:pPr>
        <w:numPr>
          <w:ilvl w:val="1"/>
          <w:numId w:val="2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筛选风险公司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较低的公司可能面临财务困境，甚至破产风险。</w:t>
      </w:r>
    </w:p>
    <w:p w14:paraId="6D69921A" w14:textId="77777777" w:rsidR="0047564F" w:rsidRPr="0047564F" w:rsidRDefault="0047564F" w:rsidP="0047564F">
      <w:pPr>
        <w:numPr>
          <w:ilvl w:val="1"/>
          <w:numId w:val="21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价值投资工具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：特别适用于低市净率股票的筛选，帮助投资者从价值股中找到真正的优质公司。</w:t>
      </w:r>
    </w:p>
    <w:p w14:paraId="0616D0C8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Piotroski F-Score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的实际应用</w:t>
      </w:r>
    </w:p>
    <w:p w14:paraId="34543A56" w14:textId="77777777" w:rsidR="0047564F" w:rsidRPr="0047564F" w:rsidRDefault="0047564F" w:rsidP="0047564F">
      <w:pPr>
        <w:numPr>
          <w:ilvl w:val="0"/>
          <w:numId w:val="21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价值投资者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：可将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与市净率（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P/B Ratio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）等指标结合使用，筛选低估值且财务健康的股票。</w:t>
      </w:r>
    </w:p>
    <w:p w14:paraId="1E4EB921" w14:textId="77777777" w:rsidR="0047564F" w:rsidRPr="0047564F" w:rsidRDefault="0047564F" w:rsidP="0047564F">
      <w:pPr>
        <w:numPr>
          <w:ilvl w:val="0"/>
          <w:numId w:val="21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成长投资者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也能帮助分析公司盈利与财务状况是否匹配其增长预期。</w:t>
      </w:r>
    </w:p>
    <w:p w14:paraId="4D20F031" w14:textId="77777777" w:rsidR="0047564F" w:rsidRPr="0047564F" w:rsidRDefault="0047564F" w:rsidP="0047564F">
      <w:pPr>
        <w:numPr>
          <w:ilvl w:val="0"/>
          <w:numId w:val="21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风险控制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：避免投资于财务状况恶化、现金流不足的高风险公司。</w:t>
      </w:r>
    </w:p>
    <w:p w14:paraId="03AB736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Piotroski F-Score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的优势与局限性</w:t>
      </w:r>
    </w:p>
    <w:p w14:paraId="6376E39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优势</w:t>
      </w:r>
    </w:p>
    <w:p w14:paraId="630652BA" w14:textId="77777777" w:rsidR="0047564F" w:rsidRPr="0047564F" w:rsidRDefault="0047564F" w:rsidP="0047564F">
      <w:pPr>
        <w:numPr>
          <w:ilvl w:val="0"/>
          <w:numId w:val="21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简单直观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9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个指标量化评分，易于理解和应用。</w:t>
      </w:r>
    </w:p>
    <w:p w14:paraId="04A083DD" w14:textId="77777777" w:rsidR="0047564F" w:rsidRPr="0047564F" w:rsidRDefault="0047564F" w:rsidP="0047564F">
      <w:pPr>
        <w:numPr>
          <w:ilvl w:val="0"/>
          <w:numId w:val="21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有效性高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：实证研究表明，高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的公司在未来具有更好的股价表现和财务稳定性。</w:t>
      </w:r>
    </w:p>
    <w:p w14:paraId="1CEF640B" w14:textId="77777777" w:rsidR="0047564F" w:rsidRPr="0047564F" w:rsidRDefault="0047564F" w:rsidP="0047564F">
      <w:pPr>
        <w:numPr>
          <w:ilvl w:val="0"/>
          <w:numId w:val="21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适用范围广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：可应用于各种行业，特别适用于价值型公司。</w:t>
      </w:r>
    </w:p>
    <w:p w14:paraId="26DDBAA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局限性</w:t>
      </w:r>
    </w:p>
    <w:p w14:paraId="234EB5DF" w14:textId="77777777" w:rsidR="0047564F" w:rsidRPr="0047564F" w:rsidRDefault="0047564F" w:rsidP="0047564F">
      <w:pPr>
        <w:numPr>
          <w:ilvl w:val="0"/>
          <w:numId w:val="21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忽略增长潜力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更侧重财务健康，未考虑公司未来增长预期。</w:t>
      </w:r>
    </w:p>
    <w:p w14:paraId="1DA3E2A3" w14:textId="77777777" w:rsidR="0047564F" w:rsidRPr="0047564F" w:rsidRDefault="0047564F" w:rsidP="0047564F">
      <w:pPr>
        <w:numPr>
          <w:ilvl w:val="0"/>
          <w:numId w:val="21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静态分析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：仅基于历史财务数据，未能反映未来可能的变化。</w:t>
      </w:r>
    </w:p>
    <w:p w14:paraId="333A4AA7" w14:textId="77777777" w:rsidR="0047564F" w:rsidRPr="0047564F" w:rsidRDefault="0047564F" w:rsidP="0047564F">
      <w:pPr>
        <w:numPr>
          <w:ilvl w:val="0"/>
          <w:numId w:val="21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适用于成熟企业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：对于早期快速扩张、财务不稳定的新兴企业，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可能误判。</w:t>
      </w:r>
    </w:p>
    <w:p w14:paraId="5E4EAE6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6.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经典研究与实证</w:t>
      </w:r>
    </w:p>
    <w:p w14:paraId="0B86699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Piotroski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在他的研究中发现：</w:t>
      </w:r>
    </w:p>
    <w:p w14:paraId="3E8C643F" w14:textId="77777777" w:rsidR="0047564F" w:rsidRPr="0047564F" w:rsidRDefault="0047564F" w:rsidP="0047564F">
      <w:pPr>
        <w:numPr>
          <w:ilvl w:val="0"/>
          <w:numId w:val="21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应用于低市净率公司中，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F-Score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7-9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公司未来的股价表现显著优于低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F-Score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的公司。</w:t>
      </w:r>
    </w:p>
    <w:p w14:paraId="2AEEA1CD" w14:textId="77777777" w:rsidR="0047564F" w:rsidRPr="0047564F" w:rsidRDefault="0047564F" w:rsidP="0047564F">
      <w:pPr>
        <w:numPr>
          <w:ilvl w:val="0"/>
          <w:numId w:val="21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F-Score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0-3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分）公司更容易面临财务困境或破产风险。</w:t>
      </w:r>
    </w:p>
    <w:p w14:paraId="1FC1F1F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7.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6E6B746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Piotroski F-Score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是一套简单有效的财务健康量化工具，通过分析盈利能力、财务状况和运营效率，帮助投资者识别优质公司并规避风险。</w:t>
      </w:r>
    </w:p>
    <w:p w14:paraId="2B5E7D8C" w14:textId="77777777" w:rsidR="0047564F" w:rsidRPr="0047564F" w:rsidRDefault="0047564F" w:rsidP="0047564F">
      <w:pPr>
        <w:numPr>
          <w:ilvl w:val="0"/>
          <w:numId w:val="21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高分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(7-9)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：财务稳健，适合长期投资。</w:t>
      </w:r>
    </w:p>
    <w:p w14:paraId="630338C0" w14:textId="77777777" w:rsidR="0047564F" w:rsidRPr="0047564F" w:rsidRDefault="0047564F" w:rsidP="0047564F">
      <w:pPr>
        <w:numPr>
          <w:ilvl w:val="0"/>
          <w:numId w:val="21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低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(0-3)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：需谨慎投资，存在潜在财务问题。</w:t>
      </w:r>
    </w:p>
    <w:p w14:paraId="0DA5163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投资者应结合其他估值指标（如市盈率、市净率、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DCF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估值）和基本面分析，以获得更全面的投资决策支持。</w:t>
      </w:r>
    </w:p>
    <w:p w14:paraId="1152D8A3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CD4BC4F" wp14:editId="18490921">
            <wp:extent cx="4572000" cy="5199344"/>
            <wp:effectExtent l="0" t="0" r="0" b="1905"/>
            <wp:docPr id="1001795301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5301" name="图片 1" descr="表格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9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9AB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Inc. -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股份拆分历史与财务申报记录分析</w:t>
      </w:r>
    </w:p>
    <w:p w14:paraId="66352C7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股份拆分历史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153"/>
        <w:gridCol w:w="1012"/>
        <w:gridCol w:w="7185"/>
      </w:tblGrid>
      <w:tr w:rsidR="0047564F" w:rsidRPr="0047564F" w14:paraId="476B5B7E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847E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日期</w:t>
            </w:r>
          </w:p>
        </w:tc>
        <w:tc>
          <w:tcPr>
            <w:tcW w:w="0" w:type="auto"/>
            <w:hideMark/>
          </w:tcPr>
          <w:p w14:paraId="6FEAF487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拆分比例</w:t>
            </w:r>
          </w:p>
        </w:tc>
        <w:tc>
          <w:tcPr>
            <w:tcW w:w="0" w:type="auto"/>
            <w:hideMark/>
          </w:tcPr>
          <w:p w14:paraId="23B3E52B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说明</w:t>
            </w:r>
          </w:p>
        </w:tc>
      </w:tr>
      <w:tr w:rsidR="0047564F" w:rsidRPr="0047564F" w14:paraId="23791A8C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A1C57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2024-07-15</w:t>
            </w:r>
          </w:p>
        </w:tc>
        <w:tc>
          <w:tcPr>
            <w:tcW w:w="0" w:type="auto"/>
            <w:hideMark/>
          </w:tcPr>
          <w:p w14:paraId="652063A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10:1</w:t>
            </w:r>
          </w:p>
        </w:tc>
        <w:tc>
          <w:tcPr>
            <w:tcW w:w="0" w:type="auto"/>
            <w:hideMark/>
          </w:tcPr>
          <w:p w14:paraId="269B00C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每股将拆分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为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 xml:space="preserve">10 </w:t>
            </w:r>
            <w:proofErr w:type="gramEnd"/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股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，总股份数量将增加，股价将相应除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以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10 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倍，整体市值保持不变。</w:t>
            </w:r>
          </w:p>
        </w:tc>
      </w:tr>
    </w:tbl>
    <w:p w14:paraId="77FC414D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解读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3621C03" w14:textId="77777777" w:rsidR="0047564F" w:rsidRPr="0047564F" w:rsidRDefault="0047564F" w:rsidP="0047564F">
      <w:pPr>
        <w:numPr>
          <w:ilvl w:val="0"/>
          <w:numId w:val="21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股份拆分主要目的是提高股票流动性，使股价更易被小额投资者接受。</w:t>
      </w:r>
    </w:p>
    <w:p w14:paraId="05D96E71" w14:textId="77777777" w:rsidR="0047564F" w:rsidRPr="0047564F" w:rsidRDefault="0047564F" w:rsidP="0047564F">
      <w:pPr>
        <w:numPr>
          <w:ilvl w:val="0"/>
          <w:numId w:val="21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对于持股者，拆分后每股价格下降，但持股数量增加，整体资产价值不变。</w:t>
      </w:r>
    </w:p>
    <w:p w14:paraId="016EA63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 xml:space="preserve">2. Broadcom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财务申报记录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243"/>
        <w:gridCol w:w="1243"/>
        <w:gridCol w:w="681"/>
        <w:gridCol w:w="1096"/>
      </w:tblGrid>
      <w:tr w:rsidR="0047564F" w:rsidRPr="0047564F" w14:paraId="3BD81004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C4D0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申报日期</w:t>
            </w:r>
          </w:p>
        </w:tc>
        <w:tc>
          <w:tcPr>
            <w:tcW w:w="0" w:type="auto"/>
            <w:hideMark/>
          </w:tcPr>
          <w:p w14:paraId="6054ABDC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文件日期</w:t>
            </w:r>
          </w:p>
        </w:tc>
        <w:tc>
          <w:tcPr>
            <w:tcW w:w="0" w:type="auto"/>
            <w:hideMark/>
          </w:tcPr>
          <w:p w14:paraId="2B520ED9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类型</w:t>
            </w:r>
          </w:p>
        </w:tc>
        <w:tc>
          <w:tcPr>
            <w:tcW w:w="0" w:type="auto"/>
            <w:hideMark/>
          </w:tcPr>
          <w:p w14:paraId="061056A1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文件</w:t>
            </w:r>
          </w:p>
        </w:tc>
      </w:tr>
      <w:tr w:rsidR="0047564F" w:rsidRPr="0047564F" w14:paraId="725B98F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B45C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2024-09-11</w:t>
            </w:r>
          </w:p>
        </w:tc>
        <w:tc>
          <w:tcPr>
            <w:tcW w:w="0" w:type="auto"/>
            <w:hideMark/>
          </w:tcPr>
          <w:p w14:paraId="5EE041A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2024-08-04</w:t>
            </w:r>
          </w:p>
        </w:tc>
        <w:tc>
          <w:tcPr>
            <w:tcW w:w="0" w:type="auto"/>
            <w:hideMark/>
          </w:tcPr>
          <w:p w14:paraId="5C43683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10-Q</w:t>
            </w:r>
          </w:p>
        </w:tc>
        <w:tc>
          <w:tcPr>
            <w:tcW w:w="0" w:type="auto"/>
            <w:hideMark/>
          </w:tcPr>
          <w:p w14:paraId="21025AA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季度报告</w:t>
            </w:r>
          </w:p>
        </w:tc>
      </w:tr>
      <w:tr w:rsidR="0047564F" w:rsidRPr="0047564F" w14:paraId="0CD0C0E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09458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2024-06-12</w:t>
            </w:r>
          </w:p>
        </w:tc>
        <w:tc>
          <w:tcPr>
            <w:tcW w:w="0" w:type="auto"/>
            <w:hideMark/>
          </w:tcPr>
          <w:p w14:paraId="61BE270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2024-05-05</w:t>
            </w:r>
          </w:p>
        </w:tc>
        <w:tc>
          <w:tcPr>
            <w:tcW w:w="0" w:type="auto"/>
            <w:hideMark/>
          </w:tcPr>
          <w:p w14:paraId="56EC64E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10-Q</w:t>
            </w:r>
          </w:p>
        </w:tc>
        <w:tc>
          <w:tcPr>
            <w:tcW w:w="0" w:type="auto"/>
            <w:hideMark/>
          </w:tcPr>
          <w:p w14:paraId="45E8BE1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季度报告</w:t>
            </w:r>
          </w:p>
        </w:tc>
      </w:tr>
      <w:tr w:rsidR="0047564F" w:rsidRPr="0047564F" w14:paraId="24F3E19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85749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2024-03-14</w:t>
            </w:r>
          </w:p>
        </w:tc>
        <w:tc>
          <w:tcPr>
            <w:tcW w:w="0" w:type="auto"/>
            <w:hideMark/>
          </w:tcPr>
          <w:p w14:paraId="7DD6F62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2024-02-04</w:t>
            </w:r>
          </w:p>
        </w:tc>
        <w:tc>
          <w:tcPr>
            <w:tcW w:w="0" w:type="auto"/>
            <w:hideMark/>
          </w:tcPr>
          <w:p w14:paraId="3AAD6D6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10-Q</w:t>
            </w:r>
          </w:p>
        </w:tc>
        <w:tc>
          <w:tcPr>
            <w:tcW w:w="0" w:type="auto"/>
            <w:hideMark/>
          </w:tcPr>
          <w:p w14:paraId="2A4B471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季度报告</w:t>
            </w:r>
          </w:p>
        </w:tc>
      </w:tr>
      <w:tr w:rsidR="0047564F" w:rsidRPr="0047564F" w14:paraId="6C5D109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21AD8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2023-12-06</w:t>
            </w:r>
          </w:p>
        </w:tc>
        <w:tc>
          <w:tcPr>
            <w:tcW w:w="0" w:type="auto"/>
            <w:hideMark/>
          </w:tcPr>
          <w:p w14:paraId="160AE7D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2023-10-29</w:t>
            </w:r>
          </w:p>
        </w:tc>
        <w:tc>
          <w:tcPr>
            <w:tcW w:w="0" w:type="auto"/>
            <w:hideMark/>
          </w:tcPr>
          <w:p w14:paraId="3B6BF34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10-K</w:t>
            </w:r>
          </w:p>
        </w:tc>
        <w:tc>
          <w:tcPr>
            <w:tcW w:w="0" w:type="auto"/>
            <w:hideMark/>
          </w:tcPr>
          <w:p w14:paraId="375FAC2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年度报告</w:t>
            </w:r>
          </w:p>
        </w:tc>
      </w:tr>
      <w:tr w:rsidR="0047564F" w:rsidRPr="0047564F" w14:paraId="666CBA27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24D5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2023-09-06</w:t>
            </w:r>
          </w:p>
        </w:tc>
        <w:tc>
          <w:tcPr>
            <w:tcW w:w="0" w:type="auto"/>
            <w:hideMark/>
          </w:tcPr>
          <w:p w14:paraId="756CFBF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2023-07-30</w:t>
            </w:r>
          </w:p>
        </w:tc>
        <w:tc>
          <w:tcPr>
            <w:tcW w:w="0" w:type="auto"/>
            <w:hideMark/>
          </w:tcPr>
          <w:p w14:paraId="710AD68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10-Q</w:t>
            </w:r>
          </w:p>
        </w:tc>
        <w:tc>
          <w:tcPr>
            <w:tcW w:w="0" w:type="auto"/>
            <w:hideMark/>
          </w:tcPr>
          <w:p w14:paraId="47D58C1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季度报告</w:t>
            </w:r>
          </w:p>
        </w:tc>
      </w:tr>
      <w:tr w:rsidR="0047564F" w:rsidRPr="0047564F" w14:paraId="79696AED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2E5BE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2023-06-07</w:t>
            </w:r>
          </w:p>
        </w:tc>
        <w:tc>
          <w:tcPr>
            <w:tcW w:w="0" w:type="auto"/>
            <w:hideMark/>
          </w:tcPr>
          <w:p w14:paraId="3188C92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2023-04-30</w:t>
            </w:r>
          </w:p>
        </w:tc>
        <w:tc>
          <w:tcPr>
            <w:tcW w:w="0" w:type="auto"/>
            <w:hideMark/>
          </w:tcPr>
          <w:p w14:paraId="67995FA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10-Q</w:t>
            </w:r>
          </w:p>
        </w:tc>
        <w:tc>
          <w:tcPr>
            <w:tcW w:w="0" w:type="auto"/>
            <w:hideMark/>
          </w:tcPr>
          <w:p w14:paraId="01F6F03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季度报告</w:t>
            </w:r>
          </w:p>
        </w:tc>
      </w:tr>
      <w:tr w:rsidR="0047564F" w:rsidRPr="0047564F" w14:paraId="3270B0A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38123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2023-03-08</w:t>
            </w:r>
          </w:p>
        </w:tc>
        <w:tc>
          <w:tcPr>
            <w:tcW w:w="0" w:type="auto"/>
            <w:hideMark/>
          </w:tcPr>
          <w:p w14:paraId="6E1FAC2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2023-01-29</w:t>
            </w:r>
          </w:p>
        </w:tc>
        <w:tc>
          <w:tcPr>
            <w:tcW w:w="0" w:type="auto"/>
            <w:hideMark/>
          </w:tcPr>
          <w:p w14:paraId="501C751D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10-Q</w:t>
            </w:r>
          </w:p>
        </w:tc>
        <w:tc>
          <w:tcPr>
            <w:tcW w:w="0" w:type="auto"/>
            <w:hideMark/>
          </w:tcPr>
          <w:p w14:paraId="6EC5B9A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季度报告</w:t>
            </w:r>
          </w:p>
        </w:tc>
      </w:tr>
      <w:tr w:rsidR="0047564F" w:rsidRPr="0047564F" w14:paraId="3FD0485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37023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2022-12-06</w:t>
            </w:r>
          </w:p>
        </w:tc>
        <w:tc>
          <w:tcPr>
            <w:tcW w:w="0" w:type="auto"/>
            <w:hideMark/>
          </w:tcPr>
          <w:p w14:paraId="615CCD3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2022-10-30</w:t>
            </w:r>
          </w:p>
        </w:tc>
        <w:tc>
          <w:tcPr>
            <w:tcW w:w="0" w:type="auto"/>
            <w:hideMark/>
          </w:tcPr>
          <w:p w14:paraId="403ADED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10-K</w:t>
            </w:r>
          </w:p>
        </w:tc>
        <w:tc>
          <w:tcPr>
            <w:tcW w:w="0" w:type="auto"/>
            <w:hideMark/>
          </w:tcPr>
          <w:p w14:paraId="2D84196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年度报告</w:t>
            </w:r>
          </w:p>
        </w:tc>
      </w:tr>
      <w:tr w:rsidR="0047564F" w:rsidRPr="0047564F" w14:paraId="0C5327D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3C7A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2022-09-08</w:t>
            </w:r>
          </w:p>
        </w:tc>
        <w:tc>
          <w:tcPr>
            <w:tcW w:w="0" w:type="auto"/>
            <w:hideMark/>
          </w:tcPr>
          <w:p w14:paraId="58BE7B2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2022-07-30</w:t>
            </w:r>
          </w:p>
        </w:tc>
        <w:tc>
          <w:tcPr>
            <w:tcW w:w="0" w:type="auto"/>
            <w:hideMark/>
          </w:tcPr>
          <w:p w14:paraId="1E865C5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10-Q</w:t>
            </w:r>
          </w:p>
        </w:tc>
        <w:tc>
          <w:tcPr>
            <w:tcW w:w="0" w:type="auto"/>
            <w:hideMark/>
          </w:tcPr>
          <w:p w14:paraId="2390FD5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季度报告</w:t>
            </w:r>
          </w:p>
        </w:tc>
      </w:tr>
      <w:tr w:rsidR="0047564F" w:rsidRPr="0047564F" w14:paraId="62F3C117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BBF3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2022-06-09</w:t>
            </w:r>
          </w:p>
        </w:tc>
        <w:tc>
          <w:tcPr>
            <w:tcW w:w="0" w:type="auto"/>
            <w:hideMark/>
          </w:tcPr>
          <w:p w14:paraId="42537A9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2022-05-01</w:t>
            </w:r>
          </w:p>
        </w:tc>
        <w:tc>
          <w:tcPr>
            <w:tcW w:w="0" w:type="auto"/>
            <w:hideMark/>
          </w:tcPr>
          <w:p w14:paraId="1792FC5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10-Q</w:t>
            </w:r>
          </w:p>
        </w:tc>
        <w:tc>
          <w:tcPr>
            <w:tcW w:w="0" w:type="auto"/>
            <w:hideMark/>
          </w:tcPr>
          <w:p w14:paraId="7CE7C81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季度报告</w:t>
            </w:r>
          </w:p>
        </w:tc>
      </w:tr>
    </w:tbl>
    <w:p w14:paraId="3C438C1D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关键文件解读</w:t>
      </w:r>
    </w:p>
    <w:p w14:paraId="0662F893" w14:textId="77777777" w:rsidR="0047564F" w:rsidRPr="0047564F" w:rsidRDefault="0047564F" w:rsidP="0047564F">
      <w:pPr>
        <w:numPr>
          <w:ilvl w:val="0"/>
          <w:numId w:val="21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10-K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（年度报告）</w:t>
      </w:r>
    </w:p>
    <w:p w14:paraId="1DE6D02F" w14:textId="77777777" w:rsidR="0047564F" w:rsidRPr="0047564F" w:rsidRDefault="0047564F" w:rsidP="0047564F">
      <w:pPr>
        <w:numPr>
          <w:ilvl w:val="1"/>
          <w:numId w:val="21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2023-10-29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2022-10-30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年报，全面展示公司年度运营、财务状况及未来展望。</w:t>
      </w:r>
    </w:p>
    <w:p w14:paraId="3ACD5811" w14:textId="77777777" w:rsidR="0047564F" w:rsidRPr="0047564F" w:rsidRDefault="0047564F" w:rsidP="0047564F">
      <w:pPr>
        <w:numPr>
          <w:ilvl w:val="1"/>
          <w:numId w:val="21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重要性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：对公司财务健康、长期战略和盈利能力进行全面评估。</w:t>
      </w:r>
    </w:p>
    <w:p w14:paraId="72B85878" w14:textId="77777777" w:rsidR="0047564F" w:rsidRPr="0047564F" w:rsidRDefault="0047564F" w:rsidP="0047564F">
      <w:pPr>
        <w:numPr>
          <w:ilvl w:val="0"/>
          <w:numId w:val="21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10-Q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（季度报告）</w:t>
      </w:r>
    </w:p>
    <w:p w14:paraId="2526DAB2" w14:textId="77777777" w:rsidR="0047564F" w:rsidRPr="0047564F" w:rsidRDefault="0047564F" w:rsidP="0047564F">
      <w:pPr>
        <w:numPr>
          <w:ilvl w:val="1"/>
          <w:numId w:val="21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2022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年多份季度报告，披露公司在短期内的运营与财务表现。</w:t>
      </w:r>
    </w:p>
    <w:p w14:paraId="5EA0B61B" w14:textId="77777777" w:rsidR="0047564F" w:rsidRPr="0047564F" w:rsidRDefault="0047564F" w:rsidP="0047564F">
      <w:pPr>
        <w:numPr>
          <w:ilvl w:val="1"/>
          <w:numId w:val="21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重点关注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：收入增长、毛利率、现金流、盈利能力以及未来业绩预期。</w:t>
      </w:r>
    </w:p>
    <w:p w14:paraId="567702A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投资者关注点</w:t>
      </w:r>
    </w:p>
    <w:p w14:paraId="2EAE6AA9" w14:textId="77777777" w:rsidR="0047564F" w:rsidRPr="0047564F" w:rsidRDefault="0047564F" w:rsidP="0047564F">
      <w:pPr>
        <w:numPr>
          <w:ilvl w:val="0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拆分影响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43E97A1" w14:textId="77777777" w:rsidR="0047564F" w:rsidRPr="0047564F" w:rsidRDefault="0047564F" w:rsidP="0047564F">
      <w:pPr>
        <w:numPr>
          <w:ilvl w:val="1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10:1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股份拆分后，预计股价将下降，交易流动性提高，适合更广泛的投资者群体。</w:t>
      </w:r>
    </w:p>
    <w:p w14:paraId="204BEB35" w14:textId="77777777" w:rsidR="0047564F" w:rsidRPr="0047564F" w:rsidRDefault="0047564F" w:rsidP="0047564F">
      <w:pPr>
        <w:numPr>
          <w:ilvl w:val="1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拆分不会影响股东总资产，但可能吸引短期交易者参与。</w:t>
      </w:r>
    </w:p>
    <w:p w14:paraId="1B8B2380" w14:textId="77777777" w:rsidR="0047564F" w:rsidRPr="0047564F" w:rsidRDefault="0047564F" w:rsidP="0047564F">
      <w:pPr>
        <w:numPr>
          <w:ilvl w:val="0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定期报告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3DDB7C5" w14:textId="77777777" w:rsidR="0047564F" w:rsidRPr="0047564F" w:rsidRDefault="0047564F" w:rsidP="0047564F">
      <w:pPr>
        <w:numPr>
          <w:ilvl w:val="1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定期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10-Q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10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-K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文件可以跟踪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业务增长、成本控制及未来战略执行。</w:t>
      </w:r>
    </w:p>
    <w:p w14:paraId="2BDFEB57" w14:textId="77777777" w:rsidR="0047564F" w:rsidRPr="0047564F" w:rsidRDefault="0047564F" w:rsidP="0047564F">
      <w:pPr>
        <w:numPr>
          <w:ilvl w:val="1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建议重点关注：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收入趋势、利润率、现金流和债务水平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48543C3A" w14:textId="77777777" w:rsidR="0047564F" w:rsidRPr="0047564F" w:rsidRDefault="0047564F" w:rsidP="0047564F">
      <w:pPr>
        <w:numPr>
          <w:ilvl w:val="0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下一步行动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2974BD1" w14:textId="77777777" w:rsidR="0047564F" w:rsidRPr="0047564F" w:rsidRDefault="0047564F" w:rsidP="0047564F">
      <w:pPr>
        <w:numPr>
          <w:ilvl w:val="1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投资者可密切关注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月拆分后的市场反应，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的最新季度报告（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10-Q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）。</w:t>
      </w:r>
    </w:p>
    <w:p w14:paraId="61448D74" w14:textId="77777777" w:rsidR="0047564F" w:rsidRPr="0047564F" w:rsidRDefault="0047564F" w:rsidP="0047564F">
      <w:pPr>
        <w:numPr>
          <w:ilvl w:val="1"/>
          <w:numId w:val="21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：需结合最新财务数据和拆分后的估值动态，判断长期增长潜力。</w:t>
      </w:r>
    </w:p>
    <w:p w14:paraId="1DF3970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24F49825" w14:textId="77777777" w:rsidR="0047564F" w:rsidRPr="0047564F" w:rsidRDefault="0047564F" w:rsidP="0047564F">
      <w:pPr>
        <w:numPr>
          <w:ilvl w:val="0"/>
          <w:numId w:val="21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拆分后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：流动性提升，短期内或吸引更多投资者，股价表现值得关注。</w:t>
      </w:r>
    </w:p>
    <w:p w14:paraId="567D7F4F" w14:textId="77777777" w:rsidR="0047564F" w:rsidRPr="0047564F" w:rsidRDefault="0047564F" w:rsidP="0047564F">
      <w:pPr>
        <w:numPr>
          <w:ilvl w:val="0"/>
          <w:numId w:val="21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定期报告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：定期跟踪公司最新财务表现和经营数据，以评估其长期投资价值。</w:t>
      </w:r>
    </w:p>
    <w:p w14:paraId="2789D88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6E45BE2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Inc. -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股东事件时间表（按图片顺序）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3513"/>
        <w:gridCol w:w="1811"/>
        <w:gridCol w:w="968"/>
        <w:gridCol w:w="1518"/>
      </w:tblGrid>
      <w:tr w:rsidR="0047564F" w:rsidRPr="0047564F" w14:paraId="194EDAD1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C3CE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事件</w:t>
            </w:r>
          </w:p>
        </w:tc>
        <w:tc>
          <w:tcPr>
            <w:tcW w:w="0" w:type="auto"/>
            <w:hideMark/>
          </w:tcPr>
          <w:p w14:paraId="78D92AE1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日期</w:t>
            </w:r>
          </w:p>
        </w:tc>
        <w:tc>
          <w:tcPr>
            <w:tcW w:w="0" w:type="auto"/>
            <w:hideMark/>
          </w:tcPr>
          <w:p w14:paraId="3E4EE61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价格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($)</w:t>
            </w:r>
            <w:proofErr w:type="gramEnd"/>
          </w:p>
        </w:tc>
        <w:tc>
          <w:tcPr>
            <w:tcW w:w="0" w:type="auto"/>
            <w:hideMark/>
          </w:tcPr>
          <w:p w14:paraId="73DDA6A4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价格变化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(%)</w:t>
            </w:r>
            <w:proofErr w:type="gramEnd"/>
          </w:p>
        </w:tc>
      </w:tr>
      <w:tr w:rsidR="0047564F" w:rsidRPr="0047564F" w14:paraId="38F507D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D338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第二季度财报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会议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(2025)</w:t>
            </w:r>
            <w:proofErr w:type="gramEnd"/>
          </w:p>
        </w:tc>
        <w:tc>
          <w:tcPr>
            <w:tcW w:w="0" w:type="auto"/>
            <w:hideMark/>
          </w:tcPr>
          <w:p w14:paraId="3E1DC2D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2025-06-12 14:00</w:t>
            </w:r>
          </w:p>
        </w:tc>
        <w:tc>
          <w:tcPr>
            <w:tcW w:w="0" w:type="auto"/>
            <w:hideMark/>
          </w:tcPr>
          <w:p w14:paraId="16C7956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—</w:t>
            </w:r>
          </w:p>
        </w:tc>
        <w:tc>
          <w:tcPr>
            <w:tcW w:w="0" w:type="auto"/>
            <w:hideMark/>
          </w:tcPr>
          <w:p w14:paraId="01BC898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</w:tr>
      <w:tr w:rsidR="0047564F" w:rsidRPr="0047564F" w14:paraId="330A072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399580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第二季度财报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结果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(2025)</w:t>
            </w:r>
            <w:proofErr w:type="gramEnd"/>
          </w:p>
        </w:tc>
        <w:tc>
          <w:tcPr>
            <w:tcW w:w="0" w:type="auto"/>
            <w:hideMark/>
          </w:tcPr>
          <w:p w14:paraId="5B291F4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2025-06-12</w:t>
            </w:r>
          </w:p>
        </w:tc>
        <w:tc>
          <w:tcPr>
            <w:tcW w:w="0" w:type="auto"/>
            <w:hideMark/>
          </w:tcPr>
          <w:p w14:paraId="53A2919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—</w:t>
            </w:r>
          </w:p>
        </w:tc>
        <w:tc>
          <w:tcPr>
            <w:tcW w:w="0" w:type="auto"/>
            <w:hideMark/>
          </w:tcPr>
          <w:p w14:paraId="1EB8CFD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</w:tr>
      <w:tr w:rsidR="0047564F" w:rsidRPr="0047564F" w14:paraId="256DE33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0544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年度股东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大会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(2025)</w:t>
            </w:r>
            <w:proofErr w:type="gramEnd"/>
          </w:p>
        </w:tc>
        <w:tc>
          <w:tcPr>
            <w:tcW w:w="0" w:type="auto"/>
            <w:hideMark/>
          </w:tcPr>
          <w:p w14:paraId="476E191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2025-04-22 16:00</w:t>
            </w:r>
          </w:p>
        </w:tc>
        <w:tc>
          <w:tcPr>
            <w:tcW w:w="0" w:type="auto"/>
            <w:hideMark/>
          </w:tcPr>
          <w:p w14:paraId="65C52D0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—</w:t>
            </w:r>
          </w:p>
        </w:tc>
        <w:tc>
          <w:tcPr>
            <w:tcW w:w="0" w:type="auto"/>
            <w:hideMark/>
          </w:tcPr>
          <w:p w14:paraId="585DE6D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</w:tr>
      <w:tr w:rsidR="0047564F" w:rsidRPr="0047564F" w14:paraId="2481721B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B3247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第一季度财报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会议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(2025)</w:t>
            </w:r>
            <w:proofErr w:type="gramEnd"/>
          </w:p>
        </w:tc>
        <w:tc>
          <w:tcPr>
            <w:tcW w:w="0" w:type="auto"/>
            <w:hideMark/>
          </w:tcPr>
          <w:p w14:paraId="0A8A3DB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2025-03-07 17:00</w:t>
            </w:r>
          </w:p>
        </w:tc>
        <w:tc>
          <w:tcPr>
            <w:tcW w:w="0" w:type="auto"/>
            <w:hideMark/>
          </w:tcPr>
          <w:p w14:paraId="746DC16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—</w:t>
            </w:r>
          </w:p>
        </w:tc>
        <w:tc>
          <w:tcPr>
            <w:tcW w:w="0" w:type="auto"/>
            <w:hideMark/>
          </w:tcPr>
          <w:p w14:paraId="31A1BAA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</w:tr>
      <w:tr w:rsidR="0047564F" w:rsidRPr="0047564F" w14:paraId="05A1158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3317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第一季度财报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结果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(2025)</w:t>
            </w:r>
            <w:proofErr w:type="gramEnd"/>
          </w:p>
        </w:tc>
        <w:tc>
          <w:tcPr>
            <w:tcW w:w="0" w:type="auto"/>
            <w:hideMark/>
          </w:tcPr>
          <w:p w14:paraId="368CF91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2025-03-07</w:t>
            </w:r>
          </w:p>
        </w:tc>
        <w:tc>
          <w:tcPr>
            <w:tcW w:w="0" w:type="auto"/>
            <w:hideMark/>
          </w:tcPr>
          <w:p w14:paraId="593CF24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—</w:t>
            </w:r>
          </w:p>
        </w:tc>
        <w:tc>
          <w:tcPr>
            <w:tcW w:w="0" w:type="auto"/>
            <w:hideMark/>
          </w:tcPr>
          <w:p w14:paraId="1227382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</w:tr>
      <w:tr w:rsidR="0047564F" w:rsidRPr="0047564F" w14:paraId="13A5E52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C3466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USD 0.590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现金分红</w:t>
            </w:r>
          </w:p>
        </w:tc>
        <w:tc>
          <w:tcPr>
            <w:tcW w:w="0" w:type="auto"/>
            <w:hideMark/>
          </w:tcPr>
          <w:p w14:paraId="5170313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2024-12-23</w:t>
            </w:r>
          </w:p>
        </w:tc>
        <w:tc>
          <w:tcPr>
            <w:tcW w:w="0" w:type="auto"/>
            <w:hideMark/>
          </w:tcPr>
          <w:p w14:paraId="581CB80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—</w:t>
            </w:r>
          </w:p>
        </w:tc>
        <w:tc>
          <w:tcPr>
            <w:tcW w:w="0" w:type="auto"/>
            <w:hideMark/>
          </w:tcPr>
          <w:p w14:paraId="60CC2B4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</w:tr>
      <w:tr w:rsidR="0047564F" w:rsidRPr="0047564F" w14:paraId="334DD09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46A7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年度报告发布</w:t>
            </w:r>
          </w:p>
        </w:tc>
        <w:tc>
          <w:tcPr>
            <w:tcW w:w="0" w:type="auto"/>
            <w:hideMark/>
          </w:tcPr>
          <w:p w14:paraId="6784857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2024-12-20</w:t>
            </w:r>
          </w:p>
        </w:tc>
        <w:tc>
          <w:tcPr>
            <w:tcW w:w="0" w:type="auto"/>
            <w:hideMark/>
          </w:tcPr>
          <w:p w14:paraId="6201B95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—</w:t>
            </w:r>
          </w:p>
        </w:tc>
        <w:tc>
          <w:tcPr>
            <w:tcW w:w="0" w:type="auto"/>
            <w:hideMark/>
          </w:tcPr>
          <w:p w14:paraId="7731246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</w:tr>
      <w:tr w:rsidR="0047564F" w:rsidRPr="0047564F" w14:paraId="45B9E274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9118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第四季度财报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会议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(2024)</w:t>
            </w:r>
            <w:proofErr w:type="gramEnd"/>
          </w:p>
        </w:tc>
        <w:tc>
          <w:tcPr>
            <w:tcW w:w="0" w:type="auto"/>
            <w:hideMark/>
          </w:tcPr>
          <w:p w14:paraId="4D32DAA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2024-12-12 17:00</w:t>
            </w:r>
          </w:p>
        </w:tc>
        <w:tc>
          <w:tcPr>
            <w:tcW w:w="0" w:type="auto"/>
            <w:hideMark/>
          </w:tcPr>
          <w:p w14:paraId="32FB651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183.20</w:t>
            </w:r>
          </w:p>
        </w:tc>
        <w:tc>
          <w:tcPr>
            <w:tcW w:w="0" w:type="auto"/>
            <w:hideMark/>
          </w:tcPr>
          <w:p w14:paraId="7161886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+1.77%</w:t>
            </w:r>
          </w:p>
        </w:tc>
      </w:tr>
      <w:tr w:rsidR="0047564F" w:rsidRPr="0047564F" w14:paraId="3A5A08B3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3167A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第四季度财报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结果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(2024)</w:t>
            </w:r>
            <w:proofErr w:type="gramEnd"/>
          </w:p>
        </w:tc>
        <w:tc>
          <w:tcPr>
            <w:tcW w:w="0" w:type="auto"/>
            <w:hideMark/>
          </w:tcPr>
          <w:p w14:paraId="0D62B15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2024-12-12</w:t>
            </w:r>
          </w:p>
        </w:tc>
        <w:tc>
          <w:tcPr>
            <w:tcW w:w="0" w:type="auto"/>
            <w:hideMark/>
          </w:tcPr>
          <w:p w14:paraId="1E39FC2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183.20</w:t>
            </w:r>
          </w:p>
        </w:tc>
        <w:tc>
          <w:tcPr>
            <w:tcW w:w="0" w:type="auto"/>
            <w:hideMark/>
          </w:tcPr>
          <w:p w14:paraId="318AF15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+1.77%</w:t>
            </w:r>
          </w:p>
        </w:tc>
      </w:tr>
      <w:tr w:rsidR="0047564F" w:rsidRPr="0047564F" w14:paraId="1BEBD86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C904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USD 0.530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现金分红</w:t>
            </w:r>
          </w:p>
        </w:tc>
        <w:tc>
          <w:tcPr>
            <w:tcW w:w="0" w:type="auto"/>
            <w:hideMark/>
          </w:tcPr>
          <w:p w14:paraId="1C08823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2024-09-19</w:t>
            </w:r>
          </w:p>
        </w:tc>
        <w:tc>
          <w:tcPr>
            <w:tcW w:w="0" w:type="auto"/>
            <w:hideMark/>
          </w:tcPr>
          <w:p w14:paraId="0D7819DA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161.67</w:t>
            </w:r>
          </w:p>
        </w:tc>
        <w:tc>
          <w:tcPr>
            <w:tcW w:w="0" w:type="auto"/>
            <w:hideMark/>
          </w:tcPr>
          <w:p w14:paraId="5384779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-1.28%</w:t>
            </w:r>
          </w:p>
        </w:tc>
      </w:tr>
      <w:tr w:rsidR="0047564F" w:rsidRPr="0047564F" w14:paraId="1A511C1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DADD3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第三季度财报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会议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(2024)</w:t>
            </w:r>
            <w:proofErr w:type="gramEnd"/>
          </w:p>
        </w:tc>
        <w:tc>
          <w:tcPr>
            <w:tcW w:w="0" w:type="auto"/>
            <w:hideMark/>
          </w:tcPr>
          <w:p w14:paraId="0466288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2024-09-05 17:00</w:t>
            </w:r>
          </w:p>
        </w:tc>
        <w:tc>
          <w:tcPr>
            <w:tcW w:w="0" w:type="auto"/>
            <w:hideMark/>
          </w:tcPr>
          <w:p w14:paraId="5E2CB14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154.12</w:t>
            </w:r>
          </w:p>
        </w:tc>
        <w:tc>
          <w:tcPr>
            <w:tcW w:w="0" w:type="auto"/>
            <w:hideMark/>
          </w:tcPr>
          <w:p w14:paraId="739AF25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+2.54%</w:t>
            </w:r>
          </w:p>
        </w:tc>
      </w:tr>
      <w:tr w:rsidR="0047564F" w:rsidRPr="0047564F" w14:paraId="7834EB1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EDE9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第三季度财报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结果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(2024)</w:t>
            </w:r>
            <w:proofErr w:type="gramEnd"/>
          </w:p>
        </w:tc>
        <w:tc>
          <w:tcPr>
            <w:tcW w:w="0" w:type="auto"/>
            <w:hideMark/>
          </w:tcPr>
          <w:p w14:paraId="339E30F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2024-09-05</w:t>
            </w:r>
          </w:p>
        </w:tc>
        <w:tc>
          <w:tcPr>
            <w:tcW w:w="0" w:type="auto"/>
            <w:hideMark/>
          </w:tcPr>
          <w:p w14:paraId="56C8E24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154.12</w:t>
            </w:r>
          </w:p>
        </w:tc>
        <w:tc>
          <w:tcPr>
            <w:tcW w:w="0" w:type="auto"/>
            <w:hideMark/>
          </w:tcPr>
          <w:p w14:paraId="739D64E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+2.54%</w:t>
            </w:r>
          </w:p>
        </w:tc>
      </w:tr>
      <w:tr w:rsidR="0047564F" w:rsidRPr="0047564F" w14:paraId="6CA1761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2B2D2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10:1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股票拆分</w:t>
            </w:r>
          </w:p>
        </w:tc>
        <w:tc>
          <w:tcPr>
            <w:tcW w:w="0" w:type="auto"/>
            <w:hideMark/>
          </w:tcPr>
          <w:p w14:paraId="1070887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2024-07-15</w:t>
            </w:r>
          </w:p>
        </w:tc>
        <w:tc>
          <w:tcPr>
            <w:tcW w:w="0" w:type="auto"/>
            <w:hideMark/>
          </w:tcPr>
          <w:p w14:paraId="482F04E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170.07</w:t>
            </w:r>
          </w:p>
        </w:tc>
        <w:tc>
          <w:tcPr>
            <w:tcW w:w="0" w:type="auto"/>
            <w:hideMark/>
          </w:tcPr>
          <w:p w14:paraId="4EDC186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-0.61%</w:t>
            </w:r>
          </w:p>
        </w:tc>
      </w:tr>
      <w:tr w:rsidR="0047564F" w:rsidRPr="0047564F" w14:paraId="32405A87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B690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USD 0.525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现金分红</w:t>
            </w:r>
          </w:p>
        </w:tc>
        <w:tc>
          <w:tcPr>
            <w:tcW w:w="0" w:type="auto"/>
            <w:hideMark/>
          </w:tcPr>
          <w:p w14:paraId="47391F5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2024-06-24</w:t>
            </w:r>
          </w:p>
        </w:tc>
        <w:tc>
          <w:tcPr>
            <w:tcW w:w="0" w:type="auto"/>
            <w:hideMark/>
          </w:tcPr>
          <w:p w14:paraId="75731DD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165.86</w:t>
            </w:r>
          </w:p>
        </w:tc>
        <w:tc>
          <w:tcPr>
            <w:tcW w:w="0" w:type="auto"/>
            <w:hideMark/>
          </w:tcPr>
          <w:p w14:paraId="5C4DDDB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-2.18%</w:t>
            </w:r>
          </w:p>
        </w:tc>
      </w:tr>
      <w:tr w:rsidR="0047564F" w:rsidRPr="0047564F" w14:paraId="4684A63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DDAFB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第二季度财报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会议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(2024)</w:t>
            </w:r>
            <w:proofErr w:type="gramEnd"/>
          </w:p>
        </w:tc>
        <w:tc>
          <w:tcPr>
            <w:tcW w:w="0" w:type="auto"/>
            <w:hideMark/>
          </w:tcPr>
          <w:p w14:paraId="78AB65B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2024-06-12 14:00</w:t>
            </w:r>
          </w:p>
        </w:tc>
        <w:tc>
          <w:tcPr>
            <w:tcW w:w="0" w:type="auto"/>
            <w:hideMark/>
          </w:tcPr>
          <w:p w14:paraId="626ABE1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146.10</w:t>
            </w:r>
          </w:p>
        </w:tc>
        <w:tc>
          <w:tcPr>
            <w:tcW w:w="0" w:type="auto"/>
            <w:hideMark/>
          </w:tcPr>
          <w:p w14:paraId="340BDF5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+1.59%</w:t>
            </w:r>
          </w:p>
        </w:tc>
      </w:tr>
      <w:tr w:rsidR="0047564F" w:rsidRPr="0047564F" w14:paraId="4C66D221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84A2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第二季度财报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结果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(2024)</w:t>
            </w:r>
            <w:proofErr w:type="gramEnd"/>
          </w:p>
        </w:tc>
        <w:tc>
          <w:tcPr>
            <w:tcW w:w="0" w:type="auto"/>
            <w:hideMark/>
          </w:tcPr>
          <w:p w14:paraId="0F712498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2024-06-12</w:t>
            </w:r>
          </w:p>
        </w:tc>
        <w:tc>
          <w:tcPr>
            <w:tcW w:w="0" w:type="auto"/>
            <w:hideMark/>
          </w:tcPr>
          <w:p w14:paraId="029582B6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146.10</w:t>
            </w:r>
          </w:p>
        </w:tc>
        <w:tc>
          <w:tcPr>
            <w:tcW w:w="0" w:type="auto"/>
            <w:hideMark/>
          </w:tcPr>
          <w:p w14:paraId="3CC4290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+1.59%</w:t>
            </w:r>
          </w:p>
        </w:tc>
      </w:tr>
      <w:tr w:rsidR="0047564F" w:rsidRPr="0047564F" w14:paraId="1B540298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980BA4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年度股东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大会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(2024)</w:t>
            </w:r>
            <w:proofErr w:type="gramEnd"/>
          </w:p>
        </w:tc>
        <w:tc>
          <w:tcPr>
            <w:tcW w:w="0" w:type="auto"/>
            <w:hideMark/>
          </w:tcPr>
          <w:p w14:paraId="2703494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2024-04-22 16:00</w:t>
            </w:r>
          </w:p>
        </w:tc>
        <w:tc>
          <w:tcPr>
            <w:tcW w:w="0" w:type="auto"/>
            <w:hideMark/>
          </w:tcPr>
          <w:p w14:paraId="441EF33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120.47</w:t>
            </w:r>
          </w:p>
        </w:tc>
        <w:tc>
          <w:tcPr>
            <w:tcW w:w="0" w:type="auto"/>
            <w:hideMark/>
          </w:tcPr>
          <w:p w14:paraId="7264AD2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-4.31%</w:t>
            </w:r>
          </w:p>
        </w:tc>
      </w:tr>
      <w:tr w:rsidR="0047564F" w:rsidRPr="0047564F" w14:paraId="6706E01E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44F1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 xml:space="preserve">Broadcom AI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基础设施投资者会议</w:t>
            </w:r>
          </w:p>
        </w:tc>
        <w:tc>
          <w:tcPr>
            <w:tcW w:w="0" w:type="auto"/>
            <w:hideMark/>
          </w:tcPr>
          <w:p w14:paraId="378A34D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2024-03-20 12:00</w:t>
            </w:r>
          </w:p>
        </w:tc>
        <w:tc>
          <w:tcPr>
            <w:tcW w:w="0" w:type="auto"/>
            <w:hideMark/>
          </w:tcPr>
          <w:p w14:paraId="4C18F02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123.80</w:t>
            </w:r>
          </w:p>
        </w:tc>
        <w:tc>
          <w:tcPr>
            <w:tcW w:w="0" w:type="auto"/>
            <w:hideMark/>
          </w:tcPr>
          <w:p w14:paraId="73C1A5E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+1.73%</w:t>
            </w:r>
          </w:p>
        </w:tc>
      </w:tr>
      <w:tr w:rsidR="0047564F" w:rsidRPr="0047564F" w14:paraId="6D6BBE9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D0BE23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USD 0.525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现金分红</w:t>
            </w:r>
          </w:p>
        </w:tc>
        <w:tc>
          <w:tcPr>
            <w:tcW w:w="0" w:type="auto"/>
            <w:hideMark/>
          </w:tcPr>
          <w:p w14:paraId="1C1AF30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2024-03-20</w:t>
            </w:r>
          </w:p>
        </w:tc>
        <w:tc>
          <w:tcPr>
            <w:tcW w:w="0" w:type="auto"/>
            <w:hideMark/>
          </w:tcPr>
          <w:p w14:paraId="50E9EA6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123.80</w:t>
            </w:r>
          </w:p>
        </w:tc>
        <w:tc>
          <w:tcPr>
            <w:tcW w:w="0" w:type="auto"/>
            <w:hideMark/>
          </w:tcPr>
          <w:p w14:paraId="38D20DE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+1.73%</w:t>
            </w:r>
          </w:p>
        </w:tc>
      </w:tr>
      <w:tr w:rsidR="0047564F" w:rsidRPr="0047564F" w14:paraId="0A01E39A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7A993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第一季度财报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会议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(2024)</w:t>
            </w:r>
            <w:proofErr w:type="gramEnd"/>
          </w:p>
        </w:tc>
        <w:tc>
          <w:tcPr>
            <w:tcW w:w="0" w:type="auto"/>
            <w:hideMark/>
          </w:tcPr>
          <w:p w14:paraId="4F55ADF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2024-03-07 17:00</w:t>
            </w:r>
          </w:p>
        </w:tc>
        <w:tc>
          <w:tcPr>
            <w:tcW w:w="0" w:type="auto"/>
            <w:hideMark/>
          </w:tcPr>
          <w:p w14:paraId="25000A1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135.00</w:t>
            </w:r>
          </w:p>
        </w:tc>
        <w:tc>
          <w:tcPr>
            <w:tcW w:w="0" w:type="auto"/>
            <w:hideMark/>
          </w:tcPr>
          <w:p w14:paraId="0D90E08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-2.99%</w:t>
            </w:r>
          </w:p>
        </w:tc>
      </w:tr>
    </w:tbl>
    <w:p w14:paraId="05852E8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6157225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重点解读</w:t>
      </w:r>
    </w:p>
    <w:p w14:paraId="66CC9AD9" w14:textId="77777777" w:rsidR="0047564F" w:rsidRPr="0047564F" w:rsidRDefault="0047564F" w:rsidP="0047564F">
      <w:pPr>
        <w:numPr>
          <w:ilvl w:val="0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2024-2025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财务事件</w:t>
      </w:r>
    </w:p>
    <w:p w14:paraId="525D68B9" w14:textId="77777777" w:rsidR="0047564F" w:rsidRPr="0047564F" w:rsidRDefault="0047564F" w:rsidP="0047564F">
      <w:pPr>
        <w:numPr>
          <w:ilvl w:val="1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：第四季度财报发布与电话会议，股价上涨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1.77%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64875EA4" w14:textId="77777777" w:rsidR="0047564F" w:rsidRPr="0047564F" w:rsidRDefault="0047564F" w:rsidP="0047564F">
      <w:pPr>
        <w:numPr>
          <w:ilvl w:val="1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月与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：第一季度和第二季度财报发布，投资者可重点跟踪业绩表现。</w:t>
      </w:r>
    </w:p>
    <w:p w14:paraId="3846A6D3" w14:textId="77777777" w:rsidR="0047564F" w:rsidRPr="0047564F" w:rsidRDefault="0047564F" w:rsidP="0047564F">
      <w:pPr>
        <w:numPr>
          <w:ilvl w:val="0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股票拆分事件</w:t>
      </w:r>
    </w:p>
    <w:p w14:paraId="097AC00D" w14:textId="77777777" w:rsidR="0047564F" w:rsidRPr="0047564F" w:rsidRDefault="0047564F" w:rsidP="0047564F">
      <w:pPr>
        <w:numPr>
          <w:ilvl w:val="1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15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10:1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股票拆分，旨在提高流动性，吸引更多投资者。拆分前后市场反应较为温和，预计长期影响较小。</w:t>
      </w:r>
    </w:p>
    <w:p w14:paraId="45266C91" w14:textId="77777777" w:rsidR="0047564F" w:rsidRPr="0047564F" w:rsidRDefault="0047564F" w:rsidP="0047564F">
      <w:pPr>
        <w:numPr>
          <w:ilvl w:val="0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现金分红政策</w:t>
      </w:r>
    </w:p>
    <w:p w14:paraId="6E1FD934" w14:textId="77777777" w:rsidR="0047564F" w:rsidRPr="0047564F" w:rsidRDefault="0047564F" w:rsidP="0047564F">
      <w:pPr>
        <w:numPr>
          <w:ilvl w:val="1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连续派发季度分红，最近一次分红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0.59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日），显示公司注重稳定股东回报。</w:t>
      </w:r>
    </w:p>
    <w:p w14:paraId="56DC9A9F" w14:textId="77777777" w:rsidR="0047564F" w:rsidRPr="0047564F" w:rsidRDefault="0047564F" w:rsidP="0047564F">
      <w:pPr>
        <w:numPr>
          <w:ilvl w:val="0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基础设施会议</w:t>
      </w:r>
    </w:p>
    <w:p w14:paraId="6824B3FB" w14:textId="77777777" w:rsidR="0047564F" w:rsidRPr="0047564F" w:rsidRDefault="0047564F" w:rsidP="0047564F">
      <w:pPr>
        <w:numPr>
          <w:ilvl w:val="1"/>
          <w:numId w:val="22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计划召开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投资者会议，可能推动公司进入新的增长阶段，值得重点关注。</w:t>
      </w:r>
    </w:p>
    <w:p w14:paraId="6319857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</w:p>
    <w:p w14:paraId="6521110C" w14:textId="77777777" w:rsidR="0047564F" w:rsidRPr="0047564F" w:rsidRDefault="0047564F" w:rsidP="0047564F">
      <w:pPr>
        <w:numPr>
          <w:ilvl w:val="0"/>
          <w:numId w:val="2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097E0C3" w14:textId="77777777" w:rsidR="0047564F" w:rsidRPr="0047564F" w:rsidRDefault="0047564F" w:rsidP="0047564F">
      <w:pPr>
        <w:numPr>
          <w:ilvl w:val="1"/>
          <w:numId w:val="2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重点关注财报发布日，股价通常伴随波动。</w:t>
      </w:r>
    </w:p>
    <w:p w14:paraId="1D9665CB" w14:textId="77777777" w:rsidR="0047564F" w:rsidRPr="0047564F" w:rsidRDefault="0047564F" w:rsidP="0047564F">
      <w:pPr>
        <w:numPr>
          <w:ilvl w:val="1"/>
          <w:numId w:val="2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分红日期和拆分事件可作为短期交易机会。</w:t>
      </w:r>
    </w:p>
    <w:p w14:paraId="2DCBE521" w14:textId="77777777" w:rsidR="0047564F" w:rsidRPr="0047564F" w:rsidRDefault="0047564F" w:rsidP="0047564F">
      <w:pPr>
        <w:numPr>
          <w:ilvl w:val="0"/>
          <w:numId w:val="2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长期投资者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221E84D" w14:textId="77777777" w:rsidR="0047564F" w:rsidRPr="0047564F" w:rsidRDefault="0047564F" w:rsidP="0047564F">
      <w:pPr>
        <w:numPr>
          <w:ilvl w:val="1"/>
          <w:numId w:val="2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的现金分红稳定，显示盈利能力和财务稳健性较强。</w:t>
      </w:r>
    </w:p>
    <w:p w14:paraId="69D9861F" w14:textId="77777777" w:rsidR="0047564F" w:rsidRPr="0047564F" w:rsidRDefault="0047564F" w:rsidP="0047564F">
      <w:pPr>
        <w:numPr>
          <w:ilvl w:val="1"/>
          <w:numId w:val="22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 xml:space="preserve">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基础设施会议或将揭示未来业务增长点，建议持续关注。</w:t>
      </w:r>
    </w:p>
    <w:p w14:paraId="58FB3D4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结论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在财务表现和股东回报方面表现稳健，拆分和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战略有望带来新的市场机会，适合中长期投资者重点跟踪。</w:t>
      </w:r>
    </w:p>
    <w:p w14:paraId="396B0B3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5A98F8F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3994155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Inc. -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最新新闻稿与公告摘要</w:t>
      </w:r>
    </w:p>
    <w:p w14:paraId="01037CE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新闻稿时间表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095"/>
        <w:gridCol w:w="1255"/>
      </w:tblGrid>
      <w:tr w:rsidR="0047564F" w:rsidRPr="0047564F" w14:paraId="4F9248E3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7DDA882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主题</w:t>
            </w:r>
          </w:p>
        </w:tc>
        <w:tc>
          <w:tcPr>
            <w:tcW w:w="1255" w:type="dxa"/>
            <w:hideMark/>
          </w:tcPr>
          <w:p w14:paraId="43A5ED6D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日期</w:t>
            </w:r>
          </w:p>
        </w:tc>
      </w:tr>
      <w:tr w:rsidR="0047564F" w:rsidRPr="0047564F" w14:paraId="34BA070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3A03019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Inc.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发布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财年第四季度与年度财报及季度股息</w:t>
            </w:r>
          </w:p>
        </w:tc>
        <w:tc>
          <w:tcPr>
            <w:tcW w:w="1255" w:type="dxa"/>
            <w:hideMark/>
          </w:tcPr>
          <w:p w14:paraId="20609828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2024-12-12</w:t>
            </w:r>
          </w:p>
        </w:tc>
      </w:tr>
      <w:tr w:rsidR="0047564F" w:rsidRPr="0047564F" w14:paraId="10A39C1D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5FAB8E5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Inc.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宣布将于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日发布第四季度与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财年年度财报</w:t>
            </w:r>
          </w:p>
        </w:tc>
        <w:tc>
          <w:tcPr>
            <w:tcW w:w="1255" w:type="dxa"/>
            <w:hideMark/>
          </w:tcPr>
          <w:p w14:paraId="5380D62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2024-11-12</w:t>
            </w:r>
          </w:p>
        </w:tc>
      </w:tr>
      <w:tr w:rsidR="0047564F" w:rsidRPr="0047564F" w14:paraId="1B84FE4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6FA8BC2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Inc.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发布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财年第三季度财报与季度股息</w:t>
            </w:r>
          </w:p>
        </w:tc>
        <w:tc>
          <w:tcPr>
            <w:tcW w:w="1255" w:type="dxa"/>
            <w:hideMark/>
          </w:tcPr>
          <w:p w14:paraId="374635A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2024-09-05</w:t>
            </w:r>
          </w:p>
        </w:tc>
      </w:tr>
      <w:tr w:rsidR="0047564F" w:rsidRPr="0047564F" w14:paraId="09FF33D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581C46AE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Hitachi Vantara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发布先进的私有与混合云解决方案，搭载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VMware Cloud Foundation</w:t>
            </w:r>
          </w:p>
        </w:tc>
        <w:tc>
          <w:tcPr>
            <w:tcW w:w="1255" w:type="dxa"/>
            <w:hideMark/>
          </w:tcPr>
          <w:p w14:paraId="4FD06D5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2024-08-26</w:t>
            </w:r>
          </w:p>
        </w:tc>
      </w:tr>
      <w:tr w:rsidR="0047564F" w:rsidRPr="0047564F" w14:paraId="0F7E2559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1E74906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Inc.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宣布将于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9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5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日发布第三季度财报</w:t>
            </w:r>
          </w:p>
        </w:tc>
        <w:tc>
          <w:tcPr>
            <w:tcW w:w="1255" w:type="dxa"/>
            <w:hideMark/>
          </w:tcPr>
          <w:p w14:paraId="78D49C5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2024-08-05</w:t>
            </w:r>
          </w:p>
        </w:tc>
      </w:tr>
      <w:tr w:rsidR="0047564F" w:rsidRPr="0047564F" w14:paraId="46D7E3C0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756B9149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Inc.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宣布将于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日发布第二季度财报</w:t>
            </w:r>
          </w:p>
        </w:tc>
        <w:tc>
          <w:tcPr>
            <w:tcW w:w="1255" w:type="dxa"/>
            <w:hideMark/>
          </w:tcPr>
          <w:p w14:paraId="3AB1821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2024-05-06</w:t>
            </w:r>
          </w:p>
        </w:tc>
      </w:tr>
      <w:tr w:rsidR="0047564F" w:rsidRPr="0047564F" w14:paraId="662DB2FA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6349163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Google Cloud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扩大合作，加速企业创新</w:t>
            </w:r>
          </w:p>
        </w:tc>
        <w:tc>
          <w:tcPr>
            <w:tcW w:w="1255" w:type="dxa"/>
            <w:hideMark/>
          </w:tcPr>
          <w:p w14:paraId="05E6112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2024-04-09</w:t>
            </w:r>
          </w:p>
        </w:tc>
      </w:tr>
      <w:tr w:rsidR="0047564F" w:rsidRPr="0047564F" w14:paraId="3C3F744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0238138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讨论交易选项或股票：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Tesla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Energy Transfer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Paramount Global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Vertex Pharmaceuticals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Broadcom</w:t>
            </w:r>
          </w:p>
        </w:tc>
        <w:tc>
          <w:tcPr>
            <w:tcW w:w="1255" w:type="dxa"/>
            <w:hideMark/>
          </w:tcPr>
          <w:p w14:paraId="3C524C2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2024-03-21</w:t>
            </w:r>
          </w:p>
        </w:tc>
      </w:tr>
      <w:tr w:rsidR="0047564F" w:rsidRPr="0047564F" w14:paraId="7230E0D5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695C4338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讨论交易选项或股票：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NVIDIA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Tesla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Oracle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Beigene</w:t>
            </w:r>
          </w:p>
        </w:tc>
        <w:tc>
          <w:tcPr>
            <w:tcW w:w="1255" w:type="dxa"/>
            <w:hideMark/>
          </w:tcPr>
          <w:p w14:paraId="138BB87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2024-03-13</w:t>
            </w:r>
          </w:p>
        </w:tc>
      </w:tr>
      <w:tr w:rsidR="0047564F" w:rsidRPr="0047564F" w14:paraId="159B41DE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582E344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讨论交易选项或股票：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NVIDIA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Super Micro Computer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Palantir Technologies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HP</w:t>
            </w:r>
          </w:p>
        </w:tc>
        <w:tc>
          <w:tcPr>
            <w:tcW w:w="1255" w:type="dxa"/>
            <w:hideMark/>
          </w:tcPr>
          <w:p w14:paraId="7F986D0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2024-03-08</w:t>
            </w:r>
          </w:p>
        </w:tc>
      </w:tr>
      <w:tr w:rsidR="0047564F" w:rsidRPr="0047564F" w14:paraId="1C50E5D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003AAE9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讨论交易选项或股票：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NVIDIA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Crowdstrike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Intel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和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Factset Research Systems</w:t>
            </w:r>
          </w:p>
        </w:tc>
        <w:tc>
          <w:tcPr>
            <w:tcW w:w="1255" w:type="dxa"/>
            <w:hideMark/>
          </w:tcPr>
          <w:p w14:paraId="6649125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2024-02-26</w:t>
            </w:r>
          </w:p>
        </w:tc>
      </w:tr>
      <w:tr w:rsidR="0047564F" w:rsidRPr="0047564F" w14:paraId="717BCAD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668DB88D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Inc.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举办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“Enabling AI in Infrastructure”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投资者会议</w:t>
            </w:r>
          </w:p>
        </w:tc>
        <w:tc>
          <w:tcPr>
            <w:tcW w:w="1255" w:type="dxa"/>
            <w:hideMark/>
          </w:tcPr>
          <w:p w14:paraId="65EDDE7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2024-02-20</w:t>
            </w:r>
          </w:p>
        </w:tc>
      </w:tr>
      <w:tr w:rsidR="0047564F" w:rsidRPr="0047564F" w14:paraId="60EBCEB7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3520F3D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Inc.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宣布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财年第一季度财报发布时间：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日，电话会议将于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2:15PM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太平洋时间召开</w:t>
            </w:r>
          </w:p>
        </w:tc>
        <w:tc>
          <w:tcPr>
            <w:tcW w:w="1255" w:type="dxa"/>
            <w:hideMark/>
          </w:tcPr>
          <w:p w14:paraId="4C3679C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2024-02-16</w:t>
            </w:r>
          </w:p>
        </w:tc>
      </w:tr>
      <w:tr w:rsidR="0047564F" w:rsidRPr="0047564F" w14:paraId="4A83F166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51663E7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Inc.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将于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年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月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日发布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2024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财年第一季度财报</w:t>
            </w:r>
          </w:p>
        </w:tc>
        <w:tc>
          <w:tcPr>
            <w:tcW w:w="1255" w:type="dxa"/>
            <w:hideMark/>
          </w:tcPr>
          <w:p w14:paraId="5A780C7D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2024-02-12</w:t>
            </w:r>
          </w:p>
        </w:tc>
      </w:tr>
      <w:tr w:rsidR="0047564F" w:rsidRPr="0047564F" w14:paraId="3D939242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42D0B5A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讨论买入股票：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Transphorm Technology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Stronghold Digital Mining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等公司</w:t>
            </w:r>
          </w:p>
        </w:tc>
        <w:tc>
          <w:tcPr>
            <w:tcW w:w="1255" w:type="dxa"/>
            <w:hideMark/>
          </w:tcPr>
          <w:p w14:paraId="5BD60BE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2024-01-11</w:t>
            </w:r>
          </w:p>
        </w:tc>
      </w:tr>
      <w:tr w:rsidR="0047564F" w:rsidRPr="0047564F" w14:paraId="732317CD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615EB2AF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讨论交易选项或股票：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Cassava Sciences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Novo Nordisk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等公司</w:t>
            </w:r>
          </w:p>
        </w:tc>
        <w:tc>
          <w:tcPr>
            <w:tcW w:w="1255" w:type="dxa"/>
            <w:hideMark/>
          </w:tcPr>
          <w:p w14:paraId="08F9D31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2023-12-21</w:t>
            </w:r>
          </w:p>
        </w:tc>
      </w:tr>
      <w:tr w:rsidR="0047564F" w:rsidRPr="0047564F" w14:paraId="3D46799E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2455118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讨论交易选项或股票：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Dell Technologies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、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Novo Nordisk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等公司</w:t>
            </w:r>
          </w:p>
        </w:tc>
        <w:tc>
          <w:tcPr>
            <w:tcW w:w="1255" w:type="dxa"/>
            <w:hideMark/>
          </w:tcPr>
          <w:p w14:paraId="6E8D496B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2023-12-18</w:t>
            </w:r>
          </w:p>
        </w:tc>
      </w:tr>
      <w:tr w:rsidR="0047564F" w:rsidRPr="0047564F" w14:paraId="7D612665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53B4840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lastRenderedPageBreak/>
              <w:t xml:space="preserve">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宣布根据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Nasdaq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上市规则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5635(c)(4)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的激励授予</w:t>
            </w:r>
          </w:p>
        </w:tc>
        <w:tc>
          <w:tcPr>
            <w:tcW w:w="1255" w:type="dxa"/>
            <w:hideMark/>
          </w:tcPr>
          <w:p w14:paraId="4F39F462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2023-12-15</w:t>
            </w:r>
          </w:p>
        </w:tc>
      </w:tr>
      <w:tr w:rsidR="0047564F" w:rsidRPr="0047564F" w14:paraId="3EB0F3BF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130AE5E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Caltech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与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宣布量子研究与开发合作伙伴关系</w:t>
            </w:r>
          </w:p>
        </w:tc>
        <w:tc>
          <w:tcPr>
            <w:tcW w:w="1255" w:type="dxa"/>
            <w:hideMark/>
          </w:tcPr>
          <w:p w14:paraId="2421C5E0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2023-12-11</w:t>
            </w:r>
          </w:p>
        </w:tc>
      </w:tr>
      <w:tr w:rsidR="0047564F" w:rsidRPr="0047564F" w14:paraId="5552B9C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5" w:type="dxa"/>
            <w:hideMark/>
          </w:tcPr>
          <w:p w14:paraId="2583CA4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Broadcom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完成对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VMware 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的收购</w:t>
            </w:r>
          </w:p>
        </w:tc>
        <w:tc>
          <w:tcPr>
            <w:tcW w:w="1255" w:type="dxa"/>
            <w:hideMark/>
          </w:tcPr>
          <w:p w14:paraId="4BF3716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2023-11-22</w:t>
            </w:r>
          </w:p>
        </w:tc>
      </w:tr>
    </w:tbl>
    <w:p w14:paraId="61AD47E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重点事件解读</w:t>
      </w:r>
    </w:p>
    <w:p w14:paraId="4FAC4F7F" w14:textId="77777777" w:rsidR="0047564F" w:rsidRPr="0047564F" w:rsidRDefault="0047564F" w:rsidP="0047564F">
      <w:pPr>
        <w:numPr>
          <w:ilvl w:val="0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财务公告与分红</w:t>
      </w:r>
    </w:p>
    <w:p w14:paraId="2072882A" w14:textId="77777777" w:rsidR="0047564F" w:rsidRPr="0047564F" w:rsidRDefault="0047564F" w:rsidP="0047564F">
      <w:pPr>
        <w:numPr>
          <w:ilvl w:val="1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第四季度与年度财报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日，预计将公布第四季度业绩和全年表现，股东需重点关注季度股息和业绩指引。</w:t>
      </w:r>
    </w:p>
    <w:p w14:paraId="64DE829B" w14:textId="77777777" w:rsidR="0047564F" w:rsidRPr="0047564F" w:rsidRDefault="0047564F" w:rsidP="0047564F">
      <w:pPr>
        <w:numPr>
          <w:ilvl w:val="1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第三季度财报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5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日，公布第三季度财务表现与分红。</w:t>
      </w:r>
    </w:p>
    <w:p w14:paraId="47455BDC" w14:textId="77777777" w:rsidR="0047564F" w:rsidRPr="0047564F" w:rsidRDefault="0047564F" w:rsidP="0047564F">
      <w:pPr>
        <w:numPr>
          <w:ilvl w:val="0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收购与合作</w:t>
      </w:r>
    </w:p>
    <w:p w14:paraId="4AE1E1CF" w14:textId="77777777" w:rsidR="0047564F" w:rsidRPr="0047564F" w:rsidRDefault="0047564F" w:rsidP="0047564F">
      <w:pPr>
        <w:numPr>
          <w:ilvl w:val="1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VMware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收购完成（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2023-11-22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：这一并购标志着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在虚拟化和云计算领域进一步扩展。</w:t>
      </w:r>
    </w:p>
    <w:p w14:paraId="56A0A8B3" w14:textId="77777777" w:rsidR="0047564F" w:rsidRPr="0047564F" w:rsidRDefault="0047564F" w:rsidP="0047564F">
      <w:pPr>
        <w:numPr>
          <w:ilvl w:val="1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Google Cloud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合作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9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日，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Google Cloud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扩大合作，助力企业创新，可能推动业务增长。</w:t>
      </w:r>
    </w:p>
    <w:p w14:paraId="6C74C772" w14:textId="77777777" w:rsidR="0047564F" w:rsidRPr="0047564F" w:rsidRDefault="0047564F" w:rsidP="0047564F">
      <w:pPr>
        <w:numPr>
          <w:ilvl w:val="1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Caltech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量子研究合作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11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日，量子计算领域的合作为长期技术创新铺路。</w:t>
      </w:r>
    </w:p>
    <w:p w14:paraId="57145A3F" w14:textId="77777777" w:rsidR="0047564F" w:rsidRPr="0047564F" w:rsidRDefault="0047564F" w:rsidP="0047564F">
      <w:pPr>
        <w:numPr>
          <w:ilvl w:val="0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投资者会议与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AI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领域</w:t>
      </w:r>
    </w:p>
    <w:p w14:paraId="42D70A37" w14:textId="77777777" w:rsidR="0047564F" w:rsidRPr="0047564F" w:rsidRDefault="0047564F" w:rsidP="0047564F">
      <w:pPr>
        <w:numPr>
          <w:ilvl w:val="1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主题会议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日，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"Enabling AI in Infrastructure"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投资者会议，关注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基础设施领域的发展战略。</w:t>
      </w:r>
    </w:p>
    <w:p w14:paraId="4EAFA5F7" w14:textId="77777777" w:rsidR="0047564F" w:rsidRPr="0047564F" w:rsidRDefault="0047564F" w:rsidP="0047564F">
      <w:pPr>
        <w:numPr>
          <w:ilvl w:val="0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股东回报与分红</w:t>
      </w:r>
    </w:p>
    <w:p w14:paraId="437EC13B" w14:textId="77777777" w:rsidR="0047564F" w:rsidRPr="0047564F" w:rsidRDefault="0047564F" w:rsidP="0047564F">
      <w:pPr>
        <w:numPr>
          <w:ilvl w:val="1"/>
          <w:numId w:val="22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分红稳步增长，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年现金分红分别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0.525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0.590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美元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，显示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稳定的盈利能力和对股东回报的重视。</w:t>
      </w:r>
    </w:p>
    <w:p w14:paraId="70C7DFB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总结与投资建议</w:t>
      </w:r>
    </w:p>
    <w:p w14:paraId="3EDEE6F8" w14:textId="77777777" w:rsidR="0047564F" w:rsidRPr="0047564F" w:rsidRDefault="0047564F" w:rsidP="0047564F">
      <w:pPr>
        <w:numPr>
          <w:ilvl w:val="0"/>
          <w:numId w:val="2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关注点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84F9070" w14:textId="77777777" w:rsidR="0047564F" w:rsidRPr="0047564F" w:rsidRDefault="0047564F" w:rsidP="0047564F">
      <w:pPr>
        <w:numPr>
          <w:ilvl w:val="1"/>
          <w:numId w:val="2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财务报告发布时间，特别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2024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年第四季度和年度财报。</w:t>
      </w:r>
    </w:p>
    <w:p w14:paraId="6F64D214" w14:textId="77777777" w:rsidR="0047564F" w:rsidRPr="0047564F" w:rsidRDefault="0047564F" w:rsidP="0047564F">
      <w:pPr>
        <w:numPr>
          <w:ilvl w:val="1"/>
          <w:numId w:val="2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 xml:space="preserve">VMware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收购后的整合情况及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领域的战略布局。</w:t>
      </w:r>
    </w:p>
    <w:p w14:paraId="09DC4EB7" w14:textId="77777777" w:rsidR="0047564F" w:rsidRPr="0047564F" w:rsidRDefault="0047564F" w:rsidP="0047564F">
      <w:pPr>
        <w:numPr>
          <w:ilvl w:val="1"/>
          <w:numId w:val="2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持续的现金分红政策有利于长期投资者。</w:t>
      </w:r>
    </w:p>
    <w:p w14:paraId="63C48949" w14:textId="77777777" w:rsidR="0047564F" w:rsidRPr="0047564F" w:rsidRDefault="0047564F" w:rsidP="0047564F">
      <w:pPr>
        <w:numPr>
          <w:ilvl w:val="0"/>
          <w:numId w:val="22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5D3A850" w14:textId="77777777" w:rsidR="0047564F" w:rsidRPr="0047564F" w:rsidRDefault="0047564F" w:rsidP="0047564F">
      <w:pPr>
        <w:numPr>
          <w:ilvl w:val="1"/>
          <w:numId w:val="22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短期投资者可重点关注财报发布日的市场反应和股息派发。</w:t>
      </w:r>
    </w:p>
    <w:p w14:paraId="23ECC308" w14:textId="77777777" w:rsidR="0047564F" w:rsidRPr="0047564F" w:rsidRDefault="0047564F" w:rsidP="0047564F">
      <w:pPr>
        <w:numPr>
          <w:ilvl w:val="1"/>
          <w:numId w:val="22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长期投资者应关注与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Google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VMware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等合作带来的增长潜力，及量子计算等技术创新的长期价值。</w:t>
      </w:r>
    </w:p>
    <w:p w14:paraId="4D02C5B3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7E673BEA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以下是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Inc.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最新新闻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标题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整理，按时间顺序排列并简要总结重点。</w:t>
      </w:r>
    </w:p>
    <w:p w14:paraId="597282A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新闻事件摘要（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- 2024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18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013"/>
        <w:gridCol w:w="1438"/>
        <w:gridCol w:w="4640"/>
        <w:gridCol w:w="1349"/>
        <w:gridCol w:w="910"/>
      </w:tblGrid>
      <w:tr w:rsidR="0047564F" w:rsidRPr="0047564F" w14:paraId="71E8329D" w14:textId="77777777" w:rsidTr="00423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0C450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日期</w:t>
            </w:r>
          </w:p>
        </w:tc>
        <w:tc>
          <w:tcPr>
            <w:tcW w:w="0" w:type="auto"/>
            <w:hideMark/>
          </w:tcPr>
          <w:p w14:paraId="06C0BBAB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价格</w:t>
            </w: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($)</w:t>
            </w:r>
            <w:proofErr w:type="gramEnd"/>
          </w:p>
        </w:tc>
        <w:tc>
          <w:tcPr>
            <w:tcW w:w="0" w:type="auto"/>
            <w:hideMark/>
          </w:tcPr>
          <w:p w14:paraId="2AEC4359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标题</w:t>
            </w:r>
          </w:p>
        </w:tc>
        <w:tc>
          <w:tcPr>
            <w:tcW w:w="0" w:type="auto"/>
            <w:hideMark/>
          </w:tcPr>
          <w:p w14:paraId="44E077F6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来源</w:t>
            </w:r>
          </w:p>
        </w:tc>
        <w:tc>
          <w:tcPr>
            <w:tcW w:w="0" w:type="auto"/>
            <w:hideMark/>
          </w:tcPr>
          <w:p w14:paraId="7266EEE8" w14:textId="77777777" w:rsidR="0047564F" w:rsidRPr="0047564F" w:rsidRDefault="0047564F" w:rsidP="00475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时间</w:t>
            </w:r>
          </w:p>
        </w:tc>
      </w:tr>
      <w:tr w:rsidR="0047564F" w:rsidRPr="0047564F" w14:paraId="4CA85B99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AA67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Dec 18, 2024</w:t>
            </w:r>
          </w:p>
        </w:tc>
        <w:tc>
          <w:tcPr>
            <w:tcW w:w="0" w:type="auto"/>
            <w:hideMark/>
          </w:tcPr>
          <w:p w14:paraId="0C00558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236.28 (-1.64%)</w:t>
            </w:r>
          </w:p>
        </w:tc>
        <w:tc>
          <w:tcPr>
            <w:tcW w:w="0" w:type="auto"/>
            <w:hideMark/>
          </w:tcPr>
          <w:p w14:paraId="03DE0E7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Broadcom, Marvell, Analog Devices among JPMorgan's favorite chip stocks for 2025</w:t>
            </w:r>
          </w:p>
        </w:tc>
        <w:tc>
          <w:tcPr>
            <w:tcW w:w="0" w:type="auto"/>
            <w:hideMark/>
          </w:tcPr>
          <w:p w14:paraId="78DD865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Seeking Alpha</w:t>
            </w:r>
          </w:p>
        </w:tc>
        <w:tc>
          <w:tcPr>
            <w:tcW w:w="0" w:type="auto"/>
            <w:hideMark/>
          </w:tcPr>
          <w:p w14:paraId="6578217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7:13 AM</w:t>
            </w:r>
          </w:p>
        </w:tc>
      </w:tr>
      <w:tr w:rsidR="0047564F" w:rsidRPr="0047564F" w14:paraId="17B86023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CECB1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2552B27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70942E4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The Zacks Analyst Blog Highlights Tesla, Broadcom, Bank of America and Flanigan's</w:t>
            </w:r>
          </w:p>
        </w:tc>
        <w:tc>
          <w:tcPr>
            <w:tcW w:w="0" w:type="auto"/>
            <w:hideMark/>
          </w:tcPr>
          <w:p w14:paraId="7FBF5CF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Zacks</w:t>
            </w:r>
          </w:p>
        </w:tc>
        <w:tc>
          <w:tcPr>
            <w:tcW w:w="0" w:type="auto"/>
            <w:hideMark/>
          </w:tcPr>
          <w:p w14:paraId="6B5E323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4:22 AM</w:t>
            </w:r>
          </w:p>
        </w:tc>
      </w:tr>
      <w:tr w:rsidR="0047564F" w:rsidRPr="0047564F" w14:paraId="2306F154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CEC9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7D1C45F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40B45BD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US Stocks Led </w:t>
            </w:r>
            <w:proofErr w:type="gramStart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By</w:t>
            </w:r>
            <w:proofErr w:type="gramEnd"/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Apple, Nvidia, And Other Tech Giants Dominate MSCI World Index</w:t>
            </w:r>
          </w:p>
        </w:tc>
        <w:tc>
          <w:tcPr>
            <w:tcW w:w="0" w:type="auto"/>
            <w:hideMark/>
          </w:tcPr>
          <w:p w14:paraId="6234E60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Benzinga</w:t>
            </w:r>
          </w:p>
        </w:tc>
        <w:tc>
          <w:tcPr>
            <w:tcW w:w="0" w:type="auto"/>
            <w:hideMark/>
          </w:tcPr>
          <w:p w14:paraId="2268A176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3:53 AM</w:t>
            </w:r>
          </w:p>
        </w:tc>
      </w:tr>
      <w:tr w:rsidR="0047564F" w:rsidRPr="0047564F" w14:paraId="39227CE9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64E59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25C926B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30DF88F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Broadcom’s Promising Growth Trajectory and Strength in AI Semiconductor Market</w:t>
            </w:r>
          </w:p>
        </w:tc>
        <w:tc>
          <w:tcPr>
            <w:tcW w:w="0" w:type="auto"/>
            <w:hideMark/>
          </w:tcPr>
          <w:p w14:paraId="0A96F61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TipRanks</w:t>
            </w:r>
          </w:p>
        </w:tc>
        <w:tc>
          <w:tcPr>
            <w:tcW w:w="0" w:type="auto"/>
            <w:hideMark/>
          </w:tcPr>
          <w:p w14:paraId="5C6C130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11:35 PM</w:t>
            </w:r>
          </w:p>
        </w:tc>
      </w:tr>
      <w:tr w:rsidR="0047564F" w:rsidRPr="0047564F" w14:paraId="7940E121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1EC52B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Dec 17, 2024</w:t>
            </w:r>
          </w:p>
        </w:tc>
        <w:tc>
          <w:tcPr>
            <w:tcW w:w="0" w:type="auto"/>
            <w:hideMark/>
          </w:tcPr>
          <w:p w14:paraId="667EEA3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240.23 (-3.91%)</w:t>
            </w:r>
          </w:p>
        </w:tc>
        <w:tc>
          <w:tcPr>
            <w:tcW w:w="0" w:type="auto"/>
            <w:hideMark/>
          </w:tcPr>
          <w:p w14:paraId="2DED54D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Is Broadcom a Better Stock to Buy Than NVIDIA?</w:t>
            </w:r>
          </w:p>
        </w:tc>
        <w:tc>
          <w:tcPr>
            <w:tcW w:w="0" w:type="auto"/>
            <w:hideMark/>
          </w:tcPr>
          <w:p w14:paraId="04DBBF4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Zacks</w:t>
            </w:r>
          </w:p>
        </w:tc>
        <w:tc>
          <w:tcPr>
            <w:tcW w:w="0" w:type="auto"/>
            <w:hideMark/>
          </w:tcPr>
          <w:p w14:paraId="7D45C91A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6:23 PM</w:t>
            </w:r>
          </w:p>
        </w:tc>
      </w:tr>
      <w:tr w:rsidR="0047564F" w:rsidRPr="0047564F" w14:paraId="69673614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09A467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11F4CF2C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77BC96F5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Marvell, Broadcom lead semiconductor stocks lower</w:t>
            </w:r>
          </w:p>
        </w:tc>
        <w:tc>
          <w:tcPr>
            <w:tcW w:w="0" w:type="auto"/>
            <w:hideMark/>
          </w:tcPr>
          <w:p w14:paraId="18F83C4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Seeking Alpha</w:t>
            </w:r>
          </w:p>
        </w:tc>
        <w:tc>
          <w:tcPr>
            <w:tcW w:w="0" w:type="auto"/>
            <w:hideMark/>
          </w:tcPr>
          <w:p w14:paraId="062C37D9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2:18 PM</w:t>
            </w:r>
          </w:p>
        </w:tc>
      </w:tr>
      <w:tr w:rsidR="0047564F" w:rsidRPr="0047564F" w14:paraId="36A200AD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928A96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0BDB76DC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7D6B8BA4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Broadcom's 11.2% Rally Builds on AI Demand and Strong Earnings Momentum</w:t>
            </w:r>
          </w:p>
        </w:tc>
        <w:tc>
          <w:tcPr>
            <w:tcW w:w="0" w:type="auto"/>
            <w:hideMark/>
          </w:tcPr>
          <w:p w14:paraId="21D91BD9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GuruFocus</w:t>
            </w:r>
          </w:p>
        </w:tc>
        <w:tc>
          <w:tcPr>
            <w:tcW w:w="0" w:type="auto"/>
            <w:hideMark/>
          </w:tcPr>
          <w:p w14:paraId="210E24A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8:37 AM</w:t>
            </w:r>
          </w:p>
        </w:tc>
      </w:tr>
      <w:tr w:rsidR="0047564F" w:rsidRPr="0047564F" w14:paraId="65750D9F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00C20C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3820E7A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6162D7D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Broadcom’s ‘Nvidia Moment’ Has Arrived. Now It Needs to Deliver</w:t>
            </w:r>
          </w:p>
        </w:tc>
        <w:tc>
          <w:tcPr>
            <w:tcW w:w="0" w:type="auto"/>
            <w:hideMark/>
          </w:tcPr>
          <w:p w14:paraId="27FF3E41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Bloomberg</w:t>
            </w:r>
          </w:p>
        </w:tc>
        <w:tc>
          <w:tcPr>
            <w:tcW w:w="0" w:type="auto"/>
            <w:hideMark/>
          </w:tcPr>
          <w:p w14:paraId="060413B7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4:36 AM</w:t>
            </w:r>
          </w:p>
        </w:tc>
      </w:tr>
      <w:tr w:rsidR="0047564F" w:rsidRPr="0047564F" w14:paraId="4D6793EB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88B2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351FB482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1C5CA86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 Climbs 11%, Nvidia Slides as AI Chip Competition Intensifies</w:t>
            </w:r>
          </w:p>
        </w:tc>
        <w:tc>
          <w:tcPr>
            <w:tcW w:w="0" w:type="auto"/>
            <w:hideMark/>
          </w:tcPr>
          <w:p w14:paraId="29B66F8F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GuruFocus</w:t>
            </w:r>
          </w:p>
        </w:tc>
        <w:tc>
          <w:tcPr>
            <w:tcW w:w="0" w:type="auto"/>
            <w:hideMark/>
          </w:tcPr>
          <w:p w14:paraId="56E2947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12:16 AM</w:t>
            </w:r>
          </w:p>
        </w:tc>
      </w:tr>
      <w:tr w:rsidR="0047564F" w:rsidRPr="0047564F" w14:paraId="06267884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A278AA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08FBC08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3D15489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 CEO sounds alarm on crucial shift in AI-chip market</w:t>
            </w:r>
          </w:p>
        </w:tc>
        <w:tc>
          <w:tcPr>
            <w:tcW w:w="0" w:type="auto"/>
            <w:hideMark/>
          </w:tcPr>
          <w:p w14:paraId="748FA5DE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The Street</w:t>
            </w:r>
          </w:p>
        </w:tc>
        <w:tc>
          <w:tcPr>
            <w:tcW w:w="0" w:type="auto"/>
            <w:hideMark/>
          </w:tcPr>
          <w:p w14:paraId="45DB38FF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8:03 PM</w:t>
            </w:r>
          </w:p>
        </w:tc>
      </w:tr>
      <w:tr w:rsidR="0047564F" w:rsidRPr="0047564F" w14:paraId="5D30FD36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A0652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Dec 16, 2024</w:t>
            </w:r>
          </w:p>
        </w:tc>
        <w:tc>
          <w:tcPr>
            <w:tcW w:w="0" w:type="auto"/>
            <w:hideMark/>
          </w:tcPr>
          <w:p w14:paraId="09012B4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b/>
                <w:bCs/>
                <w:sz w:val="22"/>
                <w:szCs w:val="22"/>
              </w:rPr>
              <w:t>250 (+11.21%)</w:t>
            </w:r>
          </w:p>
        </w:tc>
        <w:tc>
          <w:tcPr>
            <w:tcW w:w="0" w:type="auto"/>
            <w:hideMark/>
          </w:tcPr>
          <w:p w14:paraId="0CE5A161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Time to Buy the Post-Earnings Rally in Broadcom (AVGO) Stock?</w:t>
            </w:r>
          </w:p>
        </w:tc>
        <w:tc>
          <w:tcPr>
            <w:tcW w:w="0" w:type="auto"/>
            <w:hideMark/>
          </w:tcPr>
          <w:p w14:paraId="606CB94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Zacks</w:t>
            </w:r>
          </w:p>
        </w:tc>
        <w:tc>
          <w:tcPr>
            <w:tcW w:w="0" w:type="auto"/>
            <w:hideMark/>
          </w:tcPr>
          <w:p w14:paraId="460C33E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4:41 PM</w:t>
            </w:r>
          </w:p>
        </w:tc>
      </w:tr>
      <w:tr w:rsidR="0047564F" w:rsidRPr="0047564F" w14:paraId="76927598" w14:textId="77777777" w:rsidTr="00423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EF2F5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2A6B81E3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7962B5FB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Broadcom (AVGO) Stock Surges on AI Chip Business Growth Forecast</w:t>
            </w:r>
          </w:p>
        </w:tc>
        <w:tc>
          <w:tcPr>
            <w:tcW w:w="0" w:type="auto"/>
            <w:hideMark/>
          </w:tcPr>
          <w:p w14:paraId="5AEC5A30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GuruFocus</w:t>
            </w:r>
          </w:p>
        </w:tc>
        <w:tc>
          <w:tcPr>
            <w:tcW w:w="0" w:type="auto"/>
            <w:hideMark/>
          </w:tcPr>
          <w:p w14:paraId="384CD4F4" w14:textId="77777777" w:rsidR="0047564F" w:rsidRPr="0047564F" w:rsidRDefault="0047564F" w:rsidP="00475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1:25 PM</w:t>
            </w:r>
          </w:p>
        </w:tc>
      </w:tr>
      <w:tr w:rsidR="0047564F" w:rsidRPr="0047564F" w14:paraId="5A6B3880" w14:textId="77777777" w:rsidTr="00423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B64A11" w14:textId="77777777" w:rsidR="0047564F" w:rsidRPr="0047564F" w:rsidRDefault="0047564F" w:rsidP="0047564F">
            <w:pPr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4B446623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1A0F1F37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We're downgrading Broadcom after shares go parabolic. A rival chipmaker is a buy</w:t>
            </w:r>
          </w:p>
        </w:tc>
        <w:tc>
          <w:tcPr>
            <w:tcW w:w="0" w:type="auto"/>
            <w:hideMark/>
          </w:tcPr>
          <w:p w14:paraId="512D33EE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CNBC</w:t>
            </w:r>
          </w:p>
        </w:tc>
        <w:tc>
          <w:tcPr>
            <w:tcW w:w="0" w:type="auto"/>
            <w:hideMark/>
          </w:tcPr>
          <w:p w14:paraId="4E2E1F15" w14:textId="77777777" w:rsidR="0047564F" w:rsidRPr="0047564F" w:rsidRDefault="0047564F" w:rsidP="00475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 w:rsidRPr="0047564F">
              <w:rPr>
                <w:rFonts w:ascii="Times New Roman" w:eastAsia="微软雅黑" w:hAnsi="Times New Roman" w:cs="Times New Roman"/>
                <w:sz w:val="22"/>
                <w:szCs w:val="22"/>
              </w:rPr>
              <w:t>12:39 PM</w:t>
            </w:r>
          </w:p>
        </w:tc>
      </w:tr>
    </w:tbl>
    <w:p w14:paraId="5E63787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291151A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新闻重点分析</w:t>
      </w:r>
    </w:p>
    <w:p w14:paraId="18759CFB" w14:textId="77777777" w:rsidR="0047564F" w:rsidRPr="0047564F" w:rsidRDefault="0047564F" w:rsidP="0047564F">
      <w:pPr>
        <w:numPr>
          <w:ilvl w:val="0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股价波动</w:t>
      </w:r>
    </w:p>
    <w:p w14:paraId="7313F696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16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：股价大涨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11.21%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，受益于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芯片业务增长的预期，市场情绪高涨。</w:t>
      </w:r>
    </w:p>
    <w:p w14:paraId="5FE7DB8A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17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：部分回调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3.91%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，主要因市场获利回吐和同行业波动。</w:t>
      </w:r>
    </w:p>
    <w:p w14:paraId="5CDE317F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18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：股价继续小幅回落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1.64%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，但依旧表现稳健。</w:t>
      </w:r>
    </w:p>
    <w:p w14:paraId="531DB259" w14:textId="77777777" w:rsidR="0047564F" w:rsidRPr="0047564F" w:rsidRDefault="0047564F" w:rsidP="0047564F">
      <w:pPr>
        <w:numPr>
          <w:ilvl w:val="0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芯片市场竞争</w:t>
      </w:r>
    </w:p>
    <w:p w14:paraId="354FD8AC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被誉为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"Nvidia Moment"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的到来，市场对其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芯片业务增长表现出高度期待。</w:t>
      </w:r>
    </w:p>
    <w:p w14:paraId="53381E3E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Marvell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NVIDIA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等竞争对手相比，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展现出强劲的市场需求与技术优势。</w:t>
      </w:r>
    </w:p>
    <w:p w14:paraId="2AED0F9C" w14:textId="77777777" w:rsidR="0047564F" w:rsidRPr="0047564F" w:rsidRDefault="0047564F" w:rsidP="0047564F">
      <w:pPr>
        <w:numPr>
          <w:ilvl w:val="0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投资评级与分析</w:t>
      </w:r>
    </w:p>
    <w:p w14:paraId="637C9A67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买入评级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：多家分析机构如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Zacks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GuruFocus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提出了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强劲的成长性与未来表现的预期。</w:t>
      </w:r>
    </w:p>
    <w:p w14:paraId="3E3C4D3D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估值风险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CNBC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等部分分析指出股价飙升后存在估值过高的短期风险。</w:t>
      </w:r>
    </w:p>
    <w:p w14:paraId="2A6C059D" w14:textId="77777777" w:rsidR="0047564F" w:rsidRPr="0047564F" w:rsidRDefault="0047564F" w:rsidP="0047564F">
      <w:pPr>
        <w:numPr>
          <w:ilvl w:val="0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市场动态</w:t>
      </w:r>
    </w:p>
    <w:p w14:paraId="0D201375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与其他芯片巨头（如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Marvell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NVIDIA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）成为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2025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年首选的半导体股票。</w:t>
      </w:r>
    </w:p>
    <w:p w14:paraId="2297248E" w14:textId="77777777" w:rsidR="0047564F" w:rsidRPr="0047564F" w:rsidRDefault="0047564F" w:rsidP="0047564F">
      <w:pPr>
        <w:numPr>
          <w:ilvl w:val="1"/>
          <w:numId w:val="22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广泛参与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与云计算市场的合作（如与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Google Cloud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合作）进一步巩固其市场地位。</w:t>
      </w:r>
    </w:p>
    <w:p w14:paraId="1B62262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总结与投资建议</w:t>
      </w:r>
    </w:p>
    <w:p w14:paraId="1F5E02A7" w14:textId="77777777" w:rsidR="0047564F" w:rsidRPr="0047564F" w:rsidRDefault="0047564F" w:rsidP="0047564F">
      <w:pPr>
        <w:numPr>
          <w:ilvl w:val="0"/>
          <w:numId w:val="22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短期波动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：股价上涨过快后出现短期调整，市场情绪高涨但伴随一定回吐压力。</w:t>
      </w:r>
    </w:p>
    <w:p w14:paraId="749896C2" w14:textId="77777777" w:rsidR="0047564F" w:rsidRPr="0047564F" w:rsidRDefault="0047564F" w:rsidP="0047564F">
      <w:pPr>
        <w:numPr>
          <w:ilvl w:val="0"/>
          <w:numId w:val="22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市场机遇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芯片市场的定位稳固，预示长期增长潜力。</w:t>
      </w:r>
    </w:p>
    <w:p w14:paraId="1CDC855E" w14:textId="77777777" w:rsidR="0047564F" w:rsidRPr="0047564F" w:rsidRDefault="0047564F" w:rsidP="0047564F">
      <w:pPr>
        <w:numPr>
          <w:ilvl w:val="0"/>
          <w:numId w:val="22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关注点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：继续跟踪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战略落地与半导体业务增长表现，特别是在竞争激烈的市场环境中。</w:t>
      </w:r>
    </w:p>
    <w:p w14:paraId="52F52869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投资建议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：中长期投资者可继续关注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芯片增长逻辑，短期投资者需注意估值调整风险与市场波动。</w:t>
      </w:r>
    </w:p>
    <w:p w14:paraId="221C260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</w:p>
    <w:p w14:paraId="2CEAB062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要分析与股价上涨强相关的参数，我们可以从以下几个维度深入挖掘，结合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Gurufocus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和相关数据工具模块来验证：</w:t>
      </w:r>
    </w:p>
    <w:p w14:paraId="427D660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盈利与利润增长相关参数</w:t>
      </w:r>
    </w:p>
    <w:p w14:paraId="5FC03737" w14:textId="77777777" w:rsidR="0047564F" w:rsidRPr="0047564F" w:rsidRDefault="0047564F" w:rsidP="0047564F">
      <w:pPr>
        <w:numPr>
          <w:ilvl w:val="0"/>
          <w:numId w:val="2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EPS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(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每股收益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C1331EA" w14:textId="77777777" w:rsidR="0047564F" w:rsidRPr="0047564F" w:rsidRDefault="0047564F" w:rsidP="0047564F">
      <w:pPr>
        <w:numPr>
          <w:ilvl w:val="1"/>
          <w:numId w:val="2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持续增长往往与股价上涨高度相关，尤其是超出市场预期时。</w:t>
      </w:r>
    </w:p>
    <w:p w14:paraId="376EBE4B" w14:textId="77777777" w:rsidR="0047564F" w:rsidRPr="0047564F" w:rsidRDefault="0047564F" w:rsidP="0047564F">
      <w:pPr>
        <w:numPr>
          <w:ilvl w:val="1"/>
          <w:numId w:val="2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：查看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Income Statement Breakdown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模块中的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数据与股价历史表现。</w:t>
      </w:r>
    </w:p>
    <w:p w14:paraId="2E870675" w14:textId="77777777" w:rsidR="0047564F" w:rsidRPr="0047564F" w:rsidRDefault="0047564F" w:rsidP="0047564F">
      <w:pPr>
        <w:numPr>
          <w:ilvl w:val="1"/>
          <w:numId w:val="2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2024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-2025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年预计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持续增长，结合股价呈上升趋势。</w:t>
      </w:r>
    </w:p>
    <w:p w14:paraId="0D0F8DB9" w14:textId="77777777" w:rsidR="0047564F" w:rsidRPr="0047564F" w:rsidRDefault="0047564F" w:rsidP="0047564F">
      <w:pPr>
        <w:numPr>
          <w:ilvl w:val="0"/>
          <w:numId w:val="2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净利润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Net Margin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%)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运营利润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Operating Margin%)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8BCB62B" w14:textId="77777777" w:rsidR="0047564F" w:rsidRPr="0047564F" w:rsidRDefault="0047564F" w:rsidP="0047564F">
      <w:pPr>
        <w:numPr>
          <w:ilvl w:val="1"/>
          <w:numId w:val="2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稳定且上升的利润率表明公司具备盈利能力，利于股价上涨。</w:t>
      </w:r>
    </w:p>
    <w:p w14:paraId="6AA55FCB" w14:textId="77777777" w:rsidR="0047564F" w:rsidRPr="0047564F" w:rsidRDefault="0047564F" w:rsidP="0047564F">
      <w:pPr>
        <w:numPr>
          <w:ilvl w:val="1"/>
          <w:numId w:val="2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Profitability Rank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模块中查看历史趋势。</w:t>
      </w:r>
    </w:p>
    <w:p w14:paraId="6558D638" w14:textId="77777777" w:rsidR="0047564F" w:rsidRPr="0047564F" w:rsidRDefault="0047564F" w:rsidP="0047564F">
      <w:pPr>
        <w:numPr>
          <w:ilvl w:val="1"/>
          <w:numId w:val="24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当前净利润率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11.43%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，利润稳定增长。</w:t>
      </w:r>
    </w:p>
    <w:p w14:paraId="1C1F1CA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估值与市场情绪参数</w:t>
      </w:r>
    </w:p>
    <w:p w14:paraId="709A10BF" w14:textId="77777777" w:rsidR="0047564F" w:rsidRPr="0047564F" w:rsidRDefault="0047564F" w:rsidP="0047564F">
      <w:pPr>
        <w:numPr>
          <w:ilvl w:val="0"/>
          <w:numId w:val="2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参数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P/E, PEG, GF Value)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61815B6E" w14:textId="77777777" w:rsidR="0047564F" w:rsidRPr="0047564F" w:rsidRDefault="0047564F" w:rsidP="0047564F">
      <w:pPr>
        <w:numPr>
          <w:ilvl w:val="1"/>
          <w:numId w:val="2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估值较低、增长预期强的股票，吸引投资者关注，容易推动股价上涨。</w:t>
      </w:r>
    </w:p>
    <w:p w14:paraId="3A9D8877" w14:textId="77777777" w:rsidR="0047564F" w:rsidRPr="0047564F" w:rsidRDefault="0047564F" w:rsidP="0047564F">
      <w:pPr>
        <w:numPr>
          <w:ilvl w:val="1"/>
          <w:numId w:val="2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：通过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Peter Lynch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Valuation Chart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模块，判断股价相对合理区间。</w:t>
      </w:r>
    </w:p>
    <w:p w14:paraId="48892096" w14:textId="77777777" w:rsidR="0047564F" w:rsidRPr="0047564F" w:rsidRDefault="0047564F" w:rsidP="0047564F">
      <w:pPr>
        <w:numPr>
          <w:ilvl w:val="1"/>
          <w:numId w:val="2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显示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高估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，但依然持续上涨，表明市场对其成长性高度认可。</w:t>
      </w:r>
    </w:p>
    <w:p w14:paraId="4FB3EEC9" w14:textId="77777777" w:rsidR="0047564F" w:rsidRPr="0047564F" w:rsidRDefault="0047564F" w:rsidP="0047564F">
      <w:pPr>
        <w:numPr>
          <w:ilvl w:val="0"/>
          <w:numId w:val="2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分析师评级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(Analyst Rating)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4DC7C1F" w14:textId="77777777" w:rsidR="0047564F" w:rsidRPr="0047564F" w:rsidRDefault="0047564F" w:rsidP="0047564F">
      <w:pPr>
        <w:numPr>
          <w:ilvl w:val="1"/>
          <w:numId w:val="2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强买评级与股价上涨呈正相关，市场共识驱动资金流入。</w:t>
      </w:r>
    </w:p>
    <w:p w14:paraId="599288B4" w14:textId="77777777" w:rsidR="0047564F" w:rsidRPr="0047564F" w:rsidRDefault="0047564F" w:rsidP="0047564F">
      <w:pPr>
        <w:numPr>
          <w:ilvl w:val="1"/>
          <w:numId w:val="24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：当前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平均评级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1.9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，维持在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Outperform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状态。</w:t>
      </w:r>
    </w:p>
    <w:p w14:paraId="65933A41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财务健康相关参数</w:t>
      </w:r>
    </w:p>
    <w:p w14:paraId="5C2EB9C9" w14:textId="77777777" w:rsidR="0047564F" w:rsidRPr="0047564F" w:rsidRDefault="0047564F" w:rsidP="0047564F">
      <w:pPr>
        <w:numPr>
          <w:ilvl w:val="0"/>
          <w:numId w:val="2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现金流与负债水平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79A3CA0" w14:textId="77777777" w:rsidR="0047564F" w:rsidRPr="0047564F" w:rsidRDefault="0047564F" w:rsidP="0047564F">
      <w:pPr>
        <w:numPr>
          <w:ilvl w:val="1"/>
          <w:numId w:val="2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自由现金流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(FCF)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：充足的现金流能支撑股东回报和研发投入，增强股价稳定性。</w:t>
      </w:r>
    </w:p>
    <w:p w14:paraId="4314691E" w14:textId="77777777" w:rsidR="0047564F" w:rsidRPr="0047564F" w:rsidRDefault="0047564F" w:rsidP="0047564F">
      <w:pPr>
        <w:numPr>
          <w:ilvl w:val="1"/>
          <w:numId w:val="2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负债与现金比率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：低负债、强现金流的公司具备更高投资吸引力。</w:t>
      </w:r>
    </w:p>
    <w:p w14:paraId="01117713" w14:textId="77777777" w:rsidR="0047564F" w:rsidRPr="0047564F" w:rsidRDefault="0047564F" w:rsidP="0047564F">
      <w:pPr>
        <w:numPr>
          <w:ilvl w:val="1"/>
          <w:numId w:val="2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Financial Strength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模块中，查看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Debt-to-Equity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Interest Coverage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指标。</w:t>
      </w:r>
    </w:p>
    <w:p w14:paraId="1611B8D8" w14:textId="77777777" w:rsidR="0047564F" w:rsidRPr="0047564F" w:rsidRDefault="0047564F" w:rsidP="0047564F">
      <w:pPr>
        <w:numPr>
          <w:ilvl w:val="1"/>
          <w:numId w:val="24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的现金流强劲，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2024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FCF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超过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$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19.4B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40ECFF0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市场趋势与动量指标</w:t>
      </w:r>
    </w:p>
    <w:p w14:paraId="5EFF81BF" w14:textId="77777777" w:rsidR="0047564F" w:rsidRPr="0047564F" w:rsidRDefault="0047564F" w:rsidP="0047564F">
      <w:pPr>
        <w:numPr>
          <w:ilvl w:val="0"/>
          <w:numId w:val="2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RSI, SMA, Momentum%)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B215D59" w14:textId="77777777" w:rsidR="0047564F" w:rsidRPr="0047564F" w:rsidRDefault="0047564F" w:rsidP="0047564F">
      <w:pPr>
        <w:numPr>
          <w:ilvl w:val="1"/>
          <w:numId w:val="2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14-Day RSI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：高于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70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时为超买状态，短期上涨趋势明显。</w:t>
      </w:r>
    </w:p>
    <w:p w14:paraId="1A06D475" w14:textId="77777777" w:rsidR="0047564F" w:rsidRPr="0047564F" w:rsidRDefault="0047564F" w:rsidP="0047564F">
      <w:pPr>
        <w:numPr>
          <w:ilvl w:val="1"/>
          <w:numId w:val="2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移动平均线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(MA)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：短期均线突破长期均线（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MA5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&gt; MA20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），触发买入信号。</w:t>
      </w:r>
    </w:p>
    <w:p w14:paraId="13115E07" w14:textId="77777777" w:rsidR="0047564F" w:rsidRPr="0047564F" w:rsidRDefault="0047564F" w:rsidP="0047564F">
      <w:pPr>
        <w:numPr>
          <w:ilvl w:val="1"/>
          <w:numId w:val="2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动量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指标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12-1 Month Momentum%)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：股价动量大时通常伴随上涨趋势。</w:t>
      </w:r>
    </w:p>
    <w:p w14:paraId="1C50FE00" w14:textId="77777777" w:rsidR="0047564F" w:rsidRPr="0047564F" w:rsidRDefault="0047564F" w:rsidP="0047564F">
      <w:pPr>
        <w:numPr>
          <w:ilvl w:val="1"/>
          <w:numId w:val="2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Technical Performance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模块中分析趋势。</w:t>
      </w:r>
    </w:p>
    <w:p w14:paraId="6A2CF61A" w14:textId="77777777" w:rsidR="0047564F" w:rsidRPr="0047564F" w:rsidRDefault="0047564F" w:rsidP="0047564F">
      <w:pPr>
        <w:numPr>
          <w:ilvl w:val="1"/>
          <w:numId w:val="24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14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-Day RSI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76.68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，短期动量强劲。</w:t>
      </w:r>
    </w:p>
    <w:p w14:paraId="59EA34D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行业动态与催化剂</w:t>
      </w:r>
    </w:p>
    <w:p w14:paraId="08F8E296" w14:textId="77777777" w:rsidR="0047564F" w:rsidRPr="0047564F" w:rsidRDefault="0047564F" w:rsidP="0047564F">
      <w:pPr>
        <w:numPr>
          <w:ilvl w:val="0"/>
          <w:numId w:val="24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行业趋势与热点事件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4F1951DC" w14:textId="77777777" w:rsidR="0047564F" w:rsidRPr="0047564F" w:rsidRDefault="0047564F" w:rsidP="0047564F">
      <w:pPr>
        <w:numPr>
          <w:ilvl w:val="1"/>
          <w:numId w:val="24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AI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、云计算、半导体需求增长等行业催化剂对公司股价推动显著。</w:t>
      </w:r>
    </w:p>
    <w:p w14:paraId="196635B2" w14:textId="77777777" w:rsidR="0047564F" w:rsidRPr="0047564F" w:rsidRDefault="0047564F" w:rsidP="0047564F">
      <w:pPr>
        <w:numPr>
          <w:ilvl w:val="1"/>
          <w:numId w:val="24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：查看公司新闻、行业报告。</w:t>
      </w:r>
    </w:p>
    <w:p w14:paraId="0126C02A" w14:textId="77777777" w:rsidR="0047564F" w:rsidRPr="0047564F" w:rsidRDefault="0047564F" w:rsidP="0047564F">
      <w:pPr>
        <w:numPr>
          <w:ilvl w:val="1"/>
          <w:numId w:val="24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半导体市场中处于领先地位，其相关增长预期带动股价上涨。</w:t>
      </w:r>
    </w:p>
    <w:p w14:paraId="46A6BE3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 xml:space="preserve">6.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大资金流入与持仓</w:t>
      </w:r>
    </w:p>
    <w:p w14:paraId="05DBE4E1" w14:textId="77777777" w:rsidR="0047564F" w:rsidRPr="0047564F" w:rsidRDefault="0047564F" w:rsidP="0047564F">
      <w:pPr>
        <w:numPr>
          <w:ilvl w:val="0"/>
          <w:numId w:val="2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顶级投资者动态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(Guru Latest Trades)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FE840B6" w14:textId="77777777" w:rsidR="0047564F" w:rsidRPr="0047564F" w:rsidRDefault="0047564F" w:rsidP="0047564F">
      <w:pPr>
        <w:numPr>
          <w:ilvl w:val="1"/>
          <w:numId w:val="2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知名基金和大资金增持往往带来市场信心和股价上涨。</w:t>
      </w:r>
    </w:p>
    <w:p w14:paraId="6C077010" w14:textId="77777777" w:rsidR="0047564F" w:rsidRPr="0047564F" w:rsidRDefault="0047564F" w:rsidP="0047564F">
      <w:pPr>
        <w:numPr>
          <w:ilvl w:val="1"/>
          <w:numId w:val="2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 Latest Trades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模块中查看资金流向。</w:t>
      </w:r>
    </w:p>
    <w:p w14:paraId="74630FDE" w14:textId="77777777" w:rsidR="0047564F" w:rsidRPr="0047564F" w:rsidRDefault="0047564F" w:rsidP="0047564F">
      <w:pPr>
        <w:numPr>
          <w:ilvl w:val="1"/>
          <w:numId w:val="2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Philippe Laffont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Ray Dalio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等投资者近期加仓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1764B3CF" w14:textId="77777777" w:rsidR="0047564F" w:rsidRPr="0047564F" w:rsidRDefault="0047564F" w:rsidP="0047564F">
      <w:pPr>
        <w:numPr>
          <w:ilvl w:val="0"/>
          <w:numId w:val="2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内部人士交易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(Insider Trades)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D52BEEE" w14:textId="77777777" w:rsidR="0047564F" w:rsidRPr="0047564F" w:rsidRDefault="0047564F" w:rsidP="0047564F">
      <w:pPr>
        <w:numPr>
          <w:ilvl w:val="1"/>
          <w:numId w:val="2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内部人士增持显示管理层对公司未来看好。</w:t>
      </w:r>
    </w:p>
    <w:p w14:paraId="3A7362D0" w14:textId="77777777" w:rsidR="0047564F" w:rsidRPr="0047564F" w:rsidRDefault="0047564F" w:rsidP="0047564F">
      <w:pPr>
        <w:numPr>
          <w:ilvl w:val="1"/>
          <w:numId w:val="24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：查看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Insider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买卖动态。</w:t>
      </w:r>
    </w:p>
    <w:p w14:paraId="77A2A1C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pict w14:anchorId="58973CBC">
          <v:rect id="_x0000_i1108" style="width:0;height:1.5pt" o:hrstd="t" o:hr="t" fillcolor="#a0a0a0" stroked="f"/>
        </w:pict>
      </w:r>
    </w:p>
    <w:p w14:paraId="3525FFF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总结</w:t>
      </w:r>
    </w:p>
    <w:p w14:paraId="0DD8FC66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与股价上涨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强相关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的关键参数包括：</w:t>
      </w:r>
    </w:p>
    <w:p w14:paraId="585796D7" w14:textId="77777777" w:rsidR="0047564F" w:rsidRPr="0047564F" w:rsidRDefault="0047564F" w:rsidP="0047564F">
      <w:pPr>
        <w:numPr>
          <w:ilvl w:val="0"/>
          <w:numId w:val="24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盈利能力：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EPS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增长、利润率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342A261" w14:textId="77777777" w:rsidR="0047564F" w:rsidRPr="0047564F" w:rsidRDefault="0047564F" w:rsidP="0047564F">
      <w:pPr>
        <w:numPr>
          <w:ilvl w:val="0"/>
          <w:numId w:val="24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估值合理性：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P/E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等指标。</w:t>
      </w:r>
    </w:p>
    <w:p w14:paraId="1E5C28C6" w14:textId="77777777" w:rsidR="0047564F" w:rsidRPr="0047564F" w:rsidRDefault="0047564F" w:rsidP="0047564F">
      <w:pPr>
        <w:numPr>
          <w:ilvl w:val="0"/>
          <w:numId w:val="24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财务健康：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自由现金流、负债比率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5094FCFC" w14:textId="77777777" w:rsidR="0047564F" w:rsidRPr="0047564F" w:rsidRDefault="0047564F" w:rsidP="0047564F">
      <w:pPr>
        <w:numPr>
          <w:ilvl w:val="0"/>
          <w:numId w:val="24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市场趋势：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RSI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SMA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、动量指标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7EBA2D34" w14:textId="77777777" w:rsidR="0047564F" w:rsidRPr="0047564F" w:rsidRDefault="0047564F" w:rsidP="0047564F">
      <w:pPr>
        <w:numPr>
          <w:ilvl w:val="0"/>
          <w:numId w:val="24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行业催化剂：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AI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、半导体需求等。</w:t>
      </w:r>
    </w:p>
    <w:p w14:paraId="4765260A" w14:textId="77777777" w:rsidR="0047564F" w:rsidRPr="0047564F" w:rsidRDefault="0047564F" w:rsidP="0047564F">
      <w:pPr>
        <w:numPr>
          <w:ilvl w:val="0"/>
          <w:numId w:val="24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资金流向：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顶级投资者与内部人士交易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0E713B1B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</w:p>
    <w:p w14:paraId="28F53CBF" w14:textId="77777777" w:rsidR="0047564F" w:rsidRPr="0047564F" w:rsidRDefault="0047564F" w:rsidP="0047564F">
      <w:pPr>
        <w:numPr>
          <w:ilvl w:val="0"/>
          <w:numId w:val="2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分析师评级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：共识为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Outperform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，市场信心强。</w:t>
      </w:r>
    </w:p>
    <w:p w14:paraId="63283F3B" w14:textId="77777777" w:rsidR="0047564F" w:rsidRPr="0047564F" w:rsidRDefault="0047564F" w:rsidP="0047564F">
      <w:pPr>
        <w:numPr>
          <w:ilvl w:val="0"/>
          <w:numId w:val="2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盈利能力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稳定增长，利润率维持高位。</w:t>
      </w:r>
    </w:p>
    <w:p w14:paraId="1A0E9E17" w14:textId="77777777" w:rsidR="0047564F" w:rsidRPr="0047564F" w:rsidRDefault="0047564F" w:rsidP="0047564F">
      <w:pPr>
        <w:numPr>
          <w:ilvl w:val="0"/>
          <w:numId w:val="2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14-Day RSI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超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70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，动量强劲。</w:t>
      </w:r>
    </w:p>
    <w:p w14:paraId="3DD3A229" w14:textId="77777777" w:rsidR="0047564F" w:rsidRPr="0047564F" w:rsidRDefault="0047564F" w:rsidP="0047564F">
      <w:pPr>
        <w:numPr>
          <w:ilvl w:val="0"/>
          <w:numId w:val="2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资金流入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Guru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和内部增持明显。</w:t>
      </w:r>
    </w:p>
    <w:p w14:paraId="7B00D582" w14:textId="77777777" w:rsidR="0047564F" w:rsidRPr="0047564F" w:rsidRDefault="0047564F" w:rsidP="0047564F">
      <w:pPr>
        <w:numPr>
          <w:ilvl w:val="0"/>
          <w:numId w:val="24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行业催化剂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芯片需求旺盛，推动长期股价上涨。</w:t>
      </w:r>
    </w:p>
    <w:p w14:paraId="6A0BDB87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这些指标共同验证了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的上涨逻辑，帮助投资者做出理性决策。</w:t>
      </w:r>
    </w:p>
    <w:p w14:paraId="63F1BB42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4BA9BE6C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从股票历史表现中寻找规律并总结出能够筛选出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十倍甚至百倍增长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股票的方法，可以基于以下规律和交易策略</w:t>
      </w:r>
    </w:p>
    <w:p w14:paraId="49FB2135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一、股票高增长的共同规律</w:t>
      </w:r>
    </w:p>
    <w:p w14:paraId="4235BE4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强劲的盈利增长</w:t>
      </w:r>
    </w:p>
    <w:p w14:paraId="22D18356" w14:textId="77777777" w:rsidR="0047564F" w:rsidRPr="0047564F" w:rsidRDefault="0047564F" w:rsidP="0047564F">
      <w:pPr>
        <w:numPr>
          <w:ilvl w:val="0"/>
          <w:numId w:val="2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规律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：公司具备持续的盈利增长，特别是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EPS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（每股收益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营业利润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年复合增长率（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CAGR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）稳定高于行业平均水平。</w:t>
      </w:r>
    </w:p>
    <w:p w14:paraId="5AA8300A" w14:textId="77777777" w:rsidR="0047564F" w:rsidRPr="0047564F" w:rsidRDefault="0047564F" w:rsidP="0047564F">
      <w:pPr>
        <w:numPr>
          <w:ilvl w:val="0"/>
          <w:numId w:val="2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147D983" w14:textId="77777777" w:rsidR="0047564F" w:rsidRPr="0047564F" w:rsidRDefault="0047564F" w:rsidP="0047564F">
      <w:pPr>
        <w:numPr>
          <w:ilvl w:val="1"/>
          <w:numId w:val="27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CAGR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达到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13%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​20240320 Enabling AI In…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C701CF4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行业或技术变革的受益者</w:t>
      </w:r>
    </w:p>
    <w:p w14:paraId="3413967B" w14:textId="77777777" w:rsidR="0047564F" w:rsidRPr="0047564F" w:rsidRDefault="0047564F" w:rsidP="0047564F">
      <w:pPr>
        <w:numPr>
          <w:ilvl w:val="0"/>
          <w:numId w:val="2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规律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：公司在颠覆性行业或新兴市场中占据主导地位，如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、云计算、半导体、可再生能源等。</w:t>
      </w:r>
    </w:p>
    <w:p w14:paraId="6E80C9D1" w14:textId="77777777" w:rsidR="0047564F" w:rsidRPr="0047564F" w:rsidRDefault="0047564F" w:rsidP="0047564F">
      <w:pPr>
        <w:numPr>
          <w:ilvl w:val="0"/>
          <w:numId w:val="2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5DCB4EA9" w14:textId="77777777" w:rsidR="0047564F" w:rsidRPr="0047564F" w:rsidRDefault="0047564F" w:rsidP="0047564F">
      <w:pPr>
        <w:numPr>
          <w:ilvl w:val="1"/>
          <w:numId w:val="27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AI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加速器和云基础设施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市场的布局，将其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收入占比从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2020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&lt;5%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提高至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35%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​20240320 Enabling AI In…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5B958D6C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市场份额提升与壁垒构建</w:t>
      </w:r>
    </w:p>
    <w:p w14:paraId="135F54E2" w14:textId="77777777" w:rsidR="0047564F" w:rsidRPr="0047564F" w:rsidRDefault="0047564F" w:rsidP="0047564F">
      <w:pPr>
        <w:numPr>
          <w:ilvl w:val="0"/>
          <w:numId w:val="2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规律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：企业通过研发创新、强劲品牌力或收购并购扩大市场份额，形成竞争壁垒。</w:t>
      </w:r>
    </w:p>
    <w:p w14:paraId="4B48241D" w14:textId="77777777" w:rsidR="0047564F" w:rsidRPr="0047564F" w:rsidRDefault="0047564F" w:rsidP="0047564F">
      <w:pPr>
        <w:numPr>
          <w:ilvl w:val="0"/>
          <w:numId w:val="2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299E475A" w14:textId="77777777" w:rsidR="0047564F" w:rsidRPr="0047564F" w:rsidRDefault="0047564F" w:rsidP="0047564F">
      <w:pPr>
        <w:numPr>
          <w:ilvl w:val="1"/>
          <w:numId w:val="27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持续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高额研发投入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($3B+)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和战略收购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VMware​AVGO2023_10K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382400DE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估值偏低与市场认知差异</w:t>
      </w:r>
    </w:p>
    <w:p w14:paraId="58420ED4" w14:textId="77777777" w:rsidR="0047564F" w:rsidRPr="0047564F" w:rsidRDefault="0047564F" w:rsidP="0047564F">
      <w:pPr>
        <w:numPr>
          <w:ilvl w:val="0"/>
          <w:numId w:val="2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规律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：估值与内在价值存在显著差距，如彼得林奇图表、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DCF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模型显示低估。</w:t>
      </w:r>
    </w:p>
    <w:p w14:paraId="793FAE1C" w14:textId="77777777" w:rsidR="0047564F" w:rsidRPr="0047564F" w:rsidRDefault="0047564F" w:rsidP="0047564F">
      <w:pPr>
        <w:numPr>
          <w:ilvl w:val="0"/>
          <w:numId w:val="2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lastRenderedPageBreak/>
        <w:t>表现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1B0752DF" w14:textId="77777777" w:rsidR="0047564F" w:rsidRPr="0047564F" w:rsidRDefault="0047564F" w:rsidP="0047564F">
      <w:pPr>
        <w:numPr>
          <w:ilvl w:val="1"/>
          <w:numId w:val="278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股价当前被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显示为显著高估，但市场的超预期增长或引爆因素可能促使估值合理化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​20240320 Enabling AI In…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030301A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5.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长期稳定的现金流与资本回报</w:t>
      </w:r>
    </w:p>
    <w:p w14:paraId="2563A9A1" w14:textId="77777777" w:rsidR="0047564F" w:rsidRPr="0047564F" w:rsidRDefault="0047564F" w:rsidP="0047564F">
      <w:pPr>
        <w:numPr>
          <w:ilvl w:val="0"/>
          <w:numId w:val="2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规律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FCF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（自由现金流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股东回报，如分红增长与回购。</w:t>
      </w:r>
    </w:p>
    <w:p w14:paraId="7B6F5B48" w14:textId="77777777" w:rsidR="0047564F" w:rsidRPr="0047564F" w:rsidRDefault="0047564F" w:rsidP="0047564F">
      <w:pPr>
        <w:numPr>
          <w:ilvl w:val="0"/>
          <w:numId w:val="2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表现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7A0DC92C" w14:textId="77777777" w:rsidR="0047564F" w:rsidRPr="0047564F" w:rsidRDefault="0047564F" w:rsidP="0047564F">
      <w:pPr>
        <w:numPr>
          <w:ilvl w:val="1"/>
          <w:numId w:val="279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每季度持续派发股息并进行股票回购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​20240320 Enabling AI In…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7DEB8C1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二、筛选与交易策略</w:t>
      </w:r>
    </w:p>
    <w:p w14:paraId="506AA9A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基本面筛选策略</w:t>
      </w:r>
    </w:p>
    <w:p w14:paraId="26FBF870" w14:textId="77777777" w:rsidR="0047564F" w:rsidRPr="0047564F" w:rsidRDefault="0047564F" w:rsidP="0047564F">
      <w:pPr>
        <w:numPr>
          <w:ilvl w:val="0"/>
          <w:numId w:val="2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财务健康评估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：利用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Piotroski F-Score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（筛选分数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&gt; 7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）确保公司财务状况稳健。</w:t>
      </w:r>
    </w:p>
    <w:p w14:paraId="2B76A912" w14:textId="77777777" w:rsidR="0047564F" w:rsidRPr="0047564F" w:rsidRDefault="0047564F" w:rsidP="0047564F">
      <w:pPr>
        <w:numPr>
          <w:ilvl w:val="1"/>
          <w:numId w:val="2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F-Score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为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，具备盈利与资产流动优势。</w:t>
      </w:r>
    </w:p>
    <w:p w14:paraId="0240DCDA" w14:textId="77777777" w:rsidR="0047564F" w:rsidRPr="0047564F" w:rsidRDefault="0047564F" w:rsidP="0047564F">
      <w:pPr>
        <w:numPr>
          <w:ilvl w:val="0"/>
          <w:numId w:val="2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盈利增长筛选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：连续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3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年以上营业收入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&gt;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20%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EPS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&gt; 25%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0D654B59" w14:textId="77777777" w:rsidR="0047564F" w:rsidRPr="0047564F" w:rsidRDefault="0047564F" w:rsidP="0047564F">
      <w:pPr>
        <w:numPr>
          <w:ilvl w:val="0"/>
          <w:numId w:val="280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现金流稳定性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：使用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FCF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股息回报率筛选长期稳健公司。</w:t>
      </w:r>
    </w:p>
    <w:p w14:paraId="02085900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技术面确认策略</w:t>
      </w:r>
    </w:p>
    <w:p w14:paraId="154AF9F1" w14:textId="77777777" w:rsidR="0047564F" w:rsidRPr="0047564F" w:rsidRDefault="0047564F" w:rsidP="0047564F">
      <w:pPr>
        <w:numPr>
          <w:ilvl w:val="0"/>
          <w:numId w:val="2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趋势跟踪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50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日均线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200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日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均线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判断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股价上涨趋势。</w:t>
      </w:r>
    </w:p>
    <w:p w14:paraId="78635B15" w14:textId="77777777" w:rsidR="0047564F" w:rsidRPr="0047564F" w:rsidRDefault="0047564F" w:rsidP="0047564F">
      <w:pPr>
        <w:numPr>
          <w:ilvl w:val="0"/>
          <w:numId w:val="2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动量指标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RSI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MACD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分析买入机会。</w:t>
      </w:r>
    </w:p>
    <w:p w14:paraId="16AA1EE1" w14:textId="77777777" w:rsidR="0047564F" w:rsidRPr="0047564F" w:rsidRDefault="0047564F" w:rsidP="0047564F">
      <w:pPr>
        <w:numPr>
          <w:ilvl w:val="1"/>
          <w:numId w:val="281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示例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AVGO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RSI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76.68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，显示强劲上涨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动量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​AVGO2023_10K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176F6719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行业驱动策略</w:t>
      </w:r>
    </w:p>
    <w:p w14:paraId="27D2D6E4" w14:textId="77777777" w:rsidR="0047564F" w:rsidRPr="0047564F" w:rsidRDefault="0047564F" w:rsidP="0047564F">
      <w:pPr>
        <w:numPr>
          <w:ilvl w:val="0"/>
          <w:numId w:val="2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筛选行业内的龙头企业：</w:t>
      </w:r>
    </w:p>
    <w:p w14:paraId="5E8AB421" w14:textId="77777777" w:rsidR="0047564F" w:rsidRPr="0047564F" w:rsidRDefault="0047564F" w:rsidP="0047564F">
      <w:pPr>
        <w:numPr>
          <w:ilvl w:val="1"/>
          <w:numId w:val="2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分析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 Latest Trades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：顶级投资者持续加仓的股票。</w:t>
      </w:r>
    </w:p>
    <w:p w14:paraId="0A2D44E3" w14:textId="77777777" w:rsidR="0047564F" w:rsidRPr="0047564F" w:rsidRDefault="0047564F" w:rsidP="0047564F">
      <w:pPr>
        <w:numPr>
          <w:ilvl w:val="1"/>
          <w:numId w:val="282"/>
        </w:numPr>
        <w:rPr>
          <w:rFonts w:ascii="Times New Roman" w:eastAsia="微软雅黑" w:hAnsi="Times New Roman" w:cs="Times New Roman"/>
          <w:sz w:val="22"/>
          <w:szCs w:val="22"/>
        </w:rPr>
      </w:pP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查看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市场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份额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变化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技术突破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</w:p>
    <w:p w14:paraId="05B8655A" w14:textId="77777777" w:rsidR="0047564F" w:rsidRPr="0047564F" w:rsidRDefault="0047564F" w:rsidP="0047564F">
      <w:pPr>
        <w:numPr>
          <w:ilvl w:val="2"/>
          <w:numId w:val="282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lastRenderedPageBreak/>
        <w:t>例如：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Broadcom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芯片市场中扮演重要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角色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​20240320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Enabling AI In…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0E14D99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估值筛选与验证</w:t>
      </w:r>
    </w:p>
    <w:p w14:paraId="50ECD3B8" w14:textId="77777777" w:rsidR="0047564F" w:rsidRPr="0047564F" w:rsidRDefault="0047564F" w:rsidP="0047564F">
      <w:pPr>
        <w:numPr>
          <w:ilvl w:val="0"/>
          <w:numId w:val="28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使用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GF Value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DCF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（自由现金流法）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彼得林奇估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值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确定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股价是否被低估。</w:t>
      </w:r>
    </w:p>
    <w:p w14:paraId="28830D77" w14:textId="77777777" w:rsidR="0047564F" w:rsidRPr="0047564F" w:rsidRDefault="0047564F" w:rsidP="0047564F">
      <w:pPr>
        <w:numPr>
          <w:ilvl w:val="0"/>
          <w:numId w:val="283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筛选市盈率（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P/E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&lt;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历史平均估值，同时具备成长潜力的公司。</w:t>
      </w:r>
    </w:p>
    <w:p w14:paraId="46A85CFB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三、具体实例：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Broadcom 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(AVGO)</w:t>
      </w:r>
      <w:proofErr w:type="gramEnd"/>
    </w:p>
    <w:p w14:paraId="4403DF5A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1.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基本面</w:t>
      </w:r>
    </w:p>
    <w:p w14:paraId="639C5530" w14:textId="77777777" w:rsidR="0047564F" w:rsidRPr="0047564F" w:rsidRDefault="0047564F" w:rsidP="0047564F">
      <w:pPr>
        <w:numPr>
          <w:ilvl w:val="0"/>
          <w:numId w:val="2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收入增长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2019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$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20B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增长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至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2023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$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28B​20240320 Enabling AI In…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7F7CF5F0" w14:textId="77777777" w:rsidR="0047564F" w:rsidRPr="0047564F" w:rsidRDefault="0047564F" w:rsidP="0047564F">
      <w:pPr>
        <w:numPr>
          <w:ilvl w:val="0"/>
          <w:numId w:val="284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盈利能力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：持续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高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毛利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润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 (63%)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FCF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利润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率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​AVGO2023_10K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77F400C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2.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技术面</w:t>
      </w:r>
    </w:p>
    <w:p w14:paraId="66CED797" w14:textId="77777777" w:rsidR="0047564F" w:rsidRPr="0047564F" w:rsidRDefault="0047564F" w:rsidP="0047564F">
      <w:pPr>
        <w:numPr>
          <w:ilvl w:val="0"/>
          <w:numId w:val="285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12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月股价处于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上升趋势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，突破关键阻力位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​AVGO2023_10K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28319B1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3.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行业优势</w:t>
      </w:r>
    </w:p>
    <w:p w14:paraId="12179607" w14:textId="77777777" w:rsidR="0047564F" w:rsidRPr="0047564F" w:rsidRDefault="0047564F" w:rsidP="0047564F">
      <w:pPr>
        <w:numPr>
          <w:ilvl w:val="0"/>
          <w:numId w:val="286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广泛布局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基础设施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2024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年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AI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收入目标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达到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$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10B+​20240320 Enabling AI In…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</w:t>
      </w:r>
    </w:p>
    <w:p w14:paraId="2DE347C3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4.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估值验证</w:t>
      </w:r>
    </w:p>
    <w:p w14:paraId="0344C6AE" w14:textId="77777777" w:rsidR="0047564F" w:rsidRPr="0047564F" w:rsidRDefault="0047564F" w:rsidP="0047564F">
      <w:pPr>
        <w:numPr>
          <w:ilvl w:val="0"/>
          <w:numId w:val="287"/>
        </w:num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尽管当前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GF Value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显示高估，但市场对其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 xml:space="preserve">AI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业务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增长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的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>预期推动了估值溢价。</w:t>
      </w:r>
    </w:p>
    <w:p w14:paraId="0086B597" w14:textId="77777777" w:rsidR="0047564F" w:rsidRPr="0047564F" w:rsidRDefault="0047564F" w:rsidP="0047564F">
      <w:pPr>
        <w:rPr>
          <w:rFonts w:ascii="Times New Roman" w:eastAsia="微软雅黑" w:hAnsi="Times New Roman" w:cs="Times New Roman"/>
          <w:b/>
          <w:bCs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结论</w:t>
      </w:r>
    </w:p>
    <w:p w14:paraId="4AF1140F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  <w:r w:rsidRPr="0047564F">
        <w:rPr>
          <w:rFonts w:ascii="Times New Roman" w:eastAsia="微软雅黑" w:hAnsi="Times New Roman" w:cs="Times New Roman"/>
          <w:sz w:val="22"/>
          <w:szCs w:val="22"/>
        </w:rPr>
        <w:t>通过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结合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基本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面筛选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技术面</w:t>
      </w:r>
      <w:proofErr w:type="gramStart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确认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和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估值验证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，使用如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GuruFocus Plus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提供的模块（如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F-Score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DCF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、彼得林奇图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）可有效筛选出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未来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十</w:t>
      </w:r>
      <w:proofErr w:type="gramEnd"/>
      <w:r w:rsidRPr="0047564F">
        <w:rPr>
          <w:rFonts w:ascii="Times New Roman" w:eastAsia="微软雅黑" w:hAnsi="Times New Roman" w:cs="Times New Roman"/>
          <w:b/>
          <w:bCs/>
          <w:sz w:val="22"/>
          <w:szCs w:val="22"/>
        </w:rPr>
        <w:t>倍股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。例如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Broadcom </w:t>
      </w:r>
      <w:proofErr w:type="gramStart"/>
      <w:r w:rsidRPr="0047564F">
        <w:rPr>
          <w:rFonts w:ascii="Times New Roman" w:eastAsia="微软雅黑" w:hAnsi="Times New Roman" w:cs="Times New Roman"/>
          <w:sz w:val="22"/>
          <w:szCs w:val="22"/>
        </w:rPr>
        <w:t>(AVGO)</w:t>
      </w:r>
      <w:proofErr w:type="gramEnd"/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在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 xml:space="preserve"> AI </w:t>
      </w:r>
      <w:r w:rsidRPr="0047564F">
        <w:rPr>
          <w:rFonts w:ascii="Times New Roman" w:eastAsia="微软雅黑" w:hAnsi="Times New Roman" w:cs="Times New Roman"/>
          <w:sz w:val="22"/>
          <w:szCs w:val="22"/>
        </w:rPr>
        <w:t>领域的深耕，以及持续增长的现金流和盈利能力，使其具备成为长期高增长股票的潜力。</w:t>
      </w:r>
    </w:p>
    <w:p w14:paraId="1D9B68C0" w14:textId="77777777" w:rsidR="0047564F" w:rsidRPr="0047564F" w:rsidRDefault="0047564F" w:rsidP="0047564F">
      <w:pPr>
        <w:rPr>
          <w:rFonts w:ascii="Times New Roman" w:eastAsia="微软雅黑" w:hAnsi="Times New Roman" w:cs="Times New Roman"/>
          <w:sz w:val="22"/>
          <w:szCs w:val="22"/>
        </w:rPr>
      </w:pPr>
    </w:p>
    <w:p w14:paraId="6E0E444C" w14:textId="77777777" w:rsidR="00BC76DB" w:rsidRDefault="00BC76DB"/>
    <w:sectPr w:rsidR="00BC7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11473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86B7B"/>
    <w:multiLevelType w:val="multilevel"/>
    <w:tmpl w:val="37AC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AE38A9"/>
    <w:multiLevelType w:val="multilevel"/>
    <w:tmpl w:val="F978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D81F46"/>
    <w:multiLevelType w:val="multilevel"/>
    <w:tmpl w:val="0584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D93146"/>
    <w:multiLevelType w:val="multilevel"/>
    <w:tmpl w:val="13F0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EC1946"/>
    <w:multiLevelType w:val="multilevel"/>
    <w:tmpl w:val="9F98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18032A3"/>
    <w:multiLevelType w:val="multilevel"/>
    <w:tmpl w:val="CC464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199673D"/>
    <w:multiLevelType w:val="multilevel"/>
    <w:tmpl w:val="C0AC3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1A25A6A"/>
    <w:multiLevelType w:val="multilevel"/>
    <w:tmpl w:val="C17A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AC50D4"/>
    <w:multiLevelType w:val="multilevel"/>
    <w:tmpl w:val="4F226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1D03249"/>
    <w:multiLevelType w:val="multilevel"/>
    <w:tmpl w:val="948A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DB5767"/>
    <w:multiLevelType w:val="multilevel"/>
    <w:tmpl w:val="A63C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1DE5319"/>
    <w:multiLevelType w:val="multilevel"/>
    <w:tmpl w:val="3D38D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2081387"/>
    <w:multiLevelType w:val="multilevel"/>
    <w:tmpl w:val="8ACEA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22D3523"/>
    <w:multiLevelType w:val="multilevel"/>
    <w:tmpl w:val="74D8E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2314349"/>
    <w:multiLevelType w:val="multilevel"/>
    <w:tmpl w:val="F76ED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2477B51"/>
    <w:multiLevelType w:val="multilevel"/>
    <w:tmpl w:val="7178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2645B7B"/>
    <w:multiLevelType w:val="multilevel"/>
    <w:tmpl w:val="6D3A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2772E1C"/>
    <w:multiLevelType w:val="multilevel"/>
    <w:tmpl w:val="2F02A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2884111"/>
    <w:multiLevelType w:val="multilevel"/>
    <w:tmpl w:val="EE609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2D73103"/>
    <w:multiLevelType w:val="multilevel"/>
    <w:tmpl w:val="08B2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3452A7A"/>
    <w:multiLevelType w:val="multilevel"/>
    <w:tmpl w:val="6FDA6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3D953F4"/>
    <w:multiLevelType w:val="multilevel"/>
    <w:tmpl w:val="F578C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3F62561"/>
    <w:multiLevelType w:val="multilevel"/>
    <w:tmpl w:val="5A36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3FC7747"/>
    <w:multiLevelType w:val="multilevel"/>
    <w:tmpl w:val="9E8849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0412464B"/>
    <w:multiLevelType w:val="multilevel"/>
    <w:tmpl w:val="ED522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41E1D5A"/>
    <w:multiLevelType w:val="multilevel"/>
    <w:tmpl w:val="91D2C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4351D37"/>
    <w:multiLevelType w:val="multilevel"/>
    <w:tmpl w:val="F7DE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44B688F"/>
    <w:multiLevelType w:val="multilevel"/>
    <w:tmpl w:val="0FE29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04653839"/>
    <w:multiLevelType w:val="multilevel"/>
    <w:tmpl w:val="41E8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4710F3A"/>
    <w:multiLevelType w:val="multilevel"/>
    <w:tmpl w:val="C4F8D7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47E04BE"/>
    <w:multiLevelType w:val="multilevel"/>
    <w:tmpl w:val="26304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481728F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4BC47D6"/>
    <w:multiLevelType w:val="multilevel"/>
    <w:tmpl w:val="4344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4D748F0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4DA40C1"/>
    <w:multiLevelType w:val="multilevel"/>
    <w:tmpl w:val="EA0A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5024E2D"/>
    <w:multiLevelType w:val="multilevel"/>
    <w:tmpl w:val="C4849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5182BDB"/>
    <w:multiLevelType w:val="multilevel"/>
    <w:tmpl w:val="516AA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539136F"/>
    <w:multiLevelType w:val="multilevel"/>
    <w:tmpl w:val="690C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58B6203"/>
    <w:multiLevelType w:val="multilevel"/>
    <w:tmpl w:val="A628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05926681"/>
    <w:multiLevelType w:val="multilevel"/>
    <w:tmpl w:val="5C8A9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5955D86"/>
    <w:multiLevelType w:val="multilevel"/>
    <w:tmpl w:val="4406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5EF60B9"/>
    <w:multiLevelType w:val="multilevel"/>
    <w:tmpl w:val="B79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62A28CE"/>
    <w:multiLevelType w:val="multilevel"/>
    <w:tmpl w:val="2AE2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65C306F"/>
    <w:multiLevelType w:val="multilevel"/>
    <w:tmpl w:val="A120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65D3BD2"/>
    <w:multiLevelType w:val="multilevel"/>
    <w:tmpl w:val="7300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66B70CF"/>
    <w:multiLevelType w:val="multilevel"/>
    <w:tmpl w:val="F250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6C15207"/>
    <w:multiLevelType w:val="multilevel"/>
    <w:tmpl w:val="59EE5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6C905DF"/>
    <w:multiLevelType w:val="multilevel"/>
    <w:tmpl w:val="C6EC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6CA2869"/>
    <w:multiLevelType w:val="multilevel"/>
    <w:tmpl w:val="FC921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06E76CCB"/>
    <w:multiLevelType w:val="multilevel"/>
    <w:tmpl w:val="CDE2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7032FFE"/>
    <w:multiLevelType w:val="multilevel"/>
    <w:tmpl w:val="DD16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7087F1E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071B341E"/>
    <w:multiLevelType w:val="multilevel"/>
    <w:tmpl w:val="48AA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71C68D8"/>
    <w:multiLevelType w:val="multilevel"/>
    <w:tmpl w:val="D584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7335226"/>
    <w:multiLevelType w:val="multilevel"/>
    <w:tmpl w:val="A5FC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747708D"/>
    <w:multiLevelType w:val="multilevel"/>
    <w:tmpl w:val="609A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07603054"/>
    <w:multiLevelType w:val="multilevel"/>
    <w:tmpl w:val="85B60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07625FE9"/>
    <w:multiLevelType w:val="multilevel"/>
    <w:tmpl w:val="6B0E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78F18C6"/>
    <w:multiLevelType w:val="multilevel"/>
    <w:tmpl w:val="56E8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07951885"/>
    <w:multiLevelType w:val="multilevel"/>
    <w:tmpl w:val="D438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07C5507C"/>
    <w:multiLevelType w:val="multilevel"/>
    <w:tmpl w:val="EC14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7CE1B59"/>
    <w:multiLevelType w:val="multilevel"/>
    <w:tmpl w:val="B9F21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07F324F4"/>
    <w:multiLevelType w:val="multilevel"/>
    <w:tmpl w:val="CD28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8112654"/>
    <w:multiLevelType w:val="multilevel"/>
    <w:tmpl w:val="1E36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8167359"/>
    <w:multiLevelType w:val="multilevel"/>
    <w:tmpl w:val="E92C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086B2658"/>
    <w:multiLevelType w:val="multilevel"/>
    <w:tmpl w:val="5B88E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086E1B83"/>
    <w:multiLevelType w:val="multilevel"/>
    <w:tmpl w:val="688A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8763616"/>
    <w:multiLevelType w:val="multilevel"/>
    <w:tmpl w:val="4B24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087B7B56"/>
    <w:multiLevelType w:val="multilevel"/>
    <w:tmpl w:val="DEB0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08BA046B"/>
    <w:multiLevelType w:val="multilevel"/>
    <w:tmpl w:val="55F03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08CC1A0E"/>
    <w:multiLevelType w:val="multilevel"/>
    <w:tmpl w:val="8EE2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8CD60AD"/>
    <w:multiLevelType w:val="multilevel"/>
    <w:tmpl w:val="3676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093A295E"/>
    <w:multiLevelType w:val="multilevel"/>
    <w:tmpl w:val="3C88844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094C4C6A"/>
    <w:multiLevelType w:val="multilevel"/>
    <w:tmpl w:val="6CCAD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09510B5A"/>
    <w:multiLevelType w:val="multilevel"/>
    <w:tmpl w:val="7932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09583789"/>
    <w:multiLevelType w:val="multilevel"/>
    <w:tmpl w:val="7C42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09844AE2"/>
    <w:multiLevelType w:val="multilevel"/>
    <w:tmpl w:val="FBB6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099E1FCC"/>
    <w:multiLevelType w:val="multilevel"/>
    <w:tmpl w:val="09D0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09BD43DA"/>
    <w:multiLevelType w:val="multilevel"/>
    <w:tmpl w:val="84D41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09D265D9"/>
    <w:multiLevelType w:val="multilevel"/>
    <w:tmpl w:val="E4FC2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0A8134A3"/>
    <w:multiLevelType w:val="multilevel"/>
    <w:tmpl w:val="1158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0A841D4E"/>
    <w:multiLevelType w:val="multilevel"/>
    <w:tmpl w:val="051C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0A895F76"/>
    <w:multiLevelType w:val="multilevel"/>
    <w:tmpl w:val="0D5CC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0AA046C3"/>
    <w:multiLevelType w:val="multilevel"/>
    <w:tmpl w:val="B774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0AA1780D"/>
    <w:multiLevelType w:val="multilevel"/>
    <w:tmpl w:val="C2F2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0AA473D2"/>
    <w:multiLevelType w:val="multilevel"/>
    <w:tmpl w:val="1CB25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0ADA7D70"/>
    <w:multiLevelType w:val="multilevel"/>
    <w:tmpl w:val="F37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0B2378A8"/>
    <w:multiLevelType w:val="multilevel"/>
    <w:tmpl w:val="2298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0B24037C"/>
    <w:multiLevelType w:val="multilevel"/>
    <w:tmpl w:val="DA30E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0B353131"/>
    <w:multiLevelType w:val="multilevel"/>
    <w:tmpl w:val="BDA6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0B38061C"/>
    <w:multiLevelType w:val="multilevel"/>
    <w:tmpl w:val="41B8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0B7A7EAF"/>
    <w:multiLevelType w:val="multilevel"/>
    <w:tmpl w:val="C9321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0B9A4CFC"/>
    <w:multiLevelType w:val="multilevel"/>
    <w:tmpl w:val="5310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0BC37409"/>
    <w:multiLevelType w:val="multilevel"/>
    <w:tmpl w:val="A0CC4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0BE155B2"/>
    <w:multiLevelType w:val="multilevel"/>
    <w:tmpl w:val="9EAE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0BF868F0"/>
    <w:multiLevelType w:val="multilevel"/>
    <w:tmpl w:val="1194C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0C000A1E"/>
    <w:multiLevelType w:val="multilevel"/>
    <w:tmpl w:val="9CDC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0C250B23"/>
    <w:multiLevelType w:val="multilevel"/>
    <w:tmpl w:val="D9D08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0C2E783A"/>
    <w:multiLevelType w:val="multilevel"/>
    <w:tmpl w:val="14E8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0CA54C59"/>
    <w:multiLevelType w:val="multilevel"/>
    <w:tmpl w:val="87AAE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0D0C26BA"/>
    <w:multiLevelType w:val="multilevel"/>
    <w:tmpl w:val="D7F8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0D1B0563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0D4118F3"/>
    <w:multiLevelType w:val="multilevel"/>
    <w:tmpl w:val="98C8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0D4A7BDC"/>
    <w:multiLevelType w:val="multilevel"/>
    <w:tmpl w:val="0860C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0D883E6B"/>
    <w:multiLevelType w:val="multilevel"/>
    <w:tmpl w:val="9B76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0DAD62D4"/>
    <w:multiLevelType w:val="multilevel"/>
    <w:tmpl w:val="3E70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0DB20BB4"/>
    <w:multiLevelType w:val="multilevel"/>
    <w:tmpl w:val="56C66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0DB34183"/>
    <w:multiLevelType w:val="multilevel"/>
    <w:tmpl w:val="2470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0DB456C9"/>
    <w:multiLevelType w:val="multilevel"/>
    <w:tmpl w:val="4D4CE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0DD42F09"/>
    <w:multiLevelType w:val="multilevel"/>
    <w:tmpl w:val="54640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0E340166"/>
    <w:multiLevelType w:val="multilevel"/>
    <w:tmpl w:val="8ACE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0E3410D7"/>
    <w:multiLevelType w:val="multilevel"/>
    <w:tmpl w:val="6F20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0E8114EB"/>
    <w:multiLevelType w:val="multilevel"/>
    <w:tmpl w:val="6394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0E836039"/>
    <w:multiLevelType w:val="multilevel"/>
    <w:tmpl w:val="46B0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0E895DDE"/>
    <w:multiLevelType w:val="multilevel"/>
    <w:tmpl w:val="BF0C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0E8B2627"/>
    <w:multiLevelType w:val="multilevel"/>
    <w:tmpl w:val="AD6C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0EA163BC"/>
    <w:multiLevelType w:val="multilevel"/>
    <w:tmpl w:val="C32A9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0ECF565C"/>
    <w:multiLevelType w:val="multilevel"/>
    <w:tmpl w:val="B002C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0EEA5272"/>
    <w:multiLevelType w:val="multilevel"/>
    <w:tmpl w:val="2856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0F375DFA"/>
    <w:multiLevelType w:val="multilevel"/>
    <w:tmpl w:val="F51E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0F3807DD"/>
    <w:multiLevelType w:val="multilevel"/>
    <w:tmpl w:val="93C21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0F3F03BF"/>
    <w:multiLevelType w:val="multilevel"/>
    <w:tmpl w:val="D73A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0F5E46D1"/>
    <w:multiLevelType w:val="multilevel"/>
    <w:tmpl w:val="ED76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0F6B248E"/>
    <w:multiLevelType w:val="multilevel"/>
    <w:tmpl w:val="2A6E1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0F6C55A5"/>
    <w:multiLevelType w:val="multilevel"/>
    <w:tmpl w:val="DB16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0F9D1A2B"/>
    <w:multiLevelType w:val="multilevel"/>
    <w:tmpl w:val="1A429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0FBA7C08"/>
    <w:multiLevelType w:val="multilevel"/>
    <w:tmpl w:val="4146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10107B6A"/>
    <w:multiLevelType w:val="multilevel"/>
    <w:tmpl w:val="E5B6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10345F45"/>
    <w:multiLevelType w:val="multilevel"/>
    <w:tmpl w:val="6A2A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10374BEE"/>
    <w:multiLevelType w:val="multilevel"/>
    <w:tmpl w:val="7C1C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10374E1C"/>
    <w:multiLevelType w:val="multilevel"/>
    <w:tmpl w:val="B446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0460753"/>
    <w:multiLevelType w:val="multilevel"/>
    <w:tmpl w:val="4852E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105676F8"/>
    <w:multiLevelType w:val="multilevel"/>
    <w:tmpl w:val="ADFE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108B4F5E"/>
    <w:multiLevelType w:val="multilevel"/>
    <w:tmpl w:val="29B4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10B803D2"/>
    <w:multiLevelType w:val="multilevel"/>
    <w:tmpl w:val="8D3E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10C17C16"/>
    <w:multiLevelType w:val="multilevel"/>
    <w:tmpl w:val="38D6E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10F249E7"/>
    <w:multiLevelType w:val="multilevel"/>
    <w:tmpl w:val="EC06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10F66F28"/>
    <w:multiLevelType w:val="multilevel"/>
    <w:tmpl w:val="665E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114D68D7"/>
    <w:multiLevelType w:val="multilevel"/>
    <w:tmpl w:val="89EA4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118541A7"/>
    <w:multiLevelType w:val="multilevel"/>
    <w:tmpl w:val="B378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11AA5CD8"/>
    <w:multiLevelType w:val="multilevel"/>
    <w:tmpl w:val="05E4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11E82FE4"/>
    <w:multiLevelType w:val="multilevel"/>
    <w:tmpl w:val="F506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11FB057B"/>
    <w:multiLevelType w:val="multilevel"/>
    <w:tmpl w:val="FE4E8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11FC2F6A"/>
    <w:multiLevelType w:val="multilevel"/>
    <w:tmpl w:val="519E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12521464"/>
    <w:multiLevelType w:val="multilevel"/>
    <w:tmpl w:val="CBCE1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12661819"/>
    <w:multiLevelType w:val="multilevel"/>
    <w:tmpl w:val="373C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126F62FD"/>
    <w:multiLevelType w:val="multilevel"/>
    <w:tmpl w:val="7D603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12FA2216"/>
    <w:multiLevelType w:val="multilevel"/>
    <w:tmpl w:val="DCF2E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12FA46F9"/>
    <w:multiLevelType w:val="multilevel"/>
    <w:tmpl w:val="E2F68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12FF0288"/>
    <w:multiLevelType w:val="multilevel"/>
    <w:tmpl w:val="BB24E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130D7DA8"/>
    <w:multiLevelType w:val="multilevel"/>
    <w:tmpl w:val="AED6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13177A79"/>
    <w:multiLevelType w:val="multilevel"/>
    <w:tmpl w:val="76A86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13182739"/>
    <w:multiLevelType w:val="multilevel"/>
    <w:tmpl w:val="CD781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13554A54"/>
    <w:multiLevelType w:val="hybridMultilevel"/>
    <w:tmpl w:val="3E0CE0F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5" w15:restartNumberingAfterBreak="0">
    <w:nsid w:val="13777751"/>
    <w:multiLevelType w:val="multilevel"/>
    <w:tmpl w:val="4536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138A518F"/>
    <w:multiLevelType w:val="multilevel"/>
    <w:tmpl w:val="2E747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138F08B3"/>
    <w:multiLevelType w:val="multilevel"/>
    <w:tmpl w:val="E97E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142A4532"/>
    <w:multiLevelType w:val="multilevel"/>
    <w:tmpl w:val="96A2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14315EE0"/>
    <w:multiLevelType w:val="multilevel"/>
    <w:tmpl w:val="1F74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14327921"/>
    <w:multiLevelType w:val="multilevel"/>
    <w:tmpl w:val="509E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14610ECE"/>
    <w:multiLevelType w:val="multilevel"/>
    <w:tmpl w:val="6CC6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146B12D8"/>
    <w:multiLevelType w:val="multilevel"/>
    <w:tmpl w:val="9EAA6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1494335B"/>
    <w:multiLevelType w:val="multilevel"/>
    <w:tmpl w:val="E0861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149719BE"/>
    <w:multiLevelType w:val="multilevel"/>
    <w:tmpl w:val="812A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149A7EB9"/>
    <w:multiLevelType w:val="multilevel"/>
    <w:tmpl w:val="C984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149E319A"/>
    <w:multiLevelType w:val="multilevel"/>
    <w:tmpl w:val="1812E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14BB73F0"/>
    <w:multiLevelType w:val="multilevel"/>
    <w:tmpl w:val="06568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14C454A1"/>
    <w:multiLevelType w:val="multilevel"/>
    <w:tmpl w:val="C236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14C759CD"/>
    <w:multiLevelType w:val="multilevel"/>
    <w:tmpl w:val="C6EE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14C87FF3"/>
    <w:multiLevelType w:val="multilevel"/>
    <w:tmpl w:val="AC00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14E1377A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14E83D32"/>
    <w:multiLevelType w:val="multilevel"/>
    <w:tmpl w:val="E620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14F668C8"/>
    <w:multiLevelType w:val="multilevel"/>
    <w:tmpl w:val="1BA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151446C0"/>
    <w:multiLevelType w:val="multilevel"/>
    <w:tmpl w:val="F9F8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152F5021"/>
    <w:multiLevelType w:val="multilevel"/>
    <w:tmpl w:val="90EE8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1536748D"/>
    <w:multiLevelType w:val="multilevel"/>
    <w:tmpl w:val="23E44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155045F9"/>
    <w:multiLevelType w:val="multilevel"/>
    <w:tmpl w:val="5F5A7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15B866ED"/>
    <w:multiLevelType w:val="multilevel"/>
    <w:tmpl w:val="9B103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15C31E48"/>
    <w:multiLevelType w:val="multilevel"/>
    <w:tmpl w:val="EEC80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15C54C4D"/>
    <w:multiLevelType w:val="multilevel"/>
    <w:tmpl w:val="C71C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15F926F1"/>
    <w:multiLevelType w:val="multilevel"/>
    <w:tmpl w:val="52A88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16207BB0"/>
    <w:multiLevelType w:val="multilevel"/>
    <w:tmpl w:val="BEB4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162A7759"/>
    <w:multiLevelType w:val="multilevel"/>
    <w:tmpl w:val="A71A0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162B1976"/>
    <w:multiLevelType w:val="multilevel"/>
    <w:tmpl w:val="3C8884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1636551A"/>
    <w:multiLevelType w:val="multilevel"/>
    <w:tmpl w:val="2A0C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164C1DC5"/>
    <w:multiLevelType w:val="multilevel"/>
    <w:tmpl w:val="8E06E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16684427"/>
    <w:multiLevelType w:val="multilevel"/>
    <w:tmpl w:val="90B88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16850F72"/>
    <w:multiLevelType w:val="multilevel"/>
    <w:tmpl w:val="98547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169D295E"/>
    <w:multiLevelType w:val="multilevel"/>
    <w:tmpl w:val="4BC0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16A31C90"/>
    <w:multiLevelType w:val="multilevel"/>
    <w:tmpl w:val="105E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16FE4B6B"/>
    <w:multiLevelType w:val="multilevel"/>
    <w:tmpl w:val="0BC4C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176B1CB9"/>
    <w:multiLevelType w:val="multilevel"/>
    <w:tmpl w:val="41B2A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177E638D"/>
    <w:multiLevelType w:val="multilevel"/>
    <w:tmpl w:val="CE4CD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17885FA8"/>
    <w:multiLevelType w:val="multilevel"/>
    <w:tmpl w:val="D1D0A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17C87C20"/>
    <w:multiLevelType w:val="multilevel"/>
    <w:tmpl w:val="4F0A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17EF6E8D"/>
    <w:multiLevelType w:val="multilevel"/>
    <w:tmpl w:val="E8FCB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184B2B71"/>
    <w:multiLevelType w:val="multilevel"/>
    <w:tmpl w:val="7642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18505D4E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1879127D"/>
    <w:multiLevelType w:val="multilevel"/>
    <w:tmpl w:val="03BA3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187D3B56"/>
    <w:multiLevelType w:val="multilevel"/>
    <w:tmpl w:val="07B2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188F69AF"/>
    <w:multiLevelType w:val="multilevel"/>
    <w:tmpl w:val="3550B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18C9026D"/>
    <w:multiLevelType w:val="multilevel"/>
    <w:tmpl w:val="9454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18F233A4"/>
    <w:multiLevelType w:val="multilevel"/>
    <w:tmpl w:val="B9743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190B6BD1"/>
    <w:multiLevelType w:val="multilevel"/>
    <w:tmpl w:val="F146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191C05B0"/>
    <w:multiLevelType w:val="multilevel"/>
    <w:tmpl w:val="8A660586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19410C29"/>
    <w:multiLevelType w:val="multilevel"/>
    <w:tmpl w:val="833E6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19626BDE"/>
    <w:multiLevelType w:val="multilevel"/>
    <w:tmpl w:val="E31A1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19825015"/>
    <w:multiLevelType w:val="multilevel"/>
    <w:tmpl w:val="F9746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19963AE7"/>
    <w:multiLevelType w:val="multilevel"/>
    <w:tmpl w:val="FB8E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199657B6"/>
    <w:multiLevelType w:val="multilevel"/>
    <w:tmpl w:val="58A4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19C016AB"/>
    <w:multiLevelType w:val="multilevel"/>
    <w:tmpl w:val="95B0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1A270088"/>
    <w:multiLevelType w:val="multilevel"/>
    <w:tmpl w:val="2738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1A3048EA"/>
    <w:multiLevelType w:val="multilevel"/>
    <w:tmpl w:val="F05C8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1A3A56EE"/>
    <w:multiLevelType w:val="multilevel"/>
    <w:tmpl w:val="76541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1A711CFF"/>
    <w:multiLevelType w:val="multilevel"/>
    <w:tmpl w:val="27AE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1AA3161F"/>
    <w:multiLevelType w:val="multilevel"/>
    <w:tmpl w:val="98687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1AB36848"/>
    <w:multiLevelType w:val="multilevel"/>
    <w:tmpl w:val="D3CE1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1AC11C31"/>
    <w:multiLevelType w:val="multilevel"/>
    <w:tmpl w:val="95F66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1AF3221C"/>
    <w:multiLevelType w:val="multilevel"/>
    <w:tmpl w:val="90EC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1AF606A1"/>
    <w:multiLevelType w:val="multilevel"/>
    <w:tmpl w:val="F62A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1B426577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1B460630"/>
    <w:multiLevelType w:val="multilevel"/>
    <w:tmpl w:val="316AF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1B525B76"/>
    <w:multiLevelType w:val="multilevel"/>
    <w:tmpl w:val="0CD6C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1B605CC4"/>
    <w:multiLevelType w:val="multilevel"/>
    <w:tmpl w:val="276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1B634C13"/>
    <w:multiLevelType w:val="multilevel"/>
    <w:tmpl w:val="8CF04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1B693E13"/>
    <w:multiLevelType w:val="multilevel"/>
    <w:tmpl w:val="3168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1BA003BB"/>
    <w:multiLevelType w:val="multilevel"/>
    <w:tmpl w:val="3C8884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1C005AA6"/>
    <w:multiLevelType w:val="multilevel"/>
    <w:tmpl w:val="9B546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1C522AF5"/>
    <w:multiLevelType w:val="multilevel"/>
    <w:tmpl w:val="782E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1C872304"/>
    <w:multiLevelType w:val="hybridMultilevel"/>
    <w:tmpl w:val="36E44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1C9C4774"/>
    <w:multiLevelType w:val="multilevel"/>
    <w:tmpl w:val="6FEE6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1CC735A9"/>
    <w:multiLevelType w:val="multilevel"/>
    <w:tmpl w:val="AE2C5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1CC85245"/>
    <w:multiLevelType w:val="multilevel"/>
    <w:tmpl w:val="CFF0BD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1CFC2B6A"/>
    <w:multiLevelType w:val="multilevel"/>
    <w:tmpl w:val="7A66F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1D0A4E2E"/>
    <w:multiLevelType w:val="multilevel"/>
    <w:tmpl w:val="FB069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1D295EBC"/>
    <w:multiLevelType w:val="multilevel"/>
    <w:tmpl w:val="262A9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1D4050F5"/>
    <w:multiLevelType w:val="multilevel"/>
    <w:tmpl w:val="16AA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1D411037"/>
    <w:multiLevelType w:val="multilevel"/>
    <w:tmpl w:val="6674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1D5A347B"/>
    <w:multiLevelType w:val="multilevel"/>
    <w:tmpl w:val="15E42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1D6C7702"/>
    <w:multiLevelType w:val="multilevel"/>
    <w:tmpl w:val="CBE49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1D8B24C4"/>
    <w:multiLevelType w:val="multilevel"/>
    <w:tmpl w:val="56520E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1D9C2F06"/>
    <w:multiLevelType w:val="multilevel"/>
    <w:tmpl w:val="88E06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1DAF06D0"/>
    <w:multiLevelType w:val="multilevel"/>
    <w:tmpl w:val="EDAC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1DC371C2"/>
    <w:multiLevelType w:val="multilevel"/>
    <w:tmpl w:val="DE3E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1DD47874"/>
    <w:multiLevelType w:val="multilevel"/>
    <w:tmpl w:val="9CAE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1DF166B6"/>
    <w:multiLevelType w:val="multilevel"/>
    <w:tmpl w:val="228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1E234AB7"/>
    <w:multiLevelType w:val="multilevel"/>
    <w:tmpl w:val="321EF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1E351FEA"/>
    <w:multiLevelType w:val="multilevel"/>
    <w:tmpl w:val="38CC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1E3635D0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1E52639A"/>
    <w:multiLevelType w:val="multilevel"/>
    <w:tmpl w:val="CDC82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1E637D8E"/>
    <w:multiLevelType w:val="multilevel"/>
    <w:tmpl w:val="29680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1E653499"/>
    <w:multiLevelType w:val="multilevel"/>
    <w:tmpl w:val="1A74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1E695B6C"/>
    <w:multiLevelType w:val="multilevel"/>
    <w:tmpl w:val="35DA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1E7945D9"/>
    <w:multiLevelType w:val="multilevel"/>
    <w:tmpl w:val="94EA8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1EB82D5E"/>
    <w:multiLevelType w:val="multilevel"/>
    <w:tmpl w:val="70726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1EE61F87"/>
    <w:multiLevelType w:val="multilevel"/>
    <w:tmpl w:val="64CC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1EFF5609"/>
    <w:multiLevelType w:val="multilevel"/>
    <w:tmpl w:val="D05E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1F041499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1F1642CD"/>
    <w:multiLevelType w:val="multilevel"/>
    <w:tmpl w:val="01080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1F430FFE"/>
    <w:multiLevelType w:val="multilevel"/>
    <w:tmpl w:val="4838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1F6404BA"/>
    <w:multiLevelType w:val="multilevel"/>
    <w:tmpl w:val="F522B3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1F6D4760"/>
    <w:multiLevelType w:val="multilevel"/>
    <w:tmpl w:val="FA3E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1F984110"/>
    <w:multiLevelType w:val="multilevel"/>
    <w:tmpl w:val="7E1C5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1FA94DA2"/>
    <w:multiLevelType w:val="multilevel"/>
    <w:tmpl w:val="FC3C0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1FD31557"/>
    <w:multiLevelType w:val="multilevel"/>
    <w:tmpl w:val="CEF2D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1FDE3916"/>
    <w:multiLevelType w:val="multilevel"/>
    <w:tmpl w:val="8CB8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2011738A"/>
    <w:multiLevelType w:val="multilevel"/>
    <w:tmpl w:val="79867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20132CD5"/>
    <w:multiLevelType w:val="multilevel"/>
    <w:tmpl w:val="2F6A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20325934"/>
    <w:multiLevelType w:val="multilevel"/>
    <w:tmpl w:val="C25A6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203D7D23"/>
    <w:multiLevelType w:val="multilevel"/>
    <w:tmpl w:val="EF02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204F3671"/>
    <w:multiLevelType w:val="multilevel"/>
    <w:tmpl w:val="9D64A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205C2D0E"/>
    <w:multiLevelType w:val="multilevel"/>
    <w:tmpl w:val="77EE4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208139D2"/>
    <w:multiLevelType w:val="multilevel"/>
    <w:tmpl w:val="E26AA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20E3649A"/>
    <w:multiLevelType w:val="multilevel"/>
    <w:tmpl w:val="79EE1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20E93409"/>
    <w:multiLevelType w:val="multilevel"/>
    <w:tmpl w:val="E942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20EC2EC7"/>
    <w:multiLevelType w:val="multilevel"/>
    <w:tmpl w:val="75408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210E5844"/>
    <w:multiLevelType w:val="multilevel"/>
    <w:tmpl w:val="F35C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21463200"/>
    <w:multiLevelType w:val="multilevel"/>
    <w:tmpl w:val="D6A89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215B4DAF"/>
    <w:multiLevelType w:val="multilevel"/>
    <w:tmpl w:val="F5E61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21700B98"/>
    <w:multiLevelType w:val="multilevel"/>
    <w:tmpl w:val="F6FE1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21B6026E"/>
    <w:multiLevelType w:val="multilevel"/>
    <w:tmpl w:val="D96EE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22067791"/>
    <w:multiLevelType w:val="multilevel"/>
    <w:tmpl w:val="91FE5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2219591A"/>
    <w:multiLevelType w:val="multilevel"/>
    <w:tmpl w:val="05389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 w15:restartNumberingAfterBreak="0">
    <w:nsid w:val="223C1E2A"/>
    <w:multiLevelType w:val="multilevel"/>
    <w:tmpl w:val="E208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22606BD0"/>
    <w:multiLevelType w:val="multilevel"/>
    <w:tmpl w:val="AE64E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226E0B01"/>
    <w:multiLevelType w:val="multilevel"/>
    <w:tmpl w:val="BB2E8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22706CD8"/>
    <w:multiLevelType w:val="multilevel"/>
    <w:tmpl w:val="AFE8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22AB2AEB"/>
    <w:multiLevelType w:val="multilevel"/>
    <w:tmpl w:val="82740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22CD436C"/>
    <w:multiLevelType w:val="multilevel"/>
    <w:tmpl w:val="9C6A1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22EB5ABC"/>
    <w:multiLevelType w:val="multilevel"/>
    <w:tmpl w:val="7102D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23052DE9"/>
    <w:multiLevelType w:val="multilevel"/>
    <w:tmpl w:val="F692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233443D7"/>
    <w:multiLevelType w:val="multilevel"/>
    <w:tmpl w:val="AC42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23497123"/>
    <w:multiLevelType w:val="multilevel"/>
    <w:tmpl w:val="16B6B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239E1D35"/>
    <w:multiLevelType w:val="multilevel"/>
    <w:tmpl w:val="56B60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23D96D03"/>
    <w:multiLevelType w:val="multilevel"/>
    <w:tmpl w:val="A1FCD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23F47C65"/>
    <w:multiLevelType w:val="multilevel"/>
    <w:tmpl w:val="9D203B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）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297" w15:restartNumberingAfterBreak="0">
    <w:nsid w:val="23F93271"/>
    <w:multiLevelType w:val="multilevel"/>
    <w:tmpl w:val="A2CE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2410290D"/>
    <w:multiLevelType w:val="multilevel"/>
    <w:tmpl w:val="328C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241317DE"/>
    <w:multiLevelType w:val="multilevel"/>
    <w:tmpl w:val="A28C6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242A18FE"/>
    <w:multiLevelType w:val="multilevel"/>
    <w:tmpl w:val="1C90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24644618"/>
    <w:multiLevelType w:val="multilevel"/>
    <w:tmpl w:val="B088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248B1041"/>
    <w:multiLevelType w:val="multilevel"/>
    <w:tmpl w:val="5FD2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249813F7"/>
    <w:multiLevelType w:val="multilevel"/>
    <w:tmpl w:val="63E6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24A047EB"/>
    <w:multiLevelType w:val="multilevel"/>
    <w:tmpl w:val="CB342A7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5" w15:restartNumberingAfterBreak="0">
    <w:nsid w:val="24CE20D0"/>
    <w:multiLevelType w:val="multilevel"/>
    <w:tmpl w:val="1594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24FB6C5F"/>
    <w:multiLevelType w:val="multilevel"/>
    <w:tmpl w:val="AC025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25322D5D"/>
    <w:multiLevelType w:val="multilevel"/>
    <w:tmpl w:val="F696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25A85F47"/>
    <w:multiLevelType w:val="multilevel"/>
    <w:tmpl w:val="E402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25B70E94"/>
    <w:multiLevelType w:val="multilevel"/>
    <w:tmpl w:val="D6CE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25BD6CDE"/>
    <w:multiLevelType w:val="multilevel"/>
    <w:tmpl w:val="90A80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25E276E4"/>
    <w:multiLevelType w:val="multilevel"/>
    <w:tmpl w:val="A9C0B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25EC7D69"/>
    <w:multiLevelType w:val="multilevel"/>
    <w:tmpl w:val="EA74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25F973C1"/>
    <w:multiLevelType w:val="multilevel"/>
    <w:tmpl w:val="EF12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4" w15:restartNumberingAfterBreak="0">
    <w:nsid w:val="263D36E6"/>
    <w:multiLevelType w:val="multilevel"/>
    <w:tmpl w:val="C84C9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264E3C3F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6" w15:restartNumberingAfterBreak="0">
    <w:nsid w:val="26763E8F"/>
    <w:multiLevelType w:val="multilevel"/>
    <w:tmpl w:val="586E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267F1ACF"/>
    <w:multiLevelType w:val="multilevel"/>
    <w:tmpl w:val="59A0C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26827917"/>
    <w:multiLevelType w:val="multilevel"/>
    <w:tmpl w:val="6714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26925DBA"/>
    <w:multiLevelType w:val="multilevel"/>
    <w:tmpl w:val="DE7E2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26996D7C"/>
    <w:multiLevelType w:val="multilevel"/>
    <w:tmpl w:val="0A048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1" w15:restartNumberingAfterBreak="0">
    <w:nsid w:val="26A418AF"/>
    <w:multiLevelType w:val="multilevel"/>
    <w:tmpl w:val="2FF2D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26DA4324"/>
    <w:multiLevelType w:val="multilevel"/>
    <w:tmpl w:val="DE5C1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27035E6A"/>
    <w:multiLevelType w:val="multilevel"/>
    <w:tmpl w:val="ABDA6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 w15:restartNumberingAfterBreak="0">
    <w:nsid w:val="271933FD"/>
    <w:multiLevelType w:val="multilevel"/>
    <w:tmpl w:val="832E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271A3BBF"/>
    <w:multiLevelType w:val="multilevel"/>
    <w:tmpl w:val="C2F49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6" w15:restartNumberingAfterBreak="0">
    <w:nsid w:val="27215749"/>
    <w:multiLevelType w:val="multilevel"/>
    <w:tmpl w:val="8D8CD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272D1592"/>
    <w:multiLevelType w:val="multilevel"/>
    <w:tmpl w:val="3C88844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8" w15:restartNumberingAfterBreak="0">
    <w:nsid w:val="272E53F3"/>
    <w:multiLevelType w:val="multilevel"/>
    <w:tmpl w:val="ADEE1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275A5441"/>
    <w:multiLevelType w:val="multilevel"/>
    <w:tmpl w:val="1360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277F5BA7"/>
    <w:multiLevelType w:val="multilevel"/>
    <w:tmpl w:val="A404D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27911224"/>
    <w:multiLevelType w:val="multilevel"/>
    <w:tmpl w:val="222A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27912FC1"/>
    <w:multiLevelType w:val="multilevel"/>
    <w:tmpl w:val="632CE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27AD3FDC"/>
    <w:multiLevelType w:val="multilevel"/>
    <w:tmpl w:val="3508D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27C45172"/>
    <w:multiLevelType w:val="multilevel"/>
    <w:tmpl w:val="A8265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280208BA"/>
    <w:multiLevelType w:val="multilevel"/>
    <w:tmpl w:val="10B8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2849353B"/>
    <w:multiLevelType w:val="multilevel"/>
    <w:tmpl w:val="8A740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7" w15:restartNumberingAfterBreak="0">
    <w:nsid w:val="284F1D02"/>
    <w:multiLevelType w:val="multilevel"/>
    <w:tmpl w:val="F8903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285A329F"/>
    <w:multiLevelType w:val="multilevel"/>
    <w:tmpl w:val="86FE4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9" w15:restartNumberingAfterBreak="0">
    <w:nsid w:val="28864756"/>
    <w:multiLevelType w:val="multilevel"/>
    <w:tmpl w:val="E2EE7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28A61F3A"/>
    <w:multiLevelType w:val="multilevel"/>
    <w:tmpl w:val="3B9E6D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1" w15:restartNumberingAfterBreak="0">
    <w:nsid w:val="28BB378C"/>
    <w:multiLevelType w:val="multilevel"/>
    <w:tmpl w:val="7FA0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28F627A6"/>
    <w:multiLevelType w:val="multilevel"/>
    <w:tmpl w:val="A658F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29111E12"/>
    <w:multiLevelType w:val="multilevel"/>
    <w:tmpl w:val="C43C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2917226D"/>
    <w:multiLevelType w:val="multilevel"/>
    <w:tmpl w:val="BF967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5" w15:restartNumberingAfterBreak="0">
    <w:nsid w:val="29206282"/>
    <w:multiLevelType w:val="multilevel"/>
    <w:tmpl w:val="DBF6F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297768AD"/>
    <w:multiLevelType w:val="multilevel"/>
    <w:tmpl w:val="1572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29FD796C"/>
    <w:multiLevelType w:val="multilevel"/>
    <w:tmpl w:val="0E70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2A0671D2"/>
    <w:multiLevelType w:val="multilevel"/>
    <w:tmpl w:val="90E62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2A0F4DB0"/>
    <w:multiLevelType w:val="multilevel"/>
    <w:tmpl w:val="5D1C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2A1234F9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1" w15:restartNumberingAfterBreak="0">
    <w:nsid w:val="2A22207C"/>
    <w:multiLevelType w:val="multilevel"/>
    <w:tmpl w:val="E7F8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2A5377FB"/>
    <w:multiLevelType w:val="multilevel"/>
    <w:tmpl w:val="57F81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2A820AEB"/>
    <w:multiLevelType w:val="multilevel"/>
    <w:tmpl w:val="08BA0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2A8E3F26"/>
    <w:multiLevelType w:val="multilevel"/>
    <w:tmpl w:val="963AD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2A9C6921"/>
    <w:multiLevelType w:val="multilevel"/>
    <w:tmpl w:val="A574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2B017687"/>
    <w:multiLevelType w:val="multilevel"/>
    <w:tmpl w:val="D74C1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7" w15:restartNumberingAfterBreak="0">
    <w:nsid w:val="2B0C1D73"/>
    <w:multiLevelType w:val="multilevel"/>
    <w:tmpl w:val="04DCD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8" w15:restartNumberingAfterBreak="0">
    <w:nsid w:val="2B1A513F"/>
    <w:multiLevelType w:val="multilevel"/>
    <w:tmpl w:val="5BEC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2B424123"/>
    <w:multiLevelType w:val="multilevel"/>
    <w:tmpl w:val="2040A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 w15:restartNumberingAfterBreak="0">
    <w:nsid w:val="2B4A6D0C"/>
    <w:multiLevelType w:val="multilevel"/>
    <w:tmpl w:val="A850A87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1" w15:restartNumberingAfterBreak="0">
    <w:nsid w:val="2B911B13"/>
    <w:multiLevelType w:val="multilevel"/>
    <w:tmpl w:val="A232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2BB75231"/>
    <w:multiLevelType w:val="multilevel"/>
    <w:tmpl w:val="C3F8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2BBC03AC"/>
    <w:multiLevelType w:val="multilevel"/>
    <w:tmpl w:val="15EA1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2BE3658E"/>
    <w:multiLevelType w:val="multilevel"/>
    <w:tmpl w:val="A608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2C0A2FE8"/>
    <w:multiLevelType w:val="multilevel"/>
    <w:tmpl w:val="44C8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2C834820"/>
    <w:multiLevelType w:val="multilevel"/>
    <w:tmpl w:val="7EEA7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2CB67B58"/>
    <w:multiLevelType w:val="multilevel"/>
    <w:tmpl w:val="73FE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2CBB2CD2"/>
    <w:multiLevelType w:val="multilevel"/>
    <w:tmpl w:val="58529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2CBC6E78"/>
    <w:multiLevelType w:val="multilevel"/>
    <w:tmpl w:val="9718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2CCB1B64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1" w15:restartNumberingAfterBreak="0">
    <w:nsid w:val="2CDA730F"/>
    <w:multiLevelType w:val="multilevel"/>
    <w:tmpl w:val="B8460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2CDD430D"/>
    <w:multiLevelType w:val="multilevel"/>
    <w:tmpl w:val="2BCA3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2CE919C9"/>
    <w:multiLevelType w:val="multilevel"/>
    <w:tmpl w:val="D7C4F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2CF61577"/>
    <w:multiLevelType w:val="multilevel"/>
    <w:tmpl w:val="4722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2D1839CA"/>
    <w:multiLevelType w:val="multilevel"/>
    <w:tmpl w:val="81C8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2D4F7E4C"/>
    <w:multiLevelType w:val="multilevel"/>
    <w:tmpl w:val="146CF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2D792C3E"/>
    <w:multiLevelType w:val="multilevel"/>
    <w:tmpl w:val="25B8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2D991075"/>
    <w:multiLevelType w:val="multilevel"/>
    <w:tmpl w:val="1212A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2DCF1CFC"/>
    <w:multiLevelType w:val="multilevel"/>
    <w:tmpl w:val="51708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2DD34097"/>
    <w:multiLevelType w:val="multilevel"/>
    <w:tmpl w:val="3C2C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2DFD0221"/>
    <w:multiLevelType w:val="multilevel"/>
    <w:tmpl w:val="A3FC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2E287EFE"/>
    <w:multiLevelType w:val="multilevel"/>
    <w:tmpl w:val="4E8E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2E5C3653"/>
    <w:multiLevelType w:val="multilevel"/>
    <w:tmpl w:val="B5EE0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4" w15:restartNumberingAfterBreak="0">
    <w:nsid w:val="2E6F0779"/>
    <w:multiLevelType w:val="multilevel"/>
    <w:tmpl w:val="B286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5" w15:restartNumberingAfterBreak="0">
    <w:nsid w:val="2ECA3AEE"/>
    <w:multiLevelType w:val="multilevel"/>
    <w:tmpl w:val="154E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2ECD2C9C"/>
    <w:multiLevelType w:val="multilevel"/>
    <w:tmpl w:val="3F42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 w15:restartNumberingAfterBreak="0">
    <w:nsid w:val="2ED971CE"/>
    <w:multiLevelType w:val="multilevel"/>
    <w:tmpl w:val="85348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2EEB30F0"/>
    <w:multiLevelType w:val="multilevel"/>
    <w:tmpl w:val="2BE2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 w15:restartNumberingAfterBreak="0">
    <w:nsid w:val="2F1148CC"/>
    <w:multiLevelType w:val="multilevel"/>
    <w:tmpl w:val="0068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2F227011"/>
    <w:multiLevelType w:val="multilevel"/>
    <w:tmpl w:val="F3DE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 w15:restartNumberingAfterBreak="0">
    <w:nsid w:val="2F3A00D9"/>
    <w:multiLevelType w:val="multilevel"/>
    <w:tmpl w:val="7FE6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2F3A11C9"/>
    <w:multiLevelType w:val="multilevel"/>
    <w:tmpl w:val="FD400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2F730A50"/>
    <w:multiLevelType w:val="multilevel"/>
    <w:tmpl w:val="7AA6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2F7B4ED9"/>
    <w:multiLevelType w:val="multilevel"/>
    <w:tmpl w:val="2B9A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2FA15CD6"/>
    <w:multiLevelType w:val="multilevel"/>
    <w:tmpl w:val="72B06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2FB324C6"/>
    <w:multiLevelType w:val="multilevel"/>
    <w:tmpl w:val="FB16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30003EA5"/>
    <w:multiLevelType w:val="multilevel"/>
    <w:tmpl w:val="E48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304B6F32"/>
    <w:multiLevelType w:val="multilevel"/>
    <w:tmpl w:val="37A0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30C54578"/>
    <w:multiLevelType w:val="multilevel"/>
    <w:tmpl w:val="C34A9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0" w15:restartNumberingAfterBreak="0">
    <w:nsid w:val="30D4678E"/>
    <w:multiLevelType w:val="multilevel"/>
    <w:tmpl w:val="E02E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 w15:restartNumberingAfterBreak="0">
    <w:nsid w:val="30D64A99"/>
    <w:multiLevelType w:val="multilevel"/>
    <w:tmpl w:val="25EE5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2" w15:restartNumberingAfterBreak="0">
    <w:nsid w:val="31123DF5"/>
    <w:multiLevelType w:val="multilevel"/>
    <w:tmpl w:val="22A44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312F0570"/>
    <w:multiLevelType w:val="multilevel"/>
    <w:tmpl w:val="6DF82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313203B3"/>
    <w:multiLevelType w:val="multilevel"/>
    <w:tmpl w:val="1B4A6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5" w15:restartNumberingAfterBreak="0">
    <w:nsid w:val="317C1A22"/>
    <w:multiLevelType w:val="multilevel"/>
    <w:tmpl w:val="8758D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 w15:restartNumberingAfterBreak="0">
    <w:nsid w:val="318572A5"/>
    <w:multiLevelType w:val="multilevel"/>
    <w:tmpl w:val="E9BE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7" w15:restartNumberingAfterBreak="0">
    <w:nsid w:val="318A347E"/>
    <w:multiLevelType w:val="multilevel"/>
    <w:tmpl w:val="0FC8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8" w15:restartNumberingAfterBreak="0">
    <w:nsid w:val="31913D1E"/>
    <w:multiLevelType w:val="multilevel"/>
    <w:tmpl w:val="AC2C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9" w15:restartNumberingAfterBreak="0">
    <w:nsid w:val="31E13B98"/>
    <w:multiLevelType w:val="multilevel"/>
    <w:tmpl w:val="D0DE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31E56E3C"/>
    <w:multiLevelType w:val="multilevel"/>
    <w:tmpl w:val="816EC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32342DF1"/>
    <w:multiLevelType w:val="multilevel"/>
    <w:tmpl w:val="84A8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32390188"/>
    <w:multiLevelType w:val="multilevel"/>
    <w:tmpl w:val="D83AD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3" w15:restartNumberingAfterBreak="0">
    <w:nsid w:val="325B0BD9"/>
    <w:multiLevelType w:val="multilevel"/>
    <w:tmpl w:val="84FE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326750CC"/>
    <w:multiLevelType w:val="multilevel"/>
    <w:tmpl w:val="B12C7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5" w15:restartNumberingAfterBreak="0">
    <w:nsid w:val="32774156"/>
    <w:multiLevelType w:val="multilevel"/>
    <w:tmpl w:val="60D4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 w15:restartNumberingAfterBreak="0">
    <w:nsid w:val="32790A94"/>
    <w:multiLevelType w:val="multilevel"/>
    <w:tmpl w:val="FD2AE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32800F02"/>
    <w:multiLevelType w:val="multilevel"/>
    <w:tmpl w:val="04C0A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32DE2A3F"/>
    <w:multiLevelType w:val="multilevel"/>
    <w:tmpl w:val="C6A8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9" w15:restartNumberingAfterBreak="0">
    <w:nsid w:val="32E5366B"/>
    <w:multiLevelType w:val="multilevel"/>
    <w:tmpl w:val="C3F6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0" w15:restartNumberingAfterBreak="0">
    <w:nsid w:val="32FD4862"/>
    <w:multiLevelType w:val="multilevel"/>
    <w:tmpl w:val="54FE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 w15:restartNumberingAfterBreak="0">
    <w:nsid w:val="332C6C20"/>
    <w:multiLevelType w:val="multilevel"/>
    <w:tmpl w:val="C94A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2" w15:restartNumberingAfterBreak="0">
    <w:nsid w:val="334C19FE"/>
    <w:multiLevelType w:val="multilevel"/>
    <w:tmpl w:val="B1245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3" w15:restartNumberingAfterBreak="0">
    <w:nsid w:val="33A165CA"/>
    <w:multiLevelType w:val="multilevel"/>
    <w:tmpl w:val="90D6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33B44258"/>
    <w:multiLevelType w:val="multilevel"/>
    <w:tmpl w:val="DE04C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5" w15:restartNumberingAfterBreak="0">
    <w:nsid w:val="33CE208E"/>
    <w:multiLevelType w:val="multilevel"/>
    <w:tmpl w:val="5C7C5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33F7474C"/>
    <w:multiLevelType w:val="multilevel"/>
    <w:tmpl w:val="DC843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7" w15:restartNumberingAfterBreak="0">
    <w:nsid w:val="34543AE0"/>
    <w:multiLevelType w:val="multilevel"/>
    <w:tmpl w:val="ADDC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8" w15:restartNumberingAfterBreak="0">
    <w:nsid w:val="34590247"/>
    <w:multiLevelType w:val="multilevel"/>
    <w:tmpl w:val="06CA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34752391"/>
    <w:multiLevelType w:val="multilevel"/>
    <w:tmpl w:val="61EE4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348D4053"/>
    <w:multiLevelType w:val="multilevel"/>
    <w:tmpl w:val="C166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348F19E9"/>
    <w:multiLevelType w:val="multilevel"/>
    <w:tmpl w:val="4E6A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34A25A89"/>
    <w:multiLevelType w:val="multilevel"/>
    <w:tmpl w:val="0F684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3" w15:restartNumberingAfterBreak="0">
    <w:nsid w:val="34EF762B"/>
    <w:multiLevelType w:val="multilevel"/>
    <w:tmpl w:val="4250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4" w15:restartNumberingAfterBreak="0">
    <w:nsid w:val="355A043A"/>
    <w:multiLevelType w:val="multilevel"/>
    <w:tmpl w:val="AEEC4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355D773B"/>
    <w:multiLevelType w:val="multilevel"/>
    <w:tmpl w:val="E610B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35720379"/>
    <w:multiLevelType w:val="multilevel"/>
    <w:tmpl w:val="BC1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 w15:restartNumberingAfterBreak="0">
    <w:nsid w:val="359B3CF9"/>
    <w:multiLevelType w:val="multilevel"/>
    <w:tmpl w:val="B27E3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8" w15:restartNumberingAfterBreak="0">
    <w:nsid w:val="359F4D80"/>
    <w:multiLevelType w:val="multilevel"/>
    <w:tmpl w:val="C43E1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35C3337F"/>
    <w:multiLevelType w:val="multilevel"/>
    <w:tmpl w:val="9C00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35DA260C"/>
    <w:multiLevelType w:val="multilevel"/>
    <w:tmpl w:val="C32E3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1" w15:restartNumberingAfterBreak="0">
    <w:nsid w:val="35F10F0D"/>
    <w:multiLevelType w:val="multilevel"/>
    <w:tmpl w:val="4848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 w15:restartNumberingAfterBreak="0">
    <w:nsid w:val="35F5272A"/>
    <w:multiLevelType w:val="multilevel"/>
    <w:tmpl w:val="50AC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365775D8"/>
    <w:multiLevelType w:val="multilevel"/>
    <w:tmpl w:val="82487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3659324C"/>
    <w:multiLevelType w:val="multilevel"/>
    <w:tmpl w:val="7252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5" w15:restartNumberingAfterBreak="0">
    <w:nsid w:val="36790BB6"/>
    <w:multiLevelType w:val="multilevel"/>
    <w:tmpl w:val="00868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36830C60"/>
    <w:multiLevelType w:val="multilevel"/>
    <w:tmpl w:val="D40C5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7" w15:restartNumberingAfterBreak="0">
    <w:nsid w:val="369527BF"/>
    <w:multiLevelType w:val="multilevel"/>
    <w:tmpl w:val="FB6E5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36970DEA"/>
    <w:multiLevelType w:val="multilevel"/>
    <w:tmpl w:val="07C0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9" w15:restartNumberingAfterBreak="0">
    <w:nsid w:val="36B32942"/>
    <w:multiLevelType w:val="multilevel"/>
    <w:tmpl w:val="19424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0" w15:restartNumberingAfterBreak="0">
    <w:nsid w:val="36BA3A7A"/>
    <w:multiLevelType w:val="multilevel"/>
    <w:tmpl w:val="1A78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36C85994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2" w15:restartNumberingAfterBreak="0">
    <w:nsid w:val="36F815DD"/>
    <w:multiLevelType w:val="multilevel"/>
    <w:tmpl w:val="EF6C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3" w15:restartNumberingAfterBreak="0">
    <w:nsid w:val="36FF15C7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4" w15:restartNumberingAfterBreak="0">
    <w:nsid w:val="372411A6"/>
    <w:multiLevelType w:val="multilevel"/>
    <w:tmpl w:val="5EBC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5" w15:restartNumberingAfterBreak="0">
    <w:nsid w:val="37253A0A"/>
    <w:multiLevelType w:val="multilevel"/>
    <w:tmpl w:val="A0A42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 w15:restartNumberingAfterBreak="0">
    <w:nsid w:val="37270D08"/>
    <w:multiLevelType w:val="multilevel"/>
    <w:tmpl w:val="5342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 w15:restartNumberingAfterBreak="0">
    <w:nsid w:val="37376888"/>
    <w:multiLevelType w:val="multilevel"/>
    <w:tmpl w:val="E0A4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8" w15:restartNumberingAfterBreak="0">
    <w:nsid w:val="376852DA"/>
    <w:multiLevelType w:val="multilevel"/>
    <w:tmpl w:val="915E6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9" w15:restartNumberingAfterBreak="0">
    <w:nsid w:val="379B6325"/>
    <w:multiLevelType w:val="multilevel"/>
    <w:tmpl w:val="8A6CC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0" w15:restartNumberingAfterBreak="0">
    <w:nsid w:val="37AA464E"/>
    <w:multiLevelType w:val="multilevel"/>
    <w:tmpl w:val="E89AE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 w15:restartNumberingAfterBreak="0">
    <w:nsid w:val="37BA2186"/>
    <w:multiLevelType w:val="multilevel"/>
    <w:tmpl w:val="8FB2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2" w15:restartNumberingAfterBreak="0">
    <w:nsid w:val="37CB1EF0"/>
    <w:multiLevelType w:val="multilevel"/>
    <w:tmpl w:val="2EFE3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 w15:restartNumberingAfterBreak="0">
    <w:nsid w:val="37CF32B7"/>
    <w:multiLevelType w:val="multilevel"/>
    <w:tmpl w:val="A9EA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4" w15:restartNumberingAfterBreak="0">
    <w:nsid w:val="37F61117"/>
    <w:multiLevelType w:val="multilevel"/>
    <w:tmpl w:val="8BACE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380676CC"/>
    <w:multiLevelType w:val="multilevel"/>
    <w:tmpl w:val="783E4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6" w15:restartNumberingAfterBreak="0">
    <w:nsid w:val="38154F93"/>
    <w:multiLevelType w:val="multilevel"/>
    <w:tmpl w:val="1B864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7" w15:restartNumberingAfterBreak="0">
    <w:nsid w:val="3818389D"/>
    <w:multiLevelType w:val="multilevel"/>
    <w:tmpl w:val="5E344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8" w15:restartNumberingAfterBreak="0">
    <w:nsid w:val="384E47F3"/>
    <w:multiLevelType w:val="multilevel"/>
    <w:tmpl w:val="D088A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384F77B6"/>
    <w:multiLevelType w:val="multilevel"/>
    <w:tmpl w:val="A036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38567528"/>
    <w:multiLevelType w:val="multilevel"/>
    <w:tmpl w:val="C0A4F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1" w15:restartNumberingAfterBreak="0">
    <w:nsid w:val="386D7502"/>
    <w:multiLevelType w:val="multilevel"/>
    <w:tmpl w:val="3C1C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387B7457"/>
    <w:multiLevelType w:val="multilevel"/>
    <w:tmpl w:val="D9E4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3" w15:restartNumberingAfterBreak="0">
    <w:nsid w:val="38902DE4"/>
    <w:multiLevelType w:val="multilevel"/>
    <w:tmpl w:val="77BE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389A2764"/>
    <w:multiLevelType w:val="multilevel"/>
    <w:tmpl w:val="E88CD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5" w15:restartNumberingAfterBreak="0">
    <w:nsid w:val="38B77C8E"/>
    <w:multiLevelType w:val="multilevel"/>
    <w:tmpl w:val="3C88844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6" w15:restartNumberingAfterBreak="0">
    <w:nsid w:val="38DE4AA8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7" w15:restartNumberingAfterBreak="0">
    <w:nsid w:val="390412D2"/>
    <w:multiLevelType w:val="multilevel"/>
    <w:tmpl w:val="49D4B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8" w15:restartNumberingAfterBreak="0">
    <w:nsid w:val="39076FDA"/>
    <w:multiLevelType w:val="multilevel"/>
    <w:tmpl w:val="B3683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9" w15:restartNumberingAfterBreak="0">
    <w:nsid w:val="39180D58"/>
    <w:multiLevelType w:val="multilevel"/>
    <w:tmpl w:val="2AF8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0" w15:restartNumberingAfterBreak="0">
    <w:nsid w:val="393743D3"/>
    <w:multiLevelType w:val="multilevel"/>
    <w:tmpl w:val="8FEA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1" w15:restartNumberingAfterBreak="0">
    <w:nsid w:val="39470A3D"/>
    <w:multiLevelType w:val="multilevel"/>
    <w:tmpl w:val="1074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2" w15:restartNumberingAfterBreak="0">
    <w:nsid w:val="3950758A"/>
    <w:multiLevelType w:val="multilevel"/>
    <w:tmpl w:val="1068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3" w15:restartNumberingAfterBreak="0">
    <w:nsid w:val="39634ACF"/>
    <w:multiLevelType w:val="multilevel"/>
    <w:tmpl w:val="71E25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4" w15:restartNumberingAfterBreak="0">
    <w:nsid w:val="396A482B"/>
    <w:multiLevelType w:val="multilevel"/>
    <w:tmpl w:val="B12A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5" w15:restartNumberingAfterBreak="0">
    <w:nsid w:val="39BB7DBC"/>
    <w:multiLevelType w:val="multilevel"/>
    <w:tmpl w:val="BBCE6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6" w15:restartNumberingAfterBreak="0">
    <w:nsid w:val="39DD03D7"/>
    <w:multiLevelType w:val="multilevel"/>
    <w:tmpl w:val="1D88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7" w15:restartNumberingAfterBreak="0">
    <w:nsid w:val="3A2B4F83"/>
    <w:multiLevelType w:val="multilevel"/>
    <w:tmpl w:val="2FAEB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8" w15:restartNumberingAfterBreak="0">
    <w:nsid w:val="3A3E1681"/>
    <w:multiLevelType w:val="multilevel"/>
    <w:tmpl w:val="F7C25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9" w15:restartNumberingAfterBreak="0">
    <w:nsid w:val="3A51697A"/>
    <w:multiLevelType w:val="multilevel"/>
    <w:tmpl w:val="9C060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0" w15:restartNumberingAfterBreak="0">
    <w:nsid w:val="3A632399"/>
    <w:multiLevelType w:val="multilevel"/>
    <w:tmpl w:val="98E88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1" w15:restartNumberingAfterBreak="0">
    <w:nsid w:val="3A70212E"/>
    <w:multiLevelType w:val="multilevel"/>
    <w:tmpl w:val="25627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2" w15:restartNumberingAfterBreak="0">
    <w:nsid w:val="3A714DC4"/>
    <w:multiLevelType w:val="multilevel"/>
    <w:tmpl w:val="30A20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3" w15:restartNumberingAfterBreak="0">
    <w:nsid w:val="3A977E62"/>
    <w:multiLevelType w:val="multilevel"/>
    <w:tmpl w:val="730C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4" w15:restartNumberingAfterBreak="0">
    <w:nsid w:val="3AAD42E9"/>
    <w:multiLevelType w:val="multilevel"/>
    <w:tmpl w:val="3C30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5" w15:restartNumberingAfterBreak="0">
    <w:nsid w:val="3AC261C9"/>
    <w:multiLevelType w:val="multilevel"/>
    <w:tmpl w:val="7082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6" w15:restartNumberingAfterBreak="0">
    <w:nsid w:val="3ACA1351"/>
    <w:multiLevelType w:val="multilevel"/>
    <w:tmpl w:val="864C9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7" w15:restartNumberingAfterBreak="0">
    <w:nsid w:val="3B0B4D0C"/>
    <w:multiLevelType w:val="multilevel"/>
    <w:tmpl w:val="189EB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8" w15:restartNumberingAfterBreak="0">
    <w:nsid w:val="3B131A0E"/>
    <w:multiLevelType w:val="multilevel"/>
    <w:tmpl w:val="8D5A2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9" w15:restartNumberingAfterBreak="0">
    <w:nsid w:val="3B2B1B22"/>
    <w:multiLevelType w:val="multilevel"/>
    <w:tmpl w:val="4E662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0" w15:restartNumberingAfterBreak="0">
    <w:nsid w:val="3B351545"/>
    <w:multiLevelType w:val="multilevel"/>
    <w:tmpl w:val="48D6B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1" w15:restartNumberingAfterBreak="0">
    <w:nsid w:val="3B3639A0"/>
    <w:multiLevelType w:val="multilevel"/>
    <w:tmpl w:val="C1CA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2" w15:restartNumberingAfterBreak="0">
    <w:nsid w:val="3B4765A3"/>
    <w:multiLevelType w:val="multilevel"/>
    <w:tmpl w:val="EF787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3" w15:restartNumberingAfterBreak="0">
    <w:nsid w:val="3B7078B1"/>
    <w:multiLevelType w:val="multilevel"/>
    <w:tmpl w:val="320A12AE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04" w15:restartNumberingAfterBreak="0">
    <w:nsid w:val="3B8E69D7"/>
    <w:multiLevelType w:val="multilevel"/>
    <w:tmpl w:val="7414B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5" w15:restartNumberingAfterBreak="0">
    <w:nsid w:val="3C361B1B"/>
    <w:multiLevelType w:val="multilevel"/>
    <w:tmpl w:val="0C08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6" w15:restartNumberingAfterBreak="0">
    <w:nsid w:val="3C3C7907"/>
    <w:multiLevelType w:val="multilevel"/>
    <w:tmpl w:val="CE6E0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7" w15:restartNumberingAfterBreak="0">
    <w:nsid w:val="3C4555A7"/>
    <w:multiLevelType w:val="multilevel"/>
    <w:tmpl w:val="4910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8" w15:restartNumberingAfterBreak="0">
    <w:nsid w:val="3C695A76"/>
    <w:multiLevelType w:val="multilevel"/>
    <w:tmpl w:val="548E3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9" w15:restartNumberingAfterBreak="0">
    <w:nsid w:val="3C7B6DE8"/>
    <w:multiLevelType w:val="multilevel"/>
    <w:tmpl w:val="42D2E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0" w15:restartNumberingAfterBreak="0">
    <w:nsid w:val="3C930532"/>
    <w:multiLevelType w:val="multilevel"/>
    <w:tmpl w:val="F7C0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1" w15:restartNumberingAfterBreak="0">
    <w:nsid w:val="3CAE2F16"/>
    <w:multiLevelType w:val="multilevel"/>
    <w:tmpl w:val="36DA9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2" w15:restartNumberingAfterBreak="0">
    <w:nsid w:val="3CB115C7"/>
    <w:multiLevelType w:val="multilevel"/>
    <w:tmpl w:val="7486C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3" w15:restartNumberingAfterBreak="0">
    <w:nsid w:val="3CCA482D"/>
    <w:multiLevelType w:val="multilevel"/>
    <w:tmpl w:val="5358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4" w15:restartNumberingAfterBreak="0">
    <w:nsid w:val="3CCD47FB"/>
    <w:multiLevelType w:val="multilevel"/>
    <w:tmpl w:val="59709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5" w15:restartNumberingAfterBreak="0">
    <w:nsid w:val="3CD7566C"/>
    <w:multiLevelType w:val="multilevel"/>
    <w:tmpl w:val="527A6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6" w15:restartNumberingAfterBreak="0">
    <w:nsid w:val="3CF958FE"/>
    <w:multiLevelType w:val="multilevel"/>
    <w:tmpl w:val="A74EE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7" w15:restartNumberingAfterBreak="0">
    <w:nsid w:val="3D0931B6"/>
    <w:multiLevelType w:val="multilevel"/>
    <w:tmpl w:val="B3AE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8" w15:restartNumberingAfterBreak="0">
    <w:nsid w:val="3D0C3526"/>
    <w:multiLevelType w:val="multilevel"/>
    <w:tmpl w:val="7706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9" w15:restartNumberingAfterBreak="0">
    <w:nsid w:val="3D2F62CF"/>
    <w:multiLevelType w:val="multilevel"/>
    <w:tmpl w:val="EF4CC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0" w15:restartNumberingAfterBreak="0">
    <w:nsid w:val="3D3B4A5C"/>
    <w:multiLevelType w:val="multilevel"/>
    <w:tmpl w:val="014E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1" w15:restartNumberingAfterBreak="0">
    <w:nsid w:val="3D5F37E7"/>
    <w:multiLevelType w:val="multilevel"/>
    <w:tmpl w:val="A12A3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2" w15:restartNumberingAfterBreak="0">
    <w:nsid w:val="3D7E42B3"/>
    <w:multiLevelType w:val="multilevel"/>
    <w:tmpl w:val="2714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3" w15:restartNumberingAfterBreak="0">
    <w:nsid w:val="3D831D35"/>
    <w:multiLevelType w:val="multilevel"/>
    <w:tmpl w:val="484A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4" w15:restartNumberingAfterBreak="0">
    <w:nsid w:val="3D8C5F0C"/>
    <w:multiLevelType w:val="multilevel"/>
    <w:tmpl w:val="1114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5" w15:restartNumberingAfterBreak="0">
    <w:nsid w:val="3DF40729"/>
    <w:multiLevelType w:val="multilevel"/>
    <w:tmpl w:val="A75CE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6" w15:restartNumberingAfterBreak="0">
    <w:nsid w:val="3E30682F"/>
    <w:multiLevelType w:val="multilevel"/>
    <w:tmpl w:val="2C66C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7" w15:restartNumberingAfterBreak="0">
    <w:nsid w:val="3E365E96"/>
    <w:multiLevelType w:val="multilevel"/>
    <w:tmpl w:val="C1241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8" w15:restartNumberingAfterBreak="0">
    <w:nsid w:val="3E4819C8"/>
    <w:multiLevelType w:val="multilevel"/>
    <w:tmpl w:val="6C042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9" w15:restartNumberingAfterBreak="0">
    <w:nsid w:val="3E70162A"/>
    <w:multiLevelType w:val="multilevel"/>
    <w:tmpl w:val="189A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0" w15:restartNumberingAfterBreak="0">
    <w:nsid w:val="3EA32CDE"/>
    <w:multiLevelType w:val="multilevel"/>
    <w:tmpl w:val="1256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1" w15:restartNumberingAfterBreak="0">
    <w:nsid w:val="3EB857E5"/>
    <w:multiLevelType w:val="multilevel"/>
    <w:tmpl w:val="66EE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2" w15:restartNumberingAfterBreak="0">
    <w:nsid w:val="3EBC71F5"/>
    <w:multiLevelType w:val="multilevel"/>
    <w:tmpl w:val="220A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3" w15:restartNumberingAfterBreak="0">
    <w:nsid w:val="3EC96F80"/>
    <w:multiLevelType w:val="multilevel"/>
    <w:tmpl w:val="7CF2B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4" w15:restartNumberingAfterBreak="0">
    <w:nsid w:val="3EED479B"/>
    <w:multiLevelType w:val="multilevel"/>
    <w:tmpl w:val="9C4A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5" w15:restartNumberingAfterBreak="0">
    <w:nsid w:val="3EFB5512"/>
    <w:multiLevelType w:val="multilevel"/>
    <w:tmpl w:val="BE5E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6" w15:restartNumberingAfterBreak="0">
    <w:nsid w:val="3F084F50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7" w15:restartNumberingAfterBreak="0">
    <w:nsid w:val="3F0C77FE"/>
    <w:multiLevelType w:val="multilevel"/>
    <w:tmpl w:val="566CD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8" w15:restartNumberingAfterBreak="0">
    <w:nsid w:val="3F4B6FA2"/>
    <w:multiLevelType w:val="multilevel"/>
    <w:tmpl w:val="CBAAE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9" w15:restartNumberingAfterBreak="0">
    <w:nsid w:val="3F543B42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0" w15:restartNumberingAfterBreak="0">
    <w:nsid w:val="3F736FC1"/>
    <w:multiLevelType w:val="multilevel"/>
    <w:tmpl w:val="0AFCB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1" w15:restartNumberingAfterBreak="0">
    <w:nsid w:val="3F751C0A"/>
    <w:multiLevelType w:val="multilevel"/>
    <w:tmpl w:val="DF0C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2" w15:restartNumberingAfterBreak="0">
    <w:nsid w:val="3F76510B"/>
    <w:multiLevelType w:val="multilevel"/>
    <w:tmpl w:val="D0A0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3" w15:restartNumberingAfterBreak="0">
    <w:nsid w:val="3F927CD2"/>
    <w:multiLevelType w:val="multilevel"/>
    <w:tmpl w:val="8D9E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4" w15:restartNumberingAfterBreak="0">
    <w:nsid w:val="3F962D4D"/>
    <w:multiLevelType w:val="multilevel"/>
    <w:tmpl w:val="2CB2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5" w15:restartNumberingAfterBreak="0">
    <w:nsid w:val="3F991B66"/>
    <w:multiLevelType w:val="multilevel"/>
    <w:tmpl w:val="988A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6" w15:restartNumberingAfterBreak="0">
    <w:nsid w:val="3FAE2FE3"/>
    <w:multiLevelType w:val="multilevel"/>
    <w:tmpl w:val="95207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7" w15:restartNumberingAfterBreak="0">
    <w:nsid w:val="3FB550D8"/>
    <w:multiLevelType w:val="multilevel"/>
    <w:tmpl w:val="6A3E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8" w15:restartNumberingAfterBreak="0">
    <w:nsid w:val="3FE86D37"/>
    <w:multiLevelType w:val="multilevel"/>
    <w:tmpl w:val="57606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9" w15:restartNumberingAfterBreak="0">
    <w:nsid w:val="402E7391"/>
    <w:multiLevelType w:val="multilevel"/>
    <w:tmpl w:val="8468F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0" w15:restartNumberingAfterBreak="0">
    <w:nsid w:val="404F4B1F"/>
    <w:multiLevelType w:val="multilevel"/>
    <w:tmpl w:val="3614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1" w15:restartNumberingAfterBreak="0">
    <w:nsid w:val="406235CF"/>
    <w:multiLevelType w:val="multilevel"/>
    <w:tmpl w:val="F2703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2" w15:restartNumberingAfterBreak="0">
    <w:nsid w:val="40762AE5"/>
    <w:multiLevelType w:val="multilevel"/>
    <w:tmpl w:val="7B24A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3" w15:restartNumberingAfterBreak="0">
    <w:nsid w:val="40B34CC8"/>
    <w:multiLevelType w:val="multilevel"/>
    <w:tmpl w:val="CA7A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4" w15:restartNumberingAfterBreak="0">
    <w:nsid w:val="40B77385"/>
    <w:multiLevelType w:val="multilevel"/>
    <w:tmpl w:val="307A4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5" w15:restartNumberingAfterBreak="0">
    <w:nsid w:val="40BA5DDB"/>
    <w:multiLevelType w:val="multilevel"/>
    <w:tmpl w:val="C9068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6" w15:restartNumberingAfterBreak="0">
    <w:nsid w:val="40C347D8"/>
    <w:multiLevelType w:val="multilevel"/>
    <w:tmpl w:val="E4008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7" w15:restartNumberingAfterBreak="0">
    <w:nsid w:val="40FD63C1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8" w15:restartNumberingAfterBreak="0">
    <w:nsid w:val="4144086F"/>
    <w:multiLevelType w:val="multilevel"/>
    <w:tmpl w:val="5D06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9" w15:restartNumberingAfterBreak="0">
    <w:nsid w:val="415053F2"/>
    <w:multiLevelType w:val="multilevel"/>
    <w:tmpl w:val="5814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0" w15:restartNumberingAfterBreak="0">
    <w:nsid w:val="415820FB"/>
    <w:multiLevelType w:val="multilevel"/>
    <w:tmpl w:val="C782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1" w15:restartNumberingAfterBreak="0">
    <w:nsid w:val="417F5C38"/>
    <w:multiLevelType w:val="multilevel"/>
    <w:tmpl w:val="3B9A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2" w15:restartNumberingAfterBreak="0">
    <w:nsid w:val="419C3630"/>
    <w:multiLevelType w:val="multilevel"/>
    <w:tmpl w:val="18EE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3" w15:restartNumberingAfterBreak="0">
    <w:nsid w:val="41B16C06"/>
    <w:multiLevelType w:val="multilevel"/>
    <w:tmpl w:val="EA06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4" w15:restartNumberingAfterBreak="0">
    <w:nsid w:val="41C0272C"/>
    <w:multiLevelType w:val="multilevel"/>
    <w:tmpl w:val="1EC01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5" w15:restartNumberingAfterBreak="0">
    <w:nsid w:val="41C02F1A"/>
    <w:multiLevelType w:val="multilevel"/>
    <w:tmpl w:val="7D42C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6" w15:restartNumberingAfterBreak="0">
    <w:nsid w:val="41DE2297"/>
    <w:multiLevelType w:val="multilevel"/>
    <w:tmpl w:val="5F8E3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7" w15:restartNumberingAfterBreak="0">
    <w:nsid w:val="41DE2897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8" w15:restartNumberingAfterBreak="0">
    <w:nsid w:val="41E1227C"/>
    <w:multiLevelType w:val="multilevel"/>
    <w:tmpl w:val="5A9A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9" w15:restartNumberingAfterBreak="0">
    <w:nsid w:val="42254DA2"/>
    <w:multiLevelType w:val="multilevel"/>
    <w:tmpl w:val="FFEC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0" w15:restartNumberingAfterBreak="0">
    <w:nsid w:val="422E2B65"/>
    <w:multiLevelType w:val="multilevel"/>
    <w:tmpl w:val="3C88844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1" w15:restartNumberingAfterBreak="0">
    <w:nsid w:val="42365D02"/>
    <w:multiLevelType w:val="multilevel"/>
    <w:tmpl w:val="D0A02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2" w15:restartNumberingAfterBreak="0">
    <w:nsid w:val="4249326E"/>
    <w:multiLevelType w:val="multilevel"/>
    <w:tmpl w:val="E0187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3" w15:restartNumberingAfterBreak="0">
    <w:nsid w:val="42A14B11"/>
    <w:multiLevelType w:val="multilevel"/>
    <w:tmpl w:val="0EAE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4" w15:restartNumberingAfterBreak="0">
    <w:nsid w:val="42A14F2A"/>
    <w:multiLevelType w:val="multilevel"/>
    <w:tmpl w:val="AC2EC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5" w15:restartNumberingAfterBreak="0">
    <w:nsid w:val="42DC3097"/>
    <w:multiLevelType w:val="multilevel"/>
    <w:tmpl w:val="8340C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6" w15:restartNumberingAfterBreak="0">
    <w:nsid w:val="42E5147A"/>
    <w:multiLevelType w:val="multilevel"/>
    <w:tmpl w:val="71ECF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7" w15:restartNumberingAfterBreak="0">
    <w:nsid w:val="42EA5FA1"/>
    <w:multiLevelType w:val="multilevel"/>
    <w:tmpl w:val="E0F4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8" w15:restartNumberingAfterBreak="0">
    <w:nsid w:val="43140591"/>
    <w:multiLevelType w:val="multilevel"/>
    <w:tmpl w:val="6F64B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9" w15:restartNumberingAfterBreak="0">
    <w:nsid w:val="43154EF8"/>
    <w:multiLevelType w:val="multilevel"/>
    <w:tmpl w:val="A8C6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0" w15:restartNumberingAfterBreak="0">
    <w:nsid w:val="431B15B9"/>
    <w:multiLevelType w:val="multilevel"/>
    <w:tmpl w:val="3F38C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1" w15:restartNumberingAfterBreak="0">
    <w:nsid w:val="432F1E4C"/>
    <w:multiLevelType w:val="multilevel"/>
    <w:tmpl w:val="F772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2" w15:restartNumberingAfterBreak="0">
    <w:nsid w:val="43624F92"/>
    <w:multiLevelType w:val="multilevel"/>
    <w:tmpl w:val="8FD0B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3" w15:restartNumberingAfterBreak="0">
    <w:nsid w:val="439A3E50"/>
    <w:multiLevelType w:val="multilevel"/>
    <w:tmpl w:val="73842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4" w15:restartNumberingAfterBreak="0">
    <w:nsid w:val="43EB54EC"/>
    <w:multiLevelType w:val="multilevel"/>
    <w:tmpl w:val="4420F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5" w15:restartNumberingAfterBreak="0">
    <w:nsid w:val="43FA0C60"/>
    <w:multiLevelType w:val="multilevel"/>
    <w:tmpl w:val="F086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6" w15:restartNumberingAfterBreak="0">
    <w:nsid w:val="440067E0"/>
    <w:multiLevelType w:val="multilevel"/>
    <w:tmpl w:val="3C8884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7" w15:restartNumberingAfterBreak="0">
    <w:nsid w:val="44146548"/>
    <w:multiLevelType w:val="multilevel"/>
    <w:tmpl w:val="A988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）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8" w15:restartNumberingAfterBreak="0">
    <w:nsid w:val="44453DF0"/>
    <w:multiLevelType w:val="multilevel"/>
    <w:tmpl w:val="D55E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9" w15:restartNumberingAfterBreak="0">
    <w:nsid w:val="448139F4"/>
    <w:multiLevelType w:val="multilevel"/>
    <w:tmpl w:val="003AF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0" w15:restartNumberingAfterBreak="0">
    <w:nsid w:val="44843A33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1" w15:restartNumberingAfterBreak="0">
    <w:nsid w:val="44C500CB"/>
    <w:multiLevelType w:val="multilevel"/>
    <w:tmpl w:val="3962F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2" w15:restartNumberingAfterBreak="0">
    <w:nsid w:val="44C616EA"/>
    <w:multiLevelType w:val="multilevel"/>
    <w:tmpl w:val="752EE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3" w15:restartNumberingAfterBreak="0">
    <w:nsid w:val="451C02A3"/>
    <w:multiLevelType w:val="multilevel"/>
    <w:tmpl w:val="9A94C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4" w15:restartNumberingAfterBreak="0">
    <w:nsid w:val="457C62FE"/>
    <w:multiLevelType w:val="multilevel"/>
    <w:tmpl w:val="F6D86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5" w15:restartNumberingAfterBreak="0">
    <w:nsid w:val="45B27E1C"/>
    <w:multiLevelType w:val="multilevel"/>
    <w:tmpl w:val="A690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6" w15:restartNumberingAfterBreak="0">
    <w:nsid w:val="45B734AB"/>
    <w:multiLevelType w:val="multilevel"/>
    <w:tmpl w:val="9F7E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7" w15:restartNumberingAfterBreak="0">
    <w:nsid w:val="45E64F61"/>
    <w:multiLevelType w:val="multilevel"/>
    <w:tmpl w:val="F77E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8" w15:restartNumberingAfterBreak="0">
    <w:nsid w:val="45E82450"/>
    <w:multiLevelType w:val="multilevel"/>
    <w:tmpl w:val="83ACC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9" w15:restartNumberingAfterBreak="0">
    <w:nsid w:val="45EC21E1"/>
    <w:multiLevelType w:val="multilevel"/>
    <w:tmpl w:val="BB901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0" w15:restartNumberingAfterBreak="0">
    <w:nsid w:val="4601692A"/>
    <w:multiLevelType w:val="multilevel"/>
    <w:tmpl w:val="7F266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1" w15:restartNumberingAfterBreak="0">
    <w:nsid w:val="460904DB"/>
    <w:multiLevelType w:val="multilevel"/>
    <w:tmpl w:val="FF5E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2" w15:restartNumberingAfterBreak="0">
    <w:nsid w:val="461D0F02"/>
    <w:multiLevelType w:val="multilevel"/>
    <w:tmpl w:val="D53AB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3" w15:restartNumberingAfterBreak="0">
    <w:nsid w:val="4637745C"/>
    <w:multiLevelType w:val="multilevel"/>
    <w:tmpl w:val="8082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4" w15:restartNumberingAfterBreak="0">
    <w:nsid w:val="46487530"/>
    <w:multiLevelType w:val="multilevel"/>
    <w:tmpl w:val="0344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5" w15:restartNumberingAfterBreak="0">
    <w:nsid w:val="46527C41"/>
    <w:multiLevelType w:val="multilevel"/>
    <w:tmpl w:val="46627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6" w15:restartNumberingAfterBreak="0">
    <w:nsid w:val="46527D8D"/>
    <w:multiLevelType w:val="multilevel"/>
    <w:tmpl w:val="CA98E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7" w15:restartNumberingAfterBreak="0">
    <w:nsid w:val="467E006B"/>
    <w:multiLevelType w:val="multilevel"/>
    <w:tmpl w:val="868E8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8" w15:restartNumberingAfterBreak="0">
    <w:nsid w:val="467E1F73"/>
    <w:multiLevelType w:val="multilevel"/>
    <w:tmpl w:val="7FF42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9" w15:restartNumberingAfterBreak="0">
    <w:nsid w:val="46892A82"/>
    <w:multiLevelType w:val="multilevel"/>
    <w:tmpl w:val="DC042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0" w15:restartNumberingAfterBreak="0">
    <w:nsid w:val="46C53B4C"/>
    <w:multiLevelType w:val="multilevel"/>
    <w:tmpl w:val="22EE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1" w15:restartNumberingAfterBreak="0">
    <w:nsid w:val="46CA7897"/>
    <w:multiLevelType w:val="multilevel"/>
    <w:tmpl w:val="1E72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2" w15:restartNumberingAfterBreak="0">
    <w:nsid w:val="470F5A15"/>
    <w:multiLevelType w:val="multilevel"/>
    <w:tmpl w:val="397CC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3" w15:restartNumberingAfterBreak="0">
    <w:nsid w:val="47147BB8"/>
    <w:multiLevelType w:val="multilevel"/>
    <w:tmpl w:val="27A2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4" w15:restartNumberingAfterBreak="0">
    <w:nsid w:val="471A6666"/>
    <w:multiLevelType w:val="multilevel"/>
    <w:tmpl w:val="3672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5" w15:restartNumberingAfterBreak="0">
    <w:nsid w:val="47497D92"/>
    <w:multiLevelType w:val="multilevel"/>
    <w:tmpl w:val="16EEF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6" w15:restartNumberingAfterBreak="0">
    <w:nsid w:val="47514408"/>
    <w:multiLevelType w:val="multilevel"/>
    <w:tmpl w:val="62D8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7" w15:restartNumberingAfterBreak="0">
    <w:nsid w:val="47567C32"/>
    <w:multiLevelType w:val="multilevel"/>
    <w:tmpl w:val="BC84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8" w15:restartNumberingAfterBreak="0">
    <w:nsid w:val="477D40F8"/>
    <w:multiLevelType w:val="multilevel"/>
    <w:tmpl w:val="6890D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9" w15:restartNumberingAfterBreak="0">
    <w:nsid w:val="477E6A2C"/>
    <w:multiLevelType w:val="multilevel"/>
    <w:tmpl w:val="E3D26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0" w15:restartNumberingAfterBreak="0">
    <w:nsid w:val="47927D93"/>
    <w:multiLevelType w:val="multilevel"/>
    <w:tmpl w:val="A022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1" w15:restartNumberingAfterBreak="0">
    <w:nsid w:val="47B65392"/>
    <w:multiLevelType w:val="multilevel"/>
    <w:tmpl w:val="9052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2" w15:restartNumberingAfterBreak="0">
    <w:nsid w:val="47D04A71"/>
    <w:multiLevelType w:val="multilevel"/>
    <w:tmpl w:val="16BCA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3" w15:restartNumberingAfterBreak="0">
    <w:nsid w:val="47DD3ADB"/>
    <w:multiLevelType w:val="multilevel"/>
    <w:tmpl w:val="38D48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4" w15:restartNumberingAfterBreak="0">
    <w:nsid w:val="48117702"/>
    <w:multiLevelType w:val="multilevel"/>
    <w:tmpl w:val="CB12F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5" w15:restartNumberingAfterBreak="0">
    <w:nsid w:val="48162C8D"/>
    <w:multiLevelType w:val="multilevel"/>
    <w:tmpl w:val="C88AD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6" w15:restartNumberingAfterBreak="0">
    <w:nsid w:val="481755F9"/>
    <w:multiLevelType w:val="multilevel"/>
    <w:tmpl w:val="E878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7" w15:restartNumberingAfterBreak="0">
    <w:nsid w:val="482B58D8"/>
    <w:multiLevelType w:val="multilevel"/>
    <w:tmpl w:val="51269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8" w15:restartNumberingAfterBreak="0">
    <w:nsid w:val="48327B19"/>
    <w:multiLevelType w:val="multilevel"/>
    <w:tmpl w:val="72EE8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9" w15:restartNumberingAfterBreak="0">
    <w:nsid w:val="483425E0"/>
    <w:multiLevelType w:val="multilevel"/>
    <w:tmpl w:val="9DAEC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0" w15:restartNumberingAfterBreak="0">
    <w:nsid w:val="483B3BA3"/>
    <w:multiLevelType w:val="multilevel"/>
    <w:tmpl w:val="5586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1" w15:restartNumberingAfterBreak="0">
    <w:nsid w:val="48436CC5"/>
    <w:multiLevelType w:val="multilevel"/>
    <w:tmpl w:val="4026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2" w15:restartNumberingAfterBreak="0">
    <w:nsid w:val="484669AF"/>
    <w:multiLevelType w:val="multilevel"/>
    <w:tmpl w:val="64B4A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3" w15:restartNumberingAfterBreak="0">
    <w:nsid w:val="4862159C"/>
    <w:multiLevelType w:val="multilevel"/>
    <w:tmpl w:val="7B7C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4" w15:restartNumberingAfterBreak="0">
    <w:nsid w:val="487314E4"/>
    <w:multiLevelType w:val="multilevel"/>
    <w:tmpl w:val="41F81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5" w15:restartNumberingAfterBreak="0">
    <w:nsid w:val="488C6DB6"/>
    <w:multiLevelType w:val="multilevel"/>
    <w:tmpl w:val="5406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6" w15:restartNumberingAfterBreak="0">
    <w:nsid w:val="48D1436A"/>
    <w:multiLevelType w:val="multilevel"/>
    <w:tmpl w:val="F19EB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7" w15:restartNumberingAfterBreak="0">
    <w:nsid w:val="48E8236B"/>
    <w:multiLevelType w:val="multilevel"/>
    <w:tmpl w:val="11F09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8" w15:restartNumberingAfterBreak="0">
    <w:nsid w:val="48EA6A20"/>
    <w:multiLevelType w:val="multilevel"/>
    <w:tmpl w:val="1C9C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9" w15:restartNumberingAfterBreak="0">
    <w:nsid w:val="492D161F"/>
    <w:multiLevelType w:val="multilevel"/>
    <w:tmpl w:val="AA2C0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0" w15:restartNumberingAfterBreak="0">
    <w:nsid w:val="492F58A0"/>
    <w:multiLevelType w:val="multilevel"/>
    <w:tmpl w:val="685C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1" w15:restartNumberingAfterBreak="0">
    <w:nsid w:val="494C2D86"/>
    <w:multiLevelType w:val="multilevel"/>
    <w:tmpl w:val="7864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2" w15:restartNumberingAfterBreak="0">
    <w:nsid w:val="495752B3"/>
    <w:multiLevelType w:val="multilevel"/>
    <w:tmpl w:val="D4F4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3" w15:restartNumberingAfterBreak="0">
    <w:nsid w:val="49657905"/>
    <w:multiLevelType w:val="multilevel"/>
    <w:tmpl w:val="3452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4" w15:restartNumberingAfterBreak="0">
    <w:nsid w:val="497B370B"/>
    <w:multiLevelType w:val="multilevel"/>
    <w:tmpl w:val="C9764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5" w15:restartNumberingAfterBreak="0">
    <w:nsid w:val="498363DC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6" w15:restartNumberingAfterBreak="0">
    <w:nsid w:val="49BF58EE"/>
    <w:multiLevelType w:val="multilevel"/>
    <w:tmpl w:val="FCBE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7" w15:restartNumberingAfterBreak="0">
    <w:nsid w:val="49D117B3"/>
    <w:multiLevelType w:val="multilevel"/>
    <w:tmpl w:val="C3D8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8" w15:restartNumberingAfterBreak="0">
    <w:nsid w:val="49D534DB"/>
    <w:multiLevelType w:val="multilevel"/>
    <w:tmpl w:val="ECE8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9" w15:restartNumberingAfterBreak="0">
    <w:nsid w:val="49E21889"/>
    <w:multiLevelType w:val="multilevel"/>
    <w:tmpl w:val="D5F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0" w15:restartNumberingAfterBreak="0">
    <w:nsid w:val="4A1267D2"/>
    <w:multiLevelType w:val="multilevel"/>
    <w:tmpl w:val="80FC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1" w15:restartNumberingAfterBreak="0">
    <w:nsid w:val="4A19696A"/>
    <w:multiLevelType w:val="multilevel"/>
    <w:tmpl w:val="9AA2D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2" w15:restartNumberingAfterBreak="0">
    <w:nsid w:val="4A317E79"/>
    <w:multiLevelType w:val="multilevel"/>
    <w:tmpl w:val="95C0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3" w15:restartNumberingAfterBreak="0">
    <w:nsid w:val="4A33435B"/>
    <w:multiLevelType w:val="multilevel"/>
    <w:tmpl w:val="5FA0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4" w15:restartNumberingAfterBreak="0">
    <w:nsid w:val="4A613978"/>
    <w:multiLevelType w:val="multilevel"/>
    <w:tmpl w:val="FC8E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5" w15:restartNumberingAfterBreak="0">
    <w:nsid w:val="4A697211"/>
    <w:multiLevelType w:val="multilevel"/>
    <w:tmpl w:val="6FEE6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6" w15:restartNumberingAfterBreak="0">
    <w:nsid w:val="4A710652"/>
    <w:multiLevelType w:val="multilevel"/>
    <w:tmpl w:val="4AB0A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7" w15:restartNumberingAfterBreak="0">
    <w:nsid w:val="4AA2699C"/>
    <w:multiLevelType w:val="multilevel"/>
    <w:tmpl w:val="BE32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8" w15:restartNumberingAfterBreak="0">
    <w:nsid w:val="4AB70697"/>
    <w:multiLevelType w:val="multilevel"/>
    <w:tmpl w:val="E30AB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9" w15:restartNumberingAfterBreak="0">
    <w:nsid w:val="4ABE262E"/>
    <w:multiLevelType w:val="multilevel"/>
    <w:tmpl w:val="BFA81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0" w15:restartNumberingAfterBreak="0">
    <w:nsid w:val="4AC47CFD"/>
    <w:multiLevelType w:val="multilevel"/>
    <w:tmpl w:val="AD682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1" w15:restartNumberingAfterBreak="0">
    <w:nsid w:val="4AC70A78"/>
    <w:multiLevelType w:val="multilevel"/>
    <w:tmpl w:val="9B3A8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2" w15:restartNumberingAfterBreak="0">
    <w:nsid w:val="4ADE5902"/>
    <w:multiLevelType w:val="multilevel"/>
    <w:tmpl w:val="4A84294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）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3" w15:restartNumberingAfterBreak="0">
    <w:nsid w:val="4B02578C"/>
    <w:multiLevelType w:val="multilevel"/>
    <w:tmpl w:val="B79A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4" w15:restartNumberingAfterBreak="0">
    <w:nsid w:val="4B3C01CB"/>
    <w:multiLevelType w:val="multilevel"/>
    <w:tmpl w:val="D7D8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5" w15:restartNumberingAfterBreak="0">
    <w:nsid w:val="4B722BF1"/>
    <w:multiLevelType w:val="multilevel"/>
    <w:tmpl w:val="098C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6" w15:restartNumberingAfterBreak="0">
    <w:nsid w:val="4B891A9A"/>
    <w:multiLevelType w:val="multilevel"/>
    <w:tmpl w:val="6C1E1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7" w15:restartNumberingAfterBreak="0">
    <w:nsid w:val="4B9605D7"/>
    <w:multiLevelType w:val="multilevel"/>
    <w:tmpl w:val="91248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8" w15:restartNumberingAfterBreak="0">
    <w:nsid w:val="4BAF2AD1"/>
    <w:multiLevelType w:val="multilevel"/>
    <w:tmpl w:val="BB9E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9" w15:restartNumberingAfterBreak="0">
    <w:nsid w:val="4BE379FC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0" w15:restartNumberingAfterBreak="0">
    <w:nsid w:val="4C005180"/>
    <w:multiLevelType w:val="multilevel"/>
    <w:tmpl w:val="AE70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1" w15:restartNumberingAfterBreak="0">
    <w:nsid w:val="4C0229B2"/>
    <w:multiLevelType w:val="multilevel"/>
    <w:tmpl w:val="7B8AC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2" w15:restartNumberingAfterBreak="0">
    <w:nsid w:val="4C122657"/>
    <w:multiLevelType w:val="multilevel"/>
    <w:tmpl w:val="29F61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3" w15:restartNumberingAfterBreak="0">
    <w:nsid w:val="4C1A4813"/>
    <w:multiLevelType w:val="multilevel"/>
    <w:tmpl w:val="68C6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4" w15:restartNumberingAfterBreak="0">
    <w:nsid w:val="4C435DA8"/>
    <w:multiLevelType w:val="multilevel"/>
    <w:tmpl w:val="78C4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5" w15:restartNumberingAfterBreak="0">
    <w:nsid w:val="4C633771"/>
    <w:multiLevelType w:val="multilevel"/>
    <w:tmpl w:val="694E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6" w15:restartNumberingAfterBreak="0">
    <w:nsid w:val="4C674E58"/>
    <w:multiLevelType w:val="multilevel"/>
    <w:tmpl w:val="BACA5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7" w15:restartNumberingAfterBreak="0">
    <w:nsid w:val="4C6760E5"/>
    <w:multiLevelType w:val="multilevel"/>
    <w:tmpl w:val="FB06A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8" w15:restartNumberingAfterBreak="0">
    <w:nsid w:val="4C94073E"/>
    <w:multiLevelType w:val="multilevel"/>
    <w:tmpl w:val="186E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9" w15:restartNumberingAfterBreak="0">
    <w:nsid w:val="4C9545BA"/>
    <w:multiLevelType w:val="multilevel"/>
    <w:tmpl w:val="6D828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0" w15:restartNumberingAfterBreak="0">
    <w:nsid w:val="4CAB11C8"/>
    <w:multiLevelType w:val="multilevel"/>
    <w:tmpl w:val="97AAC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1" w15:restartNumberingAfterBreak="0">
    <w:nsid w:val="4CD424C0"/>
    <w:multiLevelType w:val="multilevel"/>
    <w:tmpl w:val="281E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2" w15:restartNumberingAfterBreak="0">
    <w:nsid w:val="4CE95BA2"/>
    <w:multiLevelType w:val="multilevel"/>
    <w:tmpl w:val="433A6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3" w15:restartNumberingAfterBreak="0">
    <w:nsid w:val="4CED6676"/>
    <w:multiLevelType w:val="multilevel"/>
    <w:tmpl w:val="32041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4" w15:restartNumberingAfterBreak="0">
    <w:nsid w:val="4CF22D32"/>
    <w:multiLevelType w:val="multilevel"/>
    <w:tmpl w:val="4616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5" w15:restartNumberingAfterBreak="0">
    <w:nsid w:val="4D3D55EA"/>
    <w:multiLevelType w:val="multilevel"/>
    <w:tmpl w:val="798C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6" w15:restartNumberingAfterBreak="0">
    <w:nsid w:val="4D4E5C1F"/>
    <w:multiLevelType w:val="multilevel"/>
    <w:tmpl w:val="A8DA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7" w15:restartNumberingAfterBreak="0">
    <w:nsid w:val="4DAF788F"/>
    <w:multiLevelType w:val="multilevel"/>
    <w:tmpl w:val="D1681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8" w15:restartNumberingAfterBreak="0">
    <w:nsid w:val="4E025F4A"/>
    <w:multiLevelType w:val="multilevel"/>
    <w:tmpl w:val="E8E2A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9" w15:restartNumberingAfterBreak="0">
    <w:nsid w:val="4E3620D9"/>
    <w:multiLevelType w:val="multilevel"/>
    <w:tmpl w:val="D246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0" w15:restartNumberingAfterBreak="0">
    <w:nsid w:val="4E4C7AFE"/>
    <w:multiLevelType w:val="multilevel"/>
    <w:tmpl w:val="834E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1" w15:restartNumberingAfterBreak="0">
    <w:nsid w:val="4E542CC4"/>
    <w:multiLevelType w:val="multilevel"/>
    <w:tmpl w:val="36943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2" w15:restartNumberingAfterBreak="0">
    <w:nsid w:val="4E7C3C65"/>
    <w:multiLevelType w:val="multilevel"/>
    <w:tmpl w:val="8212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3" w15:restartNumberingAfterBreak="0">
    <w:nsid w:val="4EC46A81"/>
    <w:multiLevelType w:val="multilevel"/>
    <w:tmpl w:val="6700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4" w15:restartNumberingAfterBreak="0">
    <w:nsid w:val="4ECC2910"/>
    <w:multiLevelType w:val="multilevel"/>
    <w:tmpl w:val="0094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5" w15:restartNumberingAfterBreak="0">
    <w:nsid w:val="4EE43DE9"/>
    <w:multiLevelType w:val="multilevel"/>
    <w:tmpl w:val="B5784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6" w15:restartNumberingAfterBreak="0">
    <w:nsid w:val="4EE44447"/>
    <w:multiLevelType w:val="multilevel"/>
    <w:tmpl w:val="3EBE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7" w15:restartNumberingAfterBreak="0">
    <w:nsid w:val="4F0B2897"/>
    <w:multiLevelType w:val="multilevel"/>
    <w:tmpl w:val="6FEE6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8" w15:restartNumberingAfterBreak="0">
    <w:nsid w:val="4F2C16EF"/>
    <w:multiLevelType w:val="multilevel"/>
    <w:tmpl w:val="13C8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9" w15:restartNumberingAfterBreak="0">
    <w:nsid w:val="4F4B2CC1"/>
    <w:multiLevelType w:val="multilevel"/>
    <w:tmpl w:val="63F0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0" w15:restartNumberingAfterBreak="0">
    <w:nsid w:val="4F50669A"/>
    <w:multiLevelType w:val="multilevel"/>
    <w:tmpl w:val="F5A6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1" w15:restartNumberingAfterBreak="0">
    <w:nsid w:val="4F9D6F29"/>
    <w:multiLevelType w:val="multilevel"/>
    <w:tmpl w:val="7F28A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2" w15:restartNumberingAfterBreak="0">
    <w:nsid w:val="4F9D7B05"/>
    <w:multiLevelType w:val="multilevel"/>
    <w:tmpl w:val="9D2E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3" w15:restartNumberingAfterBreak="0">
    <w:nsid w:val="4FDE2CB2"/>
    <w:multiLevelType w:val="multilevel"/>
    <w:tmpl w:val="D83AC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4" w15:restartNumberingAfterBreak="0">
    <w:nsid w:val="4FE97478"/>
    <w:multiLevelType w:val="multilevel"/>
    <w:tmpl w:val="D856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5" w15:restartNumberingAfterBreak="0">
    <w:nsid w:val="4FEE2C40"/>
    <w:multiLevelType w:val="multilevel"/>
    <w:tmpl w:val="9A38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6" w15:restartNumberingAfterBreak="0">
    <w:nsid w:val="4FFC2B3A"/>
    <w:multiLevelType w:val="multilevel"/>
    <w:tmpl w:val="0E2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7" w15:restartNumberingAfterBreak="0">
    <w:nsid w:val="500B096D"/>
    <w:multiLevelType w:val="multilevel"/>
    <w:tmpl w:val="8AC63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8" w15:restartNumberingAfterBreak="0">
    <w:nsid w:val="501E6449"/>
    <w:multiLevelType w:val="multilevel"/>
    <w:tmpl w:val="424E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9" w15:restartNumberingAfterBreak="0">
    <w:nsid w:val="504779BF"/>
    <w:multiLevelType w:val="multilevel"/>
    <w:tmpl w:val="DD12B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0" w15:restartNumberingAfterBreak="0">
    <w:nsid w:val="5067458F"/>
    <w:multiLevelType w:val="multilevel"/>
    <w:tmpl w:val="A134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1" w15:restartNumberingAfterBreak="0">
    <w:nsid w:val="506D1D1E"/>
    <w:multiLevelType w:val="multilevel"/>
    <w:tmpl w:val="6706C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2" w15:restartNumberingAfterBreak="0">
    <w:nsid w:val="50A46A02"/>
    <w:multiLevelType w:val="multilevel"/>
    <w:tmpl w:val="42AAC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3" w15:restartNumberingAfterBreak="0">
    <w:nsid w:val="50BD17D9"/>
    <w:multiLevelType w:val="multilevel"/>
    <w:tmpl w:val="3DBA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4" w15:restartNumberingAfterBreak="0">
    <w:nsid w:val="51057378"/>
    <w:multiLevelType w:val="multilevel"/>
    <w:tmpl w:val="6FEE6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5" w15:restartNumberingAfterBreak="0">
    <w:nsid w:val="515B5B04"/>
    <w:multiLevelType w:val="multilevel"/>
    <w:tmpl w:val="EC14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6" w15:restartNumberingAfterBreak="0">
    <w:nsid w:val="51601934"/>
    <w:multiLevelType w:val="multilevel"/>
    <w:tmpl w:val="27F69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7" w15:restartNumberingAfterBreak="0">
    <w:nsid w:val="519A4C09"/>
    <w:multiLevelType w:val="multilevel"/>
    <w:tmpl w:val="6EE47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8" w15:restartNumberingAfterBreak="0">
    <w:nsid w:val="51A1469B"/>
    <w:multiLevelType w:val="multilevel"/>
    <w:tmpl w:val="F8C8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9" w15:restartNumberingAfterBreak="0">
    <w:nsid w:val="51CF34F4"/>
    <w:multiLevelType w:val="multilevel"/>
    <w:tmpl w:val="73BE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0" w15:restartNumberingAfterBreak="0">
    <w:nsid w:val="51D34DC7"/>
    <w:multiLevelType w:val="multilevel"/>
    <w:tmpl w:val="1FA0A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1" w15:restartNumberingAfterBreak="0">
    <w:nsid w:val="51DF2093"/>
    <w:multiLevelType w:val="multilevel"/>
    <w:tmpl w:val="9FC83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2" w15:restartNumberingAfterBreak="0">
    <w:nsid w:val="51ED3C6F"/>
    <w:multiLevelType w:val="multilevel"/>
    <w:tmpl w:val="4A8C3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3" w15:restartNumberingAfterBreak="0">
    <w:nsid w:val="524B5C3F"/>
    <w:multiLevelType w:val="multilevel"/>
    <w:tmpl w:val="5AD29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4" w15:restartNumberingAfterBreak="0">
    <w:nsid w:val="524E4CCA"/>
    <w:multiLevelType w:val="multilevel"/>
    <w:tmpl w:val="487E7B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5" w15:restartNumberingAfterBreak="0">
    <w:nsid w:val="52542E6F"/>
    <w:multiLevelType w:val="multilevel"/>
    <w:tmpl w:val="2BEA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6" w15:restartNumberingAfterBreak="0">
    <w:nsid w:val="526545F1"/>
    <w:multiLevelType w:val="multilevel"/>
    <w:tmpl w:val="FC249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7" w15:restartNumberingAfterBreak="0">
    <w:nsid w:val="52901B69"/>
    <w:multiLevelType w:val="multilevel"/>
    <w:tmpl w:val="81C4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8" w15:restartNumberingAfterBreak="0">
    <w:nsid w:val="52B700A3"/>
    <w:multiLevelType w:val="multilevel"/>
    <w:tmpl w:val="30F48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9" w15:restartNumberingAfterBreak="0">
    <w:nsid w:val="52C35396"/>
    <w:multiLevelType w:val="multilevel"/>
    <w:tmpl w:val="CF9C2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0" w15:restartNumberingAfterBreak="0">
    <w:nsid w:val="52CE0021"/>
    <w:multiLevelType w:val="multilevel"/>
    <w:tmpl w:val="3B049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1" w15:restartNumberingAfterBreak="0">
    <w:nsid w:val="531D426D"/>
    <w:multiLevelType w:val="multilevel"/>
    <w:tmpl w:val="344CD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2" w15:restartNumberingAfterBreak="0">
    <w:nsid w:val="53396860"/>
    <w:multiLevelType w:val="multilevel"/>
    <w:tmpl w:val="F412E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3" w15:restartNumberingAfterBreak="0">
    <w:nsid w:val="535D665E"/>
    <w:multiLevelType w:val="multilevel"/>
    <w:tmpl w:val="F7DC6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4" w15:restartNumberingAfterBreak="0">
    <w:nsid w:val="535F3C02"/>
    <w:multiLevelType w:val="multilevel"/>
    <w:tmpl w:val="947CF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5" w15:restartNumberingAfterBreak="0">
    <w:nsid w:val="53605A50"/>
    <w:multiLevelType w:val="multilevel"/>
    <w:tmpl w:val="072C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6" w15:restartNumberingAfterBreak="0">
    <w:nsid w:val="53745096"/>
    <w:multiLevelType w:val="multilevel"/>
    <w:tmpl w:val="8200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7" w15:restartNumberingAfterBreak="0">
    <w:nsid w:val="53B35467"/>
    <w:multiLevelType w:val="multilevel"/>
    <w:tmpl w:val="53A0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8" w15:restartNumberingAfterBreak="0">
    <w:nsid w:val="53FD4F5D"/>
    <w:multiLevelType w:val="multilevel"/>
    <w:tmpl w:val="DD80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9" w15:restartNumberingAfterBreak="0">
    <w:nsid w:val="541E4ABE"/>
    <w:multiLevelType w:val="multilevel"/>
    <w:tmpl w:val="5EC64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0" w15:restartNumberingAfterBreak="0">
    <w:nsid w:val="543C45FC"/>
    <w:multiLevelType w:val="multilevel"/>
    <w:tmpl w:val="1B00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1" w15:restartNumberingAfterBreak="0">
    <w:nsid w:val="545329AB"/>
    <w:multiLevelType w:val="multilevel"/>
    <w:tmpl w:val="6298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2" w15:restartNumberingAfterBreak="0">
    <w:nsid w:val="545F79D6"/>
    <w:multiLevelType w:val="multilevel"/>
    <w:tmpl w:val="C1FC8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3" w15:restartNumberingAfterBreak="0">
    <w:nsid w:val="54766DD9"/>
    <w:multiLevelType w:val="multilevel"/>
    <w:tmpl w:val="FE9E7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4" w15:restartNumberingAfterBreak="0">
    <w:nsid w:val="54964DDF"/>
    <w:multiLevelType w:val="multilevel"/>
    <w:tmpl w:val="32EC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5" w15:restartNumberingAfterBreak="0">
    <w:nsid w:val="54B866D9"/>
    <w:multiLevelType w:val="multilevel"/>
    <w:tmpl w:val="BF62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6" w15:restartNumberingAfterBreak="0">
    <w:nsid w:val="54BD2B1D"/>
    <w:multiLevelType w:val="multilevel"/>
    <w:tmpl w:val="53A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7" w15:restartNumberingAfterBreak="0">
    <w:nsid w:val="551552AA"/>
    <w:multiLevelType w:val="multilevel"/>
    <w:tmpl w:val="32820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8" w15:restartNumberingAfterBreak="0">
    <w:nsid w:val="551F44CA"/>
    <w:multiLevelType w:val="multilevel"/>
    <w:tmpl w:val="7A965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9" w15:restartNumberingAfterBreak="0">
    <w:nsid w:val="557C43BA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0" w15:restartNumberingAfterBreak="0">
    <w:nsid w:val="5587651A"/>
    <w:multiLevelType w:val="multilevel"/>
    <w:tmpl w:val="EBB2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1" w15:restartNumberingAfterBreak="0">
    <w:nsid w:val="558E6355"/>
    <w:multiLevelType w:val="multilevel"/>
    <w:tmpl w:val="258CE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2" w15:restartNumberingAfterBreak="0">
    <w:nsid w:val="559B6B2A"/>
    <w:multiLevelType w:val="multilevel"/>
    <w:tmpl w:val="074C5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3" w15:restartNumberingAfterBreak="0">
    <w:nsid w:val="55C53147"/>
    <w:multiLevelType w:val="multilevel"/>
    <w:tmpl w:val="4C060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4" w15:restartNumberingAfterBreak="0">
    <w:nsid w:val="562A4289"/>
    <w:multiLevelType w:val="multilevel"/>
    <w:tmpl w:val="AAB0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5" w15:restartNumberingAfterBreak="0">
    <w:nsid w:val="56315709"/>
    <w:multiLevelType w:val="multilevel"/>
    <w:tmpl w:val="66BA6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6" w15:restartNumberingAfterBreak="0">
    <w:nsid w:val="56425874"/>
    <w:multiLevelType w:val="multilevel"/>
    <w:tmpl w:val="6114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7" w15:restartNumberingAfterBreak="0">
    <w:nsid w:val="564A16C4"/>
    <w:multiLevelType w:val="multilevel"/>
    <w:tmpl w:val="08F4B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8" w15:restartNumberingAfterBreak="0">
    <w:nsid w:val="567348E4"/>
    <w:multiLevelType w:val="multilevel"/>
    <w:tmpl w:val="1FFC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9" w15:restartNumberingAfterBreak="0">
    <w:nsid w:val="56861116"/>
    <w:multiLevelType w:val="multilevel"/>
    <w:tmpl w:val="35043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0" w15:restartNumberingAfterBreak="0">
    <w:nsid w:val="56943973"/>
    <w:multiLevelType w:val="multilevel"/>
    <w:tmpl w:val="4828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1" w15:restartNumberingAfterBreak="0">
    <w:nsid w:val="56AB13AD"/>
    <w:multiLevelType w:val="multilevel"/>
    <w:tmpl w:val="F816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2" w15:restartNumberingAfterBreak="0">
    <w:nsid w:val="56C16FB3"/>
    <w:multiLevelType w:val="multilevel"/>
    <w:tmpl w:val="0F768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3" w15:restartNumberingAfterBreak="0">
    <w:nsid w:val="56E60DD5"/>
    <w:multiLevelType w:val="multilevel"/>
    <w:tmpl w:val="B67E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4" w15:restartNumberingAfterBreak="0">
    <w:nsid w:val="56F40CC4"/>
    <w:multiLevelType w:val="multilevel"/>
    <w:tmpl w:val="B7F4A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5" w15:restartNumberingAfterBreak="0">
    <w:nsid w:val="571C1958"/>
    <w:multiLevelType w:val="multilevel"/>
    <w:tmpl w:val="1BE0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6" w15:restartNumberingAfterBreak="0">
    <w:nsid w:val="571C1A30"/>
    <w:multiLevelType w:val="multilevel"/>
    <w:tmpl w:val="C784A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7" w15:restartNumberingAfterBreak="0">
    <w:nsid w:val="57203CB4"/>
    <w:multiLevelType w:val="multilevel"/>
    <w:tmpl w:val="0FF8F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8" w15:restartNumberingAfterBreak="0">
    <w:nsid w:val="572B5846"/>
    <w:multiLevelType w:val="multilevel"/>
    <w:tmpl w:val="852EC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9" w15:restartNumberingAfterBreak="0">
    <w:nsid w:val="573E3DE6"/>
    <w:multiLevelType w:val="multilevel"/>
    <w:tmpl w:val="C8F6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0" w15:restartNumberingAfterBreak="0">
    <w:nsid w:val="57603EF9"/>
    <w:multiLevelType w:val="multilevel"/>
    <w:tmpl w:val="1A66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1" w15:restartNumberingAfterBreak="0">
    <w:nsid w:val="5794076D"/>
    <w:multiLevelType w:val="multilevel"/>
    <w:tmpl w:val="0E785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2" w15:restartNumberingAfterBreak="0">
    <w:nsid w:val="57E94DF3"/>
    <w:multiLevelType w:val="multilevel"/>
    <w:tmpl w:val="5B52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3" w15:restartNumberingAfterBreak="0">
    <w:nsid w:val="57F06806"/>
    <w:multiLevelType w:val="multilevel"/>
    <w:tmpl w:val="0C0A4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4" w15:restartNumberingAfterBreak="0">
    <w:nsid w:val="582B406B"/>
    <w:multiLevelType w:val="multilevel"/>
    <w:tmpl w:val="32C4E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5" w15:restartNumberingAfterBreak="0">
    <w:nsid w:val="58561613"/>
    <w:multiLevelType w:val="multilevel"/>
    <w:tmpl w:val="355C6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6" w15:restartNumberingAfterBreak="0">
    <w:nsid w:val="585B70DD"/>
    <w:multiLevelType w:val="multilevel"/>
    <w:tmpl w:val="3C8C3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7" w15:restartNumberingAfterBreak="0">
    <w:nsid w:val="585D27FC"/>
    <w:multiLevelType w:val="multilevel"/>
    <w:tmpl w:val="5B82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8" w15:restartNumberingAfterBreak="0">
    <w:nsid w:val="586140C8"/>
    <w:multiLevelType w:val="multilevel"/>
    <w:tmpl w:val="077C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9" w15:restartNumberingAfterBreak="0">
    <w:nsid w:val="58A616CD"/>
    <w:multiLevelType w:val="multilevel"/>
    <w:tmpl w:val="36E2FA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80" w15:restartNumberingAfterBreak="0">
    <w:nsid w:val="58B85AC0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1" w15:restartNumberingAfterBreak="0">
    <w:nsid w:val="58BF5CD9"/>
    <w:multiLevelType w:val="multilevel"/>
    <w:tmpl w:val="70E8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2" w15:restartNumberingAfterBreak="0">
    <w:nsid w:val="59601057"/>
    <w:multiLevelType w:val="multilevel"/>
    <w:tmpl w:val="FEC09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3" w15:restartNumberingAfterBreak="0">
    <w:nsid w:val="597E6FBB"/>
    <w:multiLevelType w:val="multilevel"/>
    <w:tmpl w:val="5898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4" w15:restartNumberingAfterBreak="0">
    <w:nsid w:val="599154B9"/>
    <w:multiLevelType w:val="multilevel"/>
    <w:tmpl w:val="00EA7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5" w15:restartNumberingAfterBreak="0">
    <w:nsid w:val="599C00CB"/>
    <w:multiLevelType w:val="multilevel"/>
    <w:tmpl w:val="3082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6" w15:restartNumberingAfterBreak="0">
    <w:nsid w:val="59AB4BE4"/>
    <w:multiLevelType w:val="multilevel"/>
    <w:tmpl w:val="47A8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7" w15:restartNumberingAfterBreak="0">
    <w:nsid w:val="59AD0FD5"/>
    <w:multiLevelType w:val="multilevel"/>
    <w:tmpl w:val="2E5C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8" w15:restartNumberingAfterBreak="0">
    <w:nsid w:val="59B826D3"/>
    <w:multiLevelType w:val="multilevel"/>
    <w:tmpl w:val="286A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9" w15:restartNumberingAfterBreak="0">
    <w:nsid w:val="59BD6DC9"/>
    <w:multiLevelType w:val="multilevel"/>
    <w:tmpl w:val="28328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0" w15:restartNumberingAfterBreak="0">
    <w:nsid w:val="59C0760D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1" w15:restartNumberingAfterBreak="0">
    <w:nsid w:val="59E60668"/>
    <w:multiLevelType w:val="multilevel"/>
    <w:tmpl w:val="C7A0C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2" w15:restartNumberingAfterBreak="0">
    <w:nsid w:val="59F712E6"/>
    <w:multiLevelType w:val="multilevel"/>
    <w:tmpl w:val="68A4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3" w15:restartNumberingAfterBreak="0">
    <w:nsid w:val="59F8571F"/>
    <w:multiLevelType w:val="multilevel"/>
    <w:tmpl w:val="16E6D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4" w15:restartNumberingAfterBreak="0">
    <w:nsid w:val="5A221D1E"/>
    <w:multiLevelType w:val="multilevel"/>
    <w:tmpl w:val="9302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5" w15:restartNumberingAfterBreak="0">
    <w:nsid w:val="5A2B7D39"/>
    <w:multiLevelType w:val="multilevel"/>
    <w:tmpl w:val="941C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6" w15:restartNumberingAfterBreak="0">
    <w:nsid w:val="5A314182"/>
    <w:multiLevelType w:val="multilevel"/>
    <w:tmpl w:val="907C7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7" w15:restartNumberingAfterBreak="0">
    <w:nsid w:val="5A4002FB"/>
    <w:multiLevelType w:val="multilevel"/>
    <w:tmpl w:val="45A41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8" w15:restartNumberingAfterBreak="0">
    <w:nsid w:val="5A5B13CD"/>
    <w:multiLevelType w:val="multilevel"/>
    <w:tmpl w:val="BA6A0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9" w15:restartNumberingAfterBreak="0">
    <w:nsid w:val="5A623903"/>
    <w:multiLevelType w:val="multilevel"/>
    <w:tmpl w:val="BE88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0" w15:restartNumberingAfterBreak="0">
    <w:nsid w:val="5A7F7248"/>
    <w:multiLevelType w:val="multilevel"/>
    <w:tmpl w:val="3C88844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1" w15:restartNumberingAfterBreak="0">
    <w:nsid w:val="5ABB10B1"/>
    <w:multiLevelType w:val="multilevel"/>
    <w:tmpl w:val="1C36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2" w15:restartNumberingAfterBreak="0">
    <w:nsid w:val="5ABC2FB0"/>
    <w:multiLevelType w:val="multilevel"/>
    <w:tmpl w:val="5646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3" w15:restartNumberingAfterBreak="0">
    <w:nsid w:val="5AC90B69"/>
    <w:multiLevelType w:val="multilevel"/>
    <w:tmpl w:val="E2B4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4" w15:restartNumberingAfterBreak="0">
    <w:nsid w:val="5AD618CF"/>
    <w:multiLevelType w:val="multilevel"/>
    <w:tmpl w:val="DB08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5" w15:restartNumberingAfterBreak="0">
    <w:nsid w:val="5AD618F8"/>
    <w:multiLevelType w:val="multilevel"/>
    <w:tmpl w:val="11868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6" w15:restartNumberingAfterBreak="0">
    <w:nsid w:val="5AEC5C29"/>
    <w:multiLevelType w:val="multilevel"/>
    <w:tmpl w:val="CF68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7" w15:restartNumberingAfterBreak="0">
    <w:nsid w:val="5B150A27"/>
    <w:multiLevelType w:val="multilevel"/>
    <w:tmpl w:val="30908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8" w15:restartNumberingAfterBreak="0">
    <w:nsid w:val="5B2C6AB8"/>
    <w:multiLevelType w:val="multilevel"/>
    <w:tmpl w:val="C264F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9" w15:restartNumberingAfterBreak="0">
    <w:nsid w:val="5B714C99"/>
    <w:multiLevelType w:val="multilevel"/>
    <w:tmpl w:val="B5E837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10" w15:restartNumberingAfterBreak="0">
    <w:nsid w:val="5BD71B79"/>
    <w:multiLevelType w:val="multilevel"/>
    <w:tmpl w:val="5C1E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1" w15:restartNumberingAfterBreak="0">
    <w:nsid w:val="5C02130C"/>
    <w:multiLevelType w:val="multilevel"/>
    <w:tmpl w:val="F160B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2" w15:restartNumberingAfterBreak="0">
    <w:nsid w:val="5C2246E7"/>
    <w:multiLevelType w:val="multilevel"/>
    <w:tmpl w:val="AFA87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3" w15:restartNumberingAfterBreak="0">
    <w:nsid w:val="5C532975"/>
    <w:multiLevelType w:val="multilevel"/>
    <w:tmpl w:val="747AF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4" w15:restartNumberingAfterBreak="0">
    <w:nsid w:val="5C625E73"/>
    <w:multiLevelType w:val="multilevel"/>
    <w:tmpl w:val="9E8849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15" w15:restartNumberingAfterBreak="0">
    <w:nsid w:val="5C794D14"/>
    <w:multiLevelType w:val="multilevel"/>
    <w:tmpl w:val="9A1A4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6" w15:restartNumberingAfterBreak="0">
    <w:nsid w:val="5C8E7495"/>
    <w:multiLevelType w:val="multilevel"/>
    <w:tmpl w:val="9E68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7" w15:restartNumberingAfterBreak="0">
    <w:nsid w:val="5CAF6A85"/>
    <w:multiLevelType w:val="multilevel"/>
    <w:tmpl w:val="92820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8" w15:restartNumberingAfterBreak="0">
    <w:nsid w:val="5CBF6777"/>
    <w:multiLevelType w:val="multilevel"/>
    <w:tmpl w:val="14CE7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9" w15:restartNumberingAfterBreak="0">
    <w:nsid w:val="5CC94C2E"/>
    <w:multiLevelType w:val="multilevel"/>
    <w:tmpl w:val="7FD2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0" w15:restartNumberingAfterBreak="0">
    <w:nsid w:val="5CD34257"/>
    <w:multiLevelType w:val="multilevel"/>
    <w:tmpl w:val="9AEAA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1" w15:restartNumberingAfterBreak="0">
    <w:nsid w:val="5CD80662"/>
    <w:multiLevelType w:val="multilevel"/>
    <w:tmpl w:val="2B0E3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2" w15:restartNumberingAfterBreak="0">
    <w:nsid w:val="5D1819F0"/>
    <w:multiLevelType w:val="multilevel"/>
    <w:tmpl w:val="7E80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3" w15:restartNumberingAfterBreak="0">
    <w:nsid w:val="5D746D2E"/>
    <w:multiLevelType w:val="multilevel"/>
    <w:tmpl w:val="892E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4" w15:restartNumberingAfterBreak="0">
    <w:nsid w:val="5D8B6264"/>
    <w:multiLevelType w:val="multilevel"/>
    <w:tmpl w:val="BAE80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5" w15:restartNumberingAfterBreak="0">
    <w:nsid w:val="5DA555B9"/>
    <w:multiLevelType w:val="multilevel"/>
    <w:tmpl w:val="C68C7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6" w15:restartNumberingAfterBreak="0">
    <w:nsid w:val="5DB5284B"/>
    <w:multiLevelType w:val="multilevel"/>
    <w:tmpl w:val="F7C25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7" w15:restartNumberingAfterBreak="0">
    <w:nsid w:val="5DCE6424"/>
    <w:multiLevelType w:val="multilevel"/>
    <w:tmpl w:val="22B01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8" w15:restartNumberingAfterBreak="0">
    <w:nsid w:val="5DF0044B"/>
    <w:multiLevelType w:val="multilevel"/>
    <w:tmpl w:val="C9CAD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9" w15:restartNumberingAfterBreak="0">
    <w:nsid w:val="5E204948"/>
    <w:multiLevelType w:val="multilevel"/>
    <w:tmpl w:val="0CD4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0" w15:restartNumberingAfterBreak="0">
    <w:nsid w:val="5EE304A7"/>
    <w:multiLevelType w:val="multilevel"/>
    <w:tmpl w:val="67102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1" w15:restartNumberingAfterBreak="0">
    <w:nsid w:val="5F3D034E"/>
    <w:multiLevelType w:val="multilevel"/>
    <w:tmpl w:val="0F34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2" w15:restartNumberingAfterBreak="0">
    <w:nsid w:val="5F463F8A"/>
    <w:multiLevelType w:val="multilevel"/>
    <w:tmpl w:val="83FE1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3" w15:restartNumberingAfterBreak="0">
    <w:nsid w:val="5F840454"/>
    <w:multiLevelType w:val="multilevel"/>
    <w:tmpl w:val="8C2A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4" w15:restartNumberingAfterBreak="0">
    <w:nsid w:val="5F9A52FE"/>
    <w:multiLevelType w:val="multilevel"/>
    <w:tmpl w:val="1C786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5" w15:restartNumberingAfterBreak="0">
    <w:nsid w:val="5F9C3DCC"/>
    <w:multiLevelType w:val="multilevel"/>
    <w:tmpl w:val="DDF0D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6" w15:restartNumberingAfterBreak="0">
    <w:nsid w:val="5FB60A4E"/>
    <w:multiLevelType w:val="multilevel"/>
    <w:tmpl w:val="FBB85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7" w15:restartNumberingAfterBreak="0">
    <w:nsid w:val="5FBB47E7"/>
    <w:multiLevelType w:val="multilevel"/>
    <w:tmpl w:val="79EE3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8" w15:restartNumberingAfterBreak="0">
    <w:nsid w:val="5FCE3F70"/>
    <w:multiLevelType w:val="multilevel"/>
    <w:tmpl w:val="BD1C7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9" w15:restartNumberingAfterBreak="0">
    <w:nsid w:val="5FD94789"/>
    <w:multiLevelType w:val="multilevel"/>
    <w:tmpl w:val="1D28E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0" w15:restartNumberingAfterBreak="0">
    <w:nsid w:val="5FEE7200"/>
    <w:multiLevelType w:val="multilevel"/>
    <w:tmpl w:val="54C6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1" w15:restartNumberingAfterBreak="0">
    <w:nsid w:val="600D200E"/>
    <w:multiLevelType w:val="multilevel"/>
    <w:tmpl w:val="E006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2" w15:restartNumberingAfterBreak="0">
    <w:nsid w:val="60114A5A"/>
    <w:multiLevelType w:val="multilevel"/>
    <w:tmpl w:val="47DE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3" w15:restartNumberingAfterBreak="0">
    <w:nsid w:val="602F39CF"/>
    <w:multiLevelType w:val="multilevel"/>
    <w:tmpl w:val="11567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4" w15:restartNumberingAfterBreak="0">
    <w:nsid w:val="606A0FCA"/>
    <w:multiLevelType w:val="multilevel"/>
    <w:tmpl w:val="CD46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5" w15:restartNumberingAfterBreak="0">
    <w:nsid w:val="606A197E"/>
    <w:multiLevelType w:val="multilevel"/>
    <w:tmpl w:val="3C3EA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6" w15:restartNumberingAfterBreak="0">
    <w:nsid w:val="60782DA0"/>
    <w:multiLevelType w:val="multilevel"/>
    <w:tmpl w:val="2A50A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7" w15:restartNumberingAfterBreak="0">
    <w:nsid w:val="607B1FEA"/>
    <w:multiLevelType w:val="multilevel"/>
    <w:tmpl w:val="218C6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8" w15:restartNumberingAfterBreak="0">
    <w:nsid w:val="61250A71"/>
    <w:multiLevelType w:val="multilevel"/>
    <w:tmpl w:val="753A9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9" w15:restartNumberingAfterBreak="0">
    <w:nsid w:val="613B7107"/>
    <w:multiLevelType w:val="multilevel"/>
    <w:tmpl w:val="CFE2A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0" w15:restartNumberingAfterBreak="0">
    <w:nsid w:val="61611407"/>
    <w:multiLevelType w:val="multilevel"/>
    <w:tmpl w:val="0406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1" w15:restartNumberingAfterBreak="0">
    <w:nsid w:val="618F0771"/>
    <w:multiLevelType w:val="multilevel"/>
    <w:tmpl w:val="3AA4F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2" w15:restartNumberingAfterBreak="0">
    <w:nsid w:val="61A24589"/>
    <w:multiLevelType w:val="multilevel"/>
    <w:tmpl w:val="983CB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3" w15:restartNumberingAfterBreak="0">
    <w:nsid w:val="61A547BF"/>
    <w:multiLevelType w:val="multilevel"/>
    <w:tmpl w:val="3968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4" w15:restartNumberingAfterBreak="0">
    <w:nsid w:val="61D15912"/>
    <w:multiLevelType w:val="multilevel"/>
    <w:tmpl w:val="C024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5" w15:restartNumberingAfterBreak="0">
    <w:nsid w:val="622F0246"/>
    <w:multiLevelType w:val="multilevel"/>
    <w:tmpl w:val="F0AE0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6" w15:restartNumberingAfterBreak="0">
    <w:nsid w:val="6231499F"/>
    <w:multiLevelType w:val="multilevel"/>
    <w:tmpl w:val="3BEC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7" w15:restartNumberingAfterBreak="0">
    <w:nsid w:val="6245450A"/>
    <w:multiLevelType w:val="multilevel"/>
    <w:tmpl w:val="9598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8" w15:restartNumberingAfterBreak="0">
    <w:nsid w:val="62692F30"/>
    <w:multiLevelType w:val="multilevel"/>
    <w:tmpl w:val="108A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9" w15:restartNumberingAfterBreak="0">
    <w:nsid w:val="626B7445"/>
    <w:multiLevelType w:val="multilevel"/>
    <w:tmpl w:val="B5CCE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0" w15:restartNumberingAfterBreak="0">
    <w:nsid w:val="6270342C"/>
    <w:multiLevelType w:val="multilevel"/>
    <w:tmpl w:val="7476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1" w15:restartNumberingAfterBreak="0">
    <w:nsid w:val="627E3B41"/>
    <w:multiLevelType w:val="multilevel"/>
    <w:tmpl w:val="F2B0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2" w15:restartNumberingAfterBreak="0">
    <w:nsid w:val="62DB45E6"/>
    <w:multiLevelType w:val="multilevel"/>
    <w:tmpl w:val="7D4C5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3" w15:restartNumberingAfterBreak="0">
    <w:nsid w:val="630924D3"/>
    <w:multiLevelType w:val="multilevel"/>
    <w:tmpl w:val="B2F4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4" w15:restartNumberingAfterBreak="0">
    <w:nsid w:val="63260601"/>
    <w:multiLevelType w:val="multilevel"/>
    <w:tmpl w:val="1904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5" w15:restartNumberingAfterBreak="0">
    <w:nsid w:val="633D546E"/>
    <w:multiLevelType w:val="multilevel"/>
    <w:tmpl w:val="A4FCD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6" w15:restartNumberingAfterBreak="0">
    <w:nsid w:val="63481F71"/>
    <w:multiLevelType w:val="multilevel"/>
    <w:tmpl w:val="F338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7" w15:restartNumberingAfterBreak="0">
    <w:nsid w:val="639D417D"/>
    <w:multiLevelType w:val="multilevel"/>
    <w:tmpl w:val="01C0991C"/>
    <w:lvl w:ilvl="0">
      <w:start w:val="10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868" w15:restartNumberingAfterBreak="0">
    <w:nsid w:val="63BE36CF"/>
    <w:multiLevelType w:val="multilevel"/>
    <w:tmpl w:val="9F4E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9" w15:restartNumberingAfterBreak="0">
    <w:nsid w:val="63FB4FF1"/>
    <w:multiLevelType w:val="multilevel"/>
    <w:tmpl w:val="20968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0" w15:restartNumberingAfterBreak="0">
    <w:nsid w:val="64100EDD"/>
    <w:multiLevelType w:val="multilevel"/>
    <w:tmpl w:val="E570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1" w15:restartNumberingAfterBreak="0">
    <w:nsid w:val="6410159D"/>
    <w:multiLevelType w:val="multilevel"/>
    <w:tmpl w:val="D90EA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2" w15:restartNumberingAfterBreak="0">
    <w:nsid w:val="64141E0C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3" w15:restartNumberingAfterBreak="0">
    <w:nsid w:val="64316723"/>
    <w:multiLevelType w:val="multilevel"/>
    <w:tmpl w:val="F8463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4" w15:restartNumberingAfterBreak="0">
    <w:nsid w:val="64624530"/>
    <w:multiLevelType w:val="multilevel"/>
    <w:tmpl w:val="06FEB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5" w15:restartNumberingAfterBreak="0">
    <w:nsid w:val="64683D4E"/>
    <w:multiLevelType w:val="multilevel"/>
    <w:tmpl w:val="3D94A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6" w15:restartNumberingAfterBreak="0">
    <w:nsid w:val="647B0107"/>
    <w:multiLevelType w:val="multilevel"/>
    <w:tmpl w:val="5410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7" w15:restartNumberingAfterBreak="0">
    <w:nsid w:val="649A2ECC"/>
    <w:multiLevelType w:val="multilevel"/>
    <w:tmpl w:val="FBD26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8" w15:restartNumberingAfterBreak="0">
    <w:nsid w:val="64A30021"/>
    <w:multiLevelType w:val="multilevel"/>
    <w:tmpl w:val="5D82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9" w15:restartNumberingAfterBreak="0">
    <w:nsid w:val="64C07306"/>
    <w:multiLevelType w:val="multilevel"/>
    <w:tmpl w:val="FA76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0" w15:restartNumberingAfterBreak="0">
    <w:nsid w:val="64D63983"/>
    <w:multiLevelType w:val="multilevel"/>
    <w:tmpl w:val="34B20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1" w15:restartNumberingAfterBreak="0">
    <w:nsid w:val="65054331"/>
    <w:multiLevelType w:val="multilevel"/>
    <w:tmpl w:val="EB523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2" w15:restartNumberingAfterBreak="0">
    <w:nsid w:val="651D4313"/>
    <w:multiLevelType w:val="multilevel"/>
    <w:tmpl w:val="E838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3" w15:restartNumberingAfterBreak="0">
    <w:nsid w:val="65720335"/>
    <w:multiLevelType w:val="multilevel"/>
    <w:tmpl w:val="89E6E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4" w15:restartNumberingAfterBreak="0">
    <w:nsid w:val="65C16227"/>
    <w:multiLevelType w:val="multilevel"/>
    <w:tmpl w:val="991A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5" w15:restartNumberingAfterBreak="0">
    <w:nsid w:val="65D56069"/>
    <w:multiLevelType w:val="multilevel"/>
    <w:tmpl w:val="E9EC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6" w15:restartNumberingAfterBreak="0">
    <w:nsid w:val="65E146A8"/>
    <w:multiLevelType w:val="multilevel"/>
    <w:tmpl w:val="D340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7" w15:restartNumberingAfterBreak="0">
    <w:nsid w:val="66087C3E"/>
    <w:multiLevelType w:val="multilevel"/>
    <w:tmpl w:val="776CD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8" w15:restartNumberingAfterBreak="0">
    <w:nsid w:val="660C2472"/>
    <w:multiLevelType w:val="multilevel"/>
    <w:tmpl w:val="A4969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9" w15:restartNumberingAfterBreak="0">
    <w:nsid w:val="661B6F6D"/>
    <w:multiLevelType w:val="multilevel"/>
    <w:tmpl w:val="FEEE8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0" w15:restartNumberingAfterBreak="0">
    <w:nsid w:val="661D3AF1"/>
    <w:multiLevelType w:val="multilevel"/>
    <w:tmpl w:val="EC122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1" w15:restartNumberingAfterBreak="0">
    <w:nsid w:val="662853CF"/>
    <w:multiLevelType w:val="multilevel"/>
    <w:tmpl w:val="CC4E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2" w15:restartNumberingAfterBreak="0">
    <w:nsid w:val="662C7EC0"/>
    <w:multiLevelType w:val="multilevel"/>
    <w:tmpl w:val="D63C7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3" w15:restartNumberingAfterBreak="0">
    <w:nsid w:val="667323E0"/>
    <w:multiLevelType w:val="multilevel"/>
    <w:tmpl w:val="240C2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4" w15:restartNumberingAfterBreak="0">
    <w:nsid w:val="66923E50"/>
    <w:multiLevelType w:val="multilevel"/>
    <w:tmpl w:val="7D628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5" w15:restartNumberingAfterBreak="0">
    <w:nsid w:val="6695385E"/>
    <w:multiLevelType w:val="multilevel"/>
    <w:tmpl w:val="6646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6" w15:restartNumberingAfterBreak="0">
    <w:nsid w:val="66970917"/>
    <w:multiLevelType w:val="multilevel"/>
    <w:tmpl w:val="AB2EA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7" w15:restartNumberingAfterBreak="0">
    <w:nsid w:val="66993661"/>
    <w:multiLevelType w:val="multilevel"/>
    <w:tmpl w:val="B396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8" w15:restartNumberingAfterBreak="0">
    <w:nsid w:val="670B6835"/>
    <w:multiLevelType w:val="multilevel"/>
    <w:tmpl w:val="F8F8C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9" w15:restartNumberingAfterBreak="0">
    <w:nsid w:val="67782B75"/>
    <w:multiLevelType w:val="multilevel"/>
    <w:tmpl w:val="C8CCD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0" w15:restartNumberingAfterBreak="0">
    <w:nsid w:val="6778370D"/>
    <w:multiLevelType w:val="multilevel"/>
    <w:tmpl w:val="640A5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1" w15:restartNumberingAfterBreak="0">
    <w:nsid w:val="67852F4B"/>
    <w:multiLevelType w:val="multilevel"/>
    <w:tmpl w:val="2FD2E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2" w15:restartNumberingAfterBreak="0">
    <w:nsid w:val="67A31792"/>
    <w:multiLevelType w:val="multilevel"/>
    <w:tmpl w:val="00AA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3" w15:restartNumberingAfterBreak="0">
    <w:nsid w:val="67D06B30"/>
    <w:multiLevelType w:val="multilevel"/>
    <w:tmpl w:val="CCBC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4" w15:restartNumberingAfterBreak="0">
    <w:nsid w:val="67EA55C9"/>
    <w:multiLevelType w:val="multilevel"/>
    <w:tmpl w:val="7858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5" w15:restartNumberingAfterBreak="0">
    <w:nsid w:val="67EC0EF9"/>
    <w:multiLevelType w:val="multilevel"/>
    <w:tmpl w:val="2202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6" w15:restartNumberingAfterBreak="0">
    <w:nsid w:val="67ED36F9"/>
    <w:multiLevelType w:val="multilevel"/>
    <w:tmpl w:val="5F60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7" w15:restartNumberingAfterBreak="0">
    <w:nsid w:val="67F862B5"/>
    <w:multiLevelType w:val="multilevel"/>
    <w:tmpl w:val="FC420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8" w15:restartNumberingAfterBreak="0">
    <w:nsid w:val="680C5646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9" w15:restartNumberingAfterBreak="0">
    <w:nsid w:val="68640789"/>
    <w:multiLevelType w:val="multilevel"/>
    <w:tmpl w:val="6CFEE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0" w15:restartNumberingAfterBreak="0">
    <w:nsid w:val="688E4CF4"/>
    <w:multiLevelType w:val="multilevel"/>
    <w:tmpl w:val="0534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1" w15:restartNumberingAfterBreak="0">
    <w:nsid w:val="689E390B"/>
    <w:multiLevelType w:val="multilevel"/>
    <w:tmpl w:val="476A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2" w15:restartNumberingAfterBreak="0">
    <w:nsid w:val="689F60EB"/>
    <w:multiLevelType w:val="multilevel"/>
    <w:tmpl w:val="A1E8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3" w15:restartNumberingAfterBreak="0">
    <w:nsid w:val="68A00815"/>
    <w:multiLevelType w:val="multilevel"/>
    <w:tmpl w:val="763C6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4" w15:restartNumberingAfterBreak="0">
    <w:nsid w:val="68AD7E48"/>
    <w:multiLevelType w:val="multilevel"/>
    <w:tmpl w:val="D27C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5" w15:restartNumberingAfterBreak="0">
    <w:nsid w:val="68C059F7"/>
    <w:multiLevelType w:val="multilevel"/>
    <w:tmpl w:val="52DAD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6" w15:restartNumberingAfterBreak="0">
    <w:nsid w:val="68C17F5E"/>
    <w:multiLevelType w:val="multilevel"/>
    <w:tmpl w:val="1A32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7" w15:restartNumberingAfterBreak="0">
    <w:nsid w:val="68CB7BD7"/>
    <w:multiLevelType w:val="multilevel"/>
    <w:tmpl w:val="72E2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8" w15:restartNumberingAfterBreak="0">
    <w:nsid w:val="69425977"/>
    <w:multiLevelType w:val="multilevel"/>
    <w:tmpl w:val="D910B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9" w15:restartNumberingAfterBreak="0">
    <w:nsid w:val="6943022F"/>
    <w:multiLevelType w:val="multilevel"/>
    <w:tmpl w:val="01988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0" w15:restartNumberingAfterBreak="0">
    <w:nsid w:val="69744E2B"/>
    <w:multiLevelType w:val="multilevel"/>
    <w:tmpl w:val="2D104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1" w15:restartNumberingAfterBreak="0">
    <w:nsid w:val="69BC2E34"/>
    <w:multiLevelType w:val="multilevel"/>
    <w:tmpl w:val="9096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2" w15:restartNumberingAfterBreak="0">
    <w:nsid w:val="6A0D4E29"/>
    <w:multiLevelType w:val="multilevel"/>
    <w:tmpl w:val="5E7E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3" w15:restartNumberingAfterBreak="0">
    <w:nsid w:val="6A1D38A8"/>
    <w:multiLevelType w:val="multilevel"/>
    <w:tmpl w:val="86C22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4" w15:restartNumberingAfterBreak="0">
    <w:nsid w:val="6A2D121B"/>
    <w:multiLevelType w:val="multilevel"/>
    <w:tmpl w:val="92485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5" w15:restartNumberingAfterBreak="0">
    <w:nsid w:val="6A4C2893"/>
    <w:multiLevelType w:val="multilevel"/>
    <w:tmpl w:val="B480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6" w15:restartNumberingAfterBreak="0">
    <w:nsid w:val="6A5F1D8F"/>
    <w:multiLevelType w:val="multilevel"/>
    <w:tmpl w:val="63F6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7" w15:restartNumberingAfterBreak="0">
    <w:nsid w:val="6A9A6CF2"/>
    <w:multiLevelType w:val="multilevel"/>
    <w:tmpl w:val="AAECC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8" w15:restartNumberingAfterBreak="0">
    <w:nsid w:val="6AA51003"/>
    <w:multiLevelType w:val="multilevel"/>
    <w:tmpl w:val="EB54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9" w15:restartNumberingAfterBreak="0">
    <w:nsid w:val="6AAF7F98"/>
    <w:multiLevelType w:val="multilevel"/>
    <w:tmpl w:val="62A2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0" w15:restartNumberingAfterBreak="0">
    <w:nsid w:val="6AB14C8D"/>
    <w:multiLevelType w:val="multilevel"/>
    <w:tmpl w:val="26A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1" w15:restartNumberingAfterBreak="0">
    <w:nsid w:val="6AB570A4"/>
    <w:multiLevelType w:val="multilevel"/>
    <w:tmpl w:val="2DF8C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2" w15:restartNumberingAfterBreak="0">
    <w:nsid w:val="6AE52C84"/>
    <w:multiLevelType w:val="multilevel"/>
    <w:tmpl w:val="EB4A2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3" w15:restartNumberingAfterBreak="0">
    <w:nsid w:val="6AF17C93"/>
    <w:multiLevelType w:val="multilevel"/>
    <w:tmpl w:val="ECBE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4" w15:restartNumberingAfterBreak="0">
    <w:nsid w:val="6AFF1338"/>
    <w:multiLevelType w:val="multilevel"/>
    <w:tmpl w:val="21DE9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5" w15:restartNumberingAfterBreak="0">
    <w:nsid w:val="6B014E7A"/>
    <w:multiLevelType w:val="multilevel"/>
    <w:tmpl w:val="BDF88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6" w15:restartNumberingAfterBreak="0">
    <w:nsid w:val="6B0610EA"/>
    <w:multiLevelType w:val="multilevel"/>
    <w:tmpl w:val="4AC4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7" w15:restartNumberingAfterBreak="0">
    <w:nsid w:val="6B281CC8"/>
    <w:multiLevelType w:val="multilevel"/>
    <w:tmpl w:val="B11CF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8" w15:restartNumberingAfterBreak="0">
    <w:nsid w:val="6B421FE7"/>
    <w:multiLevelType w:val="multilevel"/>
    <w:tmpl w:val="11DC7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9" w15:restartNumberingAfterBreak="0">
    <w:nsid w:val="6B9E6015"/>
    <w:multiLevelType w:val="multilevel"/>
    <w:tmpl w:val="9B72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0" w15:restartNumberingAfterBreak="0">
    <w:nsid w:val="6BA86BF6"/>
    <w:multiLevelType w:val="multilevel"/>
    <w:tmpl w:val="2B7C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1" w15:restartNumberingAfterBreak="0">
    <w:nsid w:val="6BBB33DE"/>
    <w:multiLevelType w:val="multilevel"/>
    <w:tmpl w:val="FF1A4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2" w15:restartNumberingAfterBreak="0">
    <w:nsid w:val="6BC07501"/>
    <w:multiLevelType w:val="multilevel"/>
    <w:tmpl w:val="16123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3" w15:restartNumberingAfterBreak="0">
    <w:nsid w:val="6BEE518F"/>
    <w:multiLevelType w:val="multilevel"/>
    <w:tmpl w:val="656E9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4" w15:restartNumberingAfterBreak="0">
    <w:nsid w:val="6BF85507"/>
    <w:multiLevelType w:val="multilevel"/>
    <w:tmpl w:val="46F6D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5" w15:restartNumberingAfterBreak="0">
    <w:nsid w:val="6C247741"/>
    <w:multiLevelType w:val="multilevel"/>
    <w:tmpl w:val="7DB03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6" w15:restartNumberingAfterBreak="0">
    <w:nsid w:val="6C3276FC"/>
    <w:multiLevelType w:val="multilevel"/>
    <w:tmpl w:val="FAC63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7" w15:restartNumberingAfterBreak="0">
    <w:nsid w:val="6C426E47"/>
    <w:multiLevelType w:val="multilevel"/>
    <w:tmpl w:val="DA9E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8" w15:restartNumberingAfterBreak="0">
    <w:nsid w:val="6C5546C4"/>
    <w:multiLevelType w:val="multilevel"/>
    <w:tmpl w:val="43BA8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9" w15:restartNumberingAfterBreak="0">
    <w:nsid w:val="6C6E1805"/>
    <w:multiLevelType w:val="multilevel"/>
    <w:tmpl w:val="4C60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0" w15:restartNumberingAfterBreak="0">
    <w:nsid w:val="6C8F68AC"/>
    <w:multiLevelType w:val="multilevel"/>
    <w:tmpl w:val="D8C6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1" w15:restartNumberingAfterBreak="0">
    <w:nsid w:val="6C944712"/>
    <w:multiLevelType w:val="multilevel"/>
    <w:tmpl w:val="6798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2" w15:restartNumberingAfterBreak="0">
    <w:nsid w:val="6C9E37E0"/>
    <w:multiLevelType w:val="multilevel"/>
    <w:tmpl w:val="8A34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3" w15:restartNumberingAfterBreak="0">
    <w:nsid w:val="6CA82C98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4" w15:restartNumberingAfterBreak="0">
    <w:nsid w:val="6CBA668C"/>
    <w:multiLevelType w:val="multilevel"/>
    <w:tmpl w:val="A62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5" w15:restartNumberingAfterBreak="0">
    <w:nsid w:val="6CF1310C"/>
    <w:multiLevelType w:val="multilevel"/>
    <w:tmpl w:val="A8E6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6" w15:restartNumberingAfterBreak="0">
    <w:nsid w:val="6CFE0E95"/>
    <w:multiLevelType w:val="multilevel"/>
    <w:tmpl w:val="1CEE4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7" w15:restartNumberingAfterBreak="0">
    <w:nsid w:val="6D0B15C9"/>
    <w:multiLevelType w:val="multilevel"/>
    <w:tmpl w:val="F25AF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8" w15:restartNumberingAfterBreak="0">
    <w:nsid w:val="6D1C1550"/>
    <w:multiLevelType w:val="multilevel"/>
    <w:tmpl w:val="9154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9" w15:restartNumberingAfterBreak="0">
    <w:nsid w:val="6D453BC7"/>
    <w:multiLevelType w:val="multilevel"/>
    <w:tmpl w:val="E3C6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0" w15:restartNumberingAfterBreak="0">
    <w:nsid w:val="6D4947B3"/>
    <w:multiLevelType w:val="multilevel"/>
    <w:tmpl w:val="D556B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1" w15:restartNumberingAfterBreak="0">
    <w:nsid w:val="6D5A6E3C"/>
    <w:multiLevelType w:val="multilevel"/>
    <w:tmpl w:val="762E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2" w15:restartNumberingAfterBreak="0">
    <w:nsid w:val="6D5C3CB2"/>
    <w:multiLevelType w:val="multilevel"/>
    <w:tmpl w:val="583ED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3" w15:restartNumberingAfterBreak="0">
    <w:nsid w:val="6D65110E"/>
    <w:multiLevelType w:val="multilevel"/>
    <w:tmpl w:val="EDC68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4" w15:restartNumberingAfterBreak="0">
    <w:nsid w:val="6D8E2A78"/>
    <w:multiLevelType w:val="multilevel"/>
    <w:tmpl w:val="E2CC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5" w15:restartNumberingAfterBreak="0">
    <w:nsid w:val="6D9E116E"/>
    <w:multiLevelType w:val="multilevel"/>
    <w:tmpl w:val="C100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6" w15:restartNumberingAfterBreak="0">
    <w:nsid w:val="6E003AB5"/>
    <w:multiLevelType w:val="multilevel"/>
    <w:tmpl w:val="BEBC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7" w15:restartNumberingAfterBreak="0">
    <w:nsid w:val="6E03385D"/>
    <w:multiLevelType w:val="multilevel"/>
    <w:tmpl w:val="1B72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8" w15:restartNumberingAfterBreak="0">
    <w:nsid w:val="6E3008F2"/>
    <w:multiLevelType w:val="multilevel"/>
    <w:tmpl w:val="BF26B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9" w15:restartNumberingAfterBreak="0">
    <w:nsid w:val="6E307F89"/>
    <w:multiLevelType w:val="multilevel"/>
    <w:tmpl w:val="1ABE4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0" w15:restartNumberingAfterBreak="0">
    <w:nsid w:val="6E393FE3"/>
    <w:multiLevelType w:val="multilevel"/>
    <w:tmpl w:val="4DA6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1" w15:restartNumberingAfterBreak="0">
    <w:nsid w:val="6E4637AD"/>
    <w:multiLevelType w:val="multilevel"/>
    <w:tmpl w:val="2C565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2" w15:restartNumberingAfterBreak="0">
    <w:nsid w:val="6E4E6C52"/>
    <w:multiLevelType w:val="multilevel"/>
    <w:tmpl w:val="95FA4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3" w15:restartNumberingAfterBreak="0">
    <w:nsid w:val="6E79667C"/>
    <w:multiLevelType w:val="multilevel"/>
    <w:tmpl w:val="C1A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4" w15:restartNumberingAfterBreak="0">
    <w:nsid w:val="6E8D5F9E"/>
    <w:multiLevelType w:val="multilevel"/>
    <w:tmpl w:val="1A7C8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5" w15:restartNumberingAfterBreak="0">
    <w:nsid w:val="6ED825CD"/>
    <w:multiLevelType w:val="multilevel"/>
    <w:tmpl w:val="B434D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6" w15:restartNumberingAfterBreak="0">
    <w:nsid w:val="6F0A330F"/>
    <w:multiLevelType w:val="multilevel"/>
    <w:tmpl w:val="FFC4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7" w15:restartNumberingAfterBreak="0">
    <w:nsid w:val="6F1A10E7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8" w15:restartNumberingAfterBreak="0">
    <w:nsid w:val="6F710EC3"/>
    <w:multiLevelType w:val="multilevel"/>
    <w:tmpl w:val="E3E2E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9" w15:restartNumberingAfterBreak="0">
    <w:nsid w:val="6F75200A"/>
    <w:multiLevelType w:val="multilevel"/>
    <w:tmpl w:val="AE382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0" w15:restartNumberingAfterBreak="0">
    <w:nsid w:val="6FB25F08"/>
    <w:multiLevelType w:val="multilevel"/>
    <w:tmpl w:val="DB54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1" w15:restartNumberingAfterBreak="0">
    <w:nsid w:val="6FCC283B"/>
    <w:multiLevelType w:val="multilevel"/>
    <w:tmpl w:val="51905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2" w15:restartNumberingAfterBreak="0">
    <w:nsid w:val="6FD50998"/>
    <w:multiLevelType w:val="multilevel"/>
    <w:tmpl w:val="6E3A2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3" w15:restartNumberingAfterBreak="0">
    <w:nsid w:val="702171C5"/>
    <w:multiLevelType w:val="multilevel"/>
    <w:tmpl w:val="A56A5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4" w15:restartNumberingAfterBreak="0">
    <w:nsid w:val="702503CC"/>
    <w:multiLevelType w:val="multilevel"/>
    <w:tmpl w:val="AFBE9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5" w15:restartNumberingAfterBreak="0">
    <w:nsid w:val="70BE6D4C"/>
    <w:multiLevelType w:val="multilevel"/>
    <w:tmpl w:val="BB788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6" w15:restartNumberingAfterBreak="0">
    <w:nsid w:val="70C516CC"/>
    <w:multiLevelType w:val="multilevel"/>
    <w:tmpl w:val="AC34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7" w15:restartNumberingAfterBreak="0">
    <w:nsid w:val="70C62BD8"/>
    <w:multiLevelType w:val="multilevel"/>
    <w:tmpl w:val="8F32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8" w15:restartNumberingAfterBreak="0">
    <w:nsid w:val="70CA4950"/>
    <w:multiLevelType w:val="multilevel"/>
    <w:tmpl w:val="6B1C8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9" w15:restartNumberingAfterBreak="0">
    <w:nsid w:val="70D9130D"/>
    <w:multiLevelType w:val="multilevel"/>
    <w:tmpl w:val="3926B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0" w15:restartNumberingAfterBreak="0">
    <w:nsid w:val="70DD20FB"/>
    <w:multiLevelType w:val="multilevel"/>
    <w:tmpl w:val="D2688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1" w15:restartNumberingAfterBreak="0">
    <w:nsid w:val="713E1715"/>
    <w:multiLevelType w:val="multilevel"/>
    <w:tmpl w:val="82268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2" w15:restartNumberingAfterBreak="0">
    <w:nsid w:val="71441C1D"/>
    <w:multiLevelType w:val="multilevel"/>
    <w:tmpl w:val="830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3" w15:restartNumberingAfterBreak="0">
    <w:nsid w:val="71453CF2"/>
    <w:multiLevelType w:val="multilevel"/>
    <w:tmpl w:val="8DEAD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4" w15:restartNumberingAfterBreak="0">
    <w:nsid w:val="714B27E1"/>
    <w:multiLevelType w:val="multilevel"/>
    <w:tmpl w:val="5328B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5" w15:restartNumberingAfterBreak="0">
    <w:nsid w:val="7163241F"/>
    <w:multiLevelType w:val="multilevel"/>
    <w:tmpl w:val="D70A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6" w15:restartNumberingAfterBreak="0">
    <w:nsid w:val="717D1F34"/>
    <w:multiLevelType w:val="multilevel"/>
    <w:tmpl w:val="75D4C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7" w15:restartNumberingAfterBreak="0">
    <w:nsid w:val="718B3A19"/>
    <w:multiLevelType w:val="multilevel"/>
    <w:tmpl w:val="31828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8" w15:restartNumberingAfterBreak="0">
    <w:nsid w:val="7209255B"/>
    <w:multiLevelType w:val="multilevel"/>
    <w:tmpl w:val="76E6D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9" w15:restartNumberingAfterBreak="0">
    <w:nsid w:val="72113F94"/>
    <w:multiLevelType w:val="multilevel"/>
    <w:tmpl w:val="9482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0" w15:restartNumberingAfterBreak="0">
    <w:nsid w:val="726E3FAA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1" w15:restartNumberingAfterBreak="0">
    <w:nsid w:val="726F6918"/>
    <w:multiLevelType w:val="multilevel"/>
    <w:tmpl w:val="268C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2" w15:restartNumberingAfterBreak="0">
    <w:nsid w:val="727F37AB"/>
    <w:multiLevelType w:val="multilevel"/>
    <w:tmpl w:val="3C8884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3" w15:restartNumberingAfterBreak="0">
    <w:nsid w:val="72AE5B65"/>
    <w:multiLevelType w:val="hybridMultilevel"/>
    <w:tmpl w:val="0B46CD3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4" w15:restartNumberingAfterBreak="0">
    <w:nsid w:val="72C37211"/>
    <w:multiLevelType w:val="multilevel"/>
    <w:tmpl w:val="6B50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5" w15:restartNumberingAfterBreak="0">
    <w:nsid w:val="72E4584E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6" w15:restartNumberingAfterBreak="0">
    <w:nsid w:val="72EE5327"/>
    <w:multiLevelType w:val="multilevel"/>
    <w:tmpl w:val="8432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7" w15:restartNumberingAfterBreak="0">
    <w:nsid w:val="731379D7"/>
    <w:multiLevelType w:val="multilevel"/>
    <w:tmpl w:val="0138F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8" w15:restartNumberingAfterBreak="0">
    <w:nsid w:val="73512B71"/>
    <w:multiLevelType w:val="multilevel"/>
    <w:tmpl w:val="6E226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9" w15:restartNumberingAfterBreak="0">
    <w:nsid w:val="73514DF3"/>
    <w:multiLevelType w:val="multilevel"/>
    <w:tmpl w:val="70D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0" w15:restartNumberingAfterBreak="0">
    <w:nsid w:val="738A4DA5"/>
    <w:multiLevelType w:val="multilevel"/>
    <w:tmpl w:val="E7F0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1" w15:restartNumberingAfterBreak="0">
    <w:nsid w:val="739A3A1F"/>
    <w:multiLevelType w:val="multilevel"/>
    <w:tmpl w:val="F534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2" w15:restartNumberingAfterBreak="0">
    <w:nsid w:val="73C93F9D"/>
    <w:multiLevelType w:val="multilevel"/>
    <w:tmpl w:val="5A88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3" w15:restartNumberingAfterBreak="0">
    <w:nsid w:val="73FA7C01"/>
    <w:multiLevelType w:val="multilevel"/>
    <w:tmpl w:val="FAB0E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4" w15:restartNumberingAfterBreak="0">
    <w:nsid w:val="74040157"/>
    <w:multiLevelType w:val="multilevel"/>
    <w:tmpl w:val="25189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5" w15:restartNumberingAfterBreak="0">
    <w:nsid w:val="742F70E3"/>
    <w:multiLevelType w:val="multilevel"/>
    <w:tmpl w:val="13B4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6" w15:restartNumberingAfterBreak="0">
    <w:nsid w:val="74344AD8"/>
    <w:multiLevelType w:val="multilevel"/>
    <w:tmpl w:val="27E04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7" w15:restartNumberingAfterBreak="0">
    <w:nsid w:val="74675F6F"/>
    <w:multiLevelType w:val="multilevel"/>
    <w:tmpl w:val="F346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8" w15:restartNumberingAfterBreak="0">
    <w:nsid w:val="753F4F74"/>
    <w:multiLevelType w:val="multilevel"/>
    <w:tmpl w:val="B7DE3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9" w15:restartNumberingAfterBreak="0">
    <w:nsid w:val="754B1F2A"/>
    <w:multiLevelType w:val="multilevel"/>
    <w:tmpl w:val="6BBC9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0" w15:restartNumberingAfterBreak="0">
    <w:nsid w:val="75660DBC"/>
    <w:multiLevelType w:val="multilevel"/>
    <w:tmpl w:val="11125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1" w15:restartNumberingAfterBreak="0">
    <w:nsid w:val="759B0AC6"/>
    <w:multiLevelType w:val="multilevel"/>
    <w:tmpl w:val="0C2C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2" w15:restartNumberingAfterBreak="0">
    <w:nsid w:val="75A104B2"/>
    <w:multiLevelType w:val="multilevel"/>
    <w:tmpl w:val="8ED2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3" w15:restartNumberingAfterBreak="0">
    <w:nsid w:val="75AF1DDA"/>
    <w:multiLevelType w:val="multilevel"/>
    <w:tmpl w:val="BB761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4" w15:restartNumberingAfterBreak="0">
    <w:nsid w:val="75FA37F7"/>
    <w:multiLevelType w:val="multilevel"/>
    <w:tmpl w:val="5D027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5" w15:restartNumberingAfterBreak="0">
    <w:nsid w:val="761A1D6D"/>
    <w:multiLevelType w:val="multilevel"/>
    <w:tmpl w:val="35684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6" w15:restartNumberingAfterBreak="0">
    <w:nsid w:val="761E3B19"/>
    <w:multiLevelType w:val="multilevel"/>
    <w:tmpl w:val="C29A0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7" w15:restartNumberingAfterBreak="0">
    <w:nsid w:val="7655607B"/>
    <w:multiLevelType w:val="multilevel"/>
    <w:tmpl w:val="5498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8" w15:restartNumberingAfterBreak="0">
    <w:nsid w:val="76AF7772"/>
    <w:multiLevelType w:val="multilevel"/>
    <w:tmpl w:val="20607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9" w15:restartNumberingAfterBreak="0">
    <w:nsid w:val="76B601C2"/>
    <w:multiLevelType w:val="multilevel"/>
    <w:tmpl w:val="35C2C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0" w15:restartNumberingAfterBreak="0">
    <w:nsid w:val="76D228C0"/>
    <w:multiLevelType w:val="multilevel"/>
    <w:tmpl w:val="FC527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1" w15:restartNumberingAfterBreak="0">
    <w:nsid w:val="76E6160B"/>
    <w:multiLevelType w:val="multilevel"/>
    <w:tmpl w:val="B76A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2" w15:restartNumberingAfterBreak="0">
    <w:nsid w:val="76E62921"/>
    <w:multiLevelType w:val="multilevel"/>
    <w:tmpl w:val="091E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3" w15:restartNumberingAfterBreak="0">
    <w:nsid w:val="76F023F4"/>
    <w:multiLevelType w:val="multilevel"/>
    <w:tmpl w:val="1240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4" w15:restartNumberingAfterBreak="0">
    <w:nsid w:val="76F26D5C"/>
    <w:multiLevelType w:val="multilevel"/>
    <w:tmpl w:val="700C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5" w15:restartNumberingAfterBreak="0">
    <w:nsid w:val="771D6BD1"/>
    <w:multiLevelType w:val="multilevel"/>
    <w:tmpl w:val="186E9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6" w15:restartNumberingAfterBreak="0">
    <w:nsid w:val="772049DA"/>
    <w:multiLevelType w:val="multilevel"/>
    <w:tmpl w:val="076E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7" w15:restartNumberingAfterBreak="0">
    <w:nsid w:val="77331FCF"/>
    <w:multiLevelType w:val="multilevel"/>
    <w:tmpl w:val="05EE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8" w15:restartNumberingAfterBreak="0">
    <w:nsid w:val="773341CF"/>
    <w:multiLevelType w:val="multilevel"/>
    <w:tmpl w:val="D4AA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9" w15:restartNumberingAfterBreak="0">
    <w:nsid w:val="774E4477"/>
    <w:multiLevelType w:val="multilevel"/>
    <w:tmpl w:val="B36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0" w15:restartNumberingAfterBreak="0">
    <w:nsid w:val="777637CD"/>
    <w:multiLevelType w:val="multilevel"/>
    <w:tmpl w:val="F0B8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1" w15:restartNumberingAfterBreak="0">
    <w:nsid w:val="77C80912"/>
    <w:multiLevelType w:val="multilevel"/>
    <w:tmpl w:val="35963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2" w15:restartNumberingAfterBreak="0">
    <w:nsid w:val="78121B33"/>
    <w:multiLevelType w:val="multilevel"/>
    <w:tmpl w:val="4E7A1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3" w15:restartNumberingAfterBreak="0">
    <w:nsid w:val="78193510"/>
    <w:multiLevelType w:val="multilevel"/>
    <w:tmpl w:val="DE4A7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4" w15:restartNumberingAfterBreak="0">
    <w:nsid w:val="78244B15"/>
    <w:multiLevelType w:val="multilevel"/>
    <w:tmpl w:val="3E7A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5" w15:restartNumberingAfterBreak="0">
    <w:nsid w:val="783A16D9"/>
    <w:multiLevelType w:val="multilevel"/>
    <w:tmpl w:val="5FB4D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6" w15:restartNumberingAfterBreak="0">
    <w:nsid w:val="78646DDB"/>
    <w:multiLevelType w:val="multilevel"/>
    <w:tmpl w:val="8A66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7" w15:restartNumberingAfterBreak="0">
    <w:nsid w:val="78800977"/>
    <w:multiLevelType w:val="multilevel"/>
    <w:tmpl w:val="9C8C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8" w15:restartNumberingAfterBreak="0">
    <w:nsid w:val="78AE7D3E"/>
    <w:multiLevelType w:val="hybridMultilevel"/>
    <w:tmpl w:val="2B688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9" w15:restartNumberingAfterBreak="0">
    <w:nsid w:val="78E25B68"/>
    <w:multiLevelType w:val="multilevel"/>
    <w:tmpl w:val="C3B6D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0" w15:restartNumberingAfterBreak="0">
    <w:nsid w:val="7957638A"/>
    <w:multiLevelType w:val="multilevel"/>
    <w:tmpl w:val="D6D4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1" w15:restartNumberingAfterBreak="0">
    <w:nsid w:val="7978543B"/>
    <w:multiLevelType w:val="multilevel"/>
    <w:tmpl w:val="51488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2" w15:restartNumberingAfterBreak="0">
    <w:nsid w:val="79CF4F19"/>
    <w:multiLevelType w:val="multilevel"/>
    <w:tmpl w:val="3C88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3" w15:restartNumberingAfterBreak="0">
    <w:nsid w:val="7A1B3D9A"/>
    <w:multiLevelType w:val="multilevel"/>
    <w:tmpl w:val="F07E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4" w15:restartNumberingAfterBreak="0">
    <w:nsid w:val="7A265BEF"/>
    <w:multiLevelType w:val="multilevel"/>
    <w:tmpl w:val="67301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5" w15:restartNumberingAfterBreak="0">
    <w:nsid w:val="7A392F9E"/>
    <w:multiLevelType w:val="multilevel"/>
    <w:tmpl w:val="F372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6" w15:restartNumberingAfterBreak="0">
    <w:nsid w:val="7A457542"/>
    <w:multiLevelType w:val="multilevel"/>
    <w:tmpl w:val="805A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7" w15:restartNumberingAfterBreak="0">
    <w:nsid w:val="7A4C12EC"/>
    <w:multiLevelType w:val="multilevel"/>
    <w:tmpl w:val="4B22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8" w15:restartNumberingAfterBreak="0">
    <w:nsid w:val="7A5606E1"/>
    <w:multiLevelType w:val="multilevel"/>
    <w:tmpl w:val="17E2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9" w15:restartNumberingAfterBreak="0">
    <w:nsid w:val="7A6E1392"/>
    <w:multiLevelType w:val="multilevel"/>
    <w:tmpl w:val="0472E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0" w15:restartNumberingAfterBreak="0">
    <w:nsid w:val="7A961420"/>
    <w:multiLevelType w:val="multilevel"/>
    <w:tmpl w:val="7E82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1" w15:restartNumberingAfterBreak="0">
    <w:nsid w:val="7AB8371B"/>
    <w:multiLevelType w:val="multilevel"/>
    <w:tmpl w:val="9F807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2" w15:restartNumberingAfterBreak="0">
    <w:nsid w:val="7AC53387"/>
    <w:multiLevelType w:val="multilevel"/>
    <w:tmpl w:val="DDFE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3" w15:restartNumberingAfterBreak="0">
    <w:nsid w:val="7AE6130A"/>
    <w:multiLevelType w:val="multilevel"/>
    <w:tmpl w:val="39109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4" w15:restartNumberingAfterBreak="0">
    <w:nsid w:val="7B066618"/>
    <w:multiLevelType w:val="multilevel"/>
    <w:tmpl w:val="F2904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5" w15:restartNumberingAfterBreak="0">
    <w:nsid w:val="7B0F3EEE"/>
    <w:multiLevelType w:val="multilevel"/>
    <w:tmpl w:val="EB74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6" w15:restartNumberingAfterBreak="0">
    <w:nsid w:val="7B20582B"/>
    <w:multiLevelType w:val="multilevel"/>
    <w:tmpl w:val="6D828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7" w15:restartNumberingAfterBreak="0">
    <w:nsid w:val="7B6C436C"/>
    <w:multiLevelType w:val="multilevel"/>
    <w:tmpl w:val="A210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8" w15:restartNumberingAfterBreak="0">
    <w:nsid w:val="7B761F82"/>
    <w:multiLevelType w:val="multilevel"/>
    <w:tmpl w:val="F39EB3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69" w15:restartNumberingAfterBreak="0">
    <w:nsid w:val="7B955A38"/>
    <w:multiLevelType w:val="multilevel"/>
    <w:tmpl w:val="6FEE6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0" w15:restartNumberingAfterBreak="0">
    <w:nsid w:val="7BA24F20"/>
    <w:multiLevelType w:val="multilevel"/>
    <w:tmpl w:val="99968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1" w15:restartNumberingAfterBreak="0">
    <w:nsid w:val="7BBB119B"/>
    <w:multiLevelType w:val="multilevel"/>
    <w:tmpl w:val="5B7AA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2" w15:restartNumberingAfterBreak="0">
    <w:nsid w:val="7BBF2028"/>
    <w:multiLevelType w:val="multilevel"/>
    <w:tmpl w:val="92D8E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3" w15:restartNumberingAfterBreak="0">
    <w:nsid w:val="7BC225BE"/>
    <w:multiLevelType w:val="multilevel"/>
    <w:tmpl w:val="A87C496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4" w15:restartNumberingAfterBreak="0">
    <w:nsid w:val="7C006873"/>
    <w:multiLevelType w:val="multilevel"/>
    <w:tmpl w:val="AB8C8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5" w15:restartNumberingAfterBreak="0">
    <w:nsid w:val="7C0A6CF4"/>
    <w:multiLevelType w:val="multilevel"/>
    <w:tmpl w:val="3048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6" w15:restartNumberingAfterBreak="0">
    <w:nsid w:val="7C4C559D"/>
    <w:multiLevelType w:val="multilevel"/>
    <w:tmpl w:val="6186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7" w15:restartNumberingAfterBreak="0">
    <w:nsid w:val="7C547F68"/>
    <w:multiLevelType w:val="multilevel"/>
    <w:tmpl w:val="373EC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8" w15:restartNumberingAfterBreak="0">
    <w:nsid w:val="7C687D1A"/>
    <w:multiLevelType w:val="multilevel"/>
    <w:tmpl w:val="42727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9" w15:restartNumberingAfterBreak="0">
    <w:nsid w:val="7C6D415D"/>
    <w:multiLevelType w:val="multilevel"/>
    <w:tmpl w:val="B78C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0" w15:restartNumberingAfterBreak="0">
    <w:nsid w:val="7C7560A2"/>
    <w:multiLevelType w:val="multilevel"/>
    <w:tmpl w:val="DB66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1" w15:restartNumberingAfterBreak="0">
    <w:nsid w:val="7C7E33CB"/>
    <w:multiLevelType w:val="multilevel"/>
    <w:tmpl w:val="7708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2" w15:restartNumberingAfterBreak="0">
    <w:nsid w:val="7CAD45EF"/>
    <w:multiLevelType w:val="multilevel"/>
    <w:tmpl w:val="69DE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3" w15:restartNumberingAfterBreak="0">
    <w:nsid w:val="7CBE4DAE"/>
    <w:multiLevelType w:val="multilevel"/>
    <w:tmpl w:val="82849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4" w15:restartNumberingAfterBreak="0">
    <w:nsid w:val="7CE003C5"/>
    <w:multiLevelType w:val="multilevel"/>
    <w:tmpl w:val="B19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5" w15:restartNumberingAfterBreak="0">
    <w:nsid w:val="7D02788E"/>
    <w:multiLevelType w:val="multilevel"/>
    <w:tmpl w:val="4FC0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6" w15:restartNumberingAfterBreak="0">
    <w:nsid w:val="7D1564FB"/>
    <w:multiLevelType w:val="multilevel"/>
    <w:tmpl w:val="9118D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7" w15:restartNumberingAfterBreak="0">
    <w:nsid w:val="7D1867B4"/>
    <w:multiLevelType w:val="multilevel"/>
    <w:tmpl w:val="86E6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8" w15:restartNumberingAfterBreak="0">
    <w:nsid w:val="7D3A63D7"/>
    <w:multiLevelType w:val="multilevel"/>
    <w:tmpl w:val="D4D68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9" w15:restartNumberingAfterBreak="0">
    <w:nsid w:val="7D586D40"/>
    <w:multiLevelType w:val="multilevel"/>
    <w:tmpl w:val="198C4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0" w15:restartNumberingAfterBreak="0">
    <w:nsid w:val="7D5F7030"/>
    <w:multiLevelType w:val="multilevel"/>
    <w:tmpl w:val="70D4E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1" w15:restartNumberingAfterBreak="0">
    <w:nsid w:val="7DB975FA"/>
    <w:multiLevelType w:val="multilevel"/>
    <w:tmpl w:val="827AE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2" w15:restartNumberingAfterBreak="0">
    <w:nsid w:val="7E031A41"/>
    <w:multiLevelType w:val="multilevel"/>
    <w:tmpl w:val="E474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3" w15:restartNumberingAfterBreak="0">
    <w:nsid w:val="7E2D5EE7"/>
    <w:multiLevelType w:val="multilevel"/>
    <w:tmpl w:val="0C880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4" w15:restartNumberingAfterBreak="0">
    <w:nsid w:val="7E3B7D2E"/>
    <w:multiLevelType w:val="multilevel"/>
    <w:tmpl w:val="34609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5" w15:restartNumberingAfterBreak="0">
    <w:nsid w:val="7E5136DA"/>
    <w:multiLevelType w:val="multilevel"/>
    <w:tmpl w:val="35D22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6" w15:restartNumberingAfterBreak="0">
    <w:nsid w:val="7E5A2431"/>
    <w:multiLevelType w:val="multilevel"/>
    <w:tmpl w:val="66287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7" w15:restartNumberingAfterBreak="0">
    <w:nsid w:val="7E5E227C"/>
    <w:multiLevelType w:val="multilevel"/>
    <w:tmpl w:val="50BC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8" w15:restartNumberingAfterBreak="0">
    <w:nsid w:val="7E6411DE"/>
    <w:multiLevelType w:val="multilevel"/>
    <w:tmpl w:val="4AEEE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9" w15:restartNumberingAfterBreak="0">
    <w:nsid w:val="7E875337"/>
    <w:multiLevelType w:val="multilevel"/>
    <w:tmpl w:val="6E9E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0" w15:restartNumberingAfterBreak="0">
    <w:nsid w:val="7E915CA5"/>
    <w:multiLevelType w:val="multilevel"/>
    <w:tmpl w:val="D0A6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1" w15:restartNumberingAfterBreak="0">
    <w:nsid w:val="7EC4792B"/>
    <w:multiLevelType w:val="multilevel"/>
    <w:tmpl w:val="9028C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2" w15:restartNumberingAfterBreak="0">
    <w:nsid w:val="7ECA6440"/>
    <w:multiLevelType w:val="multilevel"/>
    <w:tmpl w:val="5F605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3" w15:restartNumberingAfterBreak="0">
    <w:nsid w:val="7EE4427C"/>
    <w:multiLevelType w:val="multilevel"/>
    <w:tmpl w:val="85F6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4" w15:restartNumberingAfterBreak="0">
    <w:nsid w:val="7F582A3C"/>
    <w:multiLevelType w:val="multilevel"/>
    <w:tmpl w:val="FD5A0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5" w15:restartNumberingAfterBreak="0">
    <w:nsid w:val="7F761F8C"/>
    <w:multiLevelType w:val="hybridMultilevel"/>
    <w:tmpl w:val="DE76FC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6" w15:restartNumberingAfterBreak="0">
    <w:nsid w:val="7F7E4694"/>
    <w:multiLevelType w:val="multilevel"/>
    <w:tmpl w:val="E236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7" w15:restartNumberingAfterBreak="0">
    <w:nsid w:val="7F96641D"/>
    <w:multiLevelType w:val="multilevel"/>
    <w:tmpl w:val="E08E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8" w15:restartNumberingAfterBreak="0">
    <w:nsid w:val="7FEE2EF0"/>
    <w:multiLevelType w:val="multilevel"/>
    <w:tmpl w:val="AE5C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580611">
    <w:abstractNumId w:val="489"/>
  </w:num>
  <w:num w:numId="2" w16cid:durableId="1052078035">
    <w:abstractNumId w:val="70"/>
  </w:num>
  <w:num w:numId="3" w16cid:durableId="1656836825">
    <w:abstractNumId w:val="666"/>
  </w:num>
  <w:num w:numId="4" w16cid:durableId="293951604">
    <w:abstractNumId w:val="879"/>
  </w:num>
  <w:num w:numId="5" w16cid:durableId="550851210">
    <w:abstractNumId w:val="136"/>
  </w:num>
  <w:num w:numId="6" w16cid:durableId="1849052375">
    <w:abstractNumId w:val="564"/>
  </w:num>
  <w:num w:numId="7" w16cid:durableId="1065032197">
    <w:abstractNumId w:val="212"/>
  </w:num>
  <w:num w:numId="8" w16cid:durableId="379594852">
    <w:abstractNumId w:val="1051"/>
  </w:num>
  <w:num w:numId="9" w16cid:durableId="812947">
    <w:abstractNumId w:val="178"/>
  </w:num>
  <w:num w:numId="10" w16cid:durableId="780802208">
    <w:abstractNumId w:val="509"/>
  </w:num>
  <w:num w:numId="11" w16cid:durableId="534270118">
    <w:abstractNumId w:val="1060"/>
  </w:num>
  <w:num w:numId="12" w16cid:durableId="1829443070">
    <w:abstractNumId w:val="884"/>
  </w:num>
  <w:num w:numId="13" w16cid:durableId="840119156">
    <w:abstractNumId w:val="820"/>
  </w:num>
  <w:num w:numId="14" w16cid:durableId="253825946">
    <w:abstractNumId w:val="248"/>
  </w:num>
  <w:num w:numId="15" w16cid:durableId="223179286">
    <w:abstractNumId w:val="467"/>
  </w:num>
  <w:num w:numId="16" w16cid:durableId="1200510364">
    <w:abstractNumId w:val="40"/>
  </w:num>
  <w:num w:numId="17" w16cid:durableId="1845514201">
    <w:abstractNumId w:val="201"/>
  </w:num>
  <w:num w:numId="18" w16cid:durableId="912355504">
    <w:abstractNumId w:val="38"/>
  </w:num>
  <w:num w:numId="19" w16cid:durableId="1222400078">
    <w:abstractNumId w:val="824"/>
  </w:num>
  <w:num w:numId="20" w16cid:durableId="1108280753">
    <w:abstractNumId w:val="655"/>
  </w:num>
  <w:num w:numId="21" w16cid:durableId="1858495449">
    <w:abstractNumId w:val="151"/>
  </w:num>
  <w:num w:numId="22" w16cid:durableId="1113287371">
    <w:abstractNumId w:val="571"/>
  </w:num>
  <w:num w:numId="23" w16cid:durableId="1892571259">
    <w:abstractNumId w:val="498"/>
  </w:num>
  <w:num w:numId="24" w16cid:durableId="1181896226">
    <w:abstractNumId w:val="407"/>
  </w:num>
  <w:num w:numId="25" w16cid:durableId="716583041">
    <w:abstractNumId w:val="576"/>
  </w:num>
  <w:num w:numId="26" w16cid:durableId="1307659824">
    <w:abstractNumId w:val="616"/>
  </w:num>
  <w:num w:numId="27" w16cid:durableId="379089046">
    <w:abstractNumId w:val="555"/>
  </w:num>
  <w:num w:numId="28" w16cid:durableId="1443106723">
    <w:abstractNumId w:val="1018"/>
  </w:num>
  <w:num w:numId="29" w16cid:durableId="92408462">
    <w:abstractNumId w:val="2"/>
  </w:num>
  <w:num w:numId="30" w16cid:durableId="482044443">
    <w:abstractNumId w:val="165"/>
  </w:num>
  <w:num w:numId="31" w16cid:durableId="1382243836">
    <w:abstractNumId w:val="974"/>
  </w:num>
  <w:num w:numId="32" w16cid:durableId="1778864976">
    <w:abstractNumId w:val="715"/>
  </w:num>
  <w:num w:numId="33" w16cid:durableId="22173083">
    <w:abstractNumId w:val="204"/>
  </w:num>
  <w:num w:numId="34" w16cid:durableId="335351033">
    <w:abstractNumId w:val="985"/>
  </w:num>
  <w:num w:numId="35" w16cid:durableId="1859418674">
    <w:abstractNumId w:val="897"/>
  </w:num>
  <w:num w:numId="36" w16cid:durableId="1456367290">
    <w:abstractNumId w:val="413"/>
  </w:num>
  <w:num w:numId="37" w16cid:durableId="1311983879">
    <w:abstractNumId w:val="603"/>
  </w:num>
  <w:num w:numId="38" w16cid:durableId="221139316">
    <w:abstractNumId w:val="785"/>
  </w:num>
  <w:num w:numId="39" w16cid:durableId="1481195476">
    <w:abstractNumId w:val="181"/>
  </w:num>
  <w:num w:numId="40" w16cid:durableId="1071849025">
    <w:abstractNumId w:val="905"/>
  </w:num>
  <w:num w:numId="41" w16cid:durableId="857893802">
    <w:abstractNumId w:val="940"/>
  </w:num>
  <w:num w:numId="42" w16cid:durableId="7416637">
    <w:abstractNumId w:val="357"/>
  </w:num>
  <w:num w:numId="43" w16cid:durableId="1091774506">
    <w:abstractNumId w:val="1050"/>
  </w:num>
  <w:num w:numId="44" w16cid:durableId="1040590522">
    <w:abstractNumId w:val="209"/>
  </w:num>
  <w:num w:numId="45" w16cid:durableId="1313867470">
    <w:abstractNumId w:val="796"/>
  </w:num>
  <w:num w:numId="46" w16cid:durableId="1113019165">
    <w:abstractNumId w:val="519"/>
  </w:num>
  <w:num w:numId="47" w16cid:durableId="715810462">
    <w:abstractNumId w:val="675"/>
  </w:num>
  <w:num w:numId="48" w16cid:durableId="2145848352">
    <w:abstractNumId w:val="211"/>
  </w:num>
  <w:num w:numId="49" w16cid:durableId="1355422593">
    <w:abstractNumId w:val="633"/>
  </w:num>
  <w:num w:numId="50" w16cid:durableId="2117558799">
    <w:abstractNumId w:val="658"/>
  </w:num>
  <w:num w:numId="51" w16cid:durableId="197359951">
    <w:abstractNumId w:val="150"/>
  </w:num>
  <w:num w:numId="52" w16cid:durableId="1374381897">
    <w:abstractNumId w:val="343"/>
  </w:num>
  <w:num w:numId="53" w16cid:durableId="2033065370">
    <w:abstractNumId w:val="366"/>
  </w:num>
  <w:num w:numId="54" w16cid:durableId="656374255">
    <w:abstractNumId w:val="753"/>
  </w:num>
  <w:num w:numId="55" w16cid:durableId="1095638308">
    <w:abstractNumId w:val="245"/>
  </w:num>
  <w:num w:numId="56" w16cid:durableId="556091824">
    <w:abstractNumId w:val="390"/>
  </w:num>
  <w:num w:numId="57" w16cid:durableId="295260753">
    <w:abstractNumId w:val="229"/>
  </w:num>
  <w:num w:numId="58" w16cid:durableId="2042897914">
    <w:abstractNumId w:val="540"/>
  </w:num>
  <w:num w:numId="59" w16cid:durableId="585649371">
    <w:abstractNumId w:val="157"/>
  </w:num>
  <w:num w:numId="60" w16cid:durableId="1917860696">
    <w:abstractNumId w:val="344"/>
  </w:num>
  <w:num w:numId="61" w16cid:durableId="1799100861">
    <w:abstractNumId w:val="121"/>
  </w:num>
  <w:num w:numId="62" w16cid:durableId="825360566">
    <w:abstractNumId w:val="948"/>
  </w:num>
  <w:num w:numId="63" w16cid:durableId="1150513193">
    <w:abstractNumId w:val="359"/>
  </w:num>
  <w:num w:numId="64" w16cid:durableId="1428961316">
    <w:abstractNumId w:val="320"/>
  </w:num>
  <w:num w:numId="65" w16cid:durableId="1556967627">
    <w:abstractNumId w:val="618"/>
  </w:num>
  <w:num w:numId="66" w16cid:durableId="262609609">
    <w:abstractNumId w:val="404"/>
  </w:num>
  <w:num w:numId="67" w16cid:durableId="1101797041">
    <w:abstractNumId w:val="853"/>
  </w:num>
  <w:num w:numId="68" w16cid:durableId="1595479915">
    <w:abstractNumId w:val="776"/>
  </w:num>
  <w:num w:numId="69" w16cid:durableId="1336961803">
    <w:abstractNumId w:val="994"/>
  </w:num>
  <w:num w:numId="70" w16cid:durableId="282229991">
    <w:abstractNumId w:val="825"/>
  </w:num>
  <w:num w:numId="71" w16cid:durableId="890843233">
    <w:abstractNumId w:val="949"/>
  </w:num>
  <w:num w:numId="72" w16cid:durableId="1606890225">
    <w:abstractNumId w:val="538"/>
  </w:num>
  <w:num w:numId="73" w16cid:durableId="1287083340">
    <w:abstractNumId w:val="1098"/>
  </w:num>
  <w:num w:numId="74" w16cid:durableId="1703557185">
    <w:abstractNumId w:val="14"/>
  </w:num>
  <w:num w:numId="75" w16cid:durableId="2013146729">
    <w:abstractNumId w:val="641"/>
  </w:num>
  <w:num w:numId="76" w16cid:durableId="1600915934">
    <w:abstractNumId w:val="313"/>
  </w:num>
  <w:num w:numId="77" w16cid:durableId="555513067">
    <w:abstractNumId w:val="561"/>
  </w:num>
  <w:num w:numId="78" w16cid:durableId="1797407584">
    <w:abstractNumId w:val="515"/>
  </w:num>
  <w:num w:numId="79" w16cid:durableId="981816080">
    <w:abstractNumId w:val="39"/>
  </w:num>
  <w:num w:numId="80" w16cid:durableId="733626874">
    <w:abstractNumId w:val="830"/>
  </w:num>
  <w:num w:numId="81" w16cid:durableId="1007560118">
    <w:abstractNumId w:val="813"/>
  </w:num>
  <w:num w:numId="82" w16cid:durableId="31075219">
    <w:abstractNumId w:val="1061"/>
  </w:num>
  <w:num w:numId="83" w16cid:durableId="505559808">
    <w:abstractNumId w:val="711"/>
  </w:num>
  <w:num w:numId="84" w16cid:durableId="1332031016">
    <w:abstractNumId w:val="254"/>
  </w:num>
  <w:num w:numId="85" w16cid:durableId="1382364961">
    <w:abstractNumId w:val="859"/>
  </w:num>
  <w:num w:numId="86" w16cid:durableId="1215854236">
    <w:abstractNumId w:val="368"/>
  </w:num>
  <w:num w:numId="87" w16cid:durableId="1338725683">
    <w:abstractNumId w:val="25"/>
  </w:num>
  <w:num w:numId="88" w16cid:durableId="325478645">
    <w:abstractNumId w:val="22"/>
  </w:num>
  <w:num w:numId="89" w16cid:durableId="1053308045">
    <w:abstractNumId w:val="937"/>
  </w:num>
  <w:num w:numId="90" w16cid:durableId="1181773841">
    <w:abstractNumId w:val="537"/>
  </w:num>
  <w:num w:numId="91" w16cid:durableId="779570633">
    <w:abstractNumId w:val="959"/>
  </w:num>
  <w:num w:numId="92" w16cid:durableId="1833526206">
    <w:abstractNumId w:val="153"/>
  </w:num>
  <w:num w:numId="93" w16cid:durableId="1226913903">
    <w:abstractNumId w:val="584"/>
  </w:num>
  <w:num w:numId="94" w16cid:durableId="2034453851">
    <w:abstractNumId w:val="29"/>
  </w:num>
  <w:num w:numId="95" w16cid:durableId="208541459">
    <w:abstractNumId w:val="831"/>
  </w:num>
  <w:num w:numId="96" w16cid:durableId="79176782">
    <w:abstractNumId w:val="671"/>
  </w:num>
  <w:num w:numId="97" w16cid:durableId="1396509142">
    <w:abstractNumId w:val="920"/>
  </w:num>
  <w:num w:numId="98" w16cid:durableId="1876231698">
    <w:abstractNumId w:val="55"/>
  </w:num>
  <w:num w:numId="99" w16cid:durableId="1687514420">
    <w:abstractNumId w:val="172"/>
  </w:num>
  <w:num w:numId="100" w16cid:durableId="491872742">
    <w:abstractNumId w:val="338"/>
  </w:num>
  <w:num w:numId="101" w16cid:durableId="186648138">
    <w:abstractNumId w:val="145"/>
  </w:num>
  <w:num w:numId="102" w16cid:durableId="366872489">
    <w:abstractNumId w:val="316"/>
  </w:num>
  <w:num w:numId="103" w16cid:durableId="1008291081">
    <w:abstractNumId w:val="1056"/>
  </w:num>
  <w:num w:numId="104" w16cid:durableId="1529296279">
    <w:abstractNumId w:val="239"/>
  </w:num>
  <w:num w:numId="105" w16cid:durableId="1305351838">
    <w:abstractNumId w:val="243"/>
  </w:num>
  <w:num w:numId="106" w16cid:durableId="723873157">
    <w:abstractNumId w:val="752"/>
  </w:num>
  <w:num w:numId="107" w16cid:durableId="1525826551">
    <w:abstractNumId w:val="772"/>
  </w:num>
  <w:num w:numId="108" w16cid:durableId="1698772035">
    <w:abstractNumId w:val="179"/>
  </w:num>
  <w:num w:numId="109" w16cid:durableId="1312175474">
    <w:abstractNumId w:val="718"/>
  </w:num>
  <w:num w:numId="110" w16cid:durableId="143662779">
    <w:abstractNumId w:val="141"/>
  </w:num>
  <w:num w:numId="111" w16cid:durableId="1065564103">
    <w:abstractNumId w:val="430"/>
  </w:num>
  <w:num w:numId="112" w16cid:durableId="1962564744">
    <w:abstractNumId w:val="1090"/>
  </w:num>
  <w:num w:numId="113" w16cid:durableId="314459018">
    <w:abstractNumId w:val="294"/>
  </w:num>
  <w:num w:numId="114" w16cid:durableId="978535509">
    <w:abstractNumId w:val="754"/>
  </w:num>
  <w:num w:numId="115" w16cid:durableId="103236417">
    <w:abstractNumId w:val="534"/>
  </w:num>
  <w:num w:numId="116" w16cid:durableId="1202939098">
    <w:abstractNumId w:val="700"/>
  </w:num>
  <w:num w:numId="117" w16cid:durableId="1762872249">
    <w:abstractNumId w:val="541"/>
  </w:num>
  <w:num w:numId="118" w16cid:durableId="1381125334">
    <w:abstractNumId w:val="609"/>
  </w:num>
  <w:num w:numId="119" w16cid:durableId="1838306942">
    <w:abstractNumId w:val="995"/>
  </w:num>
  <w:num w:numId="120" w16cid:durableId="971402577">
    <w:abstractNumId w:val="838"/>
  </w:num>
  <w:num w:numId="121" w16cid:durableId="238908843">
    <w:abstractNumId w:val="414"/>
  </w:num>
  <w:num w:numId="122" w16cid:durableId="731851313">
    <w:abstractNumId w:val="1024"/>
  </w:num>
  <w:num w:numId="123" w16cid:durableId="1338848070">
    <w:abstractNumId w:val="583"/>
  </w:num>
  <w:num w:numId="124" w16cid:durableId="1267232098">
    <w:abstractNumId w:val="572"/>
  </w:num>
  <w:num w:numId="125" w16cid:durableId="629482548">
    <w:abstractNumId w:val="261"/>
  </w:num>
  <w:num w:numId="126" w16cid:durableId="1555581563">
    <w:abstractNumId w:val="340"/>
  </w:num>
  <w:num w:numId="127" w16cid:durableId="649021783">
    <w:abstractNumId w:val="30"/>
  </w:num>
  <w:num w:numId="128" w16cid:durableId="1197474183">
    <w:abstractNumId w:val="724"/>
  </w:num>
  <w:num w:numId="129" w16cid:durableId="503401790">
    <w:abstractNumId w:val="356"/>
  </w:num>
  <w:num w:numId="130" w16cid:durableId="369960293">
    <w:abstractNumId w:val="1025"/>
  </w:num>
  <w:num w:numId="131" w16cid:durableId="410852907">
    <w:abstractNumId w:val="527"/>
  </w:num>
  <w:num w:numId="132" w16cid:durableId="1928687819">
    <w:abstractNumId w:val="78"/>
  </w:num>
  <w:num w:numId="133" w16cid:durableId="2123113436">
    <w:abstractNumId w:val="1030"/>
  </w:num>
  <w:num w:numId="134" w16cid:durableId="1848905332">
    <w:abstractNumId w:val="767"/>
  </w:num>
  <w:num w:numId="135" w16cid:durableId="994916606">
    <w:abstractNumId w:val="1062"/>
  </w:num>
  <w:num w:numId="136" w16cid:durableId="982542806">
    <w:abstractNumId w:val="394"/>
  </w:num>
  <w:num w:numId="137" w16cid:durableId="1462769418">
    <w:abstractNumId w:val="174"/>
  </w:num>
  <w:num w:numId="138" w16cid:durableId="1756972375">
    <w:abstractNumId w:val="49"/>
  </w:num>
  <w:num w:numId="139" w16cid:durableId="510610367">
    <w:abstractNumId w:val="927"/>
  </w:num>
  <w:num w:numId="140" w16cid:durableId="195776127">
    <w:abstractNumId w:val="432"/>
  </w:num>
  <w:num w:numId="141" w16cid:durableId="1509056353">
    <w:abstractNumId w:val="925"/>
  </w:num>
  <w:num w:numId="142" w16cid:durableId="586428438">
    <w:abstractNumId w:val="608"/>
  </w:num>
  <w:num w:numId="143" w16cid:durableId="1120564824">
    <w:abstractNumId w:val="12"/>
  </w:num>
  <w:num w:numId="144" w16cid:durableId="1572545164">
    <w:abstractNumId w:val="766"/>
  </w:num>
  <w:num w:numId="145" w16cid:durableId="413285523">
    <w:abstractNumId w:val="1040"/>
  </w:num>
  <w:num w:numId="146" w16cid:durableId="738484959">
    <w:abstractNumId w:val="272"/>
  </w:num>
  <w:num w:numId="147" w16cid:durableId="836847560">
    <w:abstractNumId w:val="692"/>
  </w:num>
  <w:num w:numId="148" w16cid:durableId="1715956854">
    <w:abstractNumId w:val="106"/>
  </w:num>
  <w:num w:numId="149" w16cid:durableId="1697191741">
    <w:abstractNumId w:val="604"/>
  </w:num>
  <w:num w:numId="150" w16cid:durableId="200486196">
    <w:abstractNumId w:val="279"/>
  </w:num>
  <w:num w:numId="151" w16cid:durableId="2057580371">
    <w:abstractNumId w:val="748"/>
  </w:num>
  <w:num w:numId="152" w16cid:durableId="370226260">
    <w:abstractNumId w:val="855"/>
  </w:num>
  <w:num w:numId="153" w16cid:durableId="1702586621">
    <w:abstractNumId w:val="635"/>
  </w:num>
  <w:num w:numId="154" w16cid:durableId="98913413">
    <w:abstractNumId w:val="1026"/>
  </w:num>
  <w:num w:numId="155" w16cid:durableId="221329715">
    <w:abstractNumId w:val="601"/>
  </w:num>
  <w:num w:numId="156" w16cid:durableId="783235856">
    <w:abstractNumId w:val="283"/>
  </w:num>
  <w:num w:numId="157" w16cid:durableId="1214081943">
    <w:abstractNumId w:val="271"/>
  </w:num>
  <w:num w:numId="158" w16cid:durableId="1311863042">
    <w:abstractNumId w:val="827"/>
  </w:num>
  <w:num w:numId="159" w16cid:durableId="1176577163">
    <w:abstractNumId w:val="372"/>
  </w:num>
  <w:num w:numId="160" w16cid:durableId="941377464">
    <w:abstractNumId w:val="399"/>
  </w:num>
  <w:num w:numId="161" w16cid:durableId="385567667">
    <w:abstractNumId w:val="290"/>
  </w:num>
  <w:num w:numId="162" w16cid:durableId="55980564">
    <w:abstractNumId w:val="828"/>
  </w:num>
  <w:num w:numId="163" w16cid:durableId="1295019791">
    <w:abstractNumId w:val="1029"/>
  </w:num>
  <w:num w:numId="164" w16cid:durableId="1217355553">
    <w:abstractNumId w:val="191"/>
  </w:num>
  <w:num w:numId="165" w16cid:durableId="1183740122">
    <w:abstractNumId w:val="654"/>
  </w:num>
  <w:num w:numId="166" w16cid:durableId="1618951386">
    <w:abstractNumId w:val="395"/>
  </w:num>
  <w:num w:numId="167" w16cid:durableId="2054426744">
    <w:abstractNumId w:val="411"/>
  </w:num>
  <w:num w:numId="168" w16cid:durableId="1602030076">
    <w:abstractNumId w:val="72"/>
  </w:num>
  <w:num w:numId="169" w16cid:durableId="609243006">
    <w:abstractNumId w:val="428"/>
  </w:num>
  <w:num w:numId="170" w16cid:durableId="66536970">
    <w:abstractNumId w:val="843"/>
  </w:num>
  <w:num w:numId="171" w16cid:durableId="1334380101">
    <w:abstractNumId w:val="682"/>
  </w:num>
  <w:num w:numId="172" w16cid:durableId="1262643663">
    <w:abstractNumId w:val="299"/>
  </w:num>
  <w:num w:numId="173" w16cid:durableId="1222863048">
    <w:abstractNumId w:val="961"/>
  </w:num>
  <w:num w:numId="174" w16cid:durableId="188641460">
    <w:abstractNumId w:val="1075"/>
  </w:num>
  <w:num w:numId="175" w16cid:durableId="1027413808">
    <w:abstractNumId w:val="984"/>
  </w:num>
  <w:num w:numId="176" w16cid:durableId="1160652847">
    <w:abstractNumId w:val="722"/>
  </w:num>
  <w:num w:numId="177" w16cid:durableId="1827282312">
    <w:abstractNumId w:val="885"/>
  </w:num>
  <w:num w:numId="178" w16cid:durableId="1780830137">
    <w:abstractNumId w:val="383"/>
  </w:num>
  <w:num w:numId="179" w16cid:durableId="1831829171">
    <w:abstractNumId w:val="421"/>
  </w:num>
  <w:num w:numId="180" w16cid:durableId="211233392">
    <w:abstractNumId w:val="405"/>
  </w:num>
  <w:num w:numId="181" w16cid:durableId="1456024170">
    <w:abstractNumId w:val="768"/>
  </w:num>
  <w:num w:numId="182" w16cid:durableId="1936211204">
    <w:abstractNumId w:val="1107"/>
  </w:num>
  <w:num w:numId="183" w16cid:durableId="523324714">
    <w:abstractNumId w:val="127"/>
  </w:num>
  <w:num w:numId="184" w16cid:durableId="1609510861">
    <w:abstractNumId w:val="126"/>
  </w:num>
  <w:num w:numId="185" w16cid:durableId="488710935">
    <w:abstractNumId w:val="220"/>
  </w:num>
  <w:num w:numId="186" w16cid:durableId="1198540027">
    <w:abstractNumId w:val="935"/>
  </w:num>
  <w:num w:numId="187" w16cid:durableId="1846357719">
    <w:abstractNumId w:val="111"/>
  </w:num>
  <w:num w:numId="188" w16cid:durableId="705369641">
    <w:abstractNumId w:val="488"/>
  </w:num>
  <w:num w:numId="189" w16cid:durableId="1971008651">
    <w:abstractNumId w:val="679"/>
  </w:num>
  <w:num w:numId="190" w16cid:durableId="475529402">
    <w:abstractNumId w:val="914"/>
  </w:num>
  <w:num w:numId="191" w16cid:durableId="28116179">
    <w:abstractNumId w:val="194"/>
  </w:num>
  <w:num w:numId="192" w16cid:durableId="574366405">
    <w:abstractNumId w:val="1047"/>
  </w:num>
  <w:num w:numId="193" w16cid:durableId="140929360">
    <w:abstractNumId w:val="104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4" w16cid:durableId="634872470">
    <w:abstractNumId w:val="159"/>
  </w:num>
  <w:num w:numId="195" w16cid:durableId="152525068">
    <w:abstractNumId w:val="946"/>
  </w:num>
  <w:num w:numId="196" w16cid:durableId="2035302910">
    <w:abstractNumId w:val="1017"/>
  </w:num>
  <w:num w:numId="197" w16cid:durableId="1437603844">
    <w:abstractNumId w:val="901"/>
  </w:num>
  <w:num w:numId="198" w16cid:durableId="290865924">
    <w:abstractNumId w:val="462"/>
  </w:num>
  <w:num w:numId="199" w16cid:durableId="685254989">
    <w:abstractNumId w:val="481"/>
  </w:num>
  <w:num w:numId="200" w16cid:durableId="661545915">
    <w:abstractNumId w:val="287"/>
  </w:num>
  <w:num w:numId="201" w16cid:durableId="301472568">
    <w:abstractNumId w:val="614"/>
  </w:num>
  <w:num w:numId="202" w16cid:durableId="29958308">
    <w:abstractNumId w:val="969"/>
  </w:num>
  <w:num w:numId="203" w16cid:durableId="908661248">
    <w:abstractNumId w:val="1102"/>
  </w:num>
  <w:num w:numId="204" w16cid:durableId="882209118">
    <w:abstractNumId w:val="483"/>
  </w:num>
  <w:num w:numId="205" w16cid:durableId="2052415650">
    <w:abstractNumId w:val="352"/>
  </w:num>
  <w:num w:numId="206" w16cid:durableId="319772587">
    <w:abstractNumId w:val="875"/>
  </w:num>
  <w:num w:numId="207" w16cid:durableId="1690838901">
    <w:abstractNumId w:val="149"/>
  </w:num>
  <w:num w:numId="208" w16cid:durableId="398673211">
    <w:abstractNumId w:val="990"/>
  </w:num>
  <w:num w:numId="209" w16cid:durableId="697438172">
    <w:abstractNumId w:val="298"/>
  </w:num>
  <w:num w:numId="210" w16cid:durableId="686373061">
    <w:abstractNumId w:val="298"/>
    <w:lvlOverride w:ilvl="1">
      <w:lvl w:ilvl="1">
        <w:numFmt w:val="decimal"/>
        <w:lvlText w:val="%2."/>
        <w:lvlJc w:val="left"/>
      </w:lvl>
    </w:lvlOverride>
  </w:num>
  <w:num w:numId="211" w16cid:durableId="228198289">
    <w:abstractNumId w:val="235"/>
  </w:num>
  <w:num w:numId="212" w16cid:durableId="154496392">
    <w:abstractNumId w:val="56"/>
  </w:num>
  <w:num w:numId="213" w16cid:durableId="523325479">
    <w:abstractNumId w:val="597"/>
  </w:num>
  <w:num w:numId="214" w16cid:durableId="624582739">
    <w:abstractNumId w:val="332"/>
  </w:num>
  <w:num w:numId="215" w16cid:durableId="1184783003">
    <w:abstractNumId w:val="277"/>
  </w:num>
  <w:num w:numId="216" w16cid:durableId="633869094">
    <w:abstractNumId w:val="941"/>
  </w:num>
  <w:num w:numId="217" w16cid:durableId="1995178300">
    <w:abstractNumId w:val="336"/>
  </w:num>
  <w:num w:numId="218" w16cid:durableId="1851287187">
    <w:abstractNumId w:val="19"/>
  </w:num>
  <w:num w:numId="219" w16cid:durableId="1312906791">
    <w:abstractNumId w:val="822"/>
  </w:num>
  <w:num w:numId="220" w16cid:durableId="2084063925">
    <w:abstractNumId w:val="734"/>
  </w:num>
  <w:num w:numId="221" w16cid:durableId="1960602110">
    <w:abstractNumId w:val="520"/>
  </w:num>
  <w:num w:numId="222" w16cid:durableId="641663398">
    <w:abstractNumId w:val="458"/>
  </w:num>
  <w:num w:numId="223" w16cid:durableId="51083376">
    <w:abstractNumId w:val="915"/>
  </w:num>
  <w:num w:numId="224" w16cid:durableId="1955357744">
    <w:abstractNumId w:val="9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5" w16cid:durableId="1725907390">
    <w:abstractNumId w:val="285"/>
  </w:num>
  <w:num w:numId="226" w16cid:durableId="185824904">
    <w:abstractNumId w:val="933"/>
  </w:num>
  <w:num w:numId="227" w16cid:durableId="557545985">
    <w:abstractNumId w:val="492"/>
  </w:num>
  <w:num w:numId="228" w16cid:durableId="1742017216">
    <w:abstractNumId w:val="1066"/>
  </w:num>
  <w:num w:numId="229" w16cid:durableId="247423902">
    <w:abstractNumId w:val="80"/>
  </w:num>
  <w:num w:numId="230" w16cid:durableId="497304562">
    <w:abstractNumId w:val="1035"/>
  </w:num>
  <w:num w:numId="231" w16cid:durableId="883372979">
    <w:abstractNumId w:val="952"/>
  </w:num>
  <w:num w:numId="232" w16cid:durableId="2134708651">
    <w:abstractNumId w:val="108"/>
  </w:num>
  <w:num w:numId="233" w16cid:durableId="188688194">
    <w:abstractNumId w:val="147"/>
  </w:num>
  <w:num w:numId="234" w16cid:durableId="639650709">
    <w:abstractNumId w:val="808"/>
  </w:num>
  <w:num w:numId="235" w16cid:durableId="1218739378">
    <w:abstractNumId w:val="850"/>
  </w:num>
  <w:num w:numId="236" w16cid:durableId="2127430310">
    <w:abstractNumId w:val="161"/>
  </w:num>
  <w:num w:numId="237" w16cid:durableId="1222209474">
    <w:abstractNumId w:val="517"/>
  </w:num>
  <w:num w:numId="238" w16cid:durableId="156578074">
    <w:abstractNumId w:val="180"/>
  </w:num>
  <w:num w:numId="239" w16cid:durableId="66074583">
    <w:abstractNumId w:val="1070"/>
  </w:num>
  <w:num w:numId="240" w16cid:durableId="397361767">
    <w:abstractNumId w:val="1044"/>
  </w:num>
  <w:num w:numId="241" w16cid:durableId="1385179513">
    <w:abstractNumId w:val="787"/>
  </w:num>
  <w:num w:numId="242" w16cid:durableId="2127846585">
    <w:abstractNumId w:val="512"/>
  </w:num>
  <w:num w:numId="243" w16cid:durableId="1557201634">
    <w:abstractNumId w:val="868"/>
  </w:num>
  <w:num w:numId="244" w16cid:durableId="167985867">
    <w:abstractNumId w:val="438"/>
  </w:num>
  <w:num w:numId="245" w16cid:durableId="1004474337">
    <w:abstractNumId w:val="263"/>
  </w:num>
  <w:num w:numId="246" w16cid:durableId="198126860">
    <w:abstractNumId w:val="744"/>
  </w:num>
  <w:num w:numId="247" w16cid:durableId="1110903137">
    <w:abstractNumId w:val="1016"/>
  </w:num>
  <w:num w:numId="248" w16cid:durableId="1089502682">
    <w:abstractNumId w:val="987"/>
  </w:num>
  <w:num w:numId="249" w16cid:durableId="463541107">
    <w:abstractNumId w:val="695"/>
  </w:num>
  <w:num w:numId="250" w16cid:durableId="568343963">
    <w:abstractNumId w:val="689"/>
  </w:num>
  <w:num w:numId="251" w16cid:durableId="145636036">
    <w:abstractNumId w:val="215"/>
  </w:num>
  <w:num w:numId="252" w16cid:durableId="1823932752">
    <w:abstractNumId w:val="417"/>
  </w:num>
  <w:num w:numId="253" w16cid:durableId="1038508529">
    <w:abstractNumId w:val="135"/>
  </w:num>
  <w:num w:numId="254" w16cid:durableId="516701333">
    <w:abstractNumId w:val="329"/>
  </w:num>
  <w:num w:numId="255" w16cid:durableId="161816876">
    <w:abstractNumId w:val="707"/>
  </w:num>
  <w:num w:numId="256" w16cid:durableId="1082683294">
    <w:abstractNumId w:val="757"/>
  </w:num>
  <w:num w:numId="257" w16cid:durableId="1896503783">
    <w:abstractNumId w:val="139"/>
  </w:num>
  <w:num w:numId="258" w16cid:durableId="240140046">
    <w:abstractNumId w:val="665"/>
  </w:num>
  <w:num w:numId="259" w16cid:durableId="2020084621">
    <w:abstractNumId w:val="418"/>
  </w:num>
  <w:num w:numId="260" w16cid:durableId="99642524">
    <w:abstractNumId w:val="623"/>
  </w:num>
  <w:num w:numId="261" w16cid:durableId="1365402859">
    <w:abstractNumId w:val="972"/>
  </w:num>
  <w:num w:numId="262" w16cid:durableId="1557232295">
    <w:abstractNumId w:val="794"/>
  </w:num>
  <w:num w:numId="263" w16cid:durableId="408691728">
    <w:abstractNumId w:val="397"/>
  </w:num>
  <w:num w:numId="264" w16cid:durableId="484399190">
    <w:abstractNumId w:val="588"/>
  </w:num>
  <w:num w:numId="265" w16cid:durableId="1162235833">
    <w:abstractNumId w:val="436"/>
  </w:num>
  <w:num w:numId="266" w16cid:durableId="1067606854">
    <w:abstractNumId w:val="471"/>
  </w:num>
  <w:num w:numId="267" w16cid:durableId="1738164367">
    <w:abstractNumId w:val="449"/>
  </w:num>
  <w:num w:numId="268" w16cid:durableId="820272799">
    <w:abstractNumId w:val="924"/>
  </w:num>
  <w:num w:numId="269" w16cid:durableId="1965843610">
    <w:abstractNumId w:val="408"/>
  </w:num>
  <w:num w:numId="270" w16cid:durableId="449521143">
    <w:abstractNumId w:val="416"/>
  </w:num>
  <w:num w:numId="271" w16cid:durableId="1306280564">
    <w:abstractNumId w:val="365"/>
  </w:num>
  <w:num w:numId="272" w16cid:durableId="1308588348">
    <w:abstractNumId w:val="173"/>
  </w:num>
  <w:num w:numId="273" w16cid:durableId="145171921">
    <w:abstractNumId w:val="420"/>
  </w:num>
  <w:num w:numId="274" w16cid:durableId="1008405454">
    <w:abstractNumId w:val="96"/>
  </w:num>
  <w:num w:numId="275" w16cid:durableId="2068019729">
    <w:abstractNumId w:val="1008"/>
  </w:num>
  <w:num w:numId="276" w16cid:durableId="410002343">
    <w:abstractNumId w:val="513"/>
  </w:num>
  <w:num w:numId="277" w16cid:durableId="1430929303">
    <w:abstractNumId w:val="1015"/>
  </w:num>
  <w:num w:numId="278" w16cid:durableId="751052141">
    <w:abstractNumId w:val="560"/>
  </w:num>
  <w:num w:numId="279" w16cid:durableId="2021932493">
    <w:abstractNumId w:val="81"/>
  </w:num>
  <w:num w:numId="280" w16cid:durableId="224149146">
    <w:abstractNumId w:val="1012"/>
  </w:num>
  <w:num w:numId="281" w16cid:durableId="341132300">
    <w:abstractNumId w:val="892"/>
  </w:num>
  <w:num w:numId="282" w16cid:durableId="1780877476">
    <w:abstractNumId w:val="446"/>
  </w:num>
  <w:num w:numId="283" w16cid:durableId="2110655081">
    <w:abstractNumId w:val="208"/>
  </w:num>
  <w:num w:numId="284" w16cid:durableId="212275051">
    <w:abstractNumId w:val="176"/>
  </w:num>
  <w:num w:numId="285" w16cid:durableId="611477980">
    <w:abstractNumId w:val="264"/>
  </w:num>
  <w:num w:numId="286" w16cid:durableId="1034383139">
    <w:abstractNumId w:val="775"/>
  </w:num>
  <w:num w:numId="287" w16cid:durableId="1418014178">
    <w:abstractNumId w:val="750"/>
  </w:num>
  <w:num w:numId="288" w16cid:durableId="1980914708">
    <w:abstractNumId w:val="908"/>
  </w:num>
  <w:num w:numId="289" w16cid:durableId="2071228098">
    <w:abstractNumId w:val="350"/>
  </w:num>
  <w:num w:numId="290" w16cid:durableId="1765608356">
    <w:abstractNumId w:val="469"/>
  </w:num>
  <w:num w:numId="291" w16cid:durableId="348675669">
    <w:abstractNumId w:val="409"/>
  </w:num>
  <w:num w:numId="292" w16cid:durableId="2140175461">
    <w:abstractNumId w:val="393"/>
  </w:num>
  <w:num w:numId="293" w16cid:durableId="458495042">
    <w:abstractNumId w:val="50"/>
  </w:num>
  <w:num w:numId="294" w16cid:durableId="1883055563">
    <w:abstractNumId w:val="970"/>
  </w:num>
  <w:num w:numId="295" w16cid:durableId="323437812">
    <w:abstractNumId w:val="103"/>
  </w:num>
  <w:num w:numId="296" w16cid:durableId="1744831722">
    <w:abstractNumId w:val="88"/>
  </w:num>
  <w:num w:numId="297" w16cid:durableId="793449650">
    <w:abstractNumId w:val="461"/>
  </w:num>
  <w:num w:numId="298" w16cid:durableId="1944874013">
    <w:abstractNumId w:val="202"/>
  </w:num>
  <w:num w:numId="299" w16cid:durableId="1147479940">
    <w:abstractNumId w:val="821"/>
  </w:num>
  <w:num w:numId="300" w16cid:durableId="1482967108">
    <w:abstractNumId w:val="1010"/>
  </w:num>
  <w:num w:numId="301" w16cid:durableId="1216161552">
    <w:abstractNumId w:val="152"/>
  </w:num>
  <w:num w:numId="302" w16cid:durableId="1584296419">
    <w:abstractNumId w:val="657"/>
  </w:num>
  <w:num w:numId="303" w16cid:durableId="1388531464">
    <w:abstractNumId w:val="938"/>
  </w:num>
  <w:num w:numId="304" w16cid:durableId="1804879942">
    <w:abstractNumId w:val="250"/>
  </w:num>
  <w:num w:numId="305" w16cid:durableId="855384909">
    <w:abstractNumId w:val="906"/>
  </w:num>
  <w:num w:numId="306" w16cid:durableId="740757594">
    <w:abstractNumId w:val="921"/>
  </w:num>
  <w:num w:numId="307" w16cid:durableId="1234706280">
    <w:abstractNumId w:val="116"/>
  </w:num>
  <w:num w:numId="308" w16cid:durableId="1861314318">
    <w:abstractNumId w:val="259"/>
  </w:num>
  <w:num w:numId="309" w16cid:durableId="1806001583">
    <w:abstractNumId w:val="559"/>
  </w:num>
  <w:num w:numId="310" w16cid:durableId="549927704">
    <w:abstractNumId w:val="362"/>
  </w:num>
  <w:num w:numId="311" w16cid:durableId="780955430">
    <w:abstractNumId w:val="705"/>
  </w:num>
  <w:num w:numId="312" w16cid:durableId="1444374">
    <w:abstractNumId w:val="643"/>
  </w:num>
  <w:num w:numId="313" w16cid:durableId="317729528">
    <w:abstractNumId w:val="342"/>
  </w:num>
  <w:num w:numId="314" w16cid:durableId="2026469943">
    <w:abstractNumId w:val="1101"/>
  </w:num>
  <w:num w:numId="315" w16cid:durableId="1591233382">
    <w:abstractNumId w:val="899"/>
  </w:num>
  <w:num w:numId="316" w16cid:durableId="956259485">
    <w:abstractNumId w:val="698"/>
  </w:num>
  <w:num w:numId="317" w16cid:durableId="584336603">
    <w:abstractNumId w:val="392"/>
  </w:num>
  <w:num w:numId="318" w16cid:durableId="1650667102">
    <w:abstractNumId w:val="763"/>
  </w:num>
  <w:num w:numId="319" w16cid:durableId="1292983448">
    <w:abstractNumId w:val="1078"/>
  </w:num>
  <w:num w:numId="320" w16cid:durableId="1227763936">
    <w:abstractNumId w:val="59"/>
  </w:num>
  <w:num w:numId="321" w16cid:durableId="1819149712">
    <w:abstractNumId w:val="680"/>
  </w:num>
  <w:num w:numId="322" w16cid:durableId="919950009">
    <w:abstractNumId w:val="54"/>
  </w:num>
  <w:num w:numId="323" w16cid:durableId="1300499763">
    <w:abstractNumId w:val="373"/>
  </w:num>
  <w:num w:numId="324" w16cid:durableId="698553298">
    <w:abstractNumId w:val="123"/>
  </w:num>
  <w:num w:numId="325" w16cid:durableId="1754618579">
    <w:abstractNumId w:val="82"/>
  </w:num>
  <w:num w:numId="326" w16cid:durableId="1196456656">
    <w:abstractNumId w:val="364"/>
  </w:num>
  <w:num w:numId="327" w16cid:durableId="649022319">
    <w:abstractNumId w:val="545"/>
  </w:num>
  <w:num w:numId="328" w16cid:durableId="1560167135">
    <w:abstractNumId w:val="480"/>
  </w:num>
  <w:num w:numId="329" w16cid:durableId="1614903356">
    <w:abstractNumId w:val="321"/>
  </w:num>
  <w:num w:numId="330" w16cid:durableId="916863623">
    <w:abstractNumId w:val="878"/>
  </w:num>
  <w:num w:numId="331" w16cid:durableId="814416388">
    <w:abstractNumId w:val="79"/>
  </w:num>
  <w:num w:numId="332" w16cid:durableId="1332218882">
    <w:abstractNumId w:val="13"/>
  </w:num>
  <w:num w:numId="333" w16cid:durableId="1281955660">
    <w:abstractNumId w:val="836"/>
  </w:num>
  <w:num w:numId="334" w16cid:durableId="1245841786">
    <w:abstractNumId w:val="45"/>
  </w:num>
  <w:num w:numId="335" w16cid:durableId="643853239">
    <w:abstractNumId w:val="463"/>
  </w:num>
  <w:num w:numId="336" w16cid:durableId="2004508117">
    <w:abstractNumId w:val="317"/>
  </w:num>
  <w:num w:numId="337" w16cid:durableId="731074547">
    <w:abstractNumId w:val="811"/>
  </w:num>
  <w:num w:numId="338" w16cid:durableId="2126845913">
    <w:abstractNumId w:val="805"/>
  </w:num>
  <w:num w:numId="339" w16cid:durableId="532839215">
    <w:abstractNumId w:val="33"/>
  </w:num>
  <w:num w:numId="340" w16cid:durableId="1107000789">
    <w:abstractNumId w:val="83"/>
  </w:num>
  <w:num w:numId="341" w16cid:durableId="1757744427">
    <w:abstractNumId w:val="292"/>
  </w:num>
  <w:num w:numId="342" w16cid:durableId="808060563">
    <w:abstractNumId w:val="902"/>
  </w:num>
  <w:num w:numId="343" w16cid:durableId="1555845740">
    <w:abstractNumId w:val="936"/>
  </w:num>
  <w:num w:numId="344" w16cid:durableId="1781991999">
    <w:abstractNumId w:val="567"/>
  </w:num>
  <w:num w:numId="345" w16cid:durableId="1357535657">
    <w:abstractNumId w:val="293"/>
  </w:num>
  <w:num w:numId="346" w16cid:durableId="1964146272">
    <w:abstractNumId w:val="912"/>
  </w:num>
  <w:num w:numId="347" w16cid:durableId="1157577274">
    <w:abstractNumId w:val="962"/>
  </w:num>
  <w:num w:numId="348" w16cid:durableId="374042373">
    <w:abstractNumId w:val="42"/>
  </w:num>
  <w:num w:numId="349" w16cid:durableId="1967925661">
    <w:abstractNumId w:val="992"/>
  </w:num>
  <w:num w:numId="350" w16cid:durableId="1425149390">
    <w:abstractNumId w:val="218"/>
  </w:num>
  <w:num w:numId="351" w16cid:durableId="122386334">
    <w:abstractNumId w:val="617"/>
  </w:num>
  <w:num w:numId="352" w16cid:durableId="1346052522">
    <w:abstractNumId w:val="487"/>
  </w:num>
  <w:num w:numId="353" w16cid:durableId="444808079">
    <w:abstractNumId w:val="522"/>
  </w:num>
  <w:num w:numId="354" w16cid:durableId="1014922732">
    <w:abstractNumId w:val="160"/>
  </w:num>
  <w:num w:numId="355" w16cid:durableId="1033582027">
    <w:abstractNumId w:val="124"/>
  </w:num>
  <w:num w:numId="356" w16cid:durableId="435103207">
    <w:abstractNumId w:val="909"/>
  </w:num>
  <w:num w:numId="357" w16cid:durableId="558396392">
    <w:abstractNumId w:val="465"/>
  </w:num>
  <w:num w:numId="358" w16cid:durableId="1950045637">
    <w:abstractNumId w:val="696"/>
  </w:num>
  <w:num w:numId="359" w16cid:durableId="1394163548">
    <w:abstractNumId w:val="387"/>
  </w:num>
  <w:num w:numId="360" w16cid:durableId="2083670750">
    <w:abstractNumId w:val="1005"/>
  </w:num>
  <w:num w:numId="361" w16cid:durableId="382801054">
    <w:abstractNumId w:val="112"/>
  </w:num>
  <w:num w:numId="362" w16cid:durableId="917599386">
    <w:abstractNumId w:val="175"/>
  </w:num>
  <w:num w:numId="363" w16cid:durableId="1481120905">
    <w:abstractNumId w:val="110"/>
  </w:num>
  <w:num w:numId="364" w16cid:durableId="494956854">
    <w:abstractNumId w:val="1032"/>
  </w:num>
  <w:num w:numId="365" w16cid:durableId="1194731967">
    <w:abstractNumId w:val="415"/>
  </w:num>
  <w:num w:numId="366" w16cid:durableId="1637376696">
    <w:abstractNumId w:val="703"/>
  </w:num>
  <w:num w:numId="367" w16cid:durableId="275332795">
    <w:abstractNumId w:val="1"/>
  </w:num>
  <w:num w:numId="368" w16cid:durableId="1608541741">
    <w:abstractNumId w:val="639"/>
  </w:num>
  <w:num w:numId="369" w16cid:durableId="1479491400">
    <w:abstractNumId w:val="133"/>
  </w:num>
  <w:num w:numId="370" w16cid:durableId="335227293">
    <w:abstractNumId w:val="1034"/>
  </w:num>
  <w:num w:numId="371" w16cid:durableId="134641572">
    <w:abstractNumId w:val="281"/>
  </w:num>
  <w:num w:numId="372" w16cid:durableId="1004936246">
    <w:abstractNumId w:val="234"/>
  </w:num>
  <w:num w:numId="373" w16cid:durableId="1267730412">
    <w:abstractNumId w:val="57"/>
  </w:num>
  <w:num w:numId="374" w16cid:durableId="12076480">
    <w:abstractNumId w:val="381"/>
  </w:num>
  <w:num w:numId="375" w16cid:durableId="816192094">
    <w:abstractNumId w:val="345"/>
  </w:num>
  <w:num w:numId="376" w16cid:durableId="1741947034">
    <w:abstractNumId w:val="678"/>
  </w:num>
  <w:num w:numId="377" w16cid:durableId="1476291091">
    <w:abstractNumId w:val="553"/>
  </w:num>
  <w:num w:numId="378" w16cid:durableId="1421949829">
    <w:abstractNumId w:val="286"/>
  </w:num>
  <w:num w:numId="379" w16cid:durableId="204951920">
    <w:abstractNumId w:val="367"/>
  </w:num>
  <w:num w:numId="380" w16cid:durableId="770663810">
    <w:abstractNumId w:val="988"/>
  </w:num>
  <w:num w:numId="381" w16cid:durableId="1082793833">
    <w:abstractNumId w:val="1057"/>
  </w:num>
  <w:num w:numId="382" w16cid:durableId="1462769742">
    <w:abstractNumId w:val="330"/>
  </w:num>
  <w:num w:numId="383" w16cid:durableId="993223111">
    <w:abstractNumId w:val="306"/>
  </w:num>
  <w:num w:numId="384" w16cid:durableId="1103382007">
    <w:abstractNumId w:val="844"/>
  </w:num>
  <w:num w:numId="385" w16cid:durableId="1609391166">
    <w:abstractNumId w:val="904"/>
  </w:num>
  <w:num w:numId="386" w16cid:durableId="231084532">
    <w:abstractNumId w:val="98"/>
  </w:num>
  <w:num w:numId="387" w16cid:durableId="1546214757">
    <w:abstractNumId w:val="1086"/>
  </w:num>
  <w:num w:numId="388" w16cid:durableId="1413236853">
    <w:abstractNumId w:val="681"/>
  </w:num>
  <w:num w:numId="389" w16cid:durableId="2132701898">
    <w:abstractNumId w:val="4"/>
  </w:num>
  <w:num w:numId="390" w16cid:durableId="2092269386">
    <w:abstractNumId w:val="67"/>
  </w:num>
  <w:num w:numId="391" w16cid:durableId="209726600">
    <w:abstractNumId w:val="36"/>
  </w:num>
  <w:num w:numId="392" w16cid:durableId="486945440">
    <w:abstractNumId w:val="195"/>
  </w:num>
  <w:num w:numId="393" w16cid:durableId="464542626">
    <w:abstractNumId w:val="795"/>
  </w:num>
  <w:num w:numId="394" w16cid:durableId="1060203754">
    <w:abstractNumId w:val="193"/>
  </w:num>
  <w:num w:numId="395" w16cid:durableId="2082167135">
    <w:abstractNumId w:val="189"/>
  </w:num>
  <w:num w:numId="396" w16cid:durableId="1172916766">
    <w:abstractNumId w:val="725"/>
  </w:num>
  <w:num w:numId="397" w16cid:durableId="150415927">
    <w:abstractNumId w:val="262"/>
  </w:num>
  <w:num w:numId="398" w16cid:durableId="1215891828">
    <w:abstractNumId w:val="335"/>
  </w:num>
  <w:num w:numId="399" w16cid:durableId="509608661">
    <w:abstractNumId w:val="647"/>
  </w:num>
  <w:num w:numId="400" w16cid:durableId="2142110859">
    <w:abstractNumId w:val="575"/>
  </w:num>
  <w:num w:numId="401" w16cid:durableId="176846103">
    <w:abstractNumId w:val="1006"/>
  </w:num>
  <w:num w:numId="402" w16cid:durableId="1952783367">
    <w:abstractNumId w:val="649"/>
  </w:num>
  <w:num w:numId="403" w16cid:durableId="89740385">
    <w:abstractNumId w:val="328"/>
  </w:num>
  <w:num w:numId="404" w16cid:durableId="1093938027">
    <w:abstractNumId w:val="799"/>
  </w:num>
  <w:num w:numId="405" w16cid:durableId="1715884943">
    <w:abstractNumId w:val="797"/>
  </w:num>
  <w:num w:numId="406" w16cid:durableId="384186772">
    <w:abstractNumId w:val="834"/>
  </w:num>
  <w:num w:numId="407" w16cid:durableId="1963727110">
    <w:abstractNumId w:val="349"/>
  </w:num>
  <w:num w:numId="408" w16cid:durableId="1875382648">
    <w:abstractNumId w:val="490"/>
  </w:num>
  <w:num w:numId="409" w16cid:durableId="2079282618">
    <w:abstractNumId w:val="967"/>
  </w:num>
  <w:num w:numId="410" w16cid:durableId="1027828235">
    <w:abstractNumId w:val="1067"/>
  </w:num>
  <w:num w:numId="411" w16cid:durableId="1077173089">
    <w:abstractNumId w:val="926"/>
  </w:num>
  <w:num w:numId="412" w16cid:durableId="1607079606">
    <w:abstractNumId w:val="976"/>
  </w:num>
  <w:num w:numId="413" w16cid:durableId="1521700422">
    <w:abstractNumId w:val="1080"/>
  </w:num>
  <w:num w:numId="414" w16cid:durableId="1171749481">
    <w:abstractNumId w:val="125"/>
  </w:num>
  <w:num w:numId="415" w16cid:durableId="847670302">
    <w:abstractNumId w:val="756"/>
  </w:num>
  <w:num w:numId="416" w16cid:durableId="1473525515">
    <w:abstractNumId w:val="155"/>
  </w:num>
  <w:num w:numId="417" w16cid:durableId="894706402">
    <w:abstractNumId w:val="841"/>
  </w:num>
  <w:num w:numId="418" w16cid:durableId="1345126813">
    <w:abstractNumId w:val="839"/>
  </w:num>
  <w:num w:numId="419" w16cid:durableId="1811945731">
    <w:abstractNumId w:val="288"/>
  </w:num>
  <w:num w:numId="420" w16cid:durableId="828441085">
    <w:abstractNumId w:val="256"/>
  </w:num>
  <w:num w:numId="421" w16cid:durableId="752510741">
    <w:abstractNumId w:val="911"/>
  </w:num>
  <w:num w:numId="422" w16cid:durableId="1603805430">
    <w:abstractNumId w:val="745"/>
  </w:num>
  <w:num w:numId="423" w16cid:durableId="738863116">
    <w:abstractNumId w:val="532"/>
  </w:num>
  <w:num w:numId="424" w16cid:durableId="314769858">
    <w:abstractNumId w:val="44"/>
  </w:num>
  <w:num w:numId="425" w16cid:durableId="1840540947">
    <w:abstractNumId w:val="389"/>
  </w:num>
  <w:num w:numId="426" w16cid:durableId="1988583459">
    <w:abstractNumId w:val="524"/>
  </w:num>
  <w:num w:numId="427" w16cid:durableId="1378970627">
    <w:abstractNumId w:val="708"/>
  </w:num>
  <w:num w:numId="428" w16cid:durableId="1279097300">
    <w:abstractNumId w:val="37"/>
  </w:num>
  <w:num w:numId="429" w16cid:durableId="765618694">
    <w:abstractNumId w:val="93"/>
  </w:num>
  <w:num w:numId="430" w16cid:durableId="813371878">
    <w:abstractNumId w:val="396"/>
  </w:num>
  <w:num w:numId="431" w16cid:durableId="1512645721">
    <w:abstractNumId w:val="626"/>
  </w:num>
  <w:num w:numId="432" w16cid:durableId="1272395673">
    <w:abstractNumId w:val="221"/>
  </w:num>
  <w:num w:numId="433" w16cid:durableId="1651397401">
    <w:abstractNumId w:val="587"/>
  </w:num>
  <w:num w:numId="434" w16cid:durableId="1968075168">
    <w:abstractNumId w:val="419"/>
  </w:num>
  <w:num w:numId="435" w16cid:durableId="1882666130">
    <w:abstractNumId w:val="881"/>
  </w:num>
  <w:num w:numId="436" w16cid:durableId="1169717015">
    <w:abstractNumId w:val="1059"/>
  </w:num>
  <w:num w:numId="437" w16cid:durableId="2033796134">
    <w:abstractNumId w:val="27"/>
  </w:num>
  <w:num w:numId="438" w16cid:durableId="375743538">
    <w:abstractNumId w:val="433"/>
  </w:num>
  <w:num w:numId="439" w16cid:durableId="824124571">
    <w:abstractNumId w:val="109"/>
  </w:num>
  <w:num w:numId="440" w16cid:durableId="506598853">
    <w:abstractNumId w:val="166"/>
  </w:num>
  <w:num w:numId="441" w16cid:durableId="545139928">
    <w:abstractNumId w:val="674"/>
  </w:num>
  <w:num w:numId="442" w16cid:durableId="689840716">
    <w:abstractNumId w:val="32"/>
  </w:num>
  <w:num w:numId="443" w16cid:durableId="1814441694">
    <w:abstractNumId w:val="52"/>
  </w:num>
  <w:num w:numId="444" w16cid:durableId="517891358">
    <w:abstractNumId w:val="535"/>
  </w:num>
  <w:num w:numId="445" w16cid:durableId="35935803">
    <w:abstractNumId w:val="1065"/>
  </w:num>
  <w:num w:numId="446" w16cid:durableId="2034499966">
    <w:abstractNumId w:val="670"/>
  </w:num>
  <w:num w:numId="447" w16cid:durableId="877015635">
    <w:abstractNumId w:val="0"/>
  </w:num>
  <w:num w:numId="448" w16cid:durableId="1011031856">
    <w:abstractNumId w:val="645"/>
  </w:num>
  <w:num w:numId="449" w16cid:durableId="288097529">
    <w:abstractNumId w:val="278"/>
  </w:num>
  <w:num w:numId="450" w16cid:durableId="1907253069">
    <w:abstractNumId w:val="34"/>
  </w:num>
  <w:num w:numId="451" w16cid:durableId="719397493">
    <w:abstractNumId w:val="672"/>
  </w:num>
  <w:num w:numId="452" w16cid:durableId="189880496">
    <w:abstractNumId w:val="370"/>
  </w:num>
  <w:num w:numId="453" w16cid:durableId="554662817">
    <w:abstractNumId w:val="249"/>
  </w:num>
  <w:num w:numId="454" w16cid:durableId="130363463">
    <w:abstractNumId w:val="171"/>
  </w:num>
  <w:num w:numId="455" w16cid:durableId="372120914">
    <w:abstractNumId w:val="539"/>
  </w:num>
  <w:num w:numId="456" w16cid:durableId="822358231">
    <w:abstractNumId w:val="1052"/>
  </w:num>
  <w:num w:numId="457" w16cid:durableId="122308019">
    <w:abstractNumId w:val="590"/>
  </w:num>
  <w:num w:numId="458" w16cid:durableId="1445416128">
    <w:abstractNumId w:val="198"/>
  </w:num>
  <w:num w:numId="459" w16cid:durableId="1566180140">
    <w:abstractNumId w:val="258"/>
  </w:num>
  <w:num w:numId="460" w16cid:durableId="1864779298">
    <w:abstractNumId w:val="872"/>
  </w:num>
  <w:num w:numId="461" w16cid:durableId="780221330">
    <w:abstractNumId w:val="790"/>
  </w:num>
  <w:num w:numId="462" w16cid:durableId="1403481448">
    <w:abstractNumId w:val="451"/>
  </w:num>
  <w:num w:numId="463" w16cid:durableId="81991879">
    <w:abstractNumId w:val="958"/>
  </w:num>
  <w:num w:numId="464" w16cid:durableId="1888832992">
    <w:abstractNumId w:val="536"/>
  </w:num>
  <w:num w:numId="465" w16cid:durableId="558786723">
    <w:abstractNumId w:val="802"/>
  </w:num>
  <w:num w:numId="466" w16cid:durableId="338191917">
    <w:abstractNumId w:val="1000"/>
  </w:num>
  <w:num w:numId="467" w16cid:durableId="1983461116">
    <w:abstractNumId w:val="334"/>
  </w:num>
  <w:num w:numId="468" w16cid:durableId="1856576364">
    <w:abstractNumId w:val="315"/>
  </w:num>
  <w:num w:numId="469" w16cid:durableId="548763354">
    <w:abstractNumId w:val="453"/>
  </w:num>
  <w:num w:numId="470" w16cid:durableId="306975861">
    <w:abstractNumId w:val="236"/>
  </w:num>
  <w:num w:numId="471" w16cid:durableId="13113570">
    <w:abstractNumId w:val="60"/>
  </w:num>
  <w:num w:numId="472" w16cid:durableId="274992487">
    <w:abstractNumId w:val="669"/>
  </w:num>
  <w:num w:numId="473" w16cid:durableId="1841577512">
    <w:abstractNumId w:val="953"/>
  </w:num>
  <w:num w:numId="474" w16cid:durableId="1280183181">
    <w:abstractNumId w:val="476"/>
  </w:num>
  <w:num w:numId="475" w16cid:durableId="1885408073">
    <w:abstractNumId w:val="806"/>
  </w:num>
  <w:num w:numId="476" w16cid:durableId="504243476">
    <w:abstractNumId w:val="197"/>
  </w:num>
  <w:num w:numId="477" w16cid:durableId="1465349315">
    <w:abstractNumId w:val="331"/>
  </w:num>
  <w:num w:numId="478" w16cid:durableId="1955555108">
    <w:abstractNumId w:val="268"/>
  </w:num>
  <w:num w:numId="479" w16cid:durableId="310981960">
    <w:abstractNumId w:val="361"/>
  </w:num>
  <w:num w:numId="480" w16cid:durableId="1826581570">
    <w:abstractNumId w:val="632"/>
  </w:num>
  <w:num w:numId="481" w16cid:durableId="737827512">
    <w:abstractNumId w:val="888"/>
  </w:num>
  <w:num w:numId="482" w16cid:durableId="1579902090">
    <w:abstractNumId w:val="192"/>
  </w:num>
  <w:num w:numId="483" w16cid:durableId="1258323009">
    <w:abstractNumId w:val="780"/>
  </w:num>
  <w:num w:numId="484" w16cid:durableId="1313827620">
    <w:abstractNumId w:val="102"/>
  </w:num>
  <w:num w:numId="485" w16cid:durableId="2120372458">
    <w:abstractNumId w:val="186"/>
  </w:num>
  <w:num w:numId="486" w16cid:durableId="754133219">
    <w:abstractNumId w:val="702"/>
  </w:num>
  <w:num w:numId="487" w16cid:durableId="429475000">
    <w:abstractNumId w:val="441"/>
  </w:num>
  <w:num w:numId="488" w16cid:durableId="910626354">
    <w:abstractNumId w:val="185"/>
  </w:num>
  <w:num w:numId="489" w16cid:durableId="2075197998">
    <w:abstractNumId w:val="558"/>
  </w:num>
  <w:num w:numId="490" w16cid:durableId="306908471">
    <w:abstractNumId w:val="677"/>
  </w:num>
  <w:num w:numId="491" w16cid:durableId="1714034449">
    <w:abstractNumId w:val="501"/>
  </w:num>
  <w:num w:numId="492" w16cid:durableId="785464105">
    <w:abstractNumId w:val="291"/>
  </w:num>
  <w:num w:numId="493" w16cid:durableId="1922249843">
    <w:abstractNumId w:val="833"/>
  </w:num>
  <w:num w:numId="494" w16cid:durableId="610627097">
    <w:abstractNumId w:val="858"/>
  </w:num>
  <w:num w:numId="495" w16cid:durableId="2104375344">
    <w:abstractNumId w:val="232"/>
  </w:num>
  <w:num w:numId="496" w16cid:durableId="754285434">
    <w:abstractNumId w:val="523"/>
  </w:num>
  <w:num w:numId="497" w16cid:durableId="1470634237">
    <w:abstractNumId w:val="801"/>
  </w:num>
  <w:num w:numId="498" w16cid:durableId="1950431874">
    <w:abstractNumId w:val="596"/>
  </w:num>
  <w:num w:numId="499" w16cid:durableId="1737818717">
    <w:abstractNumId w:val="529"/>
  </w:num>
  <w:num w:numId="500" w16cid:durableId="2036232053">
    <w:abstractNumId w:val="874"/>
  </w:num>
  <w:num w:numId="501" w16cid:durableId="990450888">
    <w:abstractNumId w:val="251"/>
  </w:num>
  <w:num w:numId="502" w16cid:durableId="202521493">
    <w:abstractNumId w:val="1092"/>
  </w:num>
  <w:num w:numId="503" w16cid:durableId="635961745">
    <w:abstractNumId w:val="134"/>
  </w:num>
  <w:num w:numId="504" w16cid:durableId="989557759">
    <w:abstractNumId w:val="720"/>
  </w:num>
  <w:num w:numId="505" w16cid:durableId="1362053868">
    <w:abstractNumId w:val="646"/>
  </w:num>
  <w:num w:numId="506" w16cid:durableId="1280186803">
    <w:abstractNumId w:val="1055"/>
  </w:num>
  <w:num w:numId="507" w16cid:durableId="629898525">
    <w:abstractNumId w:val="385"/>
  </w:num>
  <w:num w:numId="508" w16cid:durableId="627932518">
    <w:abstractNumId w:val="981"/>
  </w:num>
  <w:num w:numId="509" w16cid:durableId="602031102">
    <w:abstractNumId w:val="1039"/>
  </w:num>
  <w:num w:numId="510" w16cid:durableId="1684552171">
    <w:abstractNumId w:val="223"/>
  </w:num>
  <w:num w:numId="511" w16cid:durableId="1364286473">
    <w:abstractNumId w:val="452"/>
  </w:num>
  <w:num w:numId="512" w16cid:durableId="185019649">
    <w:abstractNumId w:val="137"/>
  </w:num>
  <w:num w:numId="513" w16cid:durableId="1055663287">
    <w:abstractNumId w:val="612"/>
  </w:num>
  <w:num w:numId="514" w16cid:durableId="656307604">
    <w:abstractNumId w:val="448"/>
  </w:num>
  <w:num w:numId="515" w16cid:durableId="356590120">
    <w:abstractNumId w:val="84"/>
  </w:num>
  <w:num w:numId="516" w16cid:durableId="1620524645">
    <w:abstractNumId w:val="289"/>
  </w:num>
  <w:num w:numId="517" w16cid:durableId="779108644">
    <w:abstractNumId w:val="860"/>
  </w:num>
  <w:num w:numId="518" w16cid:durableId="2086875476">
    <w:abstractNumId w:val="593"/>
  </w:num>
  <w:num w:numId="519" w16cid:durableId="385375253">
    <w:abstractNumId w:val="224"/>
  </w:num>
  <w:num w:numId="520" w16cid:durableId="1073356612">
    <w:abstractNumId w:val="691"/>
  </w:num>
  <w:num w:numId="521" w16cid:durableId="362445066">
    <w:abstractNumId w:val="592"/>
  </w:num>
  <w:num w:numId="522" w16cid:durableId="221985263">
    <w:abstractNumId w:val="568"/>
  </w:num>
  <w:num w:numId="523" w16cid:durableId="1861698255">
    <w:abstractNumId w:val="543"/>
  </w:num>
  <w:num w:numId="524" w16cid:durableId="447889945">
    <w:abstractNumId w:val="580"/>
  </w:num>
  <w:num w:numId="525" w16cid:durableId="186917752">
    <w:abstractNumId w:val="982"/>
  </w:num>
  <w:num w:numId="526" w16cid:durableId="930049027">
    <w:abstractNumId w:val="991"/>
  </w:num>
  <w:num w:numId="527" w16cid:durableId="942616525">
    <w:abstractNumId w:val="117"/>
  </w:num>
  <w:num w:numId="528" w16cid:durableId="1684547026">
    <w:abstractNumId w:val="170"/>
  </w:num>
  <w:num w:numId="529" w16cid:durableId="1247768949">
    <w:abstractNumId w:val="222"/>
  </w:num>
  <w:num w:numId="530" w16cid:durableId="468278971">
    <w:abstractNumId w:val="943"/>
  </w:num>
  <w:num w:numId="531" w16cid:durableId="715590915">
    <w:abstractNumId w:val="977"/>
  </w:num>
  <w:num w:numId="532" w16cid:durableId="1722242226">
    <w:abstractNumId w:val="963"/>
  </w:num>
  <w:num w:numId="533" w16cid:durableId="1937782621">
    <w:abstractNumId w:val="7"/>
  </w:num>
  <w:num w:numId="534" w16cid:durableId="1337028606">
    <w:abstractNumId w:val="341"/>
  </w:num>
  <w:num w:numId="535" w16cid:durableId="1221286801">
    <w:abstractNumId w:val="282"/>
  </w:num>
  <w:num w:numId="536" w16cid:durableId="2132937324">
    <w:abstractNumId w:val="118"/>
  </w:num>
  <w:num w:numId="537" w16cid:durableId="1559628889">
    <w:abstractNumId w:val="74"/>
  </w:num>
  <w:num w:numId="538" w16cid:durableId="195429936">
    <w:abstractNumId w:val="934"/>
  </w:num>
  <w:num w:numId="539" w16cid:durableId="1777208668">
    <w:abstractNumId w:val="213"/>
  </w:num>
  <w:num w:numId="540" w16cid:durableId="1854954400">
    <w:abstractNumId w:val="579"/>
  </w:num>
  <w:num w:numId="541" w16cid:durableId="344358476">
    <w:abstractNumId w:val="759"/>
  </w:num>
  <w:num w:numId="542" w16cid:durableId="1065420306">
    <w:abstractNumId w:val="23"/>
  </w:num>
  <w:num w:numId="543" w16cid:durableId="1387872440">
    <w:abstractNumId w:val="238"/>
  </w:num>
  <w:num w:numId="544" w16cid:durableId="230116151">
    <w:abstractNumId w:val="66"/>
  </w:num>
  <w:num w:numId="545" w16cid:durableId="1425490499">
    <w:abstractNumId w:val="686"/>
  </w:num>
  <w:num w:numId="546" w16cid:durableId="2121952176">
    <w:abstractNumId w:val="640"/>
  </w:num>
  <w:num w:numId="547" w16cid:durableId="1743134786">
    <w:abstractNumId w:val="1064"/>
  </w:num>
  <w:num w:numId="548" w16cid:durableId="1919825054">
    <w:abstractNumId w:val="8"/>
  </w:num>
  <w:num w:numId="549" w16cid:durableId="1989941895">
    <w:abstractNumId w:val="630"/>
  </w:num>
  <w:num w:numId="550" w16cid:durableId="1386758834">
    <w:abstractNumId w:val="866"/>
  </w:num>
  <w:num w:numId="551" w16cid:durableId="2007245106">
    <w:abstractNumId w:val="965"/>
  </w:num>
  <w:num w:numId="552" w16cid:durableId="1764648439">
    <w:abstractNumId w:val="521"/>
  </w:num>
  <w:num w:numId="553" w16cid:durableId="1116752543">
    <w:abstractNumId w:val="92"/>
  </w:num>
  <w:num w:numId="554" w16cid:durableId="1725525659">
    <w:abstractNumId w:val="1049"/>
  </w:num>
  <w:num w:numId="555" w16cid:durableId="1597443048">
    <w:abstractNumId w:val="1001"/>
  </w:num>
  <w:num w:numId="556" w16cid:durableId="819493190">
    <w:abstractNumId w:val="1027"/>
  </w:num>
  <w:num w:numId="557" w16cid:durableId="458378134">
    <w:abstractNumId w:val="600"/>
  </w:num>
  <w:num w:numId="558" w16cid:durableId="675959773">
    <w:abstractNumId w:val="128"/>
  </w:num>
  <w:num w:numId="559" w16cid:durableId="80834771">
    <w:abstractNumId w:val="253"/>
  </w:num>
  <w:num w:numId="560" w16cid:durableId="897011422">
    <w:abstractNumId w:val="280"/>
  </w:num>
  <w:num w:numId="561" w16cid:durableId="584725292">
    <w:abstractNumId w:val="760"/>
  </w:num>
  <w:num w:numId="562" w16cid:durableId="228930152">
    <w:abstractNumId w:val="803"/>
  </w:num>
  <w:num w:numId="563" w16cid:durableId="265893061">
    <w:abstractNumId w:val="979"/>
  </w:num>
  <w:num w:numId="564" w16cid:durableId="768238765">
    <w:abstractNumId w:val="706"/>
  </w:num>
  <w:num w:numId="565" w16cid:durableId="1636988108">
    <w:abstractNumId w:val="182"/>
  </w:num>
  <w:num w:numId="566" w16cid:durableId="2059935547">
    <w:abstractNumId w:val="16"/>
  </w:num>
  <w:num w:numId="567" w16cid:durableId="668292491">
    <w:abstractNumId w:val="637"/>
  </w:num>
  <w:num w:numId="568" w16cid:durableId="935985688">
    <w:abstractNumId w:val="966"/>
  </w:num>
  <w:num w:numId="569" w16cid:durableId="699937927">
    <w:abstractNumId w:val="90"/>
  </w:num>
  <w:num w:numId="570" w16cid:durableId="947082077">
    <w:abstractNumId w:val="945"/>
  </w:num>
  <w:num w:numId="571" w16cid:durableId="1883637314">
    <w:abstractNumId w:val="889"/>
  </w:num>
  <w:num w:numId="572" w16cid:durableId="1354964017">
    <w:abstractNumId w:val="447"/>
  </w:num>
  <w:num w:numId="573" w16cid:durableId="1417551892">
    <w:abstractNumId w:val="444"/>
  </w:num>
  <w:num w:numId="574" w16cid:durableId="1607300437">
    <w:abstractNumId w:val="770"/>
  </w:num>
  <w:num w:numId="575" w16cid:durableId="72318020">
    <w:abstractNumId w:val="273"/>
  </w:num>
  <w:num w:numId="576" w16cid:durableId="52167698">
    <w:abstractNumId w:val="99"/>
  </w:num>
  <w:num w:numId="577" w16cid:durableId="2018533994">
    <w:abstractNumId w:val="599"/>
  </w:num>
  <w:num w:numId="578" w16cid:durableId="1820073513">
    <w:abstractNumId w:val="589"/>
  </w:num>
  <w:num w:numId="579" w16cid:durableId="500199797">
    <w:abstractNumId w:val="732"/>
  </w:num>
  <w:num w:numId="580" w16cid:durableId="322856572">
    <w:abstractNumId w:val="919"/>
  </w:num>
  <w:num w:numId="581" w16cid:durableId="1222327159">
    <w:abstractNumId w:val="1099"/>
  </w:num>
  <w:num w:numId="582" w16cid:durableId="2100904090">
    <w:abstractNumId w:val="1104"/>
  </w:num>
  <w:num w:numId="583" w16cid:durableId="1883638111">
    <w:abstractNumId w:val="138"/>
  </w:num>
  <w:num w:numId="584" w16cid:durableId="1778715171">
    <w:abstractNumId w:val="486"/>
  </w:num>
  <w:num w:numId="585" w16cid:durableId="1449542805">
    <w:abstractNumId w:val="1106"/>
  </w:num>
  <w:num w:numId="586" w16cid:durableId="851189863">
    <w:abstractNumId w:val="667"/>
  </w:num>
  <w:num w:numId="587" w16cid:durableId="68045678">
    <w:abstractNumId w:val="573"/>
  </w:num>
  <w:num w:numId="588" w16cid:durableId="1140533794">
    <w:abstractNumId w:val="1063"/>
  </w:num>
  <w:num w:numId="589" w16cid:durableId="638262475">
    <w:abstractNumId w:val="314"/>
  </w:num>
  <w:num w:numId="590" w16cid:durableId="1888486822">
    <w:abstractNumId w:val="591"/>
  </w:num>
  <w:num w:numId="591" w16cid:durableId="1747727175">
    <w:abstractNumId w:val="939"/>
  </w:num>
  <w:num w:numId="592" w16cid:durableId="665789021">
    <w:abstractNumId w:val="784"/>
  </w:num>
  <w:num w:numId="593" w16cid:durableId="696585418">
    <w:abstractNumId w:val="68"/>
  </w:num>
  <w:num w:numId="594" w16cid:durableId="966278443">
    <w:abstractNumId w:val="857"/>
  </w:num>
  <w:num w:numId="595" w16cid:durableId="627785551">
    <w:abstractNumId w:val="730"/>
  </w:num>
  <w:num w:numId="596" w16cid:durableId="1247108073">
    <w:abstractNumId w:val="21"/>
  </w:num>
  <w:num w:numId="597" w16cid:durableId="1584796087">
    <w:abstractNumId w:val="595"/>
  </w:num>
  <w:num w:numId="598" w16cid:durableId="215817164">
    <w:abstractNumId w:val="997"/>
  </w:num>
  <w:num w:numId="599" w16cid:durableId="2051875088">
    <w:abstractNumId w:val="351"/>
  </w:num>
  <w:num w:numId="600" w16cid:durableId="1743989004">
    <w:abstractNumId w:val="324"/>
  </w:num>
  <w:num w:numId="601" w16cid:durableId="1235169121">
    <w:abstractNumId w:val="1019"/>
  </w:num>
  <w:num w:numId="602" w16cid:durableId="1384602846">
    <w:abstractNumId w:val="923"/>
  </w:num>
  <w:num w:numId="603" w16cid:durableId="1949308961">
    <w:abstractNumId w:val="58"/>
  </w:num>
  <w:num w:numId="604" w16cid:durableId="1454866080">
    <w:abstractNumId w:val="777"/>
  </w:num>
  <w:num w:numId="605" w16cid:durableId="193081893">
    <w:abstractNumId w:val="71"/>
  </w:num>
  <w:num w:numId="606" w16cid:durableId="536700069">
    <w:abstractNumId w:val="918"/>
  </w:num>
  <w:num w:numId="607" w16cid:durableId="1219047042">
    <w:abstractNumId w:val="781"/>
  </w:num>
  <w:num w:numId="608" w16cid:durableId="510921053">
    <w:abstractNumId w:val="996"/>
  </w:num>
  <w:num w:numId="609" w16cid:durableId="1177420989">
    <w:abstractNumId w:val="816"/>
  </w:num>
  <w:num w:numId="610" w16cid:durableId="277102507">
    <w:abstractNumId w:val="898"/>
  </w:num>
  <w:num w:numId="611" w16cid:durableId="1776250373">
    <w:abstractNumId w:val="437"/>
  </w:num>
  <w:num w:numId="612" w16cid:durableId="225847394">
    <w:abstractNumId w:val="999"/>
  </w:num>
  <w:num w:numId="613" w16cid:durableId="820461788">
    <w:abstractNumId w:val="864"/>
  </w:num>
  <w:num w:numId="614" w16cid:durableId="1353536765">
    <w:abstractNumId w:val="97"/>
  </w:num>
  <w:num w:numId="615" w16cid:durableId="339629231">
    <w:abstractNumId w:val="460"/>
  </w:num>
  <w:num w:numId="616" w16cid:durableId="1302148546">
    <w:abstractNumId w:val="114"/>
  </w:num>
  <w:num w:numId="617" w16cid:durableId="941884905">
    <w:abstractNumId w:val="270"/>
  </w:num>
  <w:num w:numId="618" w16cid:durableId="836532250">
    <w:abstractNumId w:val="788"/>
  </w:num>
  <w:num w:numId="619" w16cid:durableId="1922176496">
    <w:abstractNumId w:val="659"/>
  </w:num>
  <w:num w:numId="620" w16cid:durableId="1284077600">
    <w:abstractNumId w:val="738"/>
  </w:num>
  <w:num w:numId="621" w16cid:durableId="502011674">
    <w:abstractNumId w:val="427"/>
  </w:num>
  <w:num w:numId="622" w16cid:durableId="1730417526">
    <w:abstractNumId w:val="10"/>
  </w:num>
  <w:num w:numId="623" w16cid:durableId="675041011">
    <w:abstractNumId w:val="736"/>
  </w:num>
  <w:num w:numId="624" w16cid:durableId="949239631">
    <w:abstractNumId w:val="41"/>
  </w:num>
  <w:num w:numId="625" w16cid:durableId="187110144">
    <w:abstractNumId w:val="980"/>
  </w:num>
  <w:num w:numId="626" w16cid:durableId="1771121103">
    <w:abstractNumId w:val="120"/>
  </w:num>
  <w:num w:numId="627" w16cid:durableId="55907914">
    <w:abstractNumId w:val="863"/>
  </w:num>
  <w:num w:numId="628" w16cid:durableId="2092001628">
    <w:abstractNumId w:val="620"/>
  </w:num>
  <w:num w:numId="629" w16cid:durableId="372538350">
    <w:abstractNumId w:val="473"/>
  </w:num>
  <w:num w:numId="630" w16cid:durableId="363870423">
    <w:abstractNumId w:val="485"/>
  </w:num>
  <w:num w:numId="631" w16cid:durableId="653802383">
    <w:abstractNumId w:val="525"/>
  </w:num>
  <w:num w:numId="632" w16cid:durableId="2139641569">
    <w:abstractNumId w:val="348"/>
  </w:num>
  <w:num w:numId="633" w16cid:durableId="804808789">
    <w:abstractNumId w:val="547"/>
  </w:num>
  <w:num w:numId="634" w16cid:durableId="1817140512">
    <w:abstractNumId w:val="852"/>
  </w:num>
  <w:num w:numId="635" w16cid:durableId="1815684943">
    <w:abstractNumId w:val="762"/>
  </w:num>
  <w:num w:numId="636" w16cid:durableId="2032758078">
    <w:abstractNumId w:val="673"/>
  </w:num>
  <w:num w:numId="637" w16cid:durableId="46298071">
    <w:abstractNumId w:val="402"/>
  </w:num>
  <w:num w:numId="638" w16cid:durableId="251933776">
    <w:abstractNumId w:val="739"/>
  </w:num>
  <w:num w:numId="639" w16cid:durableId="595216089">
    <w:abstractNumId w:val="305"/>
  </w:num>
  <w:num w:numId="640" w16cid:durableId="1808620426">
    <w:abstractNumId w:val="550"/>
  </w:num>
  <w:num w:numId="641" w16cid:durableId="1574124142">
    <w:abstractNumId w:val="17"/>
  </w:num>
  <w:num w:numId="642" w16cid:durableId="826441654">
    <w:abstractNumId w:val="508"/>
  </w:num>
  <w:num w:numId="643" w16cid:durableId="741678365">
    <w:abstractNumId w:val="355"/>
  </w:num>
  <w:num w:numId="644" w16cid:durableId="1911453927">
    <w:abstractNumId w:val="48"/>
  </w:num>
  <w:num w:numId="645" w16cid:durableId="900016774">
    <w:abstractNumId w:val="217"/>
  </w:num>
  <w:num w:numId="646" w16cid:durableId="192423636">
    <w:abstractNumId w:val="130"/>
  </w:num>
  <w:num w:numId="647" w16cid:durableId="831288319">
    <w:abstractNumId w:val="613"/>
  </w:num>
  <w:num w:numId="648" w16cid:durableId="777874870">
    <w:abstractNumId w:val="562"/>
  </w:num>
  <w:num w:numId="649" w16cid:durableId="30812286">
    <w:abstractNumId w:val="516"/>
  </w:num>
  <w:num w:numId="650" w16cid:durableId="375088750">
    <w:abstractNumId w:val="337"/>
  </w:num>
  <w:num w:numId="651" w16cid:durableId="536351917">
    <w:abstractNumId w:val="916"/>
  </w:num>
  <w:num w:numId="652" w16cid:durableId="1703938152">
    <w:abstractNumId w:val="928"/>
  </w:num>
  <w:num w:numId="653" w16cid:durableId="1288976326">
    <w:abstractNumId w:val="300"/>
  </w:num>
  <w:num w:numId="654" w16cid:durableId="922640955">
    <w:abstractNumId w:val="929"/>
  </w:num>
  <w:num w:numId="655" w16cid:durableId="1032847558">
    <w:abstractNumId w:val="664"/>
  </w:num>
  <w:num w:numId="656" w16cid:durableId="1397507799">
    <w:abstractNumId w:val="668"/>
  </w:num>
  <w:num w:numId="657" w16cid:durableId="1130634922">
    <w:abstractNumId w:val="871"/>
  </w:num>
  <w:num w:numId="658" w16cid:durableId="1725255485">
    <w:abstractNumId w:val="749"/>
  </w:num>
  <w:num w:numId="659" w16cid:durableId="111436949">
    <w:abstractNumId w:val="184"/>
  </w:num>
  <w:num w:numId="660" w16cid:durableId="1613704550">
    <w:abstractNumId w:val="1002"/>
  </w:num>
  <w:num w:numId="661" w16cid:durableId="252905862">
    <w:abstractNumId w:val="800"/>
  </w:num>
  <w:num w:numId="662" w16cid:durableId="919171267">
    <w:abstractNumId w:val="73"/>
  </w:num>
  <w:num w:numId="663" w16cid:durableId="2060475456">
    <w:abstractNumId w:val="570"/>
  </w:num>
  <w:num w:numId="664" w16cid:durableId="661664899">
    <w:abstractNumId w:val="557"/>
  </w:num>
  <w:num w:numId="665" w16cid:durableId="1301229841">
    <w:abstractNumId w:val="586"/>
  </w:num>
  <w:num w:numId="666" w16cid:durableId="1537280654">
    <w:abstractNumId w:val="227"/>
  </w:num>
  <w:num w:numId="667" w16cid:durableId="626200584">
    <w:abstractNumId w:val="327"/>
  </w:num>
  <w:num w:numId="668" w16cid:durableId="586571868">
    <w:abstractNumId w:val="475"/>
  </w:num>
  <w:num w:numId="669" w16cid:durableId="1853638456">
    <w:abstractNumId w:val="459"/>
  </w:num>
  <w:num w:numId="670" w16cid:durableId="1545555307">
    <w:abstractNumId w:val="907"/>
  </w:num>
  <w:num w:numId="671" w16cid:durableId="1264726978">
    <w:abstractNumId w:val="582"/>
  </w:num>
  <w:num w:numId="672" w16cid:durableId="1034768395">
    <w:abstractNumId w:val="791"/>
  </w:num>
  <w:num w:numId="673" w16cid:durableId="620574408">
    <w:abstractNumId w:val="1004"/>
  </w:num>
  <w:num w:numId="674" w16cid:durableId="2031223832">
    <w:abstractNumId w:val="869"/>
  </w:num>
  <w:num w:numId="675" w16cid:durableId="47733420">
    <w:abstractNumId w:val="398"/>
  </w:num>
  <w:num w:numId="676" w16cid:durableId="1635791086">
    <w:abstractNumId w:val="500"/>
  </w:num>
  <w:num w:numId="677" w16cid:durableId="1852643768">
    <w:abstractNumId w:val="842"/>
  </w:num>
  <w:num w:numId="678" w16cid:durableId="1941595805">
    <w:abstractNumId w:val="742"/>
  </w:num>
  <w:num w:numId="679" w16cid:durableId="414788985">
    <w:abstractNumId w:val="815"/>
  </w:num>
  <w:num w:numId="680" w16cid:durableId="545873076">
    <w:abstractNumId w:val="307"/>
  </w:num>
  <w:num w:numId="681" w16cid:durableId="1938977769">
    <w:abstractNumId w:val="382"/>
  </w:num>
  <w:num w:numId="682" w16cid:durableId="702679856">
    <w:abstractNumId w:val="1082"/>
  </w:num>
  <w:num w:numId="683" w16cid:durableId="240529309">
    <w:abstractNumId w:val="712"/>
  </w:num>
  <w:num w:numId="684" w16cid:durableId="142739078">
    <w:abstractNumId w:val="122"/>
  </w:num>
  <w:num w:numId="685" w16cid:durableId="1748265879">
    <w:abstractNumId w:val="854"/>
  </w:num>
  <w:num w:numId="686" w16cid:durableId="821041985">
    <w:abstractNumId w:val="514"/>
  </w:num>
  <w:num w:numId="687" w16cid:durableId="724256094">
    <w:abstractNumId w:val="755"/>
  </w:num>
  <w:num w:numId="688" w16cid:durableId="313805196">
    <w:abstractNumId w:val="1072"/>
  </w:num>
  <w:num w:numId="689" w16cid:durableId="162671292">
    <w:abstractNumId w:val="406"/>
  </w:num>
  <w:num w:numId="690" w16cid:durableId="1635525383">
    <w:abstractNumId w:val="374"/>
  </w:num>
  <w:num w:numId="691" w16cid:durableId="1447968276">
    <w:abstractNumId w:val="931"/>
  </w:num>
  <w:num w:numId="692" w16cid:durableId="538586526">
    <w:abstractNumId w:val="530"/>
  </w:num>
  <w:num w:numId="693" w16cid:durableId="1007371567">
    <w:abstractNumId w:val="685"/>
  </w:num>
  <w:num w:numId="694" w16cid:durableId="1152134128">
    <w:abstractNumId w:val="950"/>
  </w:num>
  <w:num w:numId="695" w16cid:durableId="501818868">
    <w:abstractNumId w:val="721"/>
  </w:num>
  <w:num w:numId="696" w16cid:durableId="1550385548">
    <w:abstractNumId w:val="375"/>
  </w:num>
  <w:num w:numId="697" w16cid:durableId="1684013251">
    <w:abstractNumId w:val="43"/>
  </w:num>
  <w:num w:numId="698" w16cid:durableId="1644433879">
    <w:abstractNumId w:val="989"/>
  </w:num>
  <w:num w:numId="699" w16cid:durableId="1272323130">
    <w:abstractNumId w:val="162"/>
  </w:num>
  <w:num w:numId="700" w16cid:durableId="1826240699">
    <w:abstractNumId w:val="266"/>
  </w:num>
  <w:num w:numId="701" w16cid:durableId="1879971562">
    <w:abstractNumId w:val="89"/>
  </w:num>
  <w:num w:numId="702" w16cid:durableId="1638142736">
    <w:abstractNumId w:val="1048"/>
  </w:num>
  <w:num w:numId="703" w16cid:durableId="173810866">
    <w:abstractNumId w:val="94"/>
  </w:num>
  <w:num w:numId="704" w16cid:durableId="117913643">
    <w:abstractNumId w:val="957"/>
  </w:num>
  <w:num w:numId="705" w16cid:durableId="1179613350">
    <w:abstractNumId w:val="35"/>
  </w:num>
  <w:num w:numId="706" w16cid:durableId="820191692">
    <w:abstractNumId w:val="687"/>
  </w:num>
  <w:num w:numId="707" w16cid:durableId="1319378982">
    <w:abstractNumId w:val="840"/>
  </w:num>
  <w:num w:numId="708" w16cid:durableId="40251564">
    <w:abstractNumId w:val="231"/>
  </w:num>
  <w:num w:numId="709" w16cid:durableId="1802263619">
    <w:abstractNumId w:val="1069"/>
  </w:num>
  <w:num w:numId="710" w16cid:durableId="333190737">
    <w:abstractNumId w:val="714"/>
  </w:num>
  <w:num w:numId="711" w16cid:durableId="916473348">
    <w:abstractNumId w:val="701"/>
  </w:num>
  <w:num w:numId="712" w16cid:durableId="384374494">
    <w:abstractNumId w:val="699"/>
  </w:num>
  <w:num w:numId="713" w16cid:durableId="1068456999">
    <w:abstractNumId w:val="751"/>
  </w:num>
  <w:num w:numId="714" w16cid:durableId="1430348146">
    <w:abstractNumId w:val="226"/>
  </w:num>
  <w:num w:numId="715" w16cid:durableId="2049064713">
    <w:abstractNumId w:val="379"/>
  </w:num>
  <w:num w:numId="716" w16cid:durableId="1347174418">
    <w:abstractNumId w:val="947"/>
  </w:num>
  <w:num w:numId="717" w16cid:durableId="1546091227">
    <w:abstractNumId w:val="607"/>
  </w:num>
  <w:num w:numId="718" w16cid:durableId="144980239">
    <w:abstractNumId w:val="896"/>
  </w:num>
  <w:num w:numId="719" w16cid:durableId="2054381215">
    <w:abstractNumId w:val="581"/>
  </w:num>
  <w:num w:numId="720" w16cid:durableId="170411236">
    <w:abstractNumId w:val="548"/>
  </w:num>
  <w:num w:numId="721" w16cid:durableId="1681857339">
    <w:abstractNumId w:val="371"/>
  </w:num>
  <w:num w:numId="722" w16cid:durableId="1907717482">
    <w:abstractNumId w:val="697"/>
  </w:num>
  <w:num w:numId="723" w16cid:durableId="2085834555">
    <w:abstractNumId w:val="1021"/>
  </w:num>
  <w:num w:numId="724" w16cid:durableId="1482648643">
    <w:abstractNumId w:val="779"/>
  </w:num>
  <w:num w:numId="725" w16cid:durableId="619383977">
    <w:abstractNumId w:val="24"/>
  </w:num>
  <w:num w:numId="726" w16cid:durableId="1025865460">
    <w:abstractNumId w:val="814"/>
  </w:num>
  <w:num w:numId="727" w16cid:durableId="1126197439">
    <w:abstractNumId w:val="360"/>
  </w:num>
  <w:num w:numId="728" w16cid:durableId="2063674325">
    <w:abstractNumId w:val="662"/>
  </w:num>
  <w:num w:numId="729" w16cid:durableId="1547329646">
    <w:abstractNumId w:val="296"/>
  </w:num>
  <w:num w:numId="730" w16cid:durableId="1227959222">
    <w:abstractNumId w:val="206"/>
  </w:num>
  <w:num w:numId="731" w16cid:durableId="1071924225">
    <w:abstractNumId w:val="129"/>
  </w:num>
  <w:num w:numId="732" w16cid:durableId="752094652">
    <w:abstractNumId w:val="326"/>
  </w:num>
  <w:num w:numId="733" w16cid:durableId="700010374">
    <w:abstractNumId w:val="267"/>
  </w:num>
  <w:num w:numId="734" w16cid:durableId="616064323">
    <w:abstractNumId w:val="1089"/>
  </w:num>
  <w:num w:numId="735" w16cid:durableId="1572891671">
    <w:abstractNumId w:val="1054"/>
  </w:num>
  <w:num w:numId="736" w16cid:durableId="877623677">
    <w:abstractNumId w:val="964"/>
  </w:num>
  <w:num w:numId="737" w16cid:durableId="2084713219">
    <w:abstractNumId w:val="144"/>
  </w:num>
  <w:num w:numId="738" w16cid:durableId="286089028">
    <w:abstractNumId w:val="472"/>
  </w:num>
  <w:num w:numId="739" w16cid:durableId="1532065903">
    <w:abstractNumId w:val="265"/>
  </w:num>
  <w:num w:numId="740" w16cid:durableId="1028288751">
    <w:abstractNumId w:val="216"/>
  </w:num>
  <w:num w:numId="741" w16cid:durableId="1738744164">
    <w:abstractNumId w:val="533"/>
  </w:num>
  <w:num w:numId="742" w16cid:durableId="773014242">
    <w:abstractNumId w:val="323"/>
  </w:num>
  <w:num w:numId="743" w16cid:durableId="151919031">
    <w:abstractNumId w:val="142"/>
  </w:num>
  <w:num w:numId="744" w16cid:durableId="1253778215">
    <w:abstractNumId w:val="445"/>
  </w:num>
  <w:num w:numId="745" w16cid:durableId="1046830024">
    <w:abstractNumId w:val="445"/>
    <w:lvlOverride w:ilvl="1">
      <w:lvl w:ilvl="1">
        <w:numFmt w:val="decimal"/>
        <w:lvlText w:val="%2."/>
        <w:lvlJc w:val="left"/>
      </w:lvl>
    </w:lvlOverride>
  </w:num>
  <w:num w:numId="746" w16cid:durableId="1159688259">
    <w:abstractNumId w:val="1076"/>
  </w:num>
  <w:num w:numId="747" w16cid:durableId="60910804">
    <w:abstractNumId w:val="1076"/>
    <w:lvlOverride w:ilvl="1">
      <w:lvl w:ilvl="1">
        <w:numFmt w:val="decimal"/>
        <w:lvlText w:val="%2."/>
        <w:lvlJc w:val="left"/>
      </w:lvl>
    </w:lvlOverride>
  </w:num>
  <w:num w:numId="748" w16cid:durableId="1410929960">
    <w:abstractNumId w:val="903"/>
  </w:num>
  <w:num w:numId="749" w16cid:durableId="1080711863">
    <w:abstractNumId w:val="903"/>
    <w:lvlOverride w:ilvl="1">
      <w:lvl w:ilvl="1">
        <w:numFmt w:val="decimal"/>
        <w:lvlText w:val="%2."/>
        <w:lvlJc w:val="left"/>
      </w:lvl>
    </w:lvlOverride>
  </w:num>
  <w:num w:numId="750" w16cid:durableId="1396002228">
    <w:abstractNumId w:val="493"/>
  </w:num>
  <w:num w:numId="751" w16cid:durableId="263809551">
    <w:abstractNumId w:val="493"/>
    <w:lvlOverride w:ilvl="1">
      <w:lvl w:ilvl="1">
        <w:numFmt w:val="decimal"/>
        <w:lvlText w:val="%2."/>
        <w:lvlJc w:val="left"/>
      </w:lvl>
    </w:lvlOverride>
  </w:num>
  <w:num w:numId="752" w16cid:durableId="287250287">
    <w:abstractNumId w:val="339"/>
  </w:num>
  <w:num w:numId="753" w16cid:durableId="2125809429">
    <w:abstractNumId w:val="339"/>
    <w:lvlOverride w:ilvl="1">
      <w:lvl w:ilvl="1">
        <w:numFmt w:val="decimal"/>
        <w:lvlText w:val="%2."/>
        <w:lvlJc w:val="left"/>
      </w:lvl>
    </w:lvlOverride>
  </w:num>
  <w:num w:numId="754" w16cid:durableId="1868247684">
    <w:abstractNumId w:val="823"/>
  </w:num>
  <w:num w:numId="755" w16cid:durableId="60100348">
    <w:abstractNumId w:val="506"/>
  </w:num>
  <w:num w:numId="756" w16cid:durableId="1836913529">
    <w:abstractNumId w:val="255"/>
  </w:num>
  <w:num w:numId="757" w16cid:durableId="1492015309">
    <w:abstractNumId w:val="435"/>
  </w:num>
  <w:num w:numId="758" w16cid:durableId="1903253198">
    <w:abstractNumId w:val="1093"/>
  </w:num>
  <w:num w:numId="759" w16cid:durableId="82914855">
    <w:abstractNumId w:val="735"/>
  </w:num>
  <w:num w:numId="760" w16cid:durableId="759909759">
    <w:abstractNumId w:val="782"/>
  </w:num>
  <w:num w:numId="761" w16cid:durableId="670331751">
    <w:abstractNumId w:val="578"/>
  </w:num>
  <w:num w:numId="762" w16cid:durableId="660232666">
    <w:abstractNumId w:val="210"/>
  </w:num>
  <w:num w:numId="763" w16cid:durableId="723679611">
    <w:abstractNumId w:val="210"/>
    <w:lvlOverride w:ilvl="1">
      <w:lvl w:ilvl="1">
        <w:numFmt w:val="decimal"/>
        <w:lvlText w:val="%2."/>
        <w:lvlJc w:val="left"/>
      </w:lvl>
    </w:lvlOverride>
  </w:num>
  <w:num w:numId="764" w16cid:durableId="548345976">
    <w:abstractNumId w:val="187"/>
  </w:num>
  <w:num w:numId="765" w16cid:durableId="401295372">
    <w:abstractNumId w:val="877"/>
  </w:num>
  <w:num w:numId="766" w16cid:durableId="222253066">
    <w:abstractNumId w:val="542"/>
  </w:num>
  <w:num w:numId="767" w16cid:durableId="1084883015">
    <w:abstractNumId w:val="115"/>
  </w:num>
  <w:num w:numId="768" w16cid:durableId="645158994">
    <w:abstractNumId w:val="723"/>
  </w:num>
  <w:num w:numId="769" w16cid:durableId="746197088">
    <w:abstractNumId w:val="18"/>
  </w:num>
  <w:num w:numId="770" w16cid:durableId="716853222">
    <w:abstractNumId w:val="743"/>
  </w:num>
  <w:num w:numId="771" w16cid:durableId="585501418">
    <w:abstractNumId w:val="1084"/>
  </w:num>
  <w:num w:numId="772" w16cid:durableId="1130511382">
    <w:abstractNumId w:val="856"/>
  </w:num>
  <w:num w:numId="773" w16cid:durableId="1407412043">
    <w:abstractNumId w:val="615"/>
  </w:num>
  <w:num w:numId="774" w16cid:durableId="1050885885">
    <w:abstractNumId w:val="1097"/>
  </w:num>
  <w:num w:numId="775" w16cid:durableId="584456341">
    <w:abstractNumId w:val="401"/>
  </w:num>
  <w:num w:numId="776" w16cid:durableId="639726962">
    <w:abstractNumId w:val="454"/>
  </w:num>
  <w:num w:numId="777" w16cid:durableId="302541811">
    <w:abstractNumId w:val="942"/>
  </w:num>
  <w:num w:numId="778" w16cid:durableId="1337729483">
    <w:abstractNumId w:val="188"/>
  </w:num>
  <w:num w:numId="779" w16cid:durableId="1796488110">
    <w:abstractNumId w:val="325"/>
  </w:num>
  <w:num w:numId="780" w16cid:durableId="651835138">
    <w:abstractNumId w:val="246"/>
  </w:num>
  <w:num w:numId="781" w16cid:durableId="533736543">
    <w:abstractNumId w:val="87"/>
  </w:num>
  <w:num w:numId="782" w16cid:durableId="1505389798">
    <w:abstractNumId w:val="1020"/>
  </w:num>
  <w:num w:numId="783" w16cid:durableId="501360090">
    <w:abstractNumId w:val="163"/>
  </w:num>
  <w:num w:numId="784" w16cid:durableId="2001542948">
    <w:abstractNumId w:val="727"/>
  </w:num>
  <w:num w:numId="785" w16cid:durableId="1185048692">
    <w:abstractNumId w:val="810"/>
  </w:num>
  <w:num w:numId="786" w16cid:durableId="2108038233">
    <w:abstractNumId w:val="1094"/>
  </w:num>
  <w:num w:numId="787" w16cid:durableId="1102187697">
    <w:abstractNumId w:val="556"/>
  </w:num>
  <w:num w:numId="788" w16cid:durableId="2100984860">
    <w:abstractNumId w:val="746"/>
  </w:num>
  <w:num w:numId="789" w16cid:durableId="892808656">
    <w:abstractNumId w:val="716"/>
  </w:num>
  <w:num w:numId="790" w16cid:durableId="611203671">
    <w:abstractNumId w:val="456"/>
  </w:num>
  <w:num w:numId="791" w16cid:durableId="215316668">
    <w:abstractNumId w:val="954"/>
  </w:num>
  <w:num w:numId="792" w16cid:durableId="1908757949">
    <w:abstractNumId w:val="207"/>
  </w:num>
  <w:num w:numId="793" w16cid:durableId="1723282526">
    <w:abstractNumId w:val="1087"/>
  </w:num>
  <w:num w:numId="794" w16cid:durableId="2128351675">
    <w:abstractNumId w:val="867"/>
  </w:num>
  <w:num w:numId="795" w16cid:durableId="744961786">
    <w:abstractNumId w:val="304"/>
  </w:num>
  <w:num w:numId="796" w16cid:durableId="1319918121">
    <w:abstractNumId w:val="241"/>
  </w:num>
  <w:num w:numId="797" w16cid:durableId="1146167146">
    <w:abstractNumId w:val="380"/>
  </w:num>
  <w:num w:numId="798" w16cid:durableId="1897087862">
    <w:abstractNumId w:val="826"/>
  </w:num>
  <w:num w:numId="799" w16cid:durableId="899942665">
    <w:abstractNumId w:val="652"/>
  </w:num>
  <w:num w:numId="800" w16cid:durableId="1815176115">
    <w:abstractNumId w:val="510"/>
  </w:num>
  <w:num w:numId="801" w16cid:durableId="1121652946">
    <w:abstractNumId w:val="311"/>
  </w:num>
  <w:num w:numId="802" w16cid:durableId="1131289641">
    <w:abstractNumId w:val="1073"/>
  </w:num>
  <w:num w:numId="803" w16cid:durableId="17196024">
    <w:abstractNumId w:val="1068"/>
  </w:num>
  <w:num w:numId="804" w16cid:durableId="985621454">
    <w:abstractNumId w:val="809"/>
  </w:num>
  <w:num w:numId="805" w16cid:durableId="1834955994">
    <w:abstractNumId w:val="233"/>
  </w:num>
  <w:num w:numId="806" w16cid:durableId="164712564">
    <w:abstractNumId w:val="503"/>
  </w:num>
  <w:num w:numId="807" w16cid:durableId="821190733">
    <w:abstractNumId w:val="642"/>
  </w:num>
  <w:num w:numId="808" w16cid:durableId="1437169722">
    <w:abstractNumId w:val="502"/>
  </w:num>
  <w:num w:numId="809" w16cid:durableId="1506481699">
    <w:abstractNumId w:val="105"/>
  </w:num>
  <w:num w:numId="810" w16cid:durableId="1584953072">
    <w:abstractNumId w:val="20"/>
  </w:num>
  <w:num w:numId="811" w16cid:durableId="1014117248">
    <w:abstractNumId w:val="377"/>
  </w:num>
  <w:num w:numId="812" w16cid:durableId="1837845741">
    <w:abstractNumId w:val="28"/>
  </w:num>
  <w:num w:numId="813" w16cid:durableId="1098525376">
    <w:abstractNumId w:val="894"/>
  </w:num>
  <w:num w:numId="814" w16cid:durableId="1974865558">
    <w:abstractNumId w:val="709"/>
  </w:num>
  <w:num w:numId="815" w16cid:durableId="889918854">
    <w:abstractNumId w:val="765"/>
  </w:num>
  <w:num w:numId="816" w16cid:durableId="142241849">
    <w:abstractNumId w:val="887"/>
  </w:num>
  <w:num w:numId="817" w16cid:durableId="2125226582">
    <w:abstractNumId w:val="146"/>
  </w:num>
  <w:num w:numId="818" w16cid:durableId="794522015">
    <w:abstractNumId w:val="650"/>
  </w:num>
  <w:num w:numId="819" w16cid:durableId="508759745">
    <w:abstractNumId w:val="429"/>
  </w:num>
  <w:num w:numId="820" w16cid:durableId="1860967864">
    <w:abstractNumId w:val="386"/>
  </w:num>
  <w:num w:numId="821" w16cid:durableId="349333101">
    <w:abstractNumId w:val="891"/>
  </w:num>
  <w:num w:numId="822" w16cid:durableId="541750946">
    <w:abstractNumId w:val="244"/>
  </w:num>
  <w:num w:numId="823" w16cid:durableId="148137295">
    <w:abstractNumId w:val="1100"/>
  </w:num>
  <w:num w:numId="824" w16cid:durableId="846556304">
    <w:abstractNumId w:val="598"/>
  </w:num>
  <w:num w:numId="825" w16cid:durableId="810945862">
    <w:abstractNumId w:val="1003"/>
  </w:num>
  <w:num w:numId="826" w16cid:durableId="1655986744">
    <w:abstractNumId w:val="1105"/>
  </w:num>
  <w:num w:numId="827" w16cid:durableId="702486179">
    <w:abstractNumId w:val="154"/>
  </w:num>
  <w:num w:numId="828" w16cid:durableId="1110784375">
    <w:abstractNumId w:val="1088"/>
  </w:num>
  <w:num w:numId="829" w16cid:durableId="952857651">
    <w:abstractNumId w:val="101"/>
  </w:num>
  <w:num w:numId="830" w16cid:durableId="1566719492">
    <w:abstractNumId w:val="354"/>
  </w:num>
  <w:num w:numId="831" w16cid:durableId="1797259322">
    <w:abstractNumId w:val="913"/>
  </w:num>
  <w:num w:numId="832" w16cid:durableId="1729956692">
    <w:abstractNumId w:val="882"/>
  </w:num>
  <w:num w:numId="833" w16cid:durableId="996307049">
    <w:abstractNumId w:val="629"/>
  </w:num>
  <w:num w:numId="834" w16cid:durableId="1921788049">
    <w:abstractNumId w:val="400"/>
  </w:num>
  <w:num w:numId="835" w16cid:durableId="797797254">
    <w:abstractNumId w:val="1046"/>
  </w:num>
  <w:num w:numId="836" w16cid:durableId="1293949054">
    <w:abstractNumId w:val="660"/>
  </w:num>
  <w:num w:numId="837" w16cid:durableId="1601571397">
    <w:abstractNumId w:val="793"/>
  </w:num>
  <w:num w:numId="838" w16cid:durableId="1533150247">
    <w:abstractNumId w:val="431"/>
  </w:num>
  <w:num w:numId="839" w16cid:durableId="687296488">
    <w:abstractNumId w:val="1023"/>
  </w:num>
  <w:num w:numId="840" w16cid:durableId="2070105978">
    <w:abstractNumId w:val="434"/>
  </w:num>
  <w:num w:numId="841" w16cid:durableId="118500284">
    <w:abstractNumId w:val="648"/>
  </w:num>
  <w:num w:numId="842" w16cid:durableId="16545148">
    <w:abstractNumId w:val="807"/>
  </w:num>
  <w:num w:numId="843" w16cid:durableId="1383098890">
    <w:abstractNumId w:val="761"/>
  </w:num>
  <w:num w:numId="844" w16cid:durableId="1428043216">
    <w:abstractNumId w:val="602"/>
  </w:num>
  <w:num w:numId="845" w16cid:durableId="771047858">
    <w:abstractNumId w:val="252"/>
  </w:num>
  <w:num w:numId="846" w16cid:durableId="1006130220">
    <w:abstractNumId w:val="247"/>
  </w:num>
  <w:num w:numId="847" w16cid:durableId="1637947315">
    <w:abstractNumId w:val="986"/>
  </w:num>
  <w:num w:numId="848" w16cid:durableId="1537962654">
    <w:abstractNumId w:val="848"/>
  </w:num>
  <w:num w:numId="849" w16cid:durableId="973560952">
    <w:abstractNumId w:val="1058"/>
  </w:num>
  <w:num w:numId="850" w16cid:durableId="272326352">
    <w:abstractNumId w:val="303"/>
  </w:num>
  <w:num w:numId="851" w16cid:durableId="1930502131">
    <w:abstractNumId w:val="167"/>
  </w:num>
  <w:num w:numId="852" w16cid:durableId="204754307">
    <w:abstractNumId w:val="900"/>
  </w:num>
  <w:num w:numId="853" w16cid:durableId="666834838">
    <w:abstractNumId w:val="893"/>
  </w:num>
  <w:num w:numId="854" w16cid:durableId="1087530805">
    <w:abstractNumId w:val="86"/>
  </w:num>
  <w:num w:numId="855" w16cid:durableId="1918440884">
    <w:abstractNumId w:val="1033"/>
  </w:num>
  <w:num w:numId="856" w16cid:durableId="1826431972">
    <w:abstractNumId w:val="656"/>
  </w:num>
  <w:num w:numId="857" w16cid:durableId="1538542992">
    <w:abstractNumId w:val="257"/>
  </w:num>
  <w:num w:numId="858" w16cid:durableId="746153443">
    <w:abstractNumId w:val="563"/>
  </w:num>
  <w:num w:numId="859" w16cid:durableId="1262444970">
    <w:abstractNumId w:val="922"/>
  </w:num>
  <w:num w:numId="860" w16cid:durableId="252327252">
    <w:abstractNumId w:val="1009"/>
  </w:num>
  <w:num w:numId="861" w16cid:durableId="1905799395">
    <w:abstractNumId w:val="69"/>
  </w:num>
  <w:num w:numId="862" w16cid:durableId="794983218">
    <w:abstractNumId w:val="388"/>
  </w:num>
  <w:num w:numId="863" w16cid:durableId="1009989274">
    <w:abstractNumId w:val="1014"/>
  </w:num>
  <w:num w:numId="864" w16cid:durableId="1138038415">
    <w:abstractNumId w:val="890"/>
  </w:num>
  <w:num w:numId="865" w16cid:durableId="1859540199">
    <w:abstractNumId w:val="346"/>
  </w:num>
  <w:num w:numId="866" w16cid:durableId="1781489397">
    <w:abstractNumId w:val="993"/>
  </w:num>
  <w:num w:numId="867" w16cid:durableId="1028531454">
    <w:abstractNumId w:val="494"/>
  </w:num>
  <w:num w:numId="868" w16cid:durableId="1329674585">
    <w:abstractNumId w:val="975"/>
  </w:num>
  <w:num w:numId="869" w16cid:durableId="965695725">
    <w:abstractNumId w:val="728"/>
  </w:num>
  <w:num w:numId="870" w16cid:durableId="936716997">
    <w:abstractNumId w:val="605"/>
  </w:num>
  <w:num w:numId="871" w16cid:durableId="1159661599">
    <w:abstractNumId w:val="140"/>
  </w:num>
  <w:num w:numId="872" w16cid:durableId="1542405154">
    <w:abstractNumId w:val="544"/>
  </w:num>
  <w:num w:numId="873" w16cid:durableId="694116422">
    <w:abstractNumId w:val="158"/>
  </w:num>
  <w:num w:numId="874" w16cid:durableId="546114070">
    <w:abstractNumId w:val="302"/>
  </w:num>
  <w:num w:numId="875" w16cid:durableId="56559824">
    <w:abstractNumId w:val="225"/>
  </w:num>
  <w:num w:numId="876" w16cid:durableId="1518731909">
    <w:abstractNumId w:val="663"/>
  </w:num>
  <w:num w:numId="877" w16cid:durableId="551041029">
    <w:abstractNumId w:val="870"/>
  </w:num>
  <w:num w:numId="878" w16cid:durableId="292639403">
    <w:abstractNumId w:val="1074"/>
  </w:num>
  <w:num w:numId="879" w16cid:durableId="1011954681">
    <w:abstractNumId w:val="625"/>
  </w:num>
  <w:num w:numId="880" w16cid:durableId="1034841549">
    <w:abstractNumId w:val="132"/>
  </w:num>
  <w:num w:numId="881" w16cid:durableId="522285198">
    <w:abstractNumId w:val="183"/>
  </w:num>
  <w:num w:numId="882" w16cid:durableId="1136485753">
    <w:abstractNumId w:val="528"/>
  </w:num>
  <w:num w:numId="883" w16cid:durableId="1688143210">
    <w:abstractNumId w:val="237"/>
  </w:num>
  <w:num w:numId="884" w16cid:durableId="413284105">
    <w:abstractNumId w:val="956"/>
  </w:num>
  <w:num w:numId="885" w16cid:durableId="1971979336">
    <w:abstractNumId w:val="440"/>
  </w:num>
  <w:num w:numId="886" w16cid:durableId="2097432681">
    <w:abstractNumId w:val="1043"/>
  </w:num>
  <w:num w:numId="887" w16cid:durableId="1801922670">
    <w:abstractNumId w:val="199"/>
  </w:num>
  <w:num w:numId="888" w16cid:durableId="1389721168">
    <w:abstractNumId w:val="574"/>
  </w:num>
  <w:num w:numId="889" w16cid:durableId="521942868">
    <w:abstractNumId w:val="424"/>
  </w:num>
  <w:num w:numId="890" w16cid:durableId="453403771">
    <w:abstractNumId w:val="15"/>
  </w:num>
  <w:num w:numId="891" w16cid:durableId="1434741767">
    <w:abstractNumId w:val="812"/>
  </w:num>
  <w:num w:numId="892" w16cid:durableId="604774738">
    <w:abstractNumId w:val="6"/>
  </w:num>
  <w:num w:numId="893" w16cid:durableId="1968464461">
    <w:abstractNumId w:val="31"/>
  </w:num>
  <w:num w:numId="894" w16cid:durableId="470177158">
    <w:abstractNumId w:val="1053"/>
  </w:num>
  <w:num w:numId="895" w16cid:durableId="809861091">
    <w:abstractNumId w:val="610"/>
  </w:num>
  <w:num w:numId="896" w16cid:durableId="1214345206">
    <w:abstractNumId w:val="51"/>
  </w:num>
  <w:num w:numId="897" w16cid:durableId="775373265">
    <w:abstractNumId w:val="1108"/>
  </w:num>
  <w:num w:numId="898" w16cid:durableId="1888568473">
    <w:abstractNumId w:val="309"/>
  </w:num>
  <w:num w:numId="899" w16cid:durableId="388765145">
    <w:abstractNumId w:val="322"/>
  </w:num>
  <w:num w:numId="900" w16cid:durableId="1515224084">
    <w:abstractNumId w:val="164"/>
  </w:num>
  <w:num w:numId="901" w16cid:durableId="1377853794">
    <w:abstractNumId w:val="876"/>
  </w:num>
  <w:num w:numId="902" w16cid:durableId="1839924958">
    <w:abstractNumId w:val="484"/>
  </w:num>
  <w:num w:numId="903" w16cid:durableId="974944664">
    <w:abstractNumId w:val="369"/>
  </w:num>
  <w:num w:numId="904" w16cid:durableId="149903721">
    <w:abstractNumId w:val="1079"/>
  </w:num>
  <w:num w:numId="905" w16cid:durableId="2105102176">
    <w:abstractNumId w:val="710"/>
  </w:num>
  <w:num w:numId="906" w16cid:durableId="2030520219">
    <w:abstractNumId w:val="769"/>
  </w:num>
  <w:num w:numId="907" w16cid:durableId="466554959">
    <w:abstractNumId w:val="552"/>
  </w:num>
  <w:num w:numId="908" w16cid:durableId="732049222">
    <w:abstractNumId w:val="862"/>
  </w:num>
  <w:num w:numId="909" w16cid:durableId="284435140">
    <w:abstractNumId w:val="704"/>
  </w:num>
  <w:num w:numId="910" w16cid:durableId="1768429015">
    <w:abstractNumId w:val="5"/>
  </w:num>
  <w:num w:numId="911" w16cid:durableId="357705976">
    <w:abstractNumId w:val="1083"/>
  </w:num>
  <w:num w:numId="912" w16cid:durableId="563179259">
    <w:abstractNumId w:val="960"/>
  </w:num>
  <w:num w:numId="913" w16cid:durableId="2110463540">
    <w:abstractNumId w:val="883"/>
  </w:num>
  <w:num w:numId="914" w16cid:durableId="823089616">
    <w:abstractNumId w:val="378"/>
  </w:num>
  <w:num w:numId="915" w16cid:durableId="461650728">
    <w:abstractNumId w:val="789"/>
  </w:num>
  <w:num w:numId="916" w16cid:durableId="748842744">
    <w:abstractNumId w:val="423"/>
  </w:num>
  <w:num w:numId="917" w16cid:durableId="1774013818">
    <w:abstractNumId w:val="845"/>
  </w:num>
  <w:num w:numId="918" w16cid:durableId="1633250237">
    <w:abstractNumId w:val="95"/>
  </w:num>
  <w:num w:numId="919" w16cid:durableId="1771655514">
    <w:abstractNumId w:val="62"/>
  </w:num>
  <w:num w:numId="920" w16cid:durableId="932203383">
    <w:abstractNumId w:val="507"/>
  </w:num>
  <w:num w:numId="921" w16cid:durableId="647592945">
    <w:abstractNumId w:val="661"/>
  </w:num>
  <w:num w:numId="922" w16cid:durableId="218368793">
    <w:abstractNumId w:val="297"/>
  </w:num>
  <w:num w:numId="923" w16cid:durableId="1405567321">
    <w:abstractNumId w:val="998"/>
  </w:num>
  <w:num w:numId="924" w16cid:durableId="1964462980">
    <w:abstractNumId w:val="478"/>
  </w:num>
  <w:num w:numId="925" w16cid:durableId="1362709985">
    <w:abstractNumId w:val="391"/>
  </w:num>
  <w:num w:numId="926" w16cid:durableId="1290938919">
    <w:abstractNumId w:val="1037"/>
  </w:num>
  <w:num w:numId="927" w16cid:durableId="1699162866">
    <w:abstractNumId w:val="741"/>
  </w:num>
  <w:num w:numId="928" w16cid:durableId="962003489">
    <w:abstractNumId w:val="495"/>
  </w:num>
  <w:num w:numId="929" w16cid:durableId="1335910863">
    <w:abstractNumId w:val="684"/>
  </w:num>
  <w:num w:numId="930" w16cid:durableId="965039629">
    <w:abstractNumId w:val="11"/>
  </w:num>
  <w:num w:numId="931" w16cid:durableId="1509058594">
    <w:abstractNumId w:val="973"/>
  </w:num>
  <w:num w:numId="932" w16cid:durableId="578952295">
    <w:abstractNumId w:val="526"/>
  </w:num>
  <w:num w:numId="933" w16cid:durableId="665595062">
    <w:abstractNumId w:val="851"/>
  </w:num>
  <w:num w:numId="934" w16cid:durableId="248393684">
    <w:abstractNumId w:val="3"/>
  </w:num>
  <w:num w:numId="935" w16cid:durableId="1568954981">
    <w:abstractNumId w:val="63"/>
  </w:num>
  <w:num w:numId="936" w16cid:durableId="255016592">
    <w:abstractNumId w:val="895"/>
  </w:num>
  <w:num w:numId="937" w16cid:durableId="156264212">
    <w:abstractNumId w:val="786"/>
  </w:num>
  <w:num w:numId="938" w16cid:durableId="35812170">
    <w:abstractNumId w:val="422"/>
  </w:num>
  <w:num w:numId="939" w16cid:durableId="1887522615">
    <w:abstractNumId w:val="971"/>
  </w:num>
  <w:num w:numId="940" w16cid:durableId="1376740103">
    <w:abstractNumId w:val="442"/>
  </w:num>
  <w:num w:numId="941" w16cid:durableId="1380280448">
    <w:abstractNumId w:val="511"/>
  </w:num>
  <w:num w:numId="942" w16cid:durableId="2091270020">
    <w:abstractNumId w:val="457"/>
  </w:num>
  <w:num w:numId="943" w16cid:durableId="949360437">
    <w:abstractNumId w:val="847"/>
  </w:num>
  <w:num w:numId="944" w16cid:durableId="1929995611">
    <w:abstractNumId w:val="983"/>
  </w:num>
  <w:num w:numId="945" w16cid:durableId="1249845828">
    <w:abstractNumId w:val="917"/>
  </w:num>
  <w:num w:numId="946" w16cid:durableId="1418559021">
    <w:abstractNumId w:val="496"/>
  </w:num>
  <w:num w:numId="947" w16cid:durableId="1190216614">
    <w:abstractNumId w:val="778"/>
  </w:num>
  <w:num w:numId="948" w16cid:durableId="1667826676">
    <w:abstractNumId w:val="1007"/>
  </w:num>
  <w:num w:numId="949" w16cid:durableId="914555541">
    <w:abstractNumId w:val="719"/>
  </w:num>
  <w:num w:numId="950" w16cid:durableId="734400107">
    <w:abstractNumId w:val="546"/>
  </w:num>
  <w:num w:numId="951" w16cid:durableId="215514748">
    <w:abstractNumId w:val="683"/>
  </w:num>
  <w:num w:numId="952" w16cid:durableId="1525288193">
    <w:abstractNumId w:val="443"/>
  </w:num>
  <w:num w:numId="953" w16cid:durableId="586579769">
    <w:abstractNumId w:val="190"/>
  </w:num>
  <w:num w:numId="954" w16cid:durableId="1485469557">
    <w:abstractNumId w:val="1038"/>
  </w:num>
  <w:num w:numId="955" w16cid:durableId="818614627">
    <w:abstractNumId w:val="46"/>
  </w:num>
  <w:num w:numId="956" w16cid:durableId="34472448">
    <w:abstractNumId w:val="549"/>
  </w:num>
  <w:num w:numId="957" w16cid:durableId="1509442403">
    <w:abstractNumId w:val="1077"/>
  </w:num>
  <w:num w:numId="958" w16cid:durableId="2058504914">
    <w:abstractNumId w:val="968"/>
  </w:num>
  <w:num w:numId="959" w16cid:durableId="301158400">
    <w:abstractNumId w:val="200"/>
  </w:num>
  <w:num w:numId="960" w16cid:durableId="1126394568">
    <w:abstractNumId w:val="651"/>
  </w:num>
  <w:num w:numId="961" w16cid:durableId="358629971">
    <w:abstractNumId w:val="653"/>
  </w:num>
  <w:num w:numId="962" w16cid:durableId="594746233">
    <w:abstractNumId w:val="585"/>
  </w:num>
  <w:num w:numId="963" w16cid:durableId="1202593041">
    <w:abstractNumId w:val="410"/>
  </w:num>
  <w:num w:numId="964" w16cid:durableId="151262431">
    <w:abstractNumId w:val="91"/>
  </w:num>
  <w:num w:numId="965" w16cid:durableId="839390505">
    <w:abstractNumId w:val="758"/>
  </w:num>
  <w:num w:numId="966" w16cid:durableId="1982805992">
    <w:abstractNumId w:val="978"/>
  </w:num>
  <w:num w:numId="967" w16cid:durableId="2020615128">
    <w:abstractNumId w:val="75"/>
  </w:num>
  <w:num w:numId="968" w16cid:durableId="1724057428">
    <w:abstractNumId w:val="1042"/>
  </w:num>
  <w:num w:numId="969" w16cid:durableId="2050763951">
    <w:abstractNumId w:val="846"/>
  </w:num>
  <w:num w:numId="970" w16cid:durableId="1811745748">
    <w:abstractNumId w:val="631"/>
  </w:num>
  <w:num w:numId="971" w16cid:durableId="1551772208">
    <w:abstractNumId w:val="944"/>
  </w:num>
  <w:num w:numId="972" w16cid:durableId="537669546">
    <w:abstractNumId w:val="242"/>
  </w:num>
  <w:num w:numId="973" w16cid:durableId="1135953849">
    <w:abstractNumId w:val="690"/>
  </w:num>
  <w:num w:numId="974" w16cid:durableId="40131303">
    <w:abstractNumId w:val="638"/>
  </w:num>
  <w:num w:numId="975" w16cid:durableId="1618677355">
    <w:abstractNumId w:val="308"/>
  </w:num>
  <w:num w:numId="976" w16cid:durableId="156894446">
    <w:abstractNumId w:val="551"/>
  </w:num>
  <w:num w:numId="977" w16cid:durableId="1668247367">
    <w:abstractNumId w:val="577"/>
  </w:num>
  <w:num w:numId="978" w16cid:durableId="710307660">
    <w:abstractNumId w:val="628"/>
  </w:num>
  <w:num w:numId="979" w16cid:durableId="1581674782">
    <w:abstractNumId w:val="1091"/>
  </w:num>
  <w:num w:numId="980" w16cid:durableId="1474524269">
    <w:abstractNumId w:val="1095"/>
  </w:num>
  <w:num w:numId="981" w16cid:durableId="1086999182">
    <w:abstractNumId w:val="9"/>
  </w:num>
  <w:num w:numId="982" w16cid:durableId="1362394985">
    <w:abstractNumId w:val="865"/>
  </w:num>
  <w:num w:numId="983" w16cid:durableId="375085348">
    <w:abstractNumId w:val="455"/>
  </w:num>
  <w:num w:numId="984" w16cid:durableId="516651850">
    <w:abstractNumId w:val="26"/>
  </w:num>
  <w:num w:numId="985" w16cid:durableId="43605724">
    <w:abstractNumId w:val="100"/>
  </w:num>
  <w:num w:numId="986" w16cid:durableId="1990478928">
    <w:abstractNumId w:val="1028"/>
  </w:num>
  <w:num w:numId="987" w16cid:durableId="546840097">
    <w:abstractNumId w:val="783"/>
  </w:num>
  <w:num w:numId="988" w16cid:durableId="108474445">
    <w:abstractNumId w:val="295"/>
  </w:num>
  <w:num w:numId="989" w16cid:durableId="1970624449">
    <w:abstractNumId w:val="347"/>
  </w:num>
  <w:num w:numId="990" w16cid:durableId="1503743317">
    <w:abstractNumId w:val="624"/>
  </w:num>
  <w:num w:numId="991" w16cid:durableId="1688142862">
    <w:abstractNumId w:val="747"/>
  </w:num>
  <w:num w:numId="992" w16cid:durableId="333188712">
    <w:abstractNumId w:val="450"/>
  </w:num>
  <w:num w:numId="993" w16cid:durableId="1716468481">
    <w:abstractNumId w:val="818"/>
  </w:num>
  <w:num w:numId="994" w16cid:durableId="48068746">
    <w:abstractNumId w:val="819"/>
  </w:num>
  <w:num w:numId="995" w16cid:durableId="184949526">
    <w:abstractNumId w:val="76"/>
  </w:num>
  <w:num w:numId="996" w16cid:durableId="584530275">
    <w:abstractNumId w:val="764"/>
  </w:num>
  <w:num w:numId="997" w16cid:durableId="459305958">
    <w:abstractNumId w:val="740"/>
  </w:num>
  <w:num w:numId="998" w16cid:durableId="981888202">
    <w:abstractNumId w:val="240"/>
  </w:num>
  <w:num w:numId="999" w16cid:durableId="978337657">
    <w:abstractNumId w:val="798"/>
  </w:num>
  <w:num w:numId="1000" w16cid:durableId="846670533">
    <w:abstractNumId w:val="439"/>
  </w:num>
  <w:num w:numId="1001" w16cid:durableId="580217007">
    <w:abstractNumId w:val="169"/>
  </w:num>
  <w:num w:numId="1002" w16cid:durableId="1590626151">
    <w:abstractNumId w:val="729"/>
  </w:num>
  <w:num w:numId="1003" w16cid:durableId="1482188283">
    <w:abstractNumId w:val="219"/>
  </w:num>
  <w:num w:numId="1004" w16cid:durableId="1588611779">
    <w:abstractNumId w:val="497"/>
  </w:num>
  <w:num w:numId="1005" w16cid:durableId="1344894168">
    <w:abstractNumId w:val="837"/>
  </w:num>
  <w:num w:numId="1006" w16cid:durableId="145587373">
    <w:abstractNumId w:val="554"/>
  </w:num>
  <w:num w:numId="1007" w16cid:durableId="2139642691">
    <w:abstractNumId w:val="606"/>
  </w:num>
  <w:num w:numId="1008" w16cid:durableId="1385256186">
    <w:abstractNumId w:val="861"/>
  </w:num>
  <w:num w:numId="1009" w16cid:durableId="1110317193">
    <w:abstractNumId w:val="726"/>
  </w:num>
  <w:num w:numId="1010" w16cid:durableId="1526941061">
    <w:abstractNumId w:val="932"/>
  </w:num>
  <w:num w:numId="1011" w16cid:durableId="712583110">
    <w:abstractNumId w:val="504"/>
  </w:num>
  <w:num w:numId="1012" w16cid:durableId="347831084">
    <w:abstractNumId w:val="203"/>
  </w:num>
  <w:num w:numId="1013" w16cid:durableId="1236359942">
    <w:abstractNumId w:val="358"/>
  </w:num>
  <w:num w:numId="1014" w16cid:durableId="602498343">
    <w:abstractNumId w:val="479"/>
  </w:num>
  <w:num w:numId="1015" w16cid:durableId="2082632920">
    <w:abstractNumId w:val="792"/>
  </w:num>
  <w:num w:numId="1016" w16cid:durableId="1646816054">
    <w:abstractNumId w:val="804"/>
  </w:num>
  <w:num w:numId="1017" w16cid:durableId="294339935">
    <w:abstractNumId w:val="688"/>
  </w:num>
  <w:num w:numId="1018" w16cid:durableId="1513645038">
    <w:abstractNumId w:val="64"/>
  </w:num>
  <w:num w:numId="1019" w16cid:durableId="1524052556">
    <w:abstractNumId w:val="1013"/>
  </w:num>
  <w:num w:numId="1020" w16cid:durableId="1727754449">
    <w:abstractNumId w:val="829"/>
  </w:num>
  <w:num w:numId="1021" w16cid:durableId="418716015">
    <w:abstractNumId w:val="832"/>
  </w:num>
  <w:num w:numId="1022" w16cid:durableId="1975207437">
    <w:abstractNumId w:val="1031"/>
  </w:num>
  <w:num w:numId="1023" w16cid:durableId="1005716845">
    <w:abstractNumId w:val="636"/>
  </w:num>
  <w:num w:numId="1024" w16cid:durableId="182323209">
    <w:abstractNumId w:val="594"/>
  </w:num>
  <w:num w:numId="1025" w16cid:durableId="2143573818">
    <w:abstractNumId w:val="886"/>
  </w:num>
  <w:num w:numId="1026" w16cid:durableId="159781403">
    <w:abstractNumId w:val="319"/>
  </w:num>
  <w:num w:numId="1027" w16cid:durableId="1090546198">
    <w:abstractNumId w:val="566"/>
  </w:num>
  <w:num w:numId="1028" w16cid:durableId="384717081">
    <w:abstractNumId w:val="384"/>
  </w:num>
  <w:num w:numId="1029" w16cid:durableId="1127971141">
    <w:abstractNumId w:val="621"/>
  </w:num>
  <w:num w:numId="1030" w16cid:durableId="1340426826">
    <w:abstractNumId w:val="168"/>
  </w:num>
  <w:num w:numId="1031" w16cid:durableId="150803332">
    <w:abstractNumId w:val="464"/>
  </w:num>
  <w:num w:numId="1032" w16cid:durableId="157159922">
    <w:abstractNumId w:val="771"/>
  </w:num>
  <w:num w:numId="1033" w16cid:durableId="67271895">
    <w:abstractNumId w:val="425"/>
  </w:num>
  <w:num w:numId="1034" w16cid:durableId="385877976">
    <w:abstractNumId w:val="61"/>
  </w:num>
  <w:num w:numId="1035" w16cid:durableId="1943027816">
    <w:abstractNumId w:val="269"/>
  </w:num>
  <w:num w:numId="1036" w16cid:durableId="1818065092">
    <w:abstractNumId w:val="260"/>
  </w:num>
  <w:num w:numId="1037" w16cid:durableId="946081552">
    <w:abstractNumId w:val="817"/>
  </w:num>
  <w:num w:numId="1038" w16cid:durableId="1151142884">
    <w:abstractNumId w:val="1071"/>
  </w:num>
  <w:num w:numId="1039" w16cid:durableId="1301614135">
    <w:abstractNumId w:val="955"/>
  </w:num>
  <w:num w:numId="1040" w16cid:durableId="1653636739">
    <w:abstractNumId w:val="505"/>
  </w:num>
  <w:num w:numId="1041" w16cid:durableId="2032341377">
    <w:abstractNumId w:val="470"/>
  </w:num>
  <w:num w:numId="1042" w16cid:durableId="1620184249">
    <w:abstractNumId w:val="611"/>
  </w:num>
  <w:num w:numId="1043" w16cid:durableId="19161441">
    <w:abstractNumId w:val="477"/>
  </w:num>
  <w:num w:numId="1044" w16cid:durableId="576866999">
    <w:abstractNumId w:val="119"/>
  </w:num>
  <w:num w:numId="1045" w16cid:durableId="2043555412">
    <w:abstractNumId w:val="53"/>
  </w:num>
  <w:num w:numId="1046" w16cid:durableId="2144539729">
    <w:abstractNumId w:val="873"/>
  </w:num>
  <w:num w:numId="1047" w16cid:durableId="638339558">
    <w:abstractNumId w:val="275"/>
  </w:num>
  <w:num w:numId="1048" w16cid:durableId="801726806">
    <w:abstractNumId w:val="466"/>
  </w:num>
  <w:num w:numId="1049" w16cid:durableId="1707558225">
    <w:abstractNumId w:val="205"/>
  </w:num>
  <w:num w:numId="1050" w16cid:durableId="73865238">
    <w:abstractNumId w:val="214"/>
  </w:num>
  <w:num w:numId="1051" w16cid:durableId="1049378595">
    <w:abstractNumId w:val="412"/>
  </w:num>
  <w:num w:numId="1052" w16cid:durableId="809328073">
    <w:abstractNumId w:val="835"/>
  </w:num>
  <w:num w:numId="1053" w16cid:durableId="241762965">
    <w:abstractNumId w:val="301"/>
  </w:num>
  <w:num w:numId="1054" w16cid:durableId="371463793">
    <w:abstractNumId w:val="474"/>
  </w:num>
  <w:num w:numId="1055" w16cid:durableId="328291391">
    <w:abstractNumId w:val="376"/>
  </w:num>
  <w:num w:numId="1056" w16cid:durableId="864946922">
    <w:abstractNumId w:val="619"/>
  </w:num>
  <w:num w:numId="1057" w16cid:durableId="1317802383">
    <w:abstractNumId w:val="196"/>
  </w:num>
  <w:num w:numId="1058" w16cid:durableId="1104422755">
    <w:abstractNumId w:val="774"/>
  </w:num>
  <w:num w:numId="1059" w16cid:durableId="2139254022">
    <w:abstractNumId w:val="627"/>
  </w:num>
  <w:num w:numId="1060" w16cid:durableId="1080906532">
    <w:abstractNumId w:val="694"/>
  </w:num>
  <w:num w:numId="1061" w16cid:durableId="175190356">
    <w:abstractNumId w:val="113"/>
  </w:num>
  <w:num w:numId="1062" w16cid:durableId="444423867">
    <w:abstractNumId w:val="468"/>
  </w:num>
  <w:num w:numId="1063" w16cid:durableId="1035304389">
    <w:abstractNumId w:val="143"/>
  </w:num>
  <w:num w:numId="1064" w16cid:durableId="94404106">
    <w:abstractNumId w:val="426"/>
  </w:num>
  <w:num w:numId="1065" w16cid:durableId="1794397526">
    <w:abstractNumId w:val="1103"/>
  </w:num>
  <w:num w:numId="1066" w16cid:durableId="1058090805">
    <w:abstractNumId w:val="363"/>
  </w:num>
  <w:num w:numId="1067" w16cid:durableId="106051265">
    <w:abstractNumId w:val="1081"/>
  </w:num>
  <w:num w:numId="1068" w16cid:durableId="1150486064">
    <w:abstractNumId w:val="77"/>
  </w:num>
  <w:num w:numId="1069" w16cid:durableId="1660383898">
    <w:abstractNumId w:val="276"/>
  </w:num>
  <w:num w:numId="1070" w16cid:durableId="277444850">
    <w:abstractNumId w:val="333"/>
  </w:num>
  <w:num w:numId="1071" w16cid:durableId="384640222">
    <w:abstractNumId w:val="518"/>
  </w:num>
  <w:num w:numId="1072" w16cid:durableId="5399956">
    <w:abstractNumId w:val="177"/>
  </w:num>
  <w:num w:numId="1073" w16cid:durableId="898444928">
    <w:abstractNumId w:val="65"/>
  </w:num>
  <w:num w:numId="1074" w16cid:durableId="1984843074">
    <w:abstractNumId w:val="312"/>
  </w:num>
  <w:num w:numId="1075" w16cid:durableId="1385446248">
    <w:abstractNumId w:val="310"/>
  </w:num>
  <w:num w:numId="1076" w16cid:durableId="1066299166">
    <w:abstractNumId w:val="499"/>
  </w:num>
  <w:num w:numId="1077" w16cid:durableId="305206658">
    <w:abstractNumId w:val="634"/>
  </w:num>
  <w:num w:numId="1078" w16cid:durableId="2049719480">
    <w:abstractNumId w:val="482"/>
  </w:num>
  <w:num w:numId="1079" w16cid:durableId="1971745966">
    <w:abstractNumId w:val="1096"/>
  </w:num>
  <w:num w:numId="1080" w16cid:durableId="843325282">
    <w:abstractNumId w:val="737"/>
  </w:num>
  <w:num w:numId="1081" w16cid:durableId="1878078342">
    <w:abstractNumId w:val="717"/>
  </w:num>
  <w:num w:numId="1082" w16cid:durableId="1517383347">
    <w:abstractNumId w:val="731"/>
  </w:num>
  <w:num w:numId="1083" w16cid:durableId="976833105">
    <w:abstractNumId w:val="104"/>
  </w:num>
  <w:num w:numId="1084" w16cid:durableId="1627151824">
    <w:abstractNumId w:val="733"/>
  </w:num>
  <w:num w:numId="1085" w16cid:durableId="837962663">
    <w:abstractNumId w:val="491"/>
  </w:num>
  <w:num w:numId="1086" w16cid:durableId="320474863">
    <w:abstractNumId w:val="47"/>
  </w:num>
  <w:num w:numId="1087" w16cid:durableId="1261528804">
    <w:abstractNumId w:val="951"/>
  </w:num>
  <w:num w:numId="1088" w16cid:durableId="1594506838">
    <w:abstractNumId w:val="131"/>
  </w:num>
  <w:num w:numId="1089" w16cid:durableId="1972133424">
    <w:abstractNumId w:val="107"/>
  </w:num>
  <w:num w:numId="1090" w16cid:durableId="1875341100">
    <w:abstractNumId w:val="148"/>
  </w:num>
  <w:num w:numId="1091" w16cid:durableId="1967004521">
    <w:abstractNumId w:val="569"/>
  </w:num>
  <w:num w:numId="1092" w16cid:durableId="25058325">
    <w:abstractNumId w:val="693"/>
  </w:num>
  <w:num w:numId="1093" w16cid:durableId="843544887">
    <w:abstractNumId w:val="1045"/>
  </w:num>
  <w:num w:numId="1094" w16cid:durableId="189343047">
    <w:abstractNumId w:val="1011"/>
  </w:num>
  <w:num w:numId="1095" w16cid:durableId="1506045693">
    <w:abstractNumId w:val="531"/>
  </w:num>
  <w:num w:numId="1096" w16cid:durableId="1735740773">
    <w:abstractNumId w:val="318"/>
  </w:num>
  <w:num w:numId="1097" w16cid:durableId="520973434">
    <w:abstractNumId w:val="773"/>
  </w:num>
  <w:num w:numId="1098" w16cid:durableId="1265382589">
    <w:abstractNumId w:val="880"/>
  </w:num>
  <w:num w:numId="1099" w16cid:durableId="797727474">
    <w:abstractNumId w:val="1036"/>
  </w:num>
  <w:num w:numId="1100" w16cid:durableId="302278662">
    <w:abstractNumId w:val="676"/>
  </w:num>
  <w:num w:numId="1101" w16cid:durableId="706567936">
    <w:abstractNumId w:val="85"/>
  </w:num>
  <w:num w:numId="1102" w16cid:durableId="1383208653">
    <w:abstractNumId w:val="622"/>
  </w:num>
  <w:num w:numId="1103" w16cid:durableId="1347251007">
    <w:abstractNumId w:val="1041"/>
  </w:num>
  <w:num w:numId="1104" w16cid:durableId="950404782">
    <w:abstractNumId w:val="156"/>
  </w:num>
  <w:num w:numId="1105" w16cid:durableId="1122384664">
    <w:abstractNumId w:val="1085"/>
  </w:num>
  <w:num w:numId="1106" w16cid:durableId="2136751283">
    <w:abstractNumId w:val="644"/>
  </w:num>
  <w:num w:numId="1107" w16cid:durableId="1489134484">
    <w:abstractNumId w:val="713"/>
  </w:num>
  <w:num w:numId="1108" w16cid:durableId="227424987">
    <w:abstractNumId w:val="1022"/>
  </w:num>
  <w:num w:numId="1109" w16cid:durableId="50420115">
    <w:abstractNumId w:val="228"/>
  </w:num>
  <w:num w:numId="1110" w16cid:durableId="1769500839">
    <w:abstractNumId w:val="353"/>
  </w:num>
  <w:num w:numId="1111" w16cid:durableId="919944562">
    <w:abstractNumId w:val="403"/>
  </w:num>
  <w:num w:numId="1112" w16cid:durableId="947155851">
    <w:abstractNumId w:val="274"/>
  </w:num>
  <w:num w:numId="1113" w16cid:durableId="64225964">
    <w:abstractNumId w:val="849"/>
  </w:num>
  <w:num w:numId="1114" w16cid:durableId="768308655">
    <w:abstractNumId w:val="284"/>
  </w:num>
  <w:num w:numId="1115" w16cid:durableId="1055739334">
    <w:abstractNumId w:val="930"/>
  </w:num>
  <w:num w:numId="1116" w16cid:durableId="1256477146">
    <w:abstractNumId w:val="565"/>
  </w:num>
  <w:num w:numId="1117" w16cid:durableId="1032072145">
    <w:abstractNumId w:val="910"/>
  </w:num>
  <w:num w:numId="1118" w16cid:durableId="803885108">
    <w:abstractNumId w:val="2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64F"/>
    <w:rsid w:val="00066FD3"/>
    <w:rsid w:val="002A53E4"/>
    <w:rsid w:val="0047564F"/>
    <w:rsid w:val="00755D11"/>
    <w:rsid w:val="007F0DF7"/>
    <w:rsid w:val="008616AB"/>
    <w:rsid w:val="00AB0F5B"/>
    <w:rsid w:val="00B05D02"/>
    <w:rsid w:val="00BC76DB"/>
    <w:rsid w:val="00CF52B1"/>
    <w:rsid w:val="00E9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AB58C"/>
  <w15:chartTrackingRefBased/>
  <w15:docId w15:val="{BF4874BF-A14E-4017-8115-F964FA76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475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75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56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475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756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5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5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5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5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41">
    <w:name w:val="Grid Table 4"/>
    <w:basedOn w:val="a1"/>
    <w:uiPriority w:val="49"/>
    <w:rsid w:val="00E9637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11">
    <w:name w:val="标题 1 字符"/>
    <w:basedOn w:val="a0"/>
    <w:link w:val="10"/>
    <w:uiPriority w:val="9"/>
    <w:rsid w:val="004756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4756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56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47564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rsid w:val="0047564F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4756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47564F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756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4756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5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75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5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75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5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756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56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56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56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756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564F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475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f">
    <w:name w:val="Strong"/>
    <w:basedOn w:val="a0"/>
    <w:uiPriority w:val="22"/>
    <w:qFormat/>
    <w:rsid w:val="0047564F"/>
    <w:rPr>
      <w:b/>
      <w:bCs/>
    </w:rPr>
  </w:style>
  <w:style w:type="character" w:customStyle="1" w:styleId="katex-mathml">
    <w:name w:val="katex-mathml"/>
    <w:basedOn w:val="a0"/>
    <w:rsid w:val="0047564F"/>
  </w:style>
  <w:style w:type="character" w:customStyle="1" w:styleId="mord">
    <w:name w:val="mord"/>
    <w:basedOn w:val="a0"/>
    <w:rsid w:val="0047564F"/>
  </w:style>
  <w:style w:type="character" w:customStyle="1" w:styleId="mrel">
    <w:name w:val="mrel"/>
    <w:basedOn w:val="a0"/>
    <w:rsid w:val="0047564F"/>
  </w:style>
  <w:style w:type="character" w:customStyle="1" w:styleId="vlist-s">
    <w:name w:val="vlist-s"/>
    <w:basedOn w:val="a0"/>
    <w:rsid w:val="0047564F"/>
  </w:style>
  <w:style w:type="character" w:styleId="af0">
    <w:name w:val="Hyperlink"/>
    <w:basedOn w:val="a0"/>
    <w:uiPriority w:val="99"/>
    <w:unhideWhenUsed/>
    <w:rsid w:val="0047564F"/>
    <w:rPr>
      <w:color w:val="0000FF"/>
      <w:u w:val="single"/>
    </w:rPr>
  </w:style>
  <w:style w:type="character" w:customStyle="1" w:styleId="ml-1">
    <w:name w:val="ml-1"/>
    <w:basedOn w:val="a0"/>
    <w:rsid w:val="0047564F"/>
  </w:style>
  <w:style w:type="table" w:styleId="af1">
    <w:name w:val="Table Grid"/>
    <w:basedOn w:val="a1"/>
    <w:uiPriority w:val="39"/>
    <w:rsid w:val="0047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Grid Table 3"/>
    <w:basedOn w:val="a1"/>
    <w:uiPriority w:val="48"/>
    <w:rsid w:val="0047564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21">
    <w:name w:val="Grid Table 2"/>
    <w:basedOn w:val="a1"/>
    <w:uiPriority w:val="47"/>
    <w:rsid w:val="0047564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2">
    <w:name w:val="header"/>
    <w:basedOn w:val="a"/>
    <w:link w:val="af3"/>
    <w:uiPriority w:val="99"/>
    <w:unhideWhenUsed/>
    <w:rsid w:val="004756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3">
    <w:name w:val="页眉 字符"/>
    <w:basedOn w:val="a0"/>
    <w:link w:val="af2"/>
    <w:uiPriority w:val="99"/>
    <w:rsid w:val="0047564F"/>
  </w:style>
  <w:style w:type="paragraph" w:styleId="af4">
    <w:name w:val="footer"/>
    <w:basedOn w:val="a"/>
    <w:link w:val="af5"/>
    <w:uiPriority w:val="99"/>
    <w:unhideWhenUsed/>
    <w:rsid w:val="004756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5">
    <w:name w:val="页脚 字符"/>
    <w:basedOn w:val="a0"/>
    <w:link w:val="af4"/>
    <w:uiPriority w:val="99"/>
    <w:rsid w:val="0047564F"/>
  </w:style>
  <w:style w:type="character" w:styleId="af6">
    <w:name w:val="Unresolved Mention"/>
    <w:basedOn w:val="a0"/>
    <w:uiPriority w:val="99"/>
    <w:semiHidden/>
    <w:unhideWhenUsed/>
    <w:rsid w:val="0047564F"/>
    <w:rPr>
      <w:color w:val="605E5C"/>
      <w:shd w:val="clear" w:color="auto" w:fill="E1DFDD"/>
    </w:rPr>
  </w:style>
  <w:style w:type="table" w:styleId="51">
    <w:name w:val="Grid Table 5 Dark"/>
    <w:basedOn w:val="a1"/>
    <w:uiPriority w:val="50"/>
    <w:rsid w:val="004756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f7">
    <w:name w:val="Date"/>
    <w:basedOn w:val="a"/>
    <w:next w:val="a"/>
    <w:link w:val="af8"/>
    <w:uiPriority w:val="99"/>
    <w:semiHidden/>
    <w:unhideWhenUsed/>
    <w:rsid w:val="0047564F"/>
  </w:style>
  <w:style w:type="character" w:customStyle="1" w:styleId="af8">
    <w:name w:val="日期 字符"/>
    <w:basedOn w:val="a0"/>
    <w:link w:val="af7"/>
    <w:uiPriority w:val="99"/>
    <w:semiHidden/>
    <w:rsid w:val="0047564F"/>
  </w:style>
  <w:style w:type="paragraph" w:styleId="TOC">
    <w:name w:val="TOC Heading"/>
    <w:basedOn w:val="10"/>
    <w:next w:val="a"/>
    <w:uiPriority w:val="39"/>
    <w:unhideWhenUsed/>
    <w:qFormat/>
    <w:rsid w:val="0047564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47564F"/>
    <w:pPr>
      <w:spacing w:after="0"/>
      <w:ind w:left="480"/>
    </w:pPr>
    <w:rPr>
      <w:i/>
      <w:iC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47564F"/>
    <w:pPr>
      <w:spacing w:after="0"/>
      <w:ind w:left="240"/>
    </w:pPr>
    <w:rPr>
      <w:smallCaps/>
      <w:sz w:val="20"/>
      <w:szCs w:val="20"/>
    </w:rPr>
  </w:style>
  <w:style w:type="character" w:styleId="af9">
    <w:name w:val="Placeholder Text"/>
    <w:basedOn w:val="a0"/>
    <w:uiPriority w:val="99"/>
    <w:semiHidden/>
    <w:rsid w:val="0047564F"/>
    <w:rPr>
      <w:color w:val="666666"/>
    </w:rPr>
  </w:style>
  <w:style w:type="paragraph" w:styleId="afa">
    <w:name w:val="No Spacing"/>
    <w:link w:val="afb"/>
    <w:uiPriority w:val="1"/>
    <w:qFormat/>
    <w:rsid w:val="0047564F"/>
    <w:pPr>
      <w:spacing w:after="0" w:line="240" w:lineRule="auto"/>
    </w:pPr>
    <w:rPr>
      <w:kern w:val="0"/>
      <w:sz w:val="22"/>
      <w:szCs w:val="22"/>
      <w:lang w:eastAsia="en-US"/>
      <w14:ligatures w14:val="none"/>
    </w:rPr>
  </w:style>
  <w:style w:type="character" w:customStyle="1" w:styleId="afb">
    <w:name w:val="无间隔 字符"/>
    <w:basedOn w:val="a0"/>
    <w:link w:val="afa"/>
    <w:uiPriority w:val="1"/>
    <w:rsid w:val="0047564F"/>
    <w:rPr>
      <w:kern w:val="0"/>
      <w:sz w:val="22"/>
      <w:szCs w:val="22"/>
      <w:lang w:eastAsia="en-US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47564F"/>
    <w:pPr>
      <w:tabs>
        <w:tab w:val="right" w:leader="dot" w:pos="9350"/>
      </w:tabs>
      <w:spacing w:before="120" w:after="120"/>
      <w:jc w:val="center"/>
    </w:pPr>
    <w:rPr>
      <w:b/>
      <w:bCs/>
      <w:caps/>
      <w:sz w:val="20"/>
      <w:szCs w:val="20"/>
    </w:rPr>
  </w:style>
  <w:style w:type="character" w:styleId="afc">
    <w:name w:val="Emphasis"/>
    <w:basedOn w:val="a0"/>
    <w:uiPriority w:val="20"/>
    <w:qFormat/>
    <w:rsid w:val="0047564F"/>
    <w:rPr>
      <w:i/>
      <w:iCs/>
    </w:rPr>
  </w:style>
  <w:style w:type="paragraph" w:styleId="TOC4">
    <w:name w:val="toc 4"/>
    <w:basedOn w:val="a"/>
    <w:next w:val="a"/>
    <w:autoRedefine/>
    <w:uiPriority w:val="39"/>
    <w:unhideWhenUsed/>
    <w:rsid w:val="0047564F"/>
    <w:pPr>
      <w:spacing w:after="0"/>
      <w:ind w:left="720"/>
    </w:pPr>
    <w:rPr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47564F"/>
    <w:pPr>
      <w:spacing w:after="0"/>
      <w:ind w:left="960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47564F"/>
    <w:pPr>
      <w:spacing w:after="0"/>
      <w:ind w:left="1200"/>
    </w:pPr>
    <w:rPr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47564F"/>
    <w:pPr>
      <w:spacing w:after="0"/>
      <w:ind w:left="1440"/>
    </w:pPr>
    <w:rPr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47564F"/>
    <w:pPr>
      <w:spacing w:after="0"/>
      <w:ind w:left="1680"/>
    </w:pPr>
    <w:rPr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47564F"/>
    <w:pPr>
      <w:spacing w:after="0"/>
      <w:ind w:left="1920"/>
    </w:pPr>
    <w:rPr>
      <w:sz w:val="18"/>
      <w:szCs w:val="18"/>
    </w:rPr>
  </w:style>
  <w:style w:type="character" w:styleId="afd">
    <w:name w:val="FollowedHyperlink"/>
    <w:basedOn w:val="a0"/>
    <w:uiPriority w:val="99"/>
    <w:semiHidden/>
    <w:unhideWhenUsed/>
    <w:rsid w:val="0047564F"/>
    <w:rPr>
      <w:color w:val="96607D" w:themeColor="followedHyperlink"/>
      <w:u w:val="single"/>
    </w:rPr>
  </w:style>
  <w:style w:type="table" w:styleId="4-1">
    <w:name w:val="Grid Table 4 Accent 1"/>
    <w:basedOn w:val="a1"/>
    <w:uiPriority w:val="49"/>
    <w:rsid w:val="0047564F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numbering" w:customStyle="1" w:styleId="1">
    <w:name w:val="当前列表1"/>
    <w:uiPriority w:val="99"/>
    <w:rsid w:val="0047564F"/>
    <w:pPr>
      <w:numPr>
        <w:numId w:val="1049"/>
      </w:numPr>
    </w:pPr>
  </w:style>
  <w:style w:type="paragraph" w:customStyle="1" w:styleId="msonormal0">
    <w:name w:val="msonormal"/>
    <w:basedOn w:val="a"/>
    <w:rsid w:val="00475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hyperlink" Target="https://www.gurufocus.com/stock/AVGO/summar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bloomberg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broadcom.com" TargetMode="External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126</Pages>
  <Words>10640</Words>
  <Characters>60648</Characters>
  <Application>Microsoft Office Word</Application>
  <DocSecurity>0</DocSecurity>
  <Lines>505</Lines>
  <Paragraphs>142</Paragraphs>
  <ScaleCrop>false</ScaleCrop>
  <Company/>
  <LinksUpToDate>false</LinksUpToDate>
  <CharactersWithSpaces>71146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Taotao Zhu</dc:creator>
  <cp:keywords/>
  <dc:description/>
  <cp:lastModifiedBy>Taotao Zhu</cp:lastModifiedBy>
  <cp:revision>1</cp:revision>
  <dcterms:created xsi:type="dcterms:W3CDTF">2025-07-23T14:51:00Z</dcterms:created>
  <dcterms:modified xsi:type="dcterms:W3CDTF">2025-07-23T14:52:00Z</dcterms:modified>
</cp:coreProperties>
</file>