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D6E7" w14:textId="77777777" w:rsidR="00DE4A03" w:rsidRDefault="0000000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算法分析与设计考题——2</w:t>
      </w:r>
      <w:r>
        <w:rPr>
          <w:sz w:val="28"/>
          <w:szCs w:val="32"/>
        </w:rPr>
        <w:t>019.06.04</w:t>
      </w:r>
    </w:p>
    <w:p w14:paraId="553B1FCD" w14:textId="77777777" w:rsidR="00DE4A03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说明算法的时间复杂度为</w:t>
      </w:r>
      <w:r>
        <w:t>O(n2)</w:t>
      </w:r>
      <w:r>
        <w:rPr>
          <w:rFonts w:hint="eastAsia"/>
        </w:rPr>
        <w:t>与问题的时间复杂度为O</w:t>
      </w:r>
      <w:r>
        <w:t>(n2</w:t>
      </w:r>
      <w:r>
        <w:rPr>
          <w:rFonts w:hint="eastAsia"/>
        </w:rPr>
        <w:t>)含义与区别</w:t>
      </w:r>
    </w:p>
    <w:p w14:paraId="583FEB0A" w14:textId="77777777" w:rsidR="00DE4A03" w:rsidRDefault="00000000">
      <w:pPr>
        <w:pStyle w:val="a3"/>
        <w:ind w:left="360" w:firstLineChars="0" w:firstLine="0"/>
      </w:pPr>
      <w:r>
        <w:rPr>
          <w:rFonts w:hint="eastAsia"/>
        </w:rPr>
        <w:t>简述贪婪算法的基本思想·</w:t>
      </w:r>
    </w:p>
    <w:p w14:paraId="2728CA3B" w14:textId="77777777" w:rsidR="00DE4A03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对于一个有向无圈图D</w:t>
      </w:r>
      <w:r>
        <w:t>AG</w:t>
      </w:r>
      <w:r>
        <w:rPr>
          <w:rFonts w:hint="eastAsia"/>
        </w:rPr>
        <w:t>，其中顶点s入度为0，t出度为0，设计算法求s到t的最长路径的长度，简述算法的基本思想，写出伪代码并分析其时间复杂度</w:t>
      </w:r>
    </w:p>
    <w:p w14:paraId="62E30CFA" w14:textId="77777777" w:rsidR="00DE4A03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</w:t>
      </w:r>
    </w:p>
    <w:p w14:paraId="3B75C0F7" w14:textId="26344857" w:rsidR="00DE4A03" w:rsidRDefault="00700A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//</w:t>
      </w:r>
      <w:r w:rsidR="00000000">
        <w:rPr>
          <w:rFonts w:hint="eastAsia"/>
        </w:rPr>
        <w:t>安全边定理</w:t>
      </w:r>
    </w:p>
    <w:p w14:paraId="2F789E05" w14:textId="77777777" w:rsidR="00DE4A03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最大流最小割定理</w:t>
      </w:r>
    </w:p>
    <w:p w14:paraId="4152FAEF" w14:textId="77777777" w:rsidR="00DE4A03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求单源点最短路径中，设源点s到顶点v的最短路径包含的边数为k</w:t>
      </w:r>
      <w:r>
        <w:t>,</w:t>
      </w:r>
      <w:r>
        <w:rPr>
          <w:rFonts w:hint="eastAsia"/>
        </w:rPr>
        <w:t>证明在B</w:t>
      </w:r>
      <w:r>
        <w:t>ellmanford</w:t>
      </w:r>
      <w:r>
        <w:rPr>
          <w:rFonts w:hint="eastAsia"/>
        </w:rPr>
        <w:t>算法中，经过第k次循环后，得到s到顶点v的最短距离</w:t>
      </w:r>
    </w:p>
    <w:p w14:paraId="277189DA" w14:textId="77777777" w:rsidR="00DE4A03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写出F</w:t>
      </w:r>
      <w:r>
        <w:t>ord-Fulkerson</w:t>
      </w:r>
      <w:r>
        <w:rPr>
          <w:rFonts w:hint="eastAsia"/>
        </w:rPr>
        <w:t>算法的伪代码，假设流网络中容量均为整数，且最大流量为C，试分析算法的时间复杂度，求出如下流网络中最大流和最小割（此流网络是从p</w:t>
      </w:r>
      <w:r>
        <w:t>pt</w:t>
      </w:r>
      <w:r>
        <w:rPr>
          <w:rFonts w:hint="eastAsia"/>
        </w:rPr>
        <w:t>上摘抄地，和试题上的流网络做法是一样的）</w:t>
      </w:r>
    </w:p>
    <w:p w14:paraId="49C240AB" w14:textId="77777777" w:rsidR="00DE4A03" w:rsidRDefault="000000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C87009" wp14:editId="457EBFD1">
            <wp:extent cx="5274310" cy="1987550"/>
            <wp:effectExtent l="0" t="0" r="254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BD1C" w14:textId="3DD68F51" w:rsidR="00DE4A03" w:rsidRDefault="00700A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//</w:t>
      </w:r>
      <w:r w:rsidR="00000000">
        <w:rPr>
          <w:rFonts w:hint="eastAsia"/>
        </w:rPr>
        <w:t>写出求有向图的强连通分支的伪代码，并给出证明</w:t>
      </w:r>
    </w:p>
    <w:p w14:paraId="415E9E9C" w14:textId="77777777" w:rsidR="00DE4A03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简述F</w:t>
      </w:r>
      <w:r>
        <w:t>loyd-Warshall</w:t>
      </w:r>
      <w:r>
        <w:rPr>
          <w:rFonts w:hint="eastAsia"/>
        </w:rPr>
        <w:t>算法的基本思想，对如下有向图，已知D</w:t>
      </w:r>
      <w:r>
        <w:t>(0)</w:t>
      </w:r>
      <w:r>
        <w:rPr>
          <w:rFonts w:hint="eastAsia"/>
        </w:rPr>
        <w:t>矩阵如下图所示，求出其D</w:t>
      </w:r>
      <w:r>
        <w:t>(1),D(2),</w:t>
      </w:r>
      <w:r>
        <w:rPr>
          <w:rFonts w:hint="eastAsia"/>
        </w:rPr>
        <w:t>D(3)矩阵</w:t>
      </w:r>
    </w:p>
    <w:p w14:paraId="65F78C6E" w14:textId="77777777" w:rsidR="00DE4A03" w:rsidRDefault="000000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9197C2" wp14:editId="2E77B75B">
            <wp:extent cx="2950029" cy="1968866"/>
            <wp:effectExtent l="0" t="0" r="3175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50029" cy="19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1FBA5" wp14:editId="49DFBDC3">
            <wp:extent cx="1752751" cy="126503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75275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5EB" w14:textId="77777777" w:rsidR="00DE4A03" w:rsidRDefault="00DE4A03">
      <w:pPr>
        <w:pStyle w:val="a3"/>
        <w:ind w:left="360" w:firstLineChars="0" w:firstLine="0"/>
      </w:pPr>
    </w:p>
    <w:sectPr w:rsidR="00DE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BC2465C2"/>
    <w:lvl w:ilvl="0" w:tplc="303E3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000001"/>
    <w:multiLevelType w:val="hybridMultilevel"/>
    <w:tmpl w:val="F7AE6EE0"/>
    <w:lvl w:ilvl="0" w:tplc="7BA04C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944379">
    <w:abstractNumId w:val="1"/>
  </w:num>
  <w:num w:numId="2" w16cid:durableId="203765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03"/>
    <w:rsid w:val="002A0308"/>
    <w:rsid w:val="00700AA4"/>
    <w:rsid w:val="00D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4BEC"/>
  <w15:docId w15:val="{EA549939-6B29-464C-B9AD-EB8DB394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E31C-FD1C-4D9C-8D7B-AB6BE363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kangxiang ping</dc:creator>
  <cp:lastModifiedBy>伟康 杨</cp:lastModifiedBy>
  <cp:revision>2</cp:revision>
  <dcterms:created xsi:type="dcterms:W3CDTF">2019-06-04T12:51:00Z</dcterms:created>
  <dcterms:modified xsi:type="dcterms:W3CDTF">2024-06-08T06:46:00Z</dcterms:modified>
</cp:coreProperties>
</file>