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EAB2E" w14:textId="77777777" w:rsidR="00CE0617" w:rsidRDefault="00CE0617" w:rsidP="0012344B">
      <w:pPr>
        <w:ind w:firstLineChars="200" w:firstLine="960"/>
        <w:jc w:val="center"/>
        <w:rPr>
          <w:rFonts w:ascii="方正姚体" w:eastAsia="方正姚体" w:hint="eastAsia"/>
          <w:sz w:val="48"/>
          <w:szCs w:val="48"/>
        </w:rPr>
      </w:pPr>
    </w:p>
    <w:p w14:paraId="6C6674F7" w14:textId="77777777" w:rsidR="00CE0617" w:rsidRDefault="00CE0617" w:rsidP="0012344B">
      <w:pPr>
        <w:ind w:firstLineChars="200" w:firstLine="960"/>
        <w:jc w:val="center"/>
        <w:rPr>
          <w:rFonts w:ascii="方正姚体" w:eastAsia="方正姚体" w:hint="eastAsia"/>
          <w:sz w:val="48"/>
          <w:szCs w:val="48"/>
        </w:rPr>
      </w:pPr>
    </w:p>
    <w:p w14:paraId="32E6048A" w14:textId="77777777" w:rsidR="00CE0617" w:rsidRDefault="00CE0617" w:rsidP="0012344B">
      <w:pPr>
        <w:ind w:firstLineChars="200" w:firstLine="960"/>
        <w:jc w:val="center"/>
        <w:rPr>
          <w:rFonts w:ascii="方正姚体" w:eastAsia="方正姚体" w:hint="eastAsia"/>
          <w:sz w:val="48"/>
          <w:szCs w:val="48"/>
        </w:rPr>
      </w:pPr>
    </w:p>
    <w:p w14:paraId="30511B29" w14:textId="77777777" w:rsidR="00CE0617" w:rsidRDefault="00CE0617" w:rsidP="0012344B">
      <w:pPr>
        <w:ind w:firstLineChars="200" w:firstLine="960"/>
        <w:jc w:val="center"/>
        <w:rPr>
          <w:rFonts w:ascii="方正姚体" w:eastAsia="方正姚体" w:hint="eastAsia"/>
          <w:sz w:val="48"/>
          <w:szCs w:val="48"/>
        </w:rPr>
      </w:pPr>
    </w:p>
    <w:p w14:paraId="30913E5A" w14:textId="3D48E39F" w:rsidR="00A20C03" w:rsidRPr="00CE0617" w:rsidRDefault="0012344B" w:rsidP="00CE0617">
      <w:pPr>
        <w:rPr>
          <w:rFonts w:ascii="方正姚体" w:eastAsia="方正姚体" w:hint="eastAsia"/>
          <w:sz w:val="48"/>
          <w:szCs w:val="48"/>
        </w:rPr>
      </w:pPr>
      <w:r w:rsidRPr="00CE0617">
        <w:rPr>
          <w:rFonts w:ascii="方正姚体" w:eastAsia="方正姚体" w:hint="eastAsia"/>
          <w:sz w:val="48"/>
          <w:szCs w:val="48"/>
        </w:rPr>
        <w:t>聚缘于“校源行”，</w:t>
      </w:r>
    </w:p>
    <w:p w14:paraId="0EF2AFC8" w14:textId="26233ABD" w:rsidR="00F059B3" w:rsidRPr="00CE0617" w:rsidRDefault="0012344B" w:rsidP="00CE0617">
      <w:pPr>
        <w:ind w:firstLineChars="200" w:firstLine="960"/>
        <w:jc w:val="right"/>
        <w:rPr>
          <w:rFonts w:ascii="方正姚体" w:eastAsia="方正姚体" w:hint="eastAsia"/>
          <w:sz w:val="48"/>
          <w:szCs w:val="48"/>
        </w:rPr>
      </w:pPr>
      <w:r w:rsidRPr="00CE0617">
        <w:rPr>
          <w:rFonts w:ascii="方正姚体" w:eastAsia="方正姚体" w:hint="eastAsia"/>
          <w:sz w:val="48"/>
          <w:szCs w:val="48"/>
        </w:rPr>
        <w:t>开源技术与企业文化的深度探索</w:t>
      </w:r>
    </w:p>
    <w:p w14:paraId="7342089A" w14:textId="070A75FE" w:rsidR="00E609A6" w:rsidRPr="00CE0617" w:rsidRDefault="0012344B" w:rsidP="00CE0617">
      <w:pPr>
        <w:ind w:firstLineChars="200" w:firstLine="720"/>
        <w:jc w:val="right"/>
        <w:rPr>
          <w:rFonts w:hint="eastAsia"/>
          <w:sz w:val="36"/>
          <w:szCs w:val="36"/>
        </w:rPr>
      </w:pPr>
      <w:r w:rsidRPr="00CE0617">
        <w:rPr>
          <w:rFonts w:hint="eastAsia"/>
          <w:sz w:val="36"/>
          <w:szCs w:val="36"/>
        </w:rPr>
        <w:t>——认识实习课程学习报告</w:t>
      </w:r>
      <w:r w:rsidR="00E609A6" w:rsidRPr="00CE0617">
        <w:rPr>
          <w:rFonts w:hint="eastAsia"/>
          <w:sz w:val="36"/>
          <w:szCs w:val="36"/>
        </w:rPr>
        <w:fldChar w:fldCharType="begin"/>
      </w:r>
      <w:r w:rsidR="00E609A6" w:rsidRPr="00CE0617">
        <w:rPr>
          <w:rFonts w:hint="eastAsia"/>
          <w:sz w:val="36"/>
          <w:szCs w:val="36"/>
        </w:rPr>
        <w:instrText xml:space="preserve"> TOC \o "1-3" \h \z \u </w:instrText>
      </w:r>
      <w:r w:rsidR="00E609A6" w:rsidRPr="00CE0617">
        <w:rPr>
          <w:rFonts w:hint="eastAsia"/>
          <w:sz w:val="36"/>
          <w:szCs w:val="36"/>
        </w:rPr>
        <w:fldChar w:fldCharType="separate"/>
      </w:r>
    </w:p>
    <w:p w14:paraId="37D610AF" w14:textId="77777777" w:rsidR="00A20C03" w:rsidRDefault="00E609A6" w:rsidP="0012344B">
      <w:pPr>
        <w:ind w:firstLineChars="200" w:firstLine="720"/>
        <w:jc w:val="right"/>
        <w:rPr>
          <w:rFonts w:hint="eastAsia"/>
          <w:sz w:val="36"/>
          <w:szCs w:val="36"/>
        </w:rPr>
      </w:pPr>
      <w:r w:rsidRPr="00CE0617">
        <w:rPr>
          <w:rFonts w:hint="eastAsia"/>
          <w:sz w:val="36"/>
          <w:szCs w:val="36"/>
        </w:rPr>
        <w:fldChar w:fldCharType="end"/>
      </w:r>
    </w:p>
    <w:p w14:paraId="1284B002" w14:textId="77777777" w:rsidR="00CE0617" w:rsidRDefault="00CE0617" w:rsidP="0012344B">
      <w:pPr>
        <w:ind w:firstLineChars="200" w:firstLine="720"/>
        <w:jc w:val="right"/>
        <w:rPr>
          <w:rFonts w:hint="eastAsia"/>
          <w:sz w:val="36"/>
          <w:szCs w:val="36"/>
        </w:rPr>
      </w:pPr>
    </w:p>
    <w:p w14:paraId="2E27FE57" w14:textId="77777777" w:rsidR="00CE0617" w:rsidRDefault="00CE0617" w:rsidP="0012344B">
      <w:pPr>
        <w:ind w:firstLineChars="200" w:firstLine="720"/>
        <w:jc w:val="right"/>
        <w:rPr>
          <w:rFonts w:hint="eastAsia"/>
          <w:sz w:val="36"/>
          <w:szCs w:val="36"/>
        </w:rPr>
      </w:pPr>
    </w:p>
    <w:p w14:paraId="0C6102EC" w14:textId="7FAB2C21" w:rsidR="00CE0617" w:rsidRDefault="002F29C5" w:rsidP="002F29C5">
      <w:pPr>
        <w:ind w:firstLineChars="200" w:firstLine="720"/>
        <w:jc w:val="center"/>
        <w:rPr>
          <w:rFonts w:hint="eastAsia"/>
          <w:sz w:val="36"/>
          <w:szCs w:val="36"/>
        </w:rPr>
      </w:pPr>
      <w:r>
        <w:rPr>
          <w:rFonts w:hint="eastAsia"/>
          <w:sz w:val="36"/>
          <w:szCs w:val="36"/>
        </w:rPr>
        <w:t>学院：软件学院</w:t>
      </w:r>
    </w:p>
    <w:p w14:paraId="75C944DA" w14:textId="23710714" w:rsidR="00CE0617" w:rsidRDefault="002F29C5" w:rsidP="002F29C5">
      <w:pPr>
        <w:ind w:firstLineChars="200" w:firstLine="720"/>
        <w:jc w:val="center"/>
        <w:rPr>
          <w:sz w:val="36"/>
          <w:szCs w:val="36"/>
        </w:rPr>
      </w:pPr>
      <w:r>
        <w:rPr>
          <w:rFonts w:hint="eastAsia"/>
          <w:sz w:val="36"/>
          <w:szCs w:val="36"/>
        </w:rPr>
        <w:t>姓名：杨伟康</w:t>
      </w:r>
    </w:p>
    <w:p w14:paraId="462F114B" w14:textId="71173B32" w:rsidR="002F29C5" w:rsidRDefault="002F29C5" w:rsidP="002F29C5">
      <w:pPr>
        <w:ind w:firstLineChars="200" w:firstLine="720"/>
        <w:jc w:val="center"/>
        <w:rPr>
          <w:rFonts w:hint="eastAsia"/>
          <w:sz w:val="36"/>
          <w:szCs w:val="36"/>
        </w:rPr>
      </w:pPr>
      <w:r>
        <w:rPr>
          <w:rFonts w:hint="eastAsia"/>
          <w:sz w:val="36"/>
          <w:szCs w:val="36"/>
        </w:rPr>
        <w:t>学号：202200201095</w:t>
      </w:r>
    </w:p>
    <w:p w14:paraId="0DC046D5" w14:textId="77777777" w:rsidR="00CE0617" w:rsidRDefault="00CE0617" w:rsidP="0012344B">
      <w:pPr>
        <w:ind w:firstLineChars="200" w:firstLine="720"/>
        <w:jc w:val="right"/>
        <w:rPr>
          <w:rFonts w:hint="eastAsia"/>
          <w:sz w:val="36"/>
          <w:szCs w:val="36"/>
        </w:rPr>
      </w:pPr>
    </w:p>
    <w:p w14:paraId="5A0CFDF5" w14:textId="77777777" w:rsidR="00CE0617" w:rsidRDefault="00CE0617" w:rsidP="0012344B">
      <w:pPr>
        <w:ind w:firstLineChars="200" w:firstLine="440"/>
        <w:jc w:val="right"/>
        <w:rPr>
          <w:rFonts w:hint="eastAsia"/>
        </w:rPr>
      </w:pPr>
    </w:p>
    <w:sdt>
      <w:sdtPr>
        <w:rPr>
          <w:rFonts w:asciiTheme="minorHAnsi" w:eastAsiaTheme="minorEastAsia" w:hAnsiTheme="minorHAnsi" w:cstheme="minorBidi"/>
          <w:b w:val="0"/>
          <w:bCs w:val="0"/>
          <w:color w:val="auto"/>
          <w:sz w:val="22"/>
          <w:szCs w:val="22"/>
          <w:lang w:val="zh-CN"/>
        </w:rPr>
        <w:id w:val="-1127234329"/>
        <w:docPartObj>
          <w:docPartGallery w:val="Table of Contents"/>
          <w:docPartUnique/>
        </w:docPartObj>
      </w:sdtPr>
      <w:sdtContent>
        <w:p w14:paraId="2A4AE7FC" w14:textId="5EE6FC42" w:rsidR="00A20C03" w:rsidRDefault="00A20C03">
          <w:pPr>
            <w:pStyle w:val="TOC"/>
            <w:rPr>
              <w:rFonts w:hint="eastAsia"/>
            </w:rPr>
          </w:pPr>
          <w:r>
            <w:rPr>
              <w:lang w:val="zh-CN"/>
            </w:rPr>
            <w:t>目录</w:t>
          </w:r>
        </w:p>
        <w:p w14:paraId="22ADC269" w14:textId="7E9E1422" w:rsidR="00CE0617" w:rsidRDefault="00A20C03">
          <w:pPr>
            <w:pStyle w:val="TOC1"/>
            <w:tabs>
              <w:tab w:val="right" w:leader="dot" w:pos="8296"/>
            </w:tabs>
            <w:rPr>
              <w:rFonts w:hint="eastAsia"/>
              <w:noProof/>
              <w:kern w:val="2"/>
              <w:sz w:val="21"/>
              <w14:ligatures w14:val="standardContextual"/>
            </w:rPr>
          </w:pPr>
          <w:r>
            <w:fldChar w:fldCharType="begin"/>
          </w:r>
          <w:r>
            <w:instrText xml:space="preserve"> TOC \o "1-3" \h \z \u </w:instrText>
          </w:r>
          <w:r>
            <w:fldChar w:fldCharType="separate"/>
          </w:r>
          <w:hyperlink w:anchor="_Toc180868274" w:history="1">
            <w:r w:rsidR="00CE0617" w:rsidRPr="001A750C">
              <w:rPr>
                <w:rStyle w:val="ae"/>
                <w:rFonts w:ascii="宋体" w:hAnsi="宋体" w:hint="eastAsia"/>
                <w:smallCaps/>
                <w:noProof/>
                <w:spacing w:val="5"/>
              </w:rPr>
              <w:t>引言</w:t>
            </w:r>
            <w:r w:rsidR="00CE0617">
              <w:rPr>
                <w:rFonts w:hint="eastAsia"/>
                <w:noProof/>
                <w:webHidden/>
              </w:rPr>
              <w:tab/>
            </w:r>
            <w:r w:rsidR="00CE0617">
              <w:rPr>
                <w:rFonts w:hint="eastAsia"/>
                <w:noProof/>
                <w:webHidden/>
              </w:rPr>
              <w:fldChar w:fldCharType="begin"/>
            </w:r>
            <w:r w:rsidR="00CE0617">
              <w:rPr>
                <w:rFonts w:hint="eastAsia"/>
                <w:noProof/>
                <w:webHidden/>
              </w:rPr>
              <w:instrText xml:space="preserve"> </w:instrText>
            </w:r>
            <w:r w:rsidR="00CE0617">
              <w:rPr>
                <w:noProof/>
                <w:webHidden/>
              </w:rPr>
              <w:instrText>PAGEREF _Toc180868274 \h</w:instrText>
            </w:r>
            <w:r w:rsidR="00CE0617">
              <w:rPr>
                <w:rFonts w:hint="eastAsia"/>
                <w:noProof/>
                <w:webHidden/>
              </w:rPr>
              <w:instrText xml:space="preserve"> </w:instrText>
            </w:r>
            <w:r w:rsidR="00CE0617">
              <w:rPr>
                <w:rFonts w:hint="eastAsia"/>
                <w:noProof/>
                <w:webHidden/>
              </w:rPr>
            </w:r>
            <w:r w:rsidR="00CE0617">
              <w:rPr>
                <w:rFonts w:hint="eastAsia"/>
                <w:noProof/>
                <w:webHidden/>
              </w:rPr>
              <w:fldChar w:fldCharType="separate"/>
            </w:r>
            <w:r w:rsidR="003729EB">
              <w:rPr>
                <w:rFonts w:hint="eastAsia"/>
                <w:noProof/>
                <w:webHidden/>
              </w:rPr>
              <w:t>3</w:t>
            </w:r>
            <w:r w:rsidR="00CE0617">
              <w:rPr>
                <w:rFonts w:hint="eastAsia"/>
                <w:noProof/>
                <w:webHidden/>
              </w:rPr>
              <w:fldChar w:fldCharType="end"/>
            </w:r>
          </w:hyperlink>
        </w:p>
        <w:p w14:paraId="7F07F9F3" w14:textId="6266703F" w:rsidR="00CE0617" w:rsidRDefault="00CE0617">
          <w:pPr>
            <w:pStyle w:val="TOC1"/>
            <w:tabs>
              <w:tab w:val="right" w:leader="dot" w:pos="8296"/>
            </w:tabs>
            <w:rPr>
              <w:rFonts w:hint="eastAsia"/>
              <w:noProof/>
              <w:kern w:val="2"/>
              <w:sz w:val="21"/>
              <w14:ligatures w14:val="standardContextual"/>
            </w:rPr>
          </w:pPr>
          <w:hyperlink w:anchor="_Toc180868275" w:history="1">
            <w:r w:rsidRPr="001A750C">
              <w:rPr>
                <w:rStyle w:val="ae"/>
                <w:rFonts w:ascii="宋体" w:hAnsi="宋体" w:hint="eastAsia"/>
                <w:smallCaps/>
                <w:noProof/>
                <w:spacing w:val="5"/>
              </w:rPr>
              <w:t>一、技术学习体会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_Toc180868275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3</w:t>
            </w:r>
            <w:r>
              <w:rPr>
                <w:rFonts w:hint="eastAsia"/>
                <w:noProof/>
                <w:webHidden/>
              </w:rPr>
              <w:fldChar w:fldCharType="end"/>
            </w:r>
          </w:hyperlink>
        </w:p>
        <w:p w14:paraId="700CEE3D" w14:textId="39520A15" w:rsidR="00CE0617" w:rsidRDefault="00CE0617">
          <w:pPr>
            <w:pStyle w:val="TOC2"/>
            <w:tabs>
              <w:tab w:val="right" w:leader="dot" w:pos="8296"/>
            </w:tabs>
            <w:rPr>
              <w:rFonts w:cstheme="minorBidi" w:hint="eastAsia"/>
              <w:noProof/>
              <w:kern w:val="2"/>
              <w:sz w:val="21"/>
              <w14:ligatures w14:val="standardContextual"/>
            </w:rPr>
          </w:pPr>
          <w:hyperlink w:anchor="_Toc180868276" w:history="1">
            <w:r w:rsidRPr="001A750C">
              <w:rPr>
                <w:rStyle w:val="ae"/>
                <w:rFonts w:hint="eastAsia"/>
                <w:noProof/>
              </w:rPr>
              <w:t>1. 开源理念与体验OpenHarmony应用开发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_Toc180868276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3</w:t>
            </w:r>
            <w:r>
              <w:rPr>
                <w:rFonts w:hint="eastAsia"/>
                <w:noProof/>
                <w:webHidden/>
              </w:rPr>
              <w:fldChar w:fldCharType="end"/>
            </w:r>
          </w:hyperlink>
        </w:p>
        <w:p w14:paraId="3B1C89E1" w14:textId="55BFEADB" w:rsidR="00CE0617" w:rsidRDefault="00CE0617">
          <w:pPr>
            <w:pStyle w:val="TOC2"/>
            <w:tabs>
              <w:tab w:val="right" w:leader="dot" w:pos="8296"/>
            </w:tabs>
            <w:rPr>
              <w:rFonts w:cstheme="minorBidi" w:hint="eastAsia"/>
              <w:noProof/>
              <w:kern w:val="2"/>
              <w:sz w:val="21"/>
              <w14:ligatures w14:val="standardContextual"/>
            </w:rPr>
          </w:pPr>
          <w:hyperlink w:anchor="_Toc180868277" w:history="1">
            <w:r w:rsidRPr="001A750C">
              <w:rPr>
                <w:rStyle w:val="ae"/>
                <w:rFonts w:hint="eastAsia"/>
                <w:noProof/>
              </w:rPr>
              <w:t>2. 网络安全与密码学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_Toc180868277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5</w:t>
            </w:r>
            <w:r>
              <w:rPr>
                <w:rFonts w:hint="eastAsia"/>
                <w:noProof/>
                <w:webHidden/>
              </w:rPr>
              <w:fldChar w:fldCharType="end"/>
            </w:r>
          </w:hyperlink>
        </w:p>
        <w:p w14:paraId="50E24FFC" w14:textId="5BDC2FD8" w:rsidR="00CE0617" w:rsidRDefault="00CE0617">
          <w:pPr>
            <w:pStyle w:val="TOC2"/>
            <w:tabs>
              <w:tab w:val="right" w:leader="dot" w:pos="8296"/>
            </w:tabs>
            <w:rPr>
              <w:rFonts w:cstheme="minorBidi" w:hint="eastAsia"/>
              <w:noProof/>
              <w:kern w:val="2"/>
              <w:sz w:val="21"/>
              <w14:ligatures w14:val="standardContextual"/>
            </w:rPr>
          </w:pPr>
          <w:hyperlink w:anchor="_Toc180868278" w:history="1">
            <w:r w:rsidRPr="001A750C">
              <w:rPr>
                <w:rStyle w:val="ae"/>
                <w:rFonts w:hint="eastAsia"/>
                <w:noProof/>
              </w:rPr>
              <w:t>3. 工业软件与建模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_Toc180868278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6</w:t>
            </w:r>
            <w:r>
              <w:rPr>
                <w:rFonts w:hint="eastAsia"/>
                <w:noProof/>
                <w:webHidden/>
              </w:rPr>
              <w:fldChar w:fldCharType="end"/>
            </w:r>
          </w:hyperlink>
        </w:p>
        <w:p w14:paraId="152348D2" w14:textId="74D0B4AC" w:rsidR="00CE0617" w:rsidRDefault="00CE0617">
          <w:pPr>
            <w:pStyle w:val="TOC2"/>
            <w:tabs>
              <w:tab w:val="right" w:leader="dot" w:pos="8296"/>
            </w:tabs>
            <w:rPr>
              <w:rFonts w:cstheme="minorBidi" w:hint="eastAsia"/>
              <w:noProof/>
              <w:kern w:val="2"/>
              <w:sz w:val="21"/>
              <w14:ligatures w14:val="standardContextual"/>
            </w:rPr>
          </w:pPr>
          <w:hyperlink w:anchor="_Toc180868279" w:history="1">
            <w:r w:rsidRPr="001A750C">
              <w:rPr>
                <w:rStyle w:val="ae"/>
                <w:rFonts w:hint="eastAsia"/>
                <w:noProof/>
              </w:rPr>
              <w:t>4. 通用大模型与垂直大模型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_Toc180868279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7</w:t>
            </w:r>
            <w:r>
              <w:rPr>
                <w:rFonts w:hint="eastAsia"/>
                <w:noProof/>
                <w:webHidden/>
              </w:rPr>
              <w:fldChar w:fldCharType="end"/>
            </w:r>
          </w:hyperlink>
        </w:p>
        <w:p w14:paraId="05AD64B4" w14:textId="51B03BB4" w:rsidR="00CE0617" w:rsidRDefault="00CE0617">
          <w:pPr>
            <w:pStyle w:val="TOC1"/>
            <w:tabs>
              <w:tab w:val="right" w:leader="dot" w:pos="8296"/>
            </w:tabs>
            <w:rPr>
              <w:rFonts w:hint="eastAsia"/>
              <w:noProof/>
              <w:kern w:val="2"/>
              <w:sz w:val="21"/>
              <w14:ligatures w14:val="standardContextual"/>
            </w:rPr>
          </w:pPr>
          <w:hyperlink w:anchor="_Toc180868280" w:history="1">
            <w:r w:rsidRPr="001A750C">
              <w:rPr>
                <w:rStyle w:val="ae"/>
                <w:rFonts w:hint="eastAsia"/>
                <w:noProof/>
              </w:rPr>
              <w:t>二、企业文化体验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_Toc180868280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9</w:t>
            </w:r>
            <w:r>
              <w:rPr>
                <w:rFonts w:hint="eastAsia"/>
                <w:noProof/>
                <w:webHidden/>
              </w:rPr>
              <w:fldChar w:fldCharType="end"/>
            </w:r>
          </w:hyperlink>
        </w:p>
        <w:p w14:paraId="67FCFAA5" w14:textId="24D28E5C" w:rsidR="00CE0617" w:rsidRDefault="00CE0617">
          <w:pPr>
            <w:pStyle w:val="TOC2"/>
            <w:tabs>
              <w:tab w:val="right" w:leader="dot" w:pos="8296"/>
            </w:tabs>
            <w:rPr>
              <w:rFonts w:cstheme="minorBidi" w:hint="eastAsia"/>
              <w:noProof/>
              <w:kern w:val="2"/>
              <w:sz w:val="21"/>
              <w14:ligatures w14:val="standardContextual"/>
            </w:rPr>
          </w:pPr>
          <w:hyperlink w:anchor="_Toc180868281" w:history="1">
            <w:r w:rsidRPr="001A750C">
              <w:rPr>
                <w:rStyle w:val="ae"/>
                <w:rFonts w:hint="eastAsia"/>
                <w:noProof/>
              </w:rPr>
              <w:t>1. 企业文化的多样性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_Toc180868281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9</w:t>
            </w:r>
            <w:r>
              <w:rPr>
                <w:rFonts w:hint="eastAsia"/>
                <w:noProof/>
                <w:webHidden/>
              </w:rPr>
              <w:fldChar w:fldCharType="end"/>
            </w:r>
          </w:hyperlink>
        </w:p>
        <w:p w14:paraId="6F28810D" w14:textId="324C3CFC" w:rsidR="00CE0617" w:rsidRDefault="00CE0617">
          <w:pPr>
            <w:pStyle w:val="TOC2"/>
            <w:tabs>
              <w:tab w:val="right" w:leader="dot" w:pos="8296"/>
            </w:tabs>
            <w:rPr>
              <w:rFonts w:cstheme="minorBidi" w:hint="eastAsia"/>
              <w:noProof/>
              <w:kern w:val="2"/>
              <w:sz w:val="21"/>
              <w14:ligatures w14:val="standardContextual"/>
            </w:rPr>
          </w:pPr>
          <w:hyperlink w:anchor="_Toc180868282" w:history="1">
            <w:r w:rsidRPr="001A750C">
              <w:rPr>
                <w:rStyle w:val="ae"/>
                <w:rFonts w:hint="eastAsia"/>
                <w:noProof/>
              </w:rPr>
              <w:t>2. 企业文化体验：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_Toc180868282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11</w:t>
            </w:r>
            <w:r>
              <w:rPr>
                <w:rFonts w:hint="eastAsia"/>
                <w:noProof/>
                <w:webHidden/>
              </w:rPr>
              <w:fldChar w:fldCharType="end"/>
            </w:r>
          </w:hyperlink>
        </w:p>
        <w:p w14:paraId="7FEBCC40" w14:textId="07252CF9" w:rsidR="00CE0617" w:rsidRDefault="00CE0617">
          <w:pPr>
            <w:pStyle w:val="TOC1"/>
            <w:tabs>
              <w:tab w:val="right" w:leader="dot" w:pos="8296"/>
            </w:tabs>
            <w:rPr>
              <w:rFonts w:hint="eastAsia"/>
              <w:noProof/>
              <w:kern w:val="2"/>
              <w:sz w:val="21"/>
              <w14:ligatures w14:val="standardContextual"/>
            </w:rPr>
          </w:pPr>
          <w:hyperlink w:anchor="_Toc180868283" w:history="1">
            <w:r w:rsidRPr="001A750C">
              <w:rPr>
                <w:rStyle w:val="ae"/>
                <w:rFonts w:hint="eastAsia"/>
                <w:noProof/>
              </w:rPr>
              <w:t>三、综合思考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_Toc180868283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12</w:t>
            </w:r>
            <w:r>
              <w:rPr>
                <w:rFonts w:hint="eastAsia"/>
                <w:noProof/>
                <w:webHidden/>
              </w:rPr>
              <w:fldChar w:fldCharType="end"/>
            </w:r>
          </w:hyperlink>
        </w:p>
        <w:p w14:paraId="1407AF42" w14:textId="49934FD8" w:rsidR="00CE0617" w:rsidRDefault="00CE0617">
          <w:pPr>
            <w:pStyle w:val="TOC2"/>
            <w:tabs>
              <w:tab w:val="right" w:leader="dot" w:pos="8296"/>
            </w:tabs>
            <w:rPr>
              <w:rFonts w:cstheme="minorBidi" w:hint="eastAsia"/>
              <w:noProof/>
              <w:kern w:val="2"/>
              <w:sz w:val="21"/>
              <w14:ligatures w14:val="standardContextual"/>
            </w:rPr>
          </w:pPr>
          <w:hyperlink w:anchor="_Toc180868284" w:history="1">
            <w:r w:rsidRPr="001A750C">
              <w:rPr>
                <w:rStyle w:val="ae"/>
                <w:rFonts w:hint="eastAsia"/>
                <w:noProof/>
              </w:rPr>
              <w:t>技术与文化的融合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_Toc180868284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12</w:t>
            </w:r>
            <w:r>
              <w:rPr>
                <w:rFonts w:hint="eastAsia"/>
                <w:noProof/>
                <w:webHidden/>
              </w:rPr>
              <w:fldChar w:fldCharType="end"/>
            </w:r>
          </w:hyperlink>
        </w:p>
        <w:p w14:paraId="05DB4222" w14:textId="256AE30C" w:rsidR="00CE0617" w:rsidRDefault="00CE0617">
          <w:pPr>
            <w:pStyle w:val="TOC2"/>
            <w:tabs>
              <w:tab w:val="right" w:leader="dot" w:pos="8296"/>
            </w:tabs>
            <w:rPr>
              <w:rFonts w:cstheme="minorBidi" w:hint="eastAsia"/>
              <w:noProof/>
              <w:kern w:val="2"/>
              <w:sz w:val="21"/>
              <w14:ligatures w14:val="standardContextual"/>
            </w:rPr>
          </w:pPr>
          <w:hyperlink w:anchor="_Toc180868285" w:history="1">
            <w:r w:rsidRPr="001A750C">
              <w:rPr>
                <w:rStyle w:val="ae"/>
                <w:rFonts w:hint="eastAsia"/>
                <w:noProof/>
              </w:rPr>
              <w:t>未来发展规划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_Toc180868285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12</w:t>
            </w:r>
            <w:r>
              <w:rPr>
                <w:rFonts w:hint="eastAsia"/>
                <w:noProof/>
                <w:webHidden/>
              </w:rPr>
              <w:fldChar w:fldCharType="end"/>
            </w:r>
          </w:hyperlink>
        </w:p>
        <w:p w14:paraId="4784CCF2" w14:textId="436B80C0" w:rsidR="00CE0617" w:rsidRDefault="00CE0617">
          <w:pPr>
            <w:pStyle w:val="TOC1"/>
            <w:tabs>
              <w:tab w:val="right" w:leader="dot" w:pos="8296"/>
            </w:tabs>
            <w:rPr>
              <w:rFonts w:hint="eastAsia"/>
              <w:noProof/>
              <w:kern w:val="2"/>
              <w:sz w:val="21"/>
              <w14:ligatures w14:val="standardContextual"/>
            </w:rPr>
          </w:pPr>
          <w:hyperlink w:anchor="_Toc180868286" w:history="1">
            <w:r w:rsidRPr="001A750C">
              <w:rPr>
                <w:rStyle w:val="ae"/>
                <w:rFonts w:hint="eastAsia"/>
                <w:noProof/>
              </w:rPr>
              <w:t>四、结语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_Toc180868286 \h</w:instrText>
            </w:r>
            <w:r>
              <w:rPr>
                <w:rFonts w:hint="eastAsia"/>
                <w:noProof/>
                <w:webHidden/>
              </w:rPr>
              <w:instrText xml:space="preserve"> </w:instrText>
            </w:r>
            <w:r>
              <w:rPr>
                <w:rFonts w:hint="eastAsia"/>
                <w:noProof/>
                <w:webHidden/>
              </w:rPr>
            </w:r>
            <w:r>
              <w:rPr>
                <w:rFonts w:hint="eastAsia"/>
                <w:noProof/>
                <w:webHidden/>
              </w:rPr>
              <w:fldChar w:fldCharType="separate"/>
            </w:r>
            <w:r w:rsidR="003729EB">
              <w:rPr>
                <w:rFonts w:hint="eastAsia"/>
                <w:noProof/>
                <w:webHidden/>
              </w:rPr>
              <w:t>13</w:t>
            </w:r>
            <w:r>
              <w:rPr>
                <w:rFonts w:hint="eastAsia"/>
                <w:noProof/>
                <w:webHidden/>
              </w:rPr>
              <w:fldChar w:fldCharType="end"/>
            </w:r>
          </w:hyperlink>
        </w:p>
        <w:p w14:paraId="6A21D03E" w14:textId="4CB73B67" w:rsidR="00CE0617" w:rsidRDefault="00A20C03">
          <w:pPr>
            <w:rPr>
              <w:rFonts w:hint="eastAsia"/>
              <w:b/>
              <w:bCs/>
              <w:lang w:val="zh-CN"/>
            </w:rPr>
          </w:pPr>
          <w:r>
            <w:rPr>
              <w:b/>
              <w:bCs/>
              <w:lang w:val="zh-CN"/>
            </w:rPr>
            <w:fldChar w:fldCharType="end"/>
          </w:r>
        </w:p>
        <w:p w14:paraId="3CA77FC0" w14:textId="77777777" w:rsidR="00CE0617" w:rsidRDefault="00CE0617">
          <w:pPr>
            <w:rPr>
              <w:rFonts w:hint="eastAsia"/>
              <w:b/>
              <w:bCs/>
              <w:lang w:val="zh-CN"/>
            </w:rPr>
          </w:pPr>
        </w:p>
        <w:p w14:paraId="30A346B5" w14:textId="77777777" w:rsidR="00CE0617" w:rsidRDefault="00CE0617">
          <w:pPr>
            <w:rPr>
              <w:rFonts w:hint="eastAsia"/>
              <w:b/>
              <w:bCs/>
              <w:lang w:val="zh-CN"/>
            </w:rPr>
          </w:pPr>
        </w:p>
        <w:p w14:paraId="5D62252D" w14:textId="77777777" w:rsidR="00CE0617" w:rsidRDefault="00CE0617">
          <w:pPr>
            <w:rPr>
              <w:rFonts w:hint="eastAsia"/>
              <w:b/>
              <w:bCs/>
              <w:lang w:val="zh-CN"/>
            </w:rPr>
          </w:pPr>
        </w:p>
        <w:p w14:paraId="3B7756C5" w14:textId="77777777" w:rsidR="00CE0617" w:rsidRDefault="00CE0617">
          <w:pPr>
            <w:rPr>
              <w:rFonts w:hint="eastAsia"/>
              <w:b/>
              <w:bCs/>
              <w:lang w:val="zh-CN"/>
            </w:rPr>
          </w:pPr>
        </w:p>
        <w:p w14:paraId="39190CF6" w14:textId="77777777" w:rsidR="00CE0617" w:rsidRDefault="00CE0617">
          <w:pPr>
            <w:rPr>
              <w:rFonts w:hint="eastAsia"/>
              <w:b/>
              <w:bCs/>
              <w:lang w:val="zh-CN"/>
            </w:rPr>
          </w:pPr>
        </w:p>
        <w:p w14:paraId="2458E3FB" w14:textId="77777777" w:rsidR="00CE0617" w:rsidRDefault="00CE0617">
          <w:pPr>
            <w:rPr>
              <w:rFonts w:hint="eastAsia"/>
              <w:b/>
              <w:bCs/>
              <w:lang w:val="zh-CN"/>
            </w:rPr>
          </w:pPr>
        </w:p>
        <w:p w14:paraId="7AF36CF6" w14:textId="77777777" w:rsidR="00CE0617" w:rsidRDefault="00CE0617">
          <w:pPr>
            <w:rPr>
              <w:rFonts w:hint="eastAsia"/>
              <w:b/>
              <w:bCs/>
              <w:lang w:val="zh-CN"/>
            </w:rPr>
          </w:pPr>
        </w:p>
        <w:p w14:paraId="3385BA62" w14:textId="77777777" w:rsidR="00CE0617" w:rsidRDefault="00CE0617">
          <w:pPr>
            <w:rPr>
              <w:rFonts w:hint="eastAsia"/>
              <w:b/>
              <w:bCs/>
              <w:lang w:val="zh-CN"/>
            </w:rPr>
          </w:pPr>
        </w:p>
        <w:p w14:paraId="7C614B44" w14:textId="77777777" w:rsidR="00CE0617" w:rsidRDefault="00CE0617">
          <w:pPr>
            <w:rPr>
              <w:rFonts w:hint="eastAsia"/>
              <w:b/>
              <w:bCs/>
              <w:lang w:val="zh-CN"/>
            </w:rPr>
          </w:pPr>
        </w:p>
        <w:p w14:paraId="54BE519E" w14:textId="77777777" w:rsidR="00CE0617" w:rsidRDefault="00CE0617">
          <w:pPr>
            <w:rPr>
              <w:rFonts w:hint="eastAsia"/>
              <w:b/>
              <w:bCs/>
              <w:lang w:val="zh-CN"/>
            </w:rPr>
          </w:pPr>
        </w:p>
        <w:p w14:paraId="16B2834B" w14:textId="3B916AE3" w:rsidR="00A20C03" w:rsidRDefault="00000000">
          <w:pPr>
            <w:rPr>
              <w:rFonts w:hint="eastAsia"/>
            </w:rPr>
          </w:pPr>
        </w:p>
      </w:sdtContent>
    </w:sdt>
    <w:p w14:paraId="543CCAEB" w14:textId="569BF36A" w:rsidR="00B60099" w:rsidRDefault="00B60099" w:rsidP="0012344B">
      <w:pPr>
        <w:ind w:firstLineChars="200" w:firstLine="440"/>
        <w:jc w:val="right"/>
        <w:rPr>
          <w:rFonts w:hint="eastAsia"/>
        </w:rPr>
      </w:pPr>
    </w:p>
    <w:p w14:paraId="7ADE8642" w14:textId="3F36D1A4" w:rsidR="00F8065B" w:rsidRPr="00E609A6" w:rsidRDefault="00F059B3" w:rsidP="00A20C03">
      <w:pPr>
        <w:pStyle w:val="1"/>
        <w:rPr>
          <w:rStyle w:val="af3"/>
          <w:rFonts w:ascii="宋体" w:hAnsi="宋体" w:hint="eastAsia"/>
        </w:rPr>
      </w:pPr>
      <w:bookmarkStart w:id="0" w:name="_Toc180868274"/>
      <w:r w:rsidRPr="00E609A6">
        <w:rPr>
          <w:rStyle w:val="af3"/>
          <w:rFonts w:ascii="宋体" w:hAnsi="宋体" w:hint="eastAsia"/>
        </w:rPr>
        <w:t>引言</w:t>
      </w:r>
      <w:bookmarkEnd w:id="0"/>
    </w:p>
    <w:p w14:paraId="7B2AA43C" w14:textId="1F6B8EC1" w:rsidR="0012344B" w:rsidRPr="0012344B" w:rsidRDefault="00F059B3" w:rsidP="0012344B">
      <w:pPr>
        <w:ind w:firstLineChars="200" w:firstLine="440"/>
        <w:rPr>
          <w:rFonts w:hint="eastAsia"/>
        </w:rPr>
      </w:pPr>
      <w:r w:rsidRPr="00F059B3">
        <w:rPr>
          <w:rFonts w:hint="eastAsia"/>
        </w:rPr>
        <w:t>在信息技术日新月异的今天，我有幸参与了“</w:t>
      </w:r>
      <w:r>
        <w:rPr>
          <w:rFonts w:hint="eastAsia"/>
        </w:rPr>
        <w:t>开放原子校源行</w:t>
      </w:r>
      <w:r w:rsidRPr="00F059B3">
        <w:rPr>
          <w:rFonts w:hint="eastAsia"/>
        </w:rPr>
        <w:t>”</w:t>
      </w:r>
      <w:r>
        <w:rPr>
          <w:rFonts w:hint="eastAsia"/>
        </w:rPr>
        <w:t>的认识实习</w:t>
      </w:r>
      <w:r w:rsidRPr="00F059B3">
        <w:rPr>
          <w:rFonts w:hint="eastAsia"/>
        </w:rPr>
        <w:t>课程，通过一系列精心设计的讲座、项目实践和实地调研，不仅深化了对前沿技术的理解，还深刻体验了不同企业的独特文化。本报告旨在总结我在技术学习与企业文化体验中的个人体会，以期为未来职业生涯的发展奠定坚实基础。</w:t>
      </w:r>
    </w:p>
    <w:p w14:paraId="2DEB8650" w14:textId="3E40BACE" w:rsidR="0012344B" w:rsidRPr="00E609A6" w:rsidRDefault="00B60099" w:rsidP="00A20C03">
      <w:pPr>
        <w:pStyle w:val="1"/>
        <w:rPr>
          <w:rStyle w:val="af3"/>
          <w:rFonts w:ascii="宋体" w:hAnsi="宋体" w:hint="eastAsia"/>
        </w:rPr>
      </w:pPr>
      <w:bookmarkStart w:id="1" w:name="_Toc180868275"/>
      <w:r w:rsidRPr="00E609A6">
        <w:rPr>
          <w:rStyle w:val="af3"/>
          <w:rFonts w:ascii="宋体" w:hAnsi="宋体" w:hint="eastAsia"/>
        </w:rPr>
        <w:t>一、</w:t>
      </w:r>
      <w:r w:rsidR="0012344B" w:rsidRPr="00E609A6">
        <w:rPr>
          <w:rStyle w:val="af3"/>
          <w:rFonts w:ascii="宋体" w:hAnsi="宋体"/>
        </w:rPr>
        <w:t>技术学习体会</w:t>
      </w:r>
      <w:bookmarkEnd w:id="1"/>
    </w:p>
    <w:p w14:paraId="3F8C6FEC" w14:textId="2C53ACDD" w:rsidR="0012344B" w:rsidRPr="0012344B" w:rsidRDefault="0012344B" w:rsidP="00A20C03">
      <w:pPr>
        <w:pStyle w:val="2"/>
        <w:rPr>
          <w:rFonts w:hint="eastAsia"/>
        </w:rPr>
      </w:pPr>
      <w:bookmarkStart w:id="2" w:name="_Toc180868276"/>
      <w:r w:rsidRPr="0012344B">
        <w:t xml:space="preserve">1. </w:t>
      </w:r>
      <w:r w:rsidR="00004B7E">
        <w:rPr>
          <w:rFonts w:hint="eastAsia"/>
        </w:rPr>
        <w:t>开源理念与</w:t>
      </w:r>
      <w:r w:rsidR="00CC1A9C">
        <w:rPr>
          <w:rFonts w:hint="eastAsia"/>
        </w:rPr>
        <w:t>体验</w:t>
      </w:r>
      <w:proofErr w:type="spellStart"/>
      <w:r w:rsidR="00CC1A9C" w:rsidRPr="00A40437">
        <w:t>OpenHarmony</w:t>
      </w:r>
      <w:proofErr w:type="spellEnd"/>
      <w:r w:rsidR="00CC1A9C" w:rsidRPr="00A40437">
        <w:t>应用开发</w:t>
      </w:r>
      <w:bookmarkEnd w:id="2"/>
    </w:p>
    <w:p w14:paraId="0FA3F9B1" w14:textId="116990A1" w:rsidR="00CC1A9C" w:rsidRDefault="00CC1A9C" w:rsidP="00CC1A9C">
      <w:pPr>
        <w:numPr>
          <w:ilvl w:val="0"/>
          <w:numId w:val="1"/>
        </w:numPr>
        <w:ind w:firstLineChars="200" w:firstLine="440"/>
        <w:rPr>
          <w:rFonts w:hint="eastAsia"/>
        </w:rPr>
      </w:pPr>
      <w:proofErr w:type="spellStart"/>
      <w:r w:rsidRPr="00CC1A9C">
        <w:rPr>
          <w:rFonts w:hint="eastAsia"/>
          <w:b/>
          <w:bCs/>
        </w:rPr>
        <w:t>OpenHarmony</w:t>
      </w:r>
      <w:proofErr w:type="spellEnd"/>
      <w:r w:rsidRPr="00CC1A9C">
        <w:rPr>
          <w:rFonts w:hint="eastAsia"/>
          <w:b/>
          <w:bCs/>
        </w:rPr>
        <w:t>的目标</w:t>
      </w:r>
      <w:r w:rsidR="0012344B" w:rsidRPr="0012344B">
        <w:t>：</w:t>
      </w:r>
      <w:proofErr w:type="spellStart"/>
      <w:r w:rsidRPr="00CC1A9C">
        <w:rPr>
          <w:rFonts w:hint="eastAsia"/>
        </w:rPr>
        <w:t>OpenHarmony</w:t>
      </w:r>
      <w:proofErr w:type="spellEnd"/>
      <w:r w:rsidRPr="00CC1A9C">
        <w:rPr>
          <w:rFonts w:hint="eastAsia"/>
        </w:rPr>
        <w:t>是由开放原子开源基金会（</w:t>
      </w:r>
      <w:proofErr w:type="spellStart"/>
      <w:r w:rsidRPr="00CC1A9C">
        <w:rPr>
          <w:rFonts w:hint="eastAsia"/>
        </w:rPr>
        <w:t>OpenAtom</w:t>
      </w:r>
      <w:proofErr w:type="spellEnd"/>
      <w:r w:rsidRPr="00CC1A9C">
        <w:rPr>
          <w:rFonts w:hint="eastAsia"/>
        </w:rPr>
        <w:t xml:space="preserve"> Foundation）孵化及运营的开源项目,</w:t>
      </w:r>
      <w:r w:rsidRPr="00CC1A9C">
        <w:t>是面向全场景、全连接、全智能时代，基于开源的方式搭建一个智能终端设备操作系统的框架，促进物联网产业的繁荣发展。</w:t>
      </w:r>
      <w:r w:rsidR="00456B1E">
        <w:rPr>
          <w:rFonts w:hint="eastAsia"/>
        </w:rPr>
        <w:t>下图是</w:t>
      </w:r>
      <w:proofErr w:type="spellStart"/>
      <w:r w:rsidR="00456B1E">
        <w:rPr>
          <w:rFonts w:hint="eastAsia"/>
        </w:rPr>
        <w:t>OpenHarmony</w:t>
      </w:r>
      <w:proofErr w:type="spellEnd"/>
      <w:r w:rsidR="00456B1E">
        <w:rPr>
          <w:rFonts w:hint="eastAsia"/>
        </w:rPr>
        <w:t>的技术架构</w:t>
      </w:r>
    </w:p>
    <w:p w14:paraId="7C77F0FB" w14:textId="05D9C858" w:rsidR="00456B1E" w:rsidRPr="0012344B" w:rsidRDefault="00456B1E" w:rsidP="00456B1E">
      <w:pPr>
        <w:ind w:firstLineChars="200" w:firstLine="440"/>
        <w:rPr>
          <w:rFonts w:hint="eastAsia"/>
        </w:rPr>
      </w:pPr>
      <w:r>
        <w:rPr>
          <w:rFonts w:hint="eastAsia"/>
          <w:noProof/>
        </w:rPr>
        <w:drawing>
          <wp:inline distT="0" distB="0" distL="0" distR="0" wp14:anchorId="42747501" wp14:editId="23C6F56B">
            <wp:extent cx="5274310" cy="2562225"/>
            <wp:effectExtent l="0" t="0" r="2540" b="9525"/>
            <wp:docPr id="1324678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62225"/>
                    </a:xfrm>
                    <a:prstGeom prst="rect">
                      <a:avLst/>
                    </a:prstGeom>
                    <a:noFill/>
                    <a:ln>
                      <a:noFill/>
                    </a:ln>
                  </pic:spPr>
                </pic:pic>
              </a:graphicData>
            </a:graphic>
          </wp:inline>
        </w:drawing>
      </w:r>
    </w:p>
    <w:p w14:paraId="35C480ED" w14:textId="3C0354E0" w:rsidR="00456B1E" w:rsidRDefault="00456B1E" w:rsidP="0012344B">
      <w:pPr>
        <w:numPr>
          <w:ilvl w:val="0"/>
          <w:numId w:val="1"/>
        </w:numPr>
        <w:ind w:firstLineChars="200" w:firstLine="440"/>
        <w:rPr>
          <w:rFonts w:hint="eastAsia"/>
        </w:rPr>
      </w:pPr>
      <w:r>
        <w:rPr>
          <w:rFonts w:hint="eastAsia"/>
          <w:b/>
          <w:bCs/>
        </w:rPr>
        <w:t>具体</w:t>
      </w:r>
      <w:r w:rsidR="0012344B" w:rsidRPr="0012344B">
        <w:rPr>
          <w:b/>
          <w:bCs/>
        </w:rPr>
        <w:t>实践</w:t>
      </w:r>
      <w:r w:rsidR="0012344B" w:rsidRPr="0012344B">
        <w:t>：</w:t>
      </w:r>
    </w:p>
    <w:p w14:paraId="03F37725" w14:textId="0A11F6D1" w:rsidR="00456B1E" w:rsidRDefault="00456B1E" w:rsidP="00E17672">
      <w:pPr>
        <w:ind w:left="1162" w:firstLineChars="200" w:firstLine="440"/>
        <w:rPr>
          <w:rFonts w:hint="eastAsia"/>
        </w:rPr>
      </w:pPr>
      <w:r>
        <w:rPr>
          <w:rFonts w:hint="eastAsia"/>
        </w:rPr>
        <w:lastRenderedPageBreak/>
        <w:t>借助</w:t>
      </w:r>
      <w:r>
        <w:rPr>
          <w:rFonts w:hint="eastAsia"/>
          <w:noProof/>
        </w:rPr>
        <w:drawing>
          <wp:inline distT="0" distB="0" distL="0" distR="0" wp14:anchorId="0D300CB5" wp14:editId="7CA36783">
            <wp:extent cx="213360" cy="213360"/>
            <wp:effectExtent l="0" t="0" r="0" b="0"/>
            <wp:docPr id="42290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213360" cy="213360"/>
                    </a:xfrm>
                    <a:prstGeom prst="rect">
                      <a:avLst/>
                    </a:prstGeom>
                    <a:noFill/>
                    <a:ln>
                      <a:noFill/>
                    </a:ln>
                  </pic:spPr>
                </pic:pic>
              </a:graphicData>
            </a:graphic>
          </wp:inline>
        </w:drawing>
      </w:r>
      <w:proofErr w:type="spellStart"/>
      <w:r>
        <w:rPr>
          <w:rFonts w:hint="eastAsia"/>
        </w:rPr>
        <w:t>DevEco</w:t>
      </w:r>
      <w:proofErr w:type="spellEnd"/>
      <w:r>
        <w:rPr>
          <w:rFonts w:hint="eastAsia"/>
        </w:rPr>
        <w:t xml:space="preserve"> Studio 5.0.0 Release（面向HarmonyOS应用及</w:t>
      </w:r>
      <w:proofErr w:type="gramStart"/>
      <w:r>
        <w:rPr>
          <w:rFonts w:hint="eastAsia"/>
        </w:rPr>
        <w:t>元服务</w:t>
      </w:r>
      <w:proofErr w:type="gramEnd"/>
      <w:r>
        <w:rPr>
          <w:rFonts w:hint="eastAsia"/>
        </w:rPr>
        <w:t>开发者提供的集成开发环境（IDE））这个平台进行开发</w:t>
      </w:r>
      <w:r w:rsidR="00BB6B20">
        <w:rPr>
          <w:rFonts w:hint="eastAsia"/>
        </w:rPr>
        <w:t>，实际体会了华为鸿蒙开源相关代码的编写。</w:t>
      </w:r>
    </w:p>
    <w:p w14:paraId="58AB9FFE" w14:textId="584DCAC9" w:rsidR="001F3757" w:rsidRDefault="001F3757" w:rsidP="00E17672">
      <w:pPr>
        <w:ind w:left="1162" w:firstLineChars="200" w:firstLine="440"/>
        <w:rPr>
          <w:rFonts w:hint="eastAsia"/>
        </w:rPr>
      </w:pPr>
      <w:r>
        <w:rPr>
          <w:rFonts w:hint="eastAsia"/>
        </w:rPr>
        <w:t>首先，</w:t>
      </w:r>
      <w:proofErr w:type="spellStart"/>
      <w:r>
        <w:rPr>
          <w:rFonts w:hint="eastAsia"/>
        </w:rPr>
        <w:t>DevEco</w:t>
      </w:r>
      <w:proofErr w:type="spellEnd"/>
      <w:r>
        <w:rPr>
          <w:rFonts w:hint="eastAsia"/>
        </w:rPr>
        <w:t xml:space="preserve"> Studio作为HarmonyOS应用的集成开发环境，其高效智能的代码编辑功能给我留下了深刻印象。它不仅支持多种编程语言，还提供了代码高亮、智能补齐、错误检查等强大特性，这些功能极大地提升了代码编写的效率与质量。特别是其代码自动跳转与格式化功能，让代码的可读性与可维护性得到了显著提升。此外，</w:t>
      </w:r>
      <w:proofErr w:type="spellStart"/>
      <w:r>
        <w:rPr>
          <w:rFonts w:hint="eastAsia"/>
        </w:rPr>
        <w:t>DevEco</w:t>
      </w:r>
      <w:proofErr w:type="spellEnd"/>
      <w:r>
        <w:rPr>
          <w:rFonts w:hint="eastAsia"/>
        </w:rPr>
        <w:t xml:space="preserve"> Studio的低代码可视化开发特性也让我眼前一亮，通过拖拽组件与可视化数据绑定，开发者能够快速构建UI界面，这种所见即所得的开发方式无疑降低了开发门槛，使得更多非专业开发者也能轻松上手。同时，其内置的模拟器与强大的调试工具更是为开发者提供了极大的便利，使得调试与测试过程更加高效、准确。</w:t>
      </w:r>
    </w:p>
    <w:p w14:paraId="67C8D58D" w14:textId="5D84866E" w:rsidR="00E17672" w:rsidRDefault="00E17672" w:rsidP="00E17672">
      <w:pPr>
        <w:rPr>
          <w:rFonts w:hint="eastAsia"/>
        </w:rPr>
      </w:pPr>
      <w:r>
        <w:rPr>
          <w:noProof/>
        </w:rPr>
        <w:drawing>
          <wp:inline distT="0" distB="0" distL="0" distR="0" wp14:anchorId="40261B8D" wp14:editId="55964312">
            <wp:extent cx="5274310" cy="3523615"/>
            <wp:effectExtent l="0" t="0" r="2540" b="635"/>
            <wp:docPr id="2030784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84452" name=""/>
                    <pic:cNvPicPr/>
                  </pic:nvPicPr>
                  <pic:blipFill>
                    <a:blip r:embed="rId10"/>
                    <a:stretch>
                      <a:fillRect/>
                    </a:stretch>
                  </pic:blipFill>
                  <pic:spPr>
                    <a:xfrm>
                      <a:off x="0" y="0"/>
                      <a:ext cx="5274310" cy="3523615"/>
                    </a:xfrm>
                    <a:prstGeom prst="rect">
                      <a:avLst/>
                    </a:prstGeom>
                  </pic:spPr>
                </pic:pic>
              </a:graphicData>
            </a:graphic>
          </wp:inline>
        </w:drawing>
      </w:r>
    </w:p>
    <w:p w14:paraId="5E3C64FE" w14:textId="39C71C38" w:rsidR="00E17672" w:rsidRDefault="00E17672" w:rsidP="00E17672">
      <w:pPr>
        <w:ind w:left="1162" w:firstLineChars="200" w:firstLine="440"/>
        <w:rPr>
          <w:rFonts w:hint="eastAsia"/>
        </w:rPr>
      </w:pPr>
      <w:r>
        <w:rPr>
          <w:rFonts w:hint="eastAsia"/>
        </w:rPr>
        <w:t>(多种计算机语言的选择以及可视化项目的创建)</w:t>
      </w:r>
    </w:p>
    <w:p w14:paraId="01632CB5" w14:textId="3B69643A" w:rsidR="001F3757" w:rsidRDefault="001F3757" w:rsidP="00E17672">
      <w:pPr>
        <w:ind w:left="1162" w:firstLineChars="200" w:firstLine="440"/>
        <w:rPr>
          <w:rFonts w:hint="eastAsia"/>
        </w:rPr>
      </w:pPr>
      <w:r>
        <w:rPr>
          <w:rFonts w:hint="eastAsia"/>
        </w:rPr>
        <w:t>其次，</w:t>
      </w:r>
      <w:proofErr w:type="spellStart"/>
      <w:r>
        <w:rPr>
          <w:rFonts w:hint="eastAsia"/>
        </w:rPr>
        <w:t>OpenHarmony</w:t>
      </w:r>
      <w:proofErr w:type="spellEnd"/>
      <w:r>
        <w:rPr>
          <w:rFonts w:hint="eastAsia"/>
        </w:rPr>
        <w:t>作为新一代智能终端操作系统，其分布式软总线技术、模块化设计以及丰富的API接口与开发工具，都展现出了其卓越的技术实力与创新精神。分布式软总线技术实现了设备间的高速、稳定、低延迟连接，为构建智能家居、车联网等物联网应用场景提供了有力支持。模块化设计则使得</w:t>
      </w:r>
      <w:proofErr w:type="spellStart"/>
      <w:r>
        <w:rPr>
          <w:rFonts w:hint="eastAsia"/>
        </w:rPr>
        <w:t>OpenHarmony</w:t>
      </w:r>
      <w:proofErr w:type="spellEnd"/>
      <w:r>
        <w:rPr>
          <w:rFonts w:hint="eastAsia"/>
        </w:rPr>
        <w:t>能够适用于不同类型的硬件设备，</w:t>
      </w:r>
      <w:r>
        <w:rPr>
          <w:rFonts w:hint="eastAsia"/>
        </w:rPr>
        <w:lastRenderedPageBreak/>
        <w:t>从低功耗穿戴设备到高性能计算设备都能找到适合的系统版本，这种设计带来的灵活性与可扩展性无疑提高了系统的适用性与效率。而丰富的API接口与开发工具则大大降低了开发难度，提高了开发效率，为开发者提供了更多创新空间。</w:t>
      </w:r>
    </w:p>
    <w:p w14:paraId="05EDC874" w14:textId="5536CB6D" w:rsidR="001F3757" w:rsidRDefault="001F3757" w:rsidP="00E17672">
      <w:pPr>
        <w:ind w:left="1162" w:firstLineChars="200" w:firstLine="440"/>
        <w:rPr>
          <w:rFonts w:hint="eastAsia"/>
        </w:rPr>
      </w:pPr>
      <w:r>
        <w:rPr>
          <w:rFonts w:hint="eastAsia"/>
        </w:rPr>
        <w:t>更为重要的是，</w:t>
      </w:r>
      <w:proofErr w:type="spellStart"/>
      <w:r>
        <w:rPr>
          <w:rFonts w:hint="eastAsia"/>
        </w:rPr>
        <w:t>DevEco</w:t>
      </w:r>
      <w:proofErr w:type="spellEnd"/>
      <w:r>
        <w:rPr>
          <w:rFonts w:hint="eastAsia"/>
        </w:rPr>
        <w:t xml:space="preserve"> Studio与</w:t>
      </w:r>
      <w:proofErr w:type="spellStart"/>
      <w:r>
        <w:rPr>
          <w:rFonts w:hint="eastAsia"/>
        </w:rPr>
        <w:t>OpenHarmony</w:t>
      </w:r>
      <w:proofErr w:type="spellEnd"/>
      <w:r>
        <w:rPr>
          <w:rFonts w:hint="eastAsia"/>
        </w:rPr>
        <w:t>的开源行为本身就值得高度赞扬。开源精神代表着开放、共享、创新，它鼓励开发者们相互学习、共同进步。通过开源，这些优秀的软件和工具得以被更多人使用和改进，从而推动了整个科技行业的发展。这种精神不仅为开发者提供了更多优质的技术资源和支持，更为构建健康、活跃的开发者社区和生态系统奠定了坚实基础。</w:t>
      </w:r>
    </w:p>
    <w:p w14:paraId="3F6ADC6C" w14:textId="78002F89" w:rsidR="00456B1E" w:rsidRDefault="001F3757" w:rsidP="00E17672">
      <w:pPr>
        <w:ind w:left="1162" w:firstLineChars="200" w:firstLine="440"/>
        <w:rPr>
          <w:rFonts w:hint="eastAsia"/>
        </w:rPr>
      </w:pPr>
      <w:r>
        <w:rPr>
          <w:rFonts w:hint="eastAsia"/>
        </w:rPr>
        <w:t>开发</w:t>
      </w:r>
      <w:r w:rsidR="00BB6B20">
        <w:rPr>
          <w:rFonts w:hint="eastAsia"/>
        </w:rPr>
        <w:t>软件的开发有了更好的平台，经过自己对</w:t>
      </w:r>
      <w:proofErr w:type="spellStart"/>
      <w:r w:rsidR="00BB6B20">
        <w:rPr>
          <w:rFonts w:hint="eastAsia"/>
        </w:rPr>
        <w:t>DevEco</w:t>
      </w:r>
      <w:proofErr w:type="spellEnd"/>
      <w:r w:rsidR="00BB6B20">
        <w:rPr>
          <w:rFonts w:hint="eastAsia"/>
        </w:rPr>
        <w:t xml:space="preserve"> Studio的实际使用和体会，</w:t>
      </w:r>
      <w:r w:rsidR="00BB6B20" w:rsidRPr="00BB6B20">
        <w:rPr>
          <w:rFonts w:hint="eastAsia"/>
        </w:rPr>
        <w:t>对其功能强大与便捷性有了更为深刻的认识。此次体验不仅加深了我对HarmonyOS开发的理解，也为我个人的技术成长提供了宝贵的实践机会。</w:t>
      </w:r>
    </w:p>
    <w:p w14:paraId="42D1A99F" w14:textId="77777777" w:rsidR="00456B1E" w:rsidRDefault="00456B1E" w:rsidP="00456B1E">
      <w:pPr>
        <w:ind w:left="1160"/>
        <w:rPr>
          <w:rFonts w:hint="eastAsia"/>
        </w:rPr>
      </w:pPr>
    </w:p>
    <w:p w14:paraId="1EAD9357" w14:textId="3360C499" w:rsidR="0012344B" w:rsidRPr="0012344B" w:rsidRDefault="0012344B" w:rsidP="00A20C03">
      <w:pPr>
        <w:pStyle w:val="2"/>
        <w:rPr>
          <w:rFonts w:hint="eastAsia"/>
        </w:rPr>
      </w:pPr>
      <w:bookmarkStart w:id="3" w:name="_Toc180868277"/>
      <w:r w:rsidRPr="0012344B">
        <w:t xml:space="preserve">2. </w:t>
      </w:r>
      <w:r w:rsidR="00004B7E">
        <w:rPr>
          <w:rFonts w:hint="eastAsia"/>
        </w:rPr>
        <w:t>网络安全与密码学</w:t>
      </w:r>
      <w:bookmarkEnd w:id="3"/>
    </w:p>
    <w:p w14:paraId="03FA30F9" w14:textId="45650406" w:rsidR="0012344B" w:rsidRDefault="00E17672" w:rsidP="0012344B">
      <w:pPr>
        <w:numPr>
          <w:ilvl w:val="0"/>
          <w:numId w:val="2"/>
        </w:numPr>
        <w:ind w:firstLineChars="200" w:firstLine="440"/>
        <w:rPr>
          <w:rFonts w:hint="eastAsia"/>
        </w:rPr>
      </w:pPr>
      <w:proofErr w:type="gramStart"/>
      <w:r>
        <w:rPr>
          <w:rFonts w:hint="eastAsia"/>
          <w:b/>
          <w:bCs/>
        </w:rPr>
        <w:t>三味</w:t>
      </w:r>
      <w:proofErr w:type="gramEnd"/>
      <w:r>
        <w:rPr>
          <w:rFonts w:hint="eastAsia"/>
          <w:b/>
          <w:bCs/>
        </w:rPr>
        <w:t>信安</w:t>
      </w:r>
      <w:r w:rsidR="0012344B" w:rsidRPr="0012344B">
        <w:t>：</w:t>
      </w:r>
      <w:r w:rsidRPr="00E17672">
        <w:rPr>
          <w:rFonts w:hint="eastAsia"/>
        </w:rPr>
        <w:t>密码行业技术认识与产业发展</w:t>
      </w:r>
    </w:p>
    <w:p w14:paraId="03D68C41" w14:textId="0369F906" w:rsidR="00E17672" w:rsidRPr="0012344B" w:rsidRDefault="006D0910" w:rsidP="00E17672">
      <w:pPr>
        <w:ind w:left="1160"/>
        <w:rPr>
          <w:rFonts w:hint="eastAsia"/>
        </w:rPr>
      </w:pPr>
      <w:r w:rsidRPr="006D0910">
        <w:rPr>
          <w:rFonts w:hint="eastAsia"/>
        </w:rPr>
        <w:t>我深感高性能密码运算技术的重要性。面对日益增长的数据量和复杂的网络环境，如何在保证安全性的同时提升运算效率，是密码技术发展的关键。</w:t>
      </w:r>
      <w:proofErr w:type="gramStart"/>
      <w:r w:rsidRPr="006D0910">
        <w:rPr>
          <w:rFonts w:hint="eastAsia"/>
        </w:rPr>
        <w:t>三未信</w:t>
      </w:r>
      <w:proofErr w:type="gramEnd"/>
      <w:r w:rsidRPr="006D0910">
        <w:rPr>
          <w:rFonts w:hint="eastAsia"/>
        </w:rPr>
        <w:t>安在国产密码芯片上的研发突破，不仅提升了运算速度，更降低了信息泄露的风险，让我看到了技术创新对于解决实际问题的巨大价值。</w:t>
      </w:r>
    </w:p>
    <w:p w14:paraId="60AD8992" w14:textId="77777777" w:rsidR="00004B7E" w:rsidRDefault="00004B7E" w:rsidP="0012344B">
      <w:pPr>
        <w:numPr>
          <w:ilvl w:val="0"/>
          <w:numId w:val="2"/>
        </w:numPr>
        <w:ind w:firstLineChars="200" w:firstLine="440"/>
        <w:rPr>
          <w:rFonts w:hint="eastAsia"/>
        </w:rPr>
      </w:pPr>
      <w:r>
        <w:rPr>
          <w:rFonts w:hint="eastAsia"/>
          <w:b/>
          <w:bCs/>
        </w:rPr>
        <w:t>新潮信息</w:t>
      </w:r>
      <w:r w:rsidR="0012344B" w:rsidRPr="0012344B">
        <w:t>：</w:t>
      </w:r>
    </w:p>
    <w:p w14:paraId="29196F15" w14:textId="43CDBE0C" w:rsidR="00004B7E" w:rsidRDefault="00004B7E" w:rsidP="00004B7E">
      <w:pPr>
        <w:ind w:left="1160"/>
        <w:rPr>
          <w:rFonts w:hint="eastAsia"/>
        </w:rPr>
      </w:pPr>
      <w:r w:rsidRPr="00004B7E">
        <w:rPr>
          <w:rFonts w:hint="eastAsia"/>
        </w:rPr>
        <w:t>我深刻体会到技术的飞速发展与安全挑战的日益严峻并存。特别是在零信任安全模型的学习实践中，我认识到“永不信任，总是验证”的原则对于保障数据安全至关重要。这一技术不仅要求我们在身份认证和访问管理上精益求精，更促使我们思考如何在动态变化的网络环境中构建更加坚固的防御体系。</w:t>
      </w:r>
    </w:p>
    <w:p w14:paraId="1A9016AD" w14:textId="7D94160C" w:rsidR="00B60099" w:rsidRDefault="00B60099" w:rsidP="00A20C03">
      <w:pPr>
        <w:ind w:leftChars="200" w:left="440" w:firstLineChars="200" w:firstLine="440"/>
        <w:rPr>
          <w:rFonts w:hint="eastAsia"/>
        </w:rPr>
      </w:pPr>
      <w:r>
        <w:tab/>
      </w:r>
      <w:r>
        <w:rPr>
          <w:rFonts w:hint="eastAsia"/>
        </w:rPr>
        <w:t>经过了上面关于网络安全的讲座，我了解到了许多如何保证个人以及企业信息安全的重要举措，课下我又对高性能密码运算技术以及零信任安全模型做了深入了解</w:t>
      </w:r>
    </w:p>
    <w:p w14:paraId="20034F1E" w14:textId="351EC086" w:rsidR="00B60099" w:rsidRDefault="00B60099" w:rsidP="00A20C03">
      <w:pPr>
        <w:ind w:leftChars="200" w:left="440" w:firstLineChars="200" w:firstLine="440"/>
        <w:rPr>
          <w:rFonts w:hint="eastAsia"/>
        </w:rPr>
      </w:pPr>
      <w:r>
        <w:rPr>
          <w:rFonts w:hint="eastAsia"/>
        </w:rPr>
        <w:lastRenderedPageBreak/>
        <w:t>首先，高性能密码运算技术是确保信息安全的基础。随着大数据时代的到来，数据量的爆炸性增长对密码运算的速度和效率提出了前所未有的挑战。传统的密码算法在面对海量数据时，往往显得力不从心，运算效率低下，且容易成为网络攻击的突破口。因此，高性能密码运算技术的研发显得尤为迫切。</w:t>
      </w:r>
      <w:proofErr w:type="gramStart"/>
      <w:r>
        <w:rPr>
          <w:rFonts w:hint="eastAsia"/>
        </w:rPr>
        <w:t>三未信</w:t>
      </w:r>
      <w:proofErr w:type="gramEnd"/>
      <w:r>
        <w:rPr>
          <w:rFonts w:hint="eastAsia"/>
        </w:rPr>
        <w:t>安在国产密码芯片领域的突破，正是对这一技术挑战的积极回应。他们通过优化算法设计、提升硬件性能等手段，实现了密码运算速度的大幅提升，同时降低了信息泄露的风险，为信息安全的保障提供了强有力的技术支撑。</w:t>
      </w:r>
    </w:p>
    <w:p w14:paraId="7F4578EC" w14:textId="39FEEDFE" w:rsidR="00004B7E" w:rsidRDefault="00B60099" w:rsidP="00A20C03">
      <w:pPr>
        <w:ind w:leftChars="200" w:left="440" w:firstLineChars="200" w:firstLine="440"/>
        <w:rPr>
          <w:rFonts w:hint="eastAsia"/>
        </w:rPr>
      </w:pPr>
      <w:r>
        <w:rPr>
          <w:rFonts w:hint="eastAsia"/>
        </w:rPr>
        <w:t>其次，零信任安全模型则是对传统安全观念的一次革新。在传统的安全模型中，往往默认内部网络是可信的，而外部网络则被视为不可信。然而，随着网络环境的日益复杂和动态变化，这种简单的二分法已经无法满足现代信息安全的需求。零信任安全模型则提出了“永不信任，总是验证”的原则，无论用户身处何处，都需要经过严格的身份验证和访问控制才能访问资源。这一模型不仅要求我们在身份认证和访问管理上做到极致，还需要我们不断适应网络环境的动态变化，构建出更加灵活、智能的防御体系。</w:t>
      </w:r>
    </w:p>
    <w:p w14:paraId="66412620" w14:textId="0119A62F" w:rsidR="00004B7E" w:rsidRDefault="00004B7E" w:rsidP="00A20C03">
      <w:pPr>
        <w:pStyle w:val="2"/>
        <w:rPr>
          <w:rFonts w:hint="eastAsia"/>
        </w:rPr>
      </w:pPr>
      <w:bookmarkStart w:id="4" w:name="_Toc180868278"/>
      <w:r w:rsidRPr="00004B7E">
        <w:rPr>
          <w:rFonts w:hint="eastAsia"/>
        </w:rPr>
        <w:t>3.</w:t>
      </w:r>
      <w:r w:rsidR="00A20C03">
        <w:rPr>
          <w:rFonts w:hint="eastAsia"/>
        </w:rPr>
        <w:t xml:space="preserve"> </w:t>
      </w:r>
      <w:r w:rsidR="000F0FCB">
        <w:rPr>
          <w:rFonts w:hint="eastAsia"/>
        </w:rPr>
        <w:t>工业软件与建模</w:t>
      </w:r>
      <w:bookmarkEnd w:id="4"/>
    </w:p>
    <w:p w14:paraId="43362EAA" w14:textId="3EE333C4" w:rsidR="000F0FCB" w:rsidRPr="000F0FCB" w:rsidRDefault="000F0FCB" w:rsidP="000F0FCB">
      <w:pPr>
        <w:spacing w:after="120"/>
        <w:ind w:leftChars="200" w:left="440" w:firstLineChars="200" w:firstLine="440"/>
        <w:rPr>
          <w:rFonts w:hint="eastAsia"/>
        </w:rPr>
      </w:pPr>
      <w:r>
        <w:rPr>
          <w:rFonts w:hint="eastAsia"/>
        </w:rPr>
        <w:t>在听完“构建国产自主工业软件生态”的讲座后，我对工业软件以及相关建模技术有了相比过去更充分的了解</w:t>
      </w:r>
    </w:p>
    <w:p w14:paraId="048CC1E9" w14:textId="3748DB62" w:rsidR="000F0FCB" w:rsidRDefault="000F0FCB" w:rsidP="000F0FCB">
      <w:pPr>
        <w:spacing w:after="120"/>
        <w:ind w:leftChars="200" w:left="440" w:firstLineChars="200" w:firstLine="440"/>
        <w:rPr>
          <w:rFonts w:hint="eastAsia"/>
        </w:rPr>
      </w:pPr>
      <w:r w:rsidRPr="000F0FCB">
        <w:rPr>
          <w:rFonts w:hint="eastAsia"/>
        </w:rPr>
        <w:t>工业软件是专门为工业应用设计的软件，它涵盖了研发设计、生产制造、经营管理、运营维护等多个领域。这些软件通常包含复杂的数学模型和核心算法，以实现各种工业功能。例如，CAD（计算机辅助设计）软件用于产品的设计和制图，CAE（计算机辅助工程）软件则用于产品的性能分析和优化。</w:t>
      </w:r>
    </w:p>
    <w:p w14:paraId="7BD6A698" w14:textId="58DECAF8" w:rsidR="000F0FCB" w:rsidRDefault="000F0FCB" w:rsidP="000F0FCB">
      <w:pPr>
        <w:spacing w:after="120"/>
        <w:ind w:leftChars="200" w:left="440" w:firstLineChars="200" w:firstLine="440"/>
        <w:rPr>
          <w:rFonts w:hint="eastAsia"/>
        </w:rPr>
      </w:pPr>
      <w:r w:rsidRPr="000F0FCB">
        <w:t>CAD技术是工业设计中不可或缺的一部分，它允许设计师以三维模型的形式创建和修改产品。随着技术的不断发展，CAD软件已经能够支持更加复杂和精细的设计，如曲面建模和线框构建等。这些技术使得设计师能够更加高效地创建出高质量的设计方案。</w:t>
      </w:r>
    </w:p>
    <w:p w14:paraId="39DD20E0" w14:textId="12CD790B" w:rsidR="000F0FCB" w:rsidRDefault="000F0FCB" w:rsidP="000F0FCB">
      <w:pPr>
        <w:spacing w:after="120"/>
        <w:ind w:leftChars="200" w:left="440" w:firstLineChars="200" w:firstLine="440"/>
        <w:rPr>
          <w:rFonts w:hint="eastAsia"/>
        </w:rPr>
      </w:pPr>
      <w:r w:rsidRPr="000F0FCB">
        <w:t>CAE技术在汽车、航空航天等行业中有着广泛的应用。它通过对产品的性能进行仿真分析，帮助工程师预测和优化产品的性能。例如，在汽车行业中，CAE技术可以用于分析汽车的刚强度、NVH（噪声、振动、声振粗糙度）性能、疲劳耐久性以及碰撞安全性等。</w:t>
      </w:r>
    </w:p>
    <w:p w14:paraId="2E8A4989" w14:textId="6AF97608" w:rsidR="000F0FCB" w:rsidRDefault="000F0FCB" w:rsidP="000F0FCB">
      <w:pPr>
        <w:spacing w:after="120"/>
        <w:ind w:leftChars="200" w:left="440" w:firstLineChars="200" w:firstLine="440"/>
        <w:rPr>
          <w:rFonts w:hint="eastAsia"/>
        </w:rPr>
      </w:pPr>
      <w:r w:rsidRPr="000F0FCB">
        <w:t>曲面建模是通过对物体的各个表面或曲面进行描述而构成曲面的一种建模方法。它通常用于复杂形状的产品设计，如飞机、汽车和轮船等。曲面建模技术需要考虑到曲面的连续性、光滑性和曲率等因素，以确保最终产品的质量和加工可行性。</w:t>
      </w:r>
    </w:p>
    <w:p w14:paraId="6CED136C" w14:textId="61CADA0B" w:rsidR="000F0FCB" w:rsidRPr="000F0FCB" w:rsidRDefault="000F0FCB" w:rsidP="000F0FCB">
      <w:pPr>
        <w:spacing w:after="120"/>
        <w:ind w:leftChars="200" w:left="440" w:firstLineChars="200" w:firstLine="440"/>
        <w:rPr>
          <w:rFonts w:hint="eastAsia"/>
        </w:rPr>
      </w:pPr>
      <w:r w:rsidRPr="000F0FCB">
        <w:lastRenderedPageBreak/>
        <w:t>与曲面建模不同，实体建模是完全参数化的特征建模方法。它通过对物体的内部结构和外部形状进行精确描述，生成具有实体属性的三维模型。实体建模技术通常用于需要精确尺寸和形状的产品设计，如机械零件和电子设备等。</w:t>
      </w:r>
    </w:p>
    <w:p w14:paraId="78A6083B" w14:textId="0F046950" w:rsidR="000F0FCB" w:rsidRDefault="000F0FCB" w:rsidP="000F0FCB">
      <w:pPr>
        <w:spacing w:after="120"/>
        <w:ind w:leftChars="200" w:left="440" w:firstLineChars="200" w:firstLine="440"/>
        <w:rPr>
          <w:rFonts w:hint="eastAsia"/>
        </w:rPr>
      </w:pPr>
      <w:r>
        <w:rPr>
          <w:rFonts w:hint="eastAsia"/>
        </w:rPr>
        <w:t>在深入探索工业软件领域的过程中，我深刻体会到自主研发与创新引领对于构建国产自主工业软件生态的重要性。面对工业软件“难、冷、穷、小、重”的特点，我深感肩上的责任重大。特别是在曲面建模与实体建模等关键技术上，我认识到只有不断突破，才能摆脱对国外软件的依赖，真正实现自主可控。</w:t>
      </w:r>
    </w:p>
    <w:p w14:paraId="763CE238" w14:textId="62E1E469" w:rsidR="000F0FCB" w:rsidRDefault="000F0FCB" w:rsidP="000F0FCB">
      <w:pPr>
        <w:spacing w:after="120"/>
        <w:ind w:leftChars="200" w:left="440" w:firstLineChars="200" w:firstLine="440"/>
        <w:rPr>
          <w:rFonts w:hint="eastAsia"/>
        </w:rPr>
      </w:pPr>
      <w:r>
        <w:rPr>
          <w:rFonts w:hint="eastAsia"/>
        </w:rPr>
        <w:t>华</w:t>
      </w:r>
      <w:proofErr w:type="gramStart"/>
      <w:r>
        <w:rPr>
          <w:rFonts w:hint="eastAsia"/>
        </w:rPr>
        <w:t>天软件</w:t>
      </w:r>
      <w:proofErr w:type="gramEnd"/>
      <w:r>
        <w:rPr>
          <w:rFonts w:hint="eastAsia"/>
        </w:rPr>
        <w:t>作为国产工业软件的先驱者与引领者，其自主研发的</w:t>
      </w:r>
      <w:proofErr w:type="spellStart"/>
      <w:r>
        <w:rPr>
          <w:rFonts w:hint="eastAsia"/>
        </w:rPr>
        <w:t>CrownCAD</w:t>
      </w:r>
      <w:proofErr w:type="spellEnd"/>
      <w:r>
        <w:rPr>
          <w:rFonts w:hint="eastAsia"/>
        </w:rPr>
        <w:t>三维CAD系统给我留下了深刻印象。该系统不仅具备云原生的优势，实现了多终端运行与协同设计，更在CAD/CAE一体化方面取得了显著进展。通过与中国船舶科学研究中心等单位的合作，</w:t>
      </w:r>
      <w:proofErr w:type="spellStart"/>
      <w:r>
        <w:rPr>
          <w:rFonts w:hint="eastAsia"/>
        </w:rPr>
        <w:t>CrownCAD</w:t>
      </w:r>
      <w:proofErr w:type="spellEnd"/>
      <w:r>
        <w:rPr>
          <w:rFonts w:hint="eastAsia"/>
        </w:rPr>
        <w:t>在设计仿真一体化方面迈出了坚实步伐，为国产工业软件的发展注入了新的活力。</w:t>
      </w:r>
    </w:p>
    <w:p w14:paraId="4E9BA6FA" w14:textId="18BF66F2" w:rsidR="00004B7E" w:rsidRDefault="000F0FCB" w:rsidP="000F0FCB">
      <w:pPr>
        <w:spacing w:after="120"/>
        <w:ind w:leftChars="200" w:left="440" w:firstLineChars="200" w:firstLine="440"/>
        <w:rPr>
          <w:rFonts w:hint="eastAsia"/>
        </w:rPr>
      </w:pPr>
      <w:r>
        <w:rPr>
          <w:rFonts w:hint="eastAsia"/>
        </w:rPr>
        <w:t>此外，华</w:t>
      </w:r>
      <w:proofErr w:type="gramStart"/>
      <w:r>
        <w:rPr>
          <w:rFonts w:hint="eastAsia"/>
        </w:rPr>
        <w:t>天软件</w:t>
      </w:r>
      <w:proofErr w:type="gramEnd"/>
      <w:r>
        <w:rPr>
          <w:rFonts w:hint="eastAsia"/>
        </w:rPr>
        <w:t>完全自主的二维、三维约束求解引擎DCS的推出，更是让我看到了国产工业软件在核心技术上的突破。这不仅极大地便利了约束求解引擎的国产化替代，更为国产工业软件的发展奠定了坚实基础。我相信，在不久的将来，国产工业软件定能在全球舞台上展现出更加耀眼的光芒。</w:t>
      </w:r>
    </w:p>
    <w:p w14:paraId="1A6BF93D" w14:textId="5573040D" w:rsidR="000F0FCB" w:rsidRDefault="000F0FCB" w:rsidP="00C5584A">
      <w:pPr>
        <w:pStyle w:val="2"/>
        <w:rPr>
          <w:rFonts w:hint="eastAsia"/>
        </w:rPr>
      </w:pPr>
      <w:bookmarkStart w:id="5" w:name="_Toc180868279"/>
      <w:r>
        <w:rPr>
          <w:rFonts w:hint="eastAsia"/>
        </w:rPr>
        <w:t xml:space="preserve">4. </w:t>
      </w:r>
      <w:r w:rsidR="00C5584A" w:rsidRPr="00C5584A">
        <w:rPr>
          <w:rFonts w:hint="eastAsia"/>
        </w:rPr>
        <w:t>通用大模型与垂直大模型</w:t>
      </w:r>
      <w:bookmarkEnd w:id="5"/>
    </w:p>
    <w:p w14:paraId="5C3359F8" w14:textId="0DC0DF39" w:rsidR="00C5584A" w:rsidRDefault="00C5584A" w:rsidP="00C5584A">
      <w:pPr>
        <w:pStyle w:val="afa"/>
        <w:spacing w:before="0" w:beforeAutospacing="0" w:afterLines="50" w:after="156" w:afterAutospacing="0" w:line="300" w:lineRule="auto"/>
        <w:ind w:leftChars="200" w:left="440" w:firstLineChars="200" w:firstLine="480"/>
        <w:rPr>
          <w:rFonts w:ascii="Segoe UI" w:hAnsi="Segoe UI" w:cs="Segoe UI"/>
          <w:sz w:val="23"/>
          <w:szCs w:val="23"/>
        </w:rPr>
      </w:pPr>
      <w:r w:rsidRPr="00C5584A">
        <w:t>在人工智能领域，通用大模型与垂直大模型的出现，无疑为各行各业带来了革命性的变化。通用大模型如ChatGPT、</w:t>
      </w:r>
      <w:proofErr w:type="gramStart"/>
      <w:r w:rsidRPr="00C5584A">
        <w:t>通义千问等</w:t>
      </w:r>
      <w:proofErr w:type="gramEnd"/>
      <w:r w:rsidRPr="00C5584A">
        <w:t>，以其强大的跨领域问题解决能力，赢得了广泛的关注与赞誉。然而，对于特定行业或领域而言，垂直大模型的出现，更是为其提供了更加精准、高效的解决方案。</w:t>
      </w:r>
      <w:r w:rsidRPr="00C5584A">
        <w:rPr>
          <w:rFonts w:hint="eastAsia"/>
        </w:rPr>
        <w:t>在经过</w:t>
      </w:r>
      <w:proofErr w:type="gramStart"/>
      <w:r w:rsidRPr="00C5584A">
        <w:rPr>
          <w:rFonts w:ascii="Segoe UI" w:hAnsi="Segoe UI" w:cs="Segoe UI"/>
          <w:sz w:val="23"/>
          <w:szCs w:val="23"/>
        </w:rPr>
        <w:t>金现代</w:t>
      </w:r>
      <w:proofErr w:type="gramEnd"/>
      <w:r w:rsidRPr="00C5584A">
        <w:rPr>
          <w:rFonts w:ascii="Segoe UI" w:hAnsi="Segoe UI" w:cs="Segoe UI"/>
          <w:sz w:val="23"/>
          <w:szCs w:val="23"/>
        </w:rPr>
        <w:t>信息产业股份有限公司</w:t>
      </w:r>
      <w:r w:rsidRPr="00C5584A">
        <w:rPr>
          <w:rFonts w:ascii="Segoe UI" w:hAnsi="Segoe UI" w:cs="Segoe UI" w:hint="eastAsia"/>
          <w:sz w:val="23"/>
          <w:szCs w:val="23"/>
        </w:rPr>
        <w:t>的</w:t>
      </w:r>
      <w:r w:rsidRPr="00C5584A">
        <w:rPr>
          <w:rFonts w:ascii="Segoe UI" w:hAnsi="Segoe UI" w:cs="Segoe UI"/>
          <w:sz w:val="23"/>
          <w:szCs w:val="23"/>
        </w:rPr>
        <w:t>宗云兵</w:t>
      </w:r>
      <w:r w:rsidRPr="00C5584A">
        <w:rPr>
          <w:rFonts w:ascii="Segoe UI" w:hAnsi="Segoe UI" w:cs="Segoe UI" w:hint="eastAsia"/>
          <w:sz w:val="23"/>
          <w:szCs w:val="23"/>
        </w:rPr>
        <w:t>先生的讲解我对垂直的模型有了更深入的了解。</w:t>
      </w:r>
    </w:p>
    <w:p w14:paraId="34D29E0B" w14:textId="33E6289B" w:rsidR="00FB1272" w:rsidRPr="00C5584A" w:rsidRDefault="00FB1272" w:rsidP="00FB1272">
      <w:pPr>
        <w:pStyle w:val="afa"/>
        <w:spacing w:before="0" w:beforeAutospacing="0" w:afterLines="50" w:after="156" w:afterAutospacing="0" w:line="300" w:lineRule="auto"/>
        <w:rPr>
          <w:rFonts w:ascii="Segoe UI" w:hAnsi="Segoe UI" w:cs="Segoe UI"/>
          <w:sz w:val="23"/>
          <w:szCs w:val="23"/>
        </w:rPr>
      </w:pPr>
      <w:r>
        <w:rPr>
          <w:rFonts w:hint="eastAsia"/>
          <w:noProof/>
        </w:rPr>
        <w:lastRenderedPageBreak/>
        <w:drawing>
          <wp:inline distT="0" distB="0" distL="0" distR="0" wp14:anchorId="14DB85AD" wp14:editId="0BEEAA87">
            <wp:extent cx="5036820" cy="3760332"/>
            <wp:effectExtent l="0" t="0" r="0" b="0"/>
            <wp:docPr id="1016090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469" cy="3764550"/>
                    </a:xfrm>
                    <a:prstGeom prst="rect">
                      <a:avLst/>
                    </a:prstGeom>
                    <a:noFill/>
                    <a:ln>
                      <a:noFill/>
                    </a:ln>
                  </pic:spPr>
                </pic:pic>
              </a:graphicData>
            </a:graphic>
          </wp:inline>
        </w:drawing>
      </w:r>
    </w:p>
    <w:p w14:paraId="390F588F" w14:textId="77777777" w:rsidR="00C5584A" w:rsidRPr="00C5584A" w:rsidRDefault="00C5584A" w:rsidP="00C5584A">
      <w:pPr>
        <w:spacing w:afterLines="50" w:after="156" w:line="300" w:lineRule="auto"/>
        <w:ind w:leftChars="200" w:left="440" w:firstLineChars="200" w:firstLine="440"/>
        <w:rPr>
          <w:rFonts w:hint="eastAsia"/>
        </w:rPr>
      </w:pPr>
      <w:r w:rsidRPr="00C5584A">
        <w:t>垂直大模型，顾名思义，是基于专业领域知识对通用大模型进行微调得到的，它专注于解决某一特定领域的问题。与通用大模型相比，垂直大模型在特定领域内的表现更加出色，因为它不仅继承了通用大模型的强大能力，还融入了专业领域的知识与经验。这种结合，使得垂直大模型在解决专业领域问题时，能够展现出更高的准确性与效率。</w:t>
      </w:r>
    </w:p>
    <w:p w14:paraId="1CC53B25" w14:textId="77777777" w:rsidR="00C5584A" w:rsidRPr="00C5584A" w:rsidRDefault="00C5584A" w:rsidP="00C5584A">
      <w:pPr>
        <w:spacing w:afterLines="50" w:after="156" w:line="300" w:lineRule="auto"/>
        <w:ind w:leftChars="200" w:left="440" w:firstLineChars="200" w:firstLine="440"/>
        <w:rPr>
          <w:rFonts w:hint="eastAsia"/>
        </w:rPr>
      </w:pPr>
      <w:r w:rsidRPr="00C5584A">
        <w:t>在构建垂直大模型的过程中，算力、训练集、微调技术等都是关键因素。以某省电力公司应急业务垂直大模型为例，其构建过程涉及到了开源模型Qwen-14B的获取、</w:t>
      </w:r>
      <w:proofErr w:type="gramStart"/>
      <w:r w:rsidRPr="00C5584A">
        <w:t>硬件算力的</w:t>
      </w:r>
      <w:proofErr w:type="gramEnd"/>
      <w:r w:rsidRPr="00C5584A">
        <w:t>准备、训练集的收集与整理、以及微调技术的运用等多个环节。通过这一系列的努力，最终得到了一个能够准确回答电力应急领域问题的垂直大模型。</w:t>
      </w:r>
    </w:p>
    <w:p w14:paraId="557AC212" w14:textId="77777777" w:rsidR="00C5584A" w:rsidRPr="00C5584A" w:rsidRDefault="00C5584A" w:rsidP="00C5584A">
      <w:pPr>
        <w:spacing w:afterLines="50" w:after="156" w:line="300" w:lineRule="auto"/>
        <w:ind w:leftChars="200" w:left="440" w:firstLineChars="200" w:firstLine="440"/>
        <w:rPr>
          <w:rFonts w:hint="eastAsia"/>
        </w:rPr>
      </w:pPr>
      <w:r w:rsidRPr="00C5584A">
        <w:t>值得注意的是，检索增强生成技术（RAG）在垂直大模型中的应用，更是为其增添了强大的信息检索与整合能力。通过RAG技术，垂直大模型能够在海量的资料中快速找到与问题相关的信息，并基于这些信息给出准确的回答。这种能力，对于需要频繁处理大量资料、</w:t>
      </w:r>
      <w:proofErr w:type="gramStart"/>
      <w:r w:rsidRPr="00C5584A">
        <w:t>且资料更新迭代快</w:t>
      </w:r>
      <w:proofErr w:type="gramEnd"/>
      <w:r w:rsidRPr="00C5584A">
        <w:t>的行业而言，无疑是一个巨大的福音。</w:t>
      </w:r>
    </w:p>
    <w:p w14:paraId="61741F41" w14:textId="77777777" w:rsidR="00C5584A" w:rsidRPr="00C5584A" w:rsidRDefault="00C5584A" w:rsidP="00C5584A">
      <w:pPr>
        <w:spacing w:afterLines="50" w:after="156" w:line="300" w:lineRule="auto"/>
        <w:ind w:leftChars="200" w:left="440" w:firstLineChars="200" w:firstLine="440"/>
        <w:rPr>
          <w:rFonts w:hint="eastAsia"/>
        </w:rPr>
      </w:pPr>
      <w:r w:rsidRPr="00C5584A">
        <w:t>在技术演进方面，RAG技术也在不断地优化与升级。从原生阶段的检索质量低、问答效果差，到进</w:t>
      </w:r>
      <w:proofErr w:type="gramStart"/>
      <w:r w:rsidRPr="00C5584A">
        <w:t>阶阶段</w:t>
      </w:r>
      <w:proofErr w:type="gramEnd"/>
      <w:r w:rsidRPr="00C5584A">
        <w:t>的检索丰富、问答效果较好，再到高级阶段的模块</w:t>
      </w:r>
      <w:r w:rsidRPr="00C5584A">
        <w:lastRenderedPageBreak/>
        <w:t>化设计、功能模块化、使用方式灵活，RAG技术的每一次升级，都为垂直大模型的应用带来了更加广阔的空间。</w:t>
      </w:r>
    </w:p>
    <w:p w14:paraId="3EDFDDF9" w14:textId="77777777" w:rsidR="00C5584A" w:rsidRPr="00C5584A" w:rsidRDefault="00C5584A" w:rsidP="00C5584A">
      <w:pPr>
        <w:spacing w:afterLines="50" w:after="156" w:line="300" w:lineRule="auto"/>
        <w:ind w:leftChars="200" w:left="440" w:firstLineChars="200" w:firstLine="440"/>
        <w:rPr>
          <w:rFonts w:hint="eastAsia"/>
        </w:rPr>
      </w:pPr>
      <w:r w:rsidRPr="00C5584A">
        <w:t>除了RAG技术外，垂直大模型的落地方式也是多种多样的。智能问答、智能理解、智能填写、智能配置、智能调用接口等，都是垂直大模型在不同场景下的应用方式。这些应用方式的出现，不仅提高了工作效率，还降低了人工干预的成本，为企业的数字化转型提供了有力的支持。</w:t>
      </w:r>
    </w:p>
    <w:p w14:paraId="2D537FBC" w14:textId="77777777" w:rsidR="00C5584A" w:rsidRPr="00C5584A" w:rsidRDefault="00C5584A" w:rsidP="00C5584A">
      <w:pPr>
        <w:spacing w:afterLines="50" w:after="156" w:line="300" w:lineRule="auto"/>
        <w:ind w:leftChars="200" w:left="440" w:firstLineChars="200" w:firstLine="440"/>
        <w:rPr>
          <w:rFonts w:hint="eastAsia"/>
        </w:rPr>
      </w:pPr>
      <w:r w:rsidRPr="00C5584A">
        <w:t>在智能问答方面，垂直大模型能够准确理解用户的意图，并基于专业知识库给出准确的回答。这种能力，在客户服务、技术支持等领域具有广泛的应用前景。例如，在请假管理场景中，用户只需输入简单的请假信息，垂直大模型就能够自动生成符合规范的请假流程或请假条，大大提高了工作效率。</w:t>
      </w:r>
    </w:p>
    <w:p w14:paraId="775826CF" w14:textId="77777777" w:rsidR="00C5584A" w:rsidRPr="00C5584A" w:rsidRDefault="00C5584A" w:rsidP="00C5584A">
      <w:pPr>
        <w:spacing w:afterLines="50" w:after="156" w:line="300" w:lineRule="auto"/>
        <w:ind w:leftChars="200" w:left="440" w:firstLineChars="200" w:firstLine="440"/>
        <w:rPr>
          <w:rFonts w:hint="eastAsia"/>
        </w:rPr>
      </w:pPr>
      <w:r w:rsidRPr="00C5584A">
        <w:t>此外，垂直大模型还能够与其他自然语言处理模型相结合，形成大小模型结合的策略。这种策略不仅能够提高任务执行的准确率，还能够根据实际需求灵活调整模型的使用方式，实现更加智能化的应用。</w:t>
      </w:r>
    </w:p>
    <w:p w14:paraId="0BD5D966" w14:textId="77777777" w:rsidR="00C5584A" w:rsidRPr="00C5584A" w:rsidRDefault="00C5584A" w:rsidP="00C5584A">
      <w:pPr>
        <w:spacing w:afterLines="50" w:after="156" w:line="300" w:lineRule="auto"/>
        <w:ind w:leftChars="200" w:left="440" w:firstLineChars="200" w:firstLine="440"/>
        <w:rPr>
          <w:rFonts w:hint="eastAsia"/>
        </w:rPr>
      </w:pPr>
      <w:r w:rsidRPr="00C5584A">
        <w:t>在个人的技术体会方面，我认为垂直大模型的出现，为人工智能的应用带来了更加广阔的空间。它不仅提高了特定领域内的问题解决能力，还通过RAG等技术实现了信息的快速检索与整合。这种能力，对于需要处理大量资料、</w:t>
      </w:r>
      <w:proofErr w:type="gramStart"/>
      <w:r w:rsidRPr="00C5584A">
        <w:t>且资料更新迭代快</w:t>
      </w:r>
      <w:proofErr w:type="gramEnd"/>
      <w:r w:rsidRPr="00C5584A">
        <w:t>的行业而言，无疑是一个巨大的优势。同时，垂直大模型的多样化落地方式，也为其在不同场景下的应用提供了更多的可能性。我相信，在未来的发展中，垂直大模型将会为更多行业带来革命性的变化，推动人工智能技术的不断进步。</w:t>
      </w:r>
    </w:p>
    <w:p w14:paraId="49B073D8" w14:textId="77777777" w:rsidR="00C5584A" w:rsidRPr="00C5584A" w:rsidRDefault="00C5584A" w:rsidP="00C5584A">
      <w:pPr>
        <w:rPr>
          <w:rFonts w:hint="eastAsia"/>
        </w:rPr>
      </w:pPr>
    </w:p>
    <w:p w14:paraId="0DD8878F" w14:textId="1B32C88B" w:rsidR="0012344B" w:rsidRDefault="00B60099" w:rsidP="00A20C03">
      <w:pPr>
        <w:pStyle w:val="1"/>
        <w:rPr>
          <w:rFonts w:hint="eastAsia"/>
        </w:rPr>
      </w:pPr>
      <w:bookmarkStart w:id="6" w:name="_Toc180868280"/>
      <w:r>
        <w:rPr>
          <w:rFonts w:hint="eastAsia"/>
        </w:rPr>
        <w:t>二、</w:t>
      </w:r>
      <w:r w:rsidR="0012344B" w:rsidRPr="0012344B">
        <w:t>企业文化体验</w:t>
      </w:r>
      <w:bookmarkEnd w:id="6"/>
    </w:p>
    <w:p w14:paraId="46DBEE18" w14:textId="14F37B03" w:rsidR="00D653BD" w:rsidRPr="00D653BD" w:rsidRDefault="00D653BD" w:rsidP="00D653BD">
      <w:pPr>
        <w:rPr>
          <w:rFonts w:hint="eastAsia"/>
        </w:rPr>
      </w:pPr>
      <w:r>
        <w:rPr>
          <w:rFonts w:hint="eastAsia"/>
        </w:rPr>
        <w:t>本次认识实习活动中</w:t>
      </w:r>
      <w:r w:rsidRPr="00D653BD">
        <w:t>参观的公司有浪潮，中孚信息，神思，积成电子股份有限公司，</w:t>
      </w:r>
      <w:proofErr w:type="gramStart"/>
      <w:r w:rsidRPr="00D653BD">
        <w:t>道普信息技术</w:t>
      </w:r>
      <w:proofErr w:type="gramEnd"/>
      <w:r w:rsidRPr="00D653BD">
        <w:t>有限公司</w:t>
      </w:r>
      <w:r w:rsidR="00C774BE">
        <w:rPr>
          <w:rFonts w:hint="eastAsia"/>
        </w:rPr>
        <w:t>，</w:t>
      </w:r>
      <w:r w:rsidR="00C774BE" w:rsidRPr="00C774BE">
        <w:t>这几家企业在文化特点上既有共同点，也各具特色。</w:t>
      </w:r>
    </w:p>
    <w:p w14:paraId="46D53AE3" w14:textId="77777777" w:rsidR="0012344B" w:rsidRPr="0012344B" w:rsidRDefault="0012344B" w:rsidP="00A20C03">
      <w:pPr>
        <w:pStyle w:val="2"/>
        <w:rPr>
          <w:rFonts w:hint="eastAsia"/>
        </w:rPr>
      </w:pPr>
      <w:bookmarkStart w:id="7" w:name="_Toc180868281"/>
      <w:r w:rsidRPr="0012344B">
        <w:t xml:space="preserve">1. </w:t>
      </w:r>
      <w:r w:rsidRPr="0012344B">
        <w:t>企业文化的多样性</w:t>
      </w:r>
      <w:bookmarkEnd w:id="7"/>
    </w:p>
    <w:p w14:paraId="63E50C3B" w14:textId="77777777" w:rsidR="00C774BE" w:rsidRDefault="0012344B" w:rsidP="0012344B">
      <w:pPr>
        <w:numPr>
          <w:ilvl w:val="0"/>
          <w:numId w:val="3"/>
        </w:numPr>
        <w:ind w:firstLineChars="200" w:firstLine="440"/>
        <w:rPr>
          <w:rFonts w:hint="eastAsia"/>
        </w:rPr>
      </w:pPr>
      <w:r w:rsidRPr="0012344B">
        <w:rPr>
          <w:b/>
          <w:bCs/>
        </w:rPr>
        <w:t>企业文化概述</w:t>
      </w:r>
      <w:r w:rsidRPr="0012344B">
        <w:t>：</w:t>
      </w:r>
    </w:p>
    <w:p w14:paraId="48E5983D" w14:textId="77777777" w:rsidR="00C774BE" w:rsidRPr="00C774BE" w:rsidRDefault="00C774BE" w:rsidP="00C774BE">
      <w:pPr>
        <w:ind w:left="1160"/>
        <w:rPr>
          <w:rFonts w:hint="eastAsia"/>
        </w:rPr>
      </w:pPr>
      <w:r w:rsidRPr="00C774BE">
        <w:rPr>
          <w:rFonts w:hint="eastAsia"/>
        </w:rPr>
        <w:t>价值观：这些企业都强调诚信、创新、责任和协作等核心价值观。诚信是企业立足之本，创新是企业发展之源，责任是企业担当之要，协作是企业</w:t>
      </w:r>
      <w:r w:rsidRPr="00C774BE">
        <w:rPr>
          <w:rFonts w:hint="eastAsia"/>
        </w:rPr>
        <w:lastRenderedPageBreak/>
        <w:t>成功之基。这些价值观贯穿于企业的日常运营和员工行为中，形成了独特的企业文化氛围。</w:t>
      </w:r>
    </w:p>
    <w:p w14:paraId="2B0E4729" w14:textId="77777777" w:rsidR="00C774BE" w:rsidRPr="00C774BE" w:rsidRDefault="00C774BE" w:rsidP="00C774BE">
      <w:pPr>
        <w:ind w:left="1160"/>
        <w:rPr>
          <w:rFonts w:hint="eastAsia"/>
        </w:rPr>
      </w:pPr>
      <w:r w:rsidRPr="00C774BE">
        <w:rPr>
          <w:rFonts w:hint="eastAsia"/>
        </w:rPr>
        <w:t>管理理念：这些企业都注重科学管理和精细化管理。通过采用先进的管理体系和方法，如ISO质量管理体系、项目管理、精益管理等，确保产品的高质量和项目的顺利进行。同时，也注重员工的成长和发展，通过内部培训、外部交流等方式提升员工的专业技能和综合素质。</w:t>
      </w:r>
    </w:p>
    <w:p w14:paraId="7D40EA4E" w14:textId="5DCCB20E" w:rsidR="0012344B" w:rsidRDefault="00C774BE" w:rsidP="00C774BE">
      <w:pPr>
        <w:ind w:left="1160"/>
        <w:rPr>
          <w:rFonts w:hint="eastAsia"/>
        </w:rPr>
      </w:pPr>
      <w:r w:rsidRPr="00C774BE">
        <w:rPr>
          <w:rFonts w:hint="eastAsia"/>
        </w:rPr>
        <w:t>工作氛围：这些企业都倡导开放、包容、积极、向上的工作氛围。鼓励员工勇于尝试、敢于创新，同时也注重团队协作和沟通协作。在这种氛围下，员工能够充分发挥自己的潜力，为企业的发展贡献力量。</w:t>
      </w:r>
      <w:r>
        <w:t xml:space="preserve"> </w:t>
      </w:r>
    </w:p>
    <w:p w14:paraId="38DC0697" w14:textId="65EE590D" w:rsidR="00C774BE" w:rsidRPr="00C774BE" w:rsidRDefault="00C774BE" w:rsidP="0012344B">
      <w:pPr>
        <w:numPr>
          <w:ilvl w:val="0"/>
          <w:numId w:val="3"/>
        </w:numPr>
        <w:ind w:firstLineChars="200" w:firstLine="440"/>
        <w:rPr>
          <w:rFonts w:hint="eastAsia"/>
          <w:b/>
          <w:bCs/>
        </w:rPr>
      </w:pPr>
      <w:r w:rsidRPr="00C774BE">
        <w:rPr>
          <w:rFonts w:hint="eastAsia"/>
          <w:b/>
          <w:bCs/>
        </w:rPr>
        <w:t>文化各具特色</w:t>
      </w:r>
      <w:r>
        <w:rPr>
          <w:rFonts w:hint="eastAsia"/>
        </w:rPr>
        <w:t>：</w:t>
      </w:r>
    </w:p>
    <w:p w14:paraId="46D8E3D9" w14:textId="77777777" w:rsidR="00C774BE" w:rsidRPr="00C774BE" w:rsidRDefault="00C774BE" w:rsidP="00C774BE">
      <w:pPr>
        <w:numPr>
          <w:ilvl w:val="0"/>
          <w:numId w:val="8"/>
        </w:numPr>
        <w:rPr>
          <w:rFonts w:hint="eastAsia"/>
          <w:b/>
          <w:bCs/>
        </w:rPr>
      </w:pPr>
      <w:r w:rsidRPr="00C774BE">
        <w:rPr>
          <w:b/>
          <w:bCs/>
        </w:rPr>
        <w:t>浪潮</w:t>
      </w:r>
    </w:p>
    <w:p w14:paraId="09A9C484" w14:textId="77777777" w:rsidR="00C774BE" w:rsidRPr="00C774BE" w:rsidRDefault="00C774BE" w:rsidP="00C774BE">
      <w:pPr>
        <w:numPr>
          <w:ilvl w:val="1"/>
          <w:numId w:val="8"/>
        </w:numPr>
        <w:rPr>
          <w:rFonts w:hint="eastAsia"/>
          <w:b/>
          <w:bCs/>
        </w:rPr>
      </w:pPr>
      <w:r w:rsidRPr="00C774BE">
        <w:rPr>
          <w:b/>
          <w:bCs/>
        </w:rPr>
        <w:t>特点：浪潮作为IT产业的佼佼者，其企业文化可能更加注重技术创新和国际化视野。浪潮致力于成为全球领先的IT基础架构产品、方案及服务提供商，因此在技术创新和产品研发方面投入巨大。同时，浪潮也积极参与国际竞争与合作，不断拓展海外市场。</w:t>
      </w:r>
    </w:p>
    <w:p w14:paraId="50E4B6C5" w14:textId="77777777" w:rsidR="00C774BE" w:rsidRPr="00C774BE" w:rsidRDefault="00C774BE" w:rsidP="00C774BE">
      <w:pPr>
        <w:numPr>
          <w:ilvl w:val="0"/>
          <w:numId w:val="8"/>
        </w:numPr>
        <w:rPr>
          <w:rFonts w:hint="eastAsia"/>
          <w:b/>
          <w:bCs/>
        </w:rPr>
      </w:pPr>
      <w:r w:rsidRPr="00C774BE">
        <w:rPr>
          <w:b/>
          <w:bCs/>
        </w:rPr>
        <w:t>中孚信息</w:t>
      </w:r>
    </w:p>
    <w:p w14:paraId="714493F5" w14:textId="77777777" w:rsidR="00C774BE" w:rsidRPr="00C774BE" w:rsidRDefault="00C774BE" w:rsidP="00C774BE">
      <w:pPr>
        <w:numPr>
          <w:ilvl w:val="1"/>
          <w:numId w:val="8"/>
        </w:numPr>
        <w:rPr>
          <w:rFonts w:hint="eastAsia"/>
          <w:b/>
          <w:bCs/>
        </w:rPr>
      </w:pPr>
      <w:r w:rsidRPr="00C774BE">
        <w:rPr>
          <w:b/>
          <w:bCs/>
        </w:rPr>
        <w:t>特点：中</w:t>
      </w:r>
      <w:proofErr w:type="gramStart"/>
      <w:r w:rsidRPr="00C774BE">
        <w:rPr>
          <w:b/>
          <w:bCs/>
        </w:rPr>
        <w:t>孚信息</w:t>
      </w:r>
      <w:proofErr w:type="gramEnd"/>
      <w:r w:rsidRPr="00C774BE">
        <w:rPr>
          <w:b/>
          <w:bCs/>
        </w:rPr>
        <w:t>作为网络安全领域的领军企业，其企业文化可能更加强调保密性和安全性。中</w:t>
      </w:r>
      <w:proofErr w:type="gramStart"/>
      <w:r w:rsidRPr="00C774BE">
        <w:rPr>
          <w:b/>
          <w:bCs/>
        </w:rPr>
        <w:t>孚信息</w:t>
      </w:r>
      <w:proofErr w:type="gramEnd"/>
      <w:r w:rsidRPr="00C774BE">
        <w:rPr>
          <w:b/>
          <w:bCs/>
        </w:rPr>
        <w:t>以保障国家网络安全为使命，注重自主可控、安全保密和数据安全等核心技术的研发和应用。同时，中</w:t>
      </w:r>
      <w:proofErr w:type="gramStart"/>
      <w:r w:rsidRPr="00C774BE">
        <w:rPr>
          <w:b/>
          <w:bCs/>
        </w:rPr>
        <w:t>孚信息</w:t>
      </w:r>
      <w:proofErr w:type="gramEnd"/>
      <w:r w:rsidRPr="00C774BE">
        <w:rPr>
          <w:b/>
          <w:bCs/>
        </w:rPr>
        <w:t>也积极参与国家网络安全建设，为政府和企业提供优质的网络安全解决方案。</w:t>
      </w:r>
    </w:p>
    <w:p w14:paraId="6EED0986" w14:textId="77777777" w:rsidR="00C774BE" w:rsidRPr="00C774BE" w:rsidRDefault="00C774BE" w:rsidP="00C774BE">
      <w:pPr>
        <w:numPr>
          <w:ilvl w:val="0"/>
          <w:numId w:val="8"/>
        </w:numPr>
        <w:rPr>
          <w:rFonts w:hint="eastAsia"/>
          <w:b/>
          <w:bCs/>
        </w:rPr>
      </w:pPr>
      <w:r w:rsidRPr="00C774BE">
        <w:rPr>
          <w:b/>
          <w:bCs/>
        </w:rPr>
        <w:t>神思</w:t>
      </w:r>
    </w:p>
    <w:p w14:paraId="16934CB3" w14:textId="77777777" w:rsidR="00C774BE" w:rsidRPr="00C774BE" w:rsidRDefault="00C774BE" w:rsidP="00C774BE">
      <w:pPr>
        <w:numPr>
          <w:ilvl w:val="1"/>
          <w:numId w:val="8"/>
        </w:numPr>
        <w:rPr>
          <w:rFonts w:hint="eastAsia"/>
          <w:b/>
          <w:bCs/>
        </w:rPr>
      </w:pPr>
      <w:r w:rsidRPr="00C774BE">
        <w:rPr>
          <w:b/>
          <w:bCs/>
        </w:rPr>
        <w:t>特点：神思电子作为身份识别解决方案的提供商，其企业文化可能更加注重智能化和个性化服务。神思电子致力于将人工智能技术应用于身份识别领域，为客户提供智能化的身份认证和监控解决方案。同时，神思电子也注重个性化服务，根据客户的实际需求提供定制化的解决方案。</w:t>
      </w:r>
    </w:p>
    <w:p w14:paraId="2BF21B9C" w14:textId="77777777" w:rsidR="00C774BE" w:rsidRPr="00C774BE" w:rsidRDefault="00C774BE" w:rsidP="00C774BE">
      <w:pPr>
        <w:numPr>
          <w:ilvl w:val="0"/>
          <w:numId w:val="8"/>
        </w:numPr>
        <w:rPr>
          <w:rFonts w:hint="eastAsia"/>
          <w:b/>
          <w:bCs/>
        </w:rPr>
      </w:pPr>
      <w:r w:rsidRPr="00C774BE">
        <w:rPr>
          <w:b/>
          <w:bCs/>
        </w:rPr>
        <w:t>积成电子股份有限公司</w:t>
      </w:r>
    </w:p>
    <w:p w14:paraId="021A0C70" w14:textId="77777777" w:rsidR="00C774BE" w:rsidRPr="00C774BE" w:rsidRDefault="00C774BE" w:rsidP="00C774BE">
      <w:pPr>
        <w:numPr>
          <w:ilvl w:val="1"/>
          <w:numId w:val="8"/>
        </w:numPr>
        <w:rPr>
          <w:rFonts w:hint="eastAsia"/>
          <w:b/>
          <w:bCs/>
        </w:rPr>
      </w:pPr>
      <w:r w:rsidRPr="00C774BE">
        <w:rPr>
          <w:b/>
          <w:bCs/>
        </w:rPr>
        <w:t>特点：积成电子作为电力自动化和城市公用事业自动化解决方案的供应商，其企业文化可能更加注重实用性和可靠性。积成电子致力于为客户提供高质量的电力自动化和城市公用事业自动化解决方案，确保系统的</w:t>
      </w:r>
      <w:r w:rsidRPr="00C774BE">
        <w:rPr>
          <w:b/>
          <w:bCs/>
        </w:rPr>
        <w:lastRenderedPageBreak/>
        <w:t>稳定运行和数据的准确性。同时，积成电子也注重技术创新和研发投入，不断提升产品的性能和竞争力。</w:t>
      </w:r>
    </w:p>
    <w:p w14:paraId="3C5BD338" w14:textId="77777777" w:rsidR="00C774BE" w:rsidRPr="00C774BE" w:rsidRDefault="00C774BE" w:rsidP="00C774BE">
      <w:pPr>
        <w:numPr>
          <w:ilvl w:val="0"/>
          <w:numId w:val="8"/>
        </w:numPr>
        <w:rPr>
          <w:rFonts w:hint="eastAsia"/>
          <w:b/>
          <w:bCs/>
        </w:rPr>
      </w:pPr>
      <w:proofErr w:type="gramStart"/>
      <w:r w:rsidRPr="00C774BE">
        <w:rPr>
          <w:b/>
          <w:bCs/>
        </w:rPr>
        <w:t>道普信息技术</w:t>
      </w:r>
      <w:proofErr w:type="gramEnd"/>
      <w:r w:rsidRPr="00C774BE">
        <w:rPr>
          <w:b/>
          <w:bCs/>
        </w:rPr>
        <w:t>有限公司</w:t>
      </w:r>
    </w:p>
    <w:p w14:paraId="0935FC64" w14:textId="7A3A4F31" w:rsidR="00C774BE" w:rsidRPr="00C774BE" w:rsidRDefault="00C774BE" w:rsidP="00C774BE">
      <w:pPr>
        <w:numPr>
          <w:ilvl w:val="1"/>
          <w:numId w:val="8"/>
        </w:numPr>
        <w:rPr>
          <w:rFonts w:hint="eastAsia"/>
          <w:b/>
          <w:bCs/>
        </w:rPr>
      </w:pPr>
      <w:r w:rsidRPr="00C774BE">
        <w:rPr>
          <w:b/>
          <w:bCs/>
        </w:rPr>
        <w:t>特点：道普信息作为数字化第三方风险管</w:t>
      </w:r>
      <w:proofErr w:type="gramStart"/>
      <w:r w:rsidRPr="00C774BE">
        <w:rPr>
          <w:b/>
          <w:bCs/>
        </w:rPr>
        <w:t>控领域</w:t>
      </w:r>
      <w:proofErr w:type="gramEnd"/>
      <w:r w:rsidRPr="00C774BE">
        <w:rPr>
          <w:b/>
          <w:bCs/>
        </w:rPr>
        <w:t>的领军企业，其企业文化可能更加注重专业性和客观性。道普信息致力于为客户提供全面的数字化风险管</w:t>
      </w:r>
      <w:proofErr w:type="gramStart"/>
      <w:r w:rsidRPr="00C774BE">
        <w:rPr>
          <w:b/>
          <w:bCs/>
        </w:rPr>
        <w:t>控解决</w:t>
      </w:r>
      <w:proofErr w:type="gramEnd"/>
      <w:r w:rsidRPr="00C774BE">
        <w:rPr>
          <w:b/>
          <w:bCs/>
        </w:rPr>
        <w:t>方案，包括数字化战略方向风险、项目建设过程风险、信息安全风险等。同时，道普信息也注重保持客观性和独立性，确保为客户提供公正、准确的检测和咨询服务。</w:t>
      </w:r>
    </w:p>
    <w:p w14:paraId="41B63EE3" w14:textId="535BF88A" w:rsidR="00C34DCE" w:rsidRDefault="00C34DCE" w:rsidP="00C34DCE">
      <w:pPr>
        <w:pStyle w:val="2"/>
        <w:rPr>
          <w:rFonts w:hint="eastAsia"/>
        </w:rPr>
      </w:pPr>
      <w:bookmarkStart w:id="8" w:name="_Toc180868282"/>
      <w:r>
        <w:rPr>
          <w:rFonts w:hint="eastAsia"/>
        </w:rPr>
        <w:t xml:space="preserve">2. </w:t>
      </w:r>
      <w:r>
        <w:rPr>
          <w:rFonts w:hint="eastAsia"/>
        </w:rPr>
        <w:t>企业</w:t>
      </w:r>
      <w:r w:rsidR="0012344B" w:rsidRPr="0012344B">
        <w:t>文化体验：</w:t>
      </w:r>
      <w:bookmarkEnd w:id="8"/>
    </w:p>
    <w:p w14:paraId="3E69BC5B" w14:textId="1ACE0A78" w:rsidR="0012344B" w:rsidRDefault="00C34DCE" w:rsidP="00C34DCE">
      <w:pPr>
        <w:ind w:left="1162" w:firstLineChars="200" w:firstLine="440"/>
        <w:rPr>
          <w:rFonts w:hint="eastAsia"/>
        </w:rPr>
      </w:pPr>
      <w:r w:rsidRPr="00C34DCE">
        <w:rPr>
          <w:rFonts w:hint="eastAsia"/>
        </w:rPr>
        <w:t>在“</w:t>
      </w:r>
      <w:r>
        <w:rPr>
          <w:rFonts w:hint="eastAsia"/>
        </w:rPr>
        <w:t>认识实习</w:t>
      </w:r>
      <w:r w:rsidRPr="00C34DCE">
        <w:rPr>
          <w:rFonts w:hint="eastAsia"/>
        </w:rPr>
        <w:t>”的实地探访中，我作为大</w:t>
      </w:r>
      <w:r>
        <w:rPr>
          <w:rFonts w:hint="eastAsia"/>
        </w:rPr>
        <w:t>三</w:t>
      </w:r>
      <w:r w:rsidRPr="00C34DCE">
        <w:rPr>
          <w:rFonts w:hint="eastAsia"/>
        </w:rPr>
        <w:t>学生，有幸深入浪潮、中孚信息、神思、积成电子股份有限公司以及道普信息技术有限公司这五家知名企业，亲身体验了它们各具特色的企业文化。这些文化体验不仅让我深刻感受到了企业文化的独特魅力，更让我理解了企业文化对于员工归属感和工作效率的深远影响。</w:t>
      </w:r>
      <w:r w:rsidRPr="0012344B">
        <w:rPr>
          <w:rFonts w:hint="eastAsia"/>
        </w:rPr>
        <w:t xml:space="preserve"> </w:t>
      </w:r>
    </w:p>
    <w:p w14:paraId="2647E3D2" w14:textId="69CEA947" w:rsidR="00C34DCE" w:rsidRDefault="00C34DCE" w:rsidP="00C34DCE">
      <w:pPr>
        <w:ind w:left="1162" w:firstLineChars="200" w:firstLine="440"/>
        <w:rPr>
          <w:rFonts w:hint="eastAsia"/>
        </w:rPr>
      </w:pPr>
      <w:r w:rsidRPr="00C34DCE">
        <w:rPr>
          <w:rFonts w:hint="eastAsia"/>
        </w:rPr>
        <w:t>走进浪潮，我被这里浓厚的创新氛围所吸引。公司不仅设有专门的创新实验室，鼓励员工自由探索新技术、新应用，还定期举办创新大赛，为优秀创意提供资金支持和实践机会</w:t>
      </w:r>
      <w:r>
        <w:rPr>
          <w:rFonts w:hint="eastAsia"/>
        </w:rPr>
        <w:t>，恰值10.24程序员节，更是沉浸到浪潮的程序员节日氛围之中</w:t>
      </w:r>
      <w:r w:rsidRPr="00C34DCE">
        <w:rPr>
          <w:rFonts w:hint="eastAsia"/>
        </w:rPr>
        <w:t>。在这里，我看到了员工们对创新的热情和追求，也感受到了公司对于创新的重视和支持。这种文化让我深刻体会到，创新不仅是企业发展的动力，更是员工实现自我价值的舞台。</w:t>
      </w:r>
    </w:p>
    <w:p w14:paraId="1BF0B809" w14:textId="5E4D4307" w:rsidR="00C34DCE" w:rsidRDefault="00C34DCE" w:rsidP="00C34DCE">
      <w:pPr>
        <w:ind w:left="1162" w:firstLineChars="200" w:firstLine="440"/>
        <w:rPr>
          <w:rFonts w:hint="eastAsia"/>
        </w:rPr>
      </w:pPr>
      <w:r>
        <w:rPr>
          <w:rFonts w:hint="eastAsia"/>
        </w:rPr>
        <w:t>积成电子则以其实用性和可靠性的企业文化著称。在这里，我看到了员工们如何致力于为客户提供高质量的电力自动化和城市公用事业自动化解决方案。公司注重技术创新和研发投入，不断提升产品的性能和竞争力。同时，公司也注重员工的成长和发展，提供了丰富的培训和学习机会，让员工在工作中不断提升自己的专业技能和综合素质。</w:t>
      </w:r>
    </w:p>
    <w:p w14:paraId="3081C1A4" w14:textId="7CD0FA9F" w:rsidR="00C34DCE" w:rsidRDefault="00C34DCE" w:rsidP="00C34DCE">
      <w:pPr>
        <w:ind w:left="1162" w:firstLineChars="200" w:firstLine="440"/>
        <w:rPr>
          <w:rFonts w:hint="eastAsia"/>
        </w:rPr>
      </w:pPr>
      <w:r>
        <w:rPr>
          <w:rFonts w:hint="eastAsia"/>
        </w:rPr>
        <w:t>道普信息的文化则更加注重专业性和客观性。在这里，我看到了员工们如何以专业的态度和技能为客户提供全面的数字化风险管</w:t>
      </w:r>
      <w:proofErr w:type="gramStart"/>
      <w:r>
        <w:rPr>
          <w:rFonts w:hint="eastAsia"/>
        </w:rPr>
        <w:t>控解决</w:t>
      </w:r>
      <w:proofErr w:type="gramEnd"/>
      <w:r>
        <w:rPr>
          <w:rFonts w:hint="eastAsia"/>
        </w:rPr>
        <w:t>方案。公司注重保持客观性和独立性，确保为客户提供公正、准确的检测和咨询服务。这种文化不仅赢得了客户的信任和尊重，也让员工在工作中更加自信和坚定。</w:t>
      </w:r>
    </w:p>
    <w:p w14:paraId="1588BAF1" w14:textId="0A4DC2C3" w:rsidR="00C34DCE" w:rsidRPr="0012344B" w:rsidRDefault="00C34DCE" w:rsidP="00C34DCE">
      <w:pPr>
        <w:ind w:left="1162" w:firstLineChars="200" w:firstLine="440"/>
        <w:rPr>
          <w:rFonts w:hint="eastAsia"/>
        </w:rPr>
      </w:pPr>
      <w:r w:rsidRPr="00C34DCE">
        <w:rPr>
          <w:rFonts w:hint="eastAsia"/>
        </w:rPr>
        <w:t>这些企业不仅在技术创新、保密安全、智能化服务、实用可靠性及专业性等方面各有千秋，更以各自独特的文化理念，深深</w:t>
      </w:r>
      <w:proofErr w:type="gramStart"/>
      <w:r w:rsidRPr="00C34DCE">
        <w:rPr>
          <w:rFonts w:hint="eastAsia"/>
        </w:rPr>
        <w:t>感染着</w:t>
      </w:r>
      <w:proofErr w:type="gramEnd"/>
      <w:r w:rsidRPr="00C34DCE">
        <w:rPr>
          <w:rFonts w:hint="eastAsia"/>
        </w:rPr>
        <w:t>每一位员工。我感受到了企业对员工的深切关怀，以及员工对企业的高度认同和归</w:t>
      </w:r>
      <w:r w:rsidRPr="00C34DCE">
        <w:rPr>
          <w:rFonts w:hint="eastAsia"/>
        </w:rPr>
        <w:lastRenderedPageBreak/>
        <w:t>属感。这些企业文化不仅塑造了企业的核心竞争力，更激发了员工的工作热情和创造力，让我深刻体会到了企业文化对于企业发展的重要性。</w:t>
      </w:r>
    </w:p>
    <w:p w14:paraId="0CA12CDA" w14:textId="5A6EBBF4" w:rsidR="0012344B" w:rsidRPr="0012344B" w:rsidRDefault="00B60099" w:rsidP="00A20C03">
      <w:pPr>
        <w:pStyle w:val="1"/>
        <w:rPr>
          <w:rFonts w:hint="eastAsia"/>
        </w:rPr>
      </w:pPr>
      <w:bookmarkStart w:id="9" w:name="_Toc180868283"/>
      <w:r>
        <w:rPr>
          <w:rFonts w:hint="eastAsia"/>
        </w:rPr>
        <w:t>三、</w:t>
      </w:r>
      <w:r w:rsidR="0012344B" w:rsidRPr="0012344B">
        <w:t>综合思考</w:t>
      </w:r>
      <w:bookmarkEnd w:id="9"/>
    </w:p>
    <w:p w14:paraId="1E425607" w14:textId="77777777" w:rsidR="0012344B" w:rsidRPr="0012344B" w:rsidRDefault="0012344B" w:rsidP="00A20C03">
      <w:pPr>
        <w:pStyle w:val="2"/>
        <w:rPr>
          <w:rFonts w:hint="eastAsia"/>
        </w:rPr>
      </w:pPr>
      <w:bookmarkStart w:id="10" w:name="_Toc180868284"/>
      <w:r w:rsidRPr="0012344B">
        <w:t>技术与文化的融合</w:t>
      </w:r>
      <w:bookmarkEnd w:id="10"/>
    </w:p>
    <w:p w14:paraId="71EB122C" w14:textId="2DA372D5" w:rsidR="0012344B" w:rsidRPr="0012344B" w:rsidRDefault="0012344B" w:rsidP="0012344B">
      <w:pPr>
        <w:numPr>
          <w:ilvl w:val="0"/>
          <w:numId w:val="5"/>
        </w:numPr>
        <w:ind w:firstLineChars="200" w:firstLine="440"/>
        <w:rPr>
          <w:rFonts w:hint="eastAsia"/>
        </w:rPr>
      </w:pPr>
      <w:r w:rsidRPr="0012344B">
        <w:rPr>
          <w:b/>
          <w:bCs/>
        </w:rPr>
        <w:t>个人成长视角</w:t>
      </w:r>
      <w:r w:rsidRPr="0012344B">
        <w:t>：</w:t>
      </w:r>
      <w:r w:rsidR="00EB343D">
        <w:rPr>
          <w:rFonts w:hint="eastAsia"/>
        </w:rPr>
        <w:t>经过了这</w:t>
      </w:r>
      <w:proofErr w:type="gramStart"/>
      <w:r w:rsidR="00EB343D">
        <w:rPr>
          <w:rFonts w:hint="eastAsia"/>
        </w:rPr>
        <w:t>次认识</w:t>
      </w:r>
      <w:proofErr w:type="gramEnd"/>
      <w:r w:rsidR="00EB343D">
        <w:rPr>
          <w:rFonts w:hint="eastAsia"/>
        </w:rPr>
        <w:t>实习课程，我看到</w:t>
      </w:r>
      <w:r w:rsidR="00EB343D" w:rsidRPr="00EB343D">
        <w:rPr>
          <w:rFonts w:hint="eastAsia"/>
        </w:rPr>
        <w:t>技术与文化的融合，不仅提升了我的技术能力，更塑造了我的职业素养。我学会了如何在压力下保持冷静，如何在挑战中寻找机遇。这些成长让我对未来充满了信心，我将以更专业的姿态，拥抱技术变革，积极投身职场。我相信，在未来的职业生涯中，我将以更加饱满的热情和坚定的信念，为技术创新和社会发展贡献自己的力量。</w:t>
      </w:r>
    </w:p>
    <w:p w14:paraId="622514B3" w14:textId="756935C3" w:rsidR="0012344B" w:rsidRPr="0012344B" w:rsidRDefault="0012344B" w:rsidP="0012344B">
      <w:pPr>
        <w:numPr>
          <w:ilvl w:val="0"/>
          <w:numId w:val="5"/>
        </w:numPr>
        <w:ind w:firstLineChars="200" w:firstLine="440"/>
        <w:rPr>
          <w:rFonts w:hint="eastAsia"/>
        </w:rPr>
      </w:pPr>
      <w:r w:rsidRPr="0012344B">
        <w:rPr>
          <w:b/>
          <w:bCs/>
        </w:rPr>
        <w:t>行业发展趋势</w:t>
      </w:r>
      <w:r w:rsidRPr="0012344B">
        <w:t>：</w:t>
      </w:r>
      <w:r w:rsidR="00EB343D" w:rsidRPr="00EB343D">
        <w:rPr>
          <w:rFonts w:hint="eastAsia"/>
        </w:rPr>
        <w:t>在信息技术行业中，开源技术和企业文化正展现出强劲的发展趋势，对个人竞争力的保持提出了全新的挑战与机遇。开源技术以其开放、协作的特性，正逐步成为信息技术创新的重要源泉。随着云计算、大数据、人工智能等领域的快速发展，开源项目的影响力日益扩大。企业纷纷拥抱开源，通过参与开源社区、贡献代码和文档，提升技术实力和市场竞争力。个人若想在信息技术行业中保持竞争力，必须积极学习开源技术，参与开源项目，不断提升自己的技术水平和创新能力。</w:t>
      </w:r>
    </w:p>
    <w:p w14:paraId="4397F477" w14:textId="77777777" w:rsidR="0012344B" w:rsidRPr="0012344B" w:rsidRDefault="0012344B" w:rsidP="00A20C03">
      <w:pPr>
        <w:pStyle w:val="2"/>
        <w:rPr>
          <w:rFonts w:hint="eastAsia"/>
        </w:rPr>
      </w:pPr>
      <w:bookmarkStart w:id="11" w:name="_Toc180868285"/>
      <w:r w:rsidRPr="0012344B">
        <w:t>未来发展规划</w:t>
      </w:r>
      <w:bookmarkEnd w:id="11"/>
    </w:p>
    <w:p w14:paraId="4C412100" w14:textId="77777777" w:rsidR="00CE0617" w:rsidRDefault="0012344B" w:rsidP="00EB343D">
      <w:pPr>
        <w:numPr>
          <w:ilvl w:val="0"/>
          <w:numId w:val="6"/>
        </w:numPr>
        <w:rPr>
          <w:rFonts w:hint="eastAsia"/>
        </w:rPr>
      </w:pPr>
      <w:r w:rsidRPr="0012344B">
        <w:rPr>
          <w:b/>
          <w:bCs/>
        </w:rPr>
        <w:t>技能提升计划</w:t>
      </w:r>
      <w:r w:rsidRPr="0012344B">
        <w:t>：</w:t>
      </w:r>
    </w:p>
    <w:p w14:paraId="21F4BF5E" w14:textId="455E431A" w:rsidR="00CE0617" w:rsidRDefault="00EB343D" w:rsidP="00CE0617">
      <w:pPr>
        <w:ind w:left="720"/>
        <w:rPr>
          <w:rFonts w:hint="eastAsia"/>
        </w:rPr>
      </w:pPr>
      <w:r>
        <w:rPr>
          <w:rFonts w:hint="eastAsia"/>
        </w:rPr>
        <w:t>技术方向：深化</w:t>
      </w:r>
      <w:proofErr w:type="spellStart"/>
      <w:r>
        <w:rPr>
          <w:rFonts w:hint="eastAsia"/>
        </w:rPr>
        <w:t>OpenHarmony</w:t>
      </w:r>
      <w:proofErr w:type="spellEnd"/>
      <w:r>
        <w:rPr>
          <w:rFonts w:hint="eastAsia"/>
        </w:rPr>
        <w:t>应用开发、网络安全与密码学、工业软件建模及人工智能大模型研究。提升团队协作、企业文化理解与创新能力。</w:t>
      </w:r>
    </w:p>
    <w:p w14:paraId="378A401D" w14:textId="27DB450D" w:rsidR="0012344B" w:rsidRPr="0012344B" w:rsidRDefault="00EB343D" w:rsidP="00CE0617">
      <w:pPr>
        <w:ind w:left="720"/>
        <w:rPr>
          <w:rFonts w:hint="eastAsia"/>
        </w:rPr>
      </w:pPr>
      <w:r>
        <w:rPr>
          <w:rFonts w:hint="eastAsia"/>
        </w:rPr>
        <w:t>学习资源：参加</w:t>
      </w:r>
      <w:proofErr w:type="spellStart"/>
      <w:r>
        <w:rPr>
          <w:rFonts w:hint="eastAsia"/>
        </w:rPr>
        <w:t>OpenHarmony</w:t>
      </w:r>
      <w:proofErr w:type="spellEnd"/>
      <w:r>
        <w:rPr>
          <w:rFonts w:hint="eastAsia"/>
        </w:rPr>
        <w:t>、网络安全、工业软件在线课程。阅读相关书籍，如《</w:t>
      </w:r>
      <w:proofErr w:type="spellStart"/>
      <w:r>
        <w:rPr>
          <w:rFonts w:hint="eastAsia"/>
        </w:rPr>
        <w:t>OpenHarmony</w:t>
      </w:r>
      <w:proofErr w:type="spellEnd"/>
      <w:r>
        <w:rPr>
          <w:rFonts w:hint="eastAsia"/>
        </w:rPr>
        <w:t>应用开发实战》、《网络安全原理》等。参与开源项目，进行网络安全实战与工业软件建模实践。</w:t>
      </w:r>
      <w:r w:rsidR="0012344B" w:rsidRPr="0012344B">
        <w:t>。</w:t>
      </w:r>
    </w:p>
    <w:p w14:paraId="4DCA6BEE" w14:textId="26333F37" w:rsidR="0012344B" w:rsidRPr="0012344B" w:rsidRDefault="0012344B" w:rsidP="0012344B">
      <w:pPr>
        <w:numPr>
          <w:ilvl w:val="0"/>
          <w:numId w:val="6"/>
        </w:numPr>
        <w:ind w:firstLineChars="200" w:firstLine="440"/>
        <w:rPr>
          <w:rFonts w:hint="eastAsia"/>
        </w:rPr>
      </w:pPr>
      <w:r w:rsidRPr="0012344B">
        <w:rPr>
          <w:b/>
          <w:bCs/>
        </w:rPr>
        <w:t>职业路径选择</w:t>
      </w:r>
      <w:r w:rsidRPr="0012344B">
        <w:t>：</w:t>
      </w:r>
      <w:r w:rsidR="00CE0617" w:rsidRPr="00CE0617">
        <w:rPr>
          <w:rFonts w:hint="eastAsia"/>
        </w:rPr>
        <w:t>基于个人对软件开发的浓厚兴趣以及对网络空间安全领域的关注，</w:t>
      </w:r>
      <w:proofErr w:type="gramStart"/>
      <w:r w:rsidR="00CE0617" w:rsidRPr="00CE0617">
        <w:rPr>
          <w:rFonts w:hint="eastAsia"/>
        </w:rPr>
        <w:t>我规划</w:t>
      </w:r>
      <w:proofErr w:type="gramEnd"/>
      <w:r w:rsidR="00CE0617" w:rsidRPr="00CE0617">
        <w:rPr>
          <w:rFonts w:hint="eastAsia"/>
        </w:rPr>
        <w:t>的未来职业路径是成为一名专注于网络空间安全的软件工程师。我将致力于掌握软件开发和网络安全的基础理论与技能，通过参与实际项目积累经验。我希望能在一家领先的信息安全公司担任高级软件工程师，负责设计和实现高效、安全的软件系统，同时不断深入研究最新的网络空间安全技术。长期来看，我的目标是成为网络空间安全领域的专家，不仅在公司内部发挥领导作用，还能通过参与行业研讨会、撰写专业文章等方式，推动整个行业的发展。通过这一职业路径，我将实现个人价值，为信息安全事业贡献力量。</w:t>
      </w:r>
    </w:p>
    <w:p w14:paraId="699B69AB" w14:textId="4B4E3A0F" w:rsidR="0012344B" w:rsidRPr="0012344B" w:rsidRDefault="00B60099" w:rsidP="00A20C03">
      <w:pPr>
        <w:pStyle w:val="1"/>
        <w:rPr>
          <w:rFonts w:hint="eastAsia"/>
        </w:rPr>
      </w:pPr>
      <w:bookmarkStart w:id="12" w:name="_Toc180868286"/>
      <w:r>
        <w:rPr>
          <w:rFonts w:hint="eastAsia"/>
        </w:rPr>
        <w:lastRenderedPageBreak/>
        <w:t>四、</w:t>
      </w:r>
      <w:r w:rsidR="0012344B" w:rsidRPr="0012344B">
        <w:t>结语</w:t>
      </w:r>
      <w:bookmarkEnd w:id="12"/>
    </w:p>
    <w:p w14:paraId="0A31A7A8" w14:textId="77777777" w:rsidR="0012344B" w:rsidRPr="0012344B" w:rsidRDefault="0012344B" w:rsidP="0012344B">
      <w:pPr>
        <w:ind w:firstLineChars="200" w:firstLine="440"/>
        <w:rPr>
          <w:rFonts w:hint="eastAsia"/>
        </w:rPr>
      </w:pPr>
      <w:r w:rsidRPr="0012344B">
        <w:t>通过参与“开放原子校源行”的认识实习课程，我不仅深化了对开源技术的理解，还深刻体验了不同企业的独特文化。这些宝贵的经历不仅丰富了我的知识体系，也为我未来的职业生涯提供了宝贵的启示。我将以这次实习为契机，继续努力学习和实践，不断提升自己的技术能力和职业素养，为信息技术行业的发展贡献自己的力量。</w:t>
      </w:r>
    </w:p>
    <w:p w14:paraId="2DF9860A" w14:textId="77777777" w:rsidR="0012344B" w:rsidRPr="0012344B" w:rsidRDefault="00000000" w:rsidP="0012344B">
      <w:pPr>
        <w:ind w:firstLineChars="200" w:firstLine="440"/>
        <w:rPr>
          <w:rFonts w:hint="eastAsia"/>
        </w:rPr>
      </w:pPr>
      <w:r>
        <w:pict w14:anchorId="5AF8B269">
          <v:rect id="_x0000_i1025" style="width:0;height:0" o:hralign="center" o:hrstd="t" o:hrnoshade="t" o:hr="t" fillcolor="#05073b" stroked="f"/>
        </w:pict>
      </w:r>
    </w:p>
    <w:p w14:paraId="2DE8E009" w14:textId="77777777" w:rsidR="0012344B" w:rsidRPr="0012344B" w:rsidRDefault="0012344B" w:rsidP="00F059B3">
      <w:pPr>
        <w:ind w:firstLineChars="200" w:firstLine="440"/>
        <w:rPr>
          <w:rFonts w:hint="eastAsia"/>
        </w:rPr>
      </w:pPr>
    </w:p>
    <w:sectPr w:rsidR="0012344B" w:rsidRPr="0012344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3BBE2" w14:textId="77777777" w:rsidR="00991C9E" w:rsidRDefault="00991C9E" w:rsidP="00CE0617">
      <w:pPr>
        <w:spacing w:after="0" w:line="240" w:lineRule="auto"/>
        <w:rPr>
          <w:rFonts w:hint="eastAsia"/>
        </w:rPr>
      </w:pPr>
      <w:r>
        <w:separator/>
      </w:r>
    </w:p>
  </w:endnote>
  <w:endnote w:type="continuationSeparator" w:id="0">
    <w:p w14:paraId="5344F3A7" w14:textId="77777777" w:rsidR="00991C9E" w:rsidRDefault="00991C9E" w:rsidP="00CE061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020576"/>
      <w:docPartObj>
        <w:docPartGallery w:val="Page Numbers (Bottom of Page)"/>
        <w:docPartUnique/>
      </w:docPartObj>
    </w:sdtPr>
    <w:sdtContent>
      <w:p w14:paraId="3C3FDCBF" w14:textId="0556BF9A" w:rsidR="00CE0617" w:rsidRDefault="00CE0617">
        <w:pPr>
          <w:pStyle w:val="afd"/>
          <w:jc w:val="right"/>
          <w:rPr>
            <w:rFonts w:hint="eastAsia"/>
          </w:rPr>
        </w:pPr>
        <w:r>
          <w:fldChar w:fldCharType="begin"/>
        </w:r>
        <w:r>
          <w:instrText>PAGE   \* MERGEFORMAT</w:instrText>
        </w:r>
        <w:r>
          <w:fldChar w:fldCharType="separate"/>
        </w:r>
        <w:r>
          <w:rPr>
            <w:lang w:val="zh-CN"/>
          </w:rPr>
          <w:t>2</w:t>
        </w:r>
        <w:r>
          <w:fldChar w:fldCharType="end"/>
        </w:r>
      </w:p>
    </w:sdtContent>
  </w:sdt>
  <w:p w14:paraId="5BAAD461" w14:textId="77777777" w:rsidR="00CE0617" w:rsidRDefault="00CE0617">
    <w:pPr>
      <w:pStyle w:val="afd"/>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FF292" w14:textId="77777777" w:rsidR="00991C9E" w:rsidRDefault="00991C9E" w:rsidP="00CE0617">
      <w:pPr>
        <w:spacing w:after="0" w:line="240" w:lineRule="auto"/>
        <w:rPr>
          <w:rFonts w:hint="eastAsia"/>
        </w:rPr>
      </w:pPr>
      <w:r>
        <w:separator/>
      </w:r>
    </w:p>
  </w:footnote>
  <w:footnote w:type="continuationSeparator" w:id="0">
    <w:p w14:paraId="2A049AB6" w14:textId="77777777" w:rsidR="00991C9E" w:rsidRDefault="00991C9E" w:rsidP="00CE061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6F28"/>
    <w:multiLevelType w:val="multilevel"/>
    <w:tmpl w:val="253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2319"/>
    <w:multiLevelType w:val="multilevel"/>
    <w:tmpl w:val="5B96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B47F5"/>
    <w:multiLevelType w:val="multilevel"/>
    <w:tmpl w:val="777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E0F72"/>
    <w:multiLevelType w:val="multilevel"/>
    <w:tmpl w:val="5AD0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77AF8"/>
    <w:multiLevelType w:val="multilevel"/>
    <w:tmpl w:val="7EC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D644A"/>
    <w:multiLevelType w:val="multilevel"/>
    <w:tmpl w:val="6D9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75DDB"/>
    <w:multiLevelType w:val="multilevel"/>
    <w:tmpl w:val="A37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C3042"/>
    <w:multiLevelType w:val="multilevel"/>
    <w:tmpl w:val="390CF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431544">
    <w:abstractNumId w:val="2"/>
  </w:num>
  <w:num w:numId="2" w16cid:durableId="1569921652">
    <w:abstractNumId w:val="6"/>
  </w:num>
  <w:num w:numId="3" w16cid:durableId="474493491">
    <w:abstractNumId w:val="0"/>
  </w:num>
  <w:num w:numId="4" w16cid:durableId="27877493">
    <w:abstractNumId w:val="1"/>
  </w:num>
  <w:num w:numId="5" w16cid:durableId="69040658">
    <w:abstractNumId w:val="4"/>
  </w:num>
  <w:num w:numId="6" w16cid:durableId="695542039">
    <w:abstractNumId w:val="5"/>
  </w:num>
  <w:num w:numId="7" w16cid:durableId="1009215200">
    <w:abstractNumId w:val="3"/>
  </w:num>
  <w:num w:numId="8" w16cid:durableId="881671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6B"/>
    <w:rsid w:val="00004B7E"/>
    <w:rsid w:val="000257B8"/>
    <w:rsid w:val="000D1E6B"/>
    <w:rsid w:val="000F0FCB"/>
    <w:rsid w:val="0012344B"/>
    <w:rsid w:val="001F3757"/>
    <w:rsid w:val="002F29C5"/>
    <w:rsid w:val="003729EB"/>
    <w:rsid w:val="00456B1E"/>
    <w:rsid w:val="006D0910"/>
    <w:rsid w:val="00991C9E"/>
    <w:rsid w:val="009E7858"/>
    <w:rsid w:val="00A20C03"/>
    <w:rsid w:val="00AA3DA6"/>
    <w:rsid w:val="00B60099"/>
    <w:rsid w:val="00BB57E3"/>
    <w:rsid w:val="00BB6B20"/>
    <w:rsid w:val="00C34DCE"/>
    <w:rsid w:val="00C5584A"/>
    <w:rsid w:val="00C774BE"/>
    <w:rsid w:val="00CC1A9C"/>
    <w:rsid w:val="00CE0617"/>
    <w:rsid w:val="00D653BD"/>
    <w:rsid w:val="00D721A6"/>
    <w:rsid w:val="00E17672"/>
    <w:rsid w:val="00E609A6"/>
    <w:rsid w:val="00EB343D"/>
    <w:rsid w:val="00F059B3"/>
    <w:rsid w:val="00F8065B"/>
    <w:rsid w:val="00FB1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C2A79"/>
  <w15:chartTrackingRefBased/>
  <w15:docId w15:val="{94CD2A35-A170-4744-A0F6-6527858C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9A6"/>
  </w:style>
  <w:style w:type="paragraph" w:styleId="1">
    <w:name w:val="heading 1"/>
    <w:basedOn w:val="a"/>
    <w:next w:val="a"/>
    <w:link w:val="10"/>
    <w:uiPriority w:val="9"/>
    <w:qFormat/>
    <w:rsid w:val="00E609A6"/>
    <w:pPr>
      <w:keepNext/>
      <w:keepLines/>
      <w:spacing w:before="480" w:after="0"/>
      <w:outlineLvl w:val="0"/>
    </w:pPr>
    <w:rPr>
      <w:rFonts w:asciiTheme="majorHAnsi" w:eastAsia="宋体" w:hAnsiTheme="majorHAnsi" w:cstheme="majorBidi"/>
      <w:b/>
      <w:bCs/>
      <w:color w:val="000000" w:themeColor="text1"/>
      <w:sz w:val="28"/>
      <w:szCs w:val="28"/>
    </w:rPr>
  </w:style>
  <w:style w:type="paragraph" w:styleId="2">
    <w:name w:val="heading 2"/>
    <w:basedOn w:val="a"/>
    <w:next w:val="a"/>
    <w:link w:val="20"/>
    <w:uiPriority w:val="9"/>
    <w:unhideWhenUsed/>
    <w:qFormat/>
    <w:rsid w:val="00A20C03"/>
    <w:pPr>
      <w:keepNext/>
      <w:keepLines/>
      <w:spacing w:before="200" w:after="0"/>
      <w:outlineLvl w:val="1"/>
    </w:pPr>
    <w:rPr>
      <w:rFonts w:asciiTheme="majorHAnsi" w:eastAsia="宋体" w:hAnsiTheme="majorHAnsi" w:cstheme="majorBidi"/>
      <w:b/>
      <w:bCs/>
      <w:sz w:val="24"/>
      <w:szCs w:val="26"/>
    </w:rPr>
  </w:style>
  <w:style w:type="paragraph" w:styleId="3">
    <w:name w:val="heading 3"/>
    <w:basedOn w:val="a"/>
    <w:next w:val="a"/>
    <w:link w:val="30"/>
    <w:uiPriority w:val="9"/>
    <w:semiHidden/>
    <w:unhideWhenUsed/>
    <w:qFormat/>
    <w:rsid w:val="00E609A6"/>
    <w:pPr>
      <w:keepNext/>
      <w:keepLines/>
      <w:spacing w:before="200" w:after="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semiHidden/>
    <w:unhideWhenUsed/>
    <w:qFormat/>
    <w:rsid w:val="00E609A6"/>
    <w:pPr>
      <w:keepNext/>
      <w:keepLines/>
      <w:spacing w:before="200" w:after="0"/>
      <w:outlineLvl w:val="3"/>
    </w:pPr>
    <w:rPr>
      <w:rFonts w:asciiTheme="majorHAnsi" w:eastAsiaTheme="majorEastAsia" w:hAnsiTheme="majorHAnsi" w:cstheme="majorBidi"/>
      <w:b/>
      <w:bCs/>
      <w:i/>
      <w:iCs/>
      <w:color w:val="156082" w:themeColor="accent1"/>
    </w:rPr>
  </w:style>
  <w:style w:type="paragraph" w:styleId="5">
    <w:name w:val="heading 5"/>
    <w:basedOn w:val="a"/>
    <w:next w:val="a"/>
    <w:link w:val="50"/>
    <w:uiPriority w:val="9"/>
    <w:semiHidden/>
    <w:unhideWhenUsed/>
    <w:qFormat/>
    <w:rsid w:val="00E609A6"/>
    <w:pPr>
      <w:keepNext/>
      <w:keepLines/>
      <w:spacing w:before="200" w:after="0"/>
      <w:outlineLvl w:val="4"/>
    </w:pPr>
    <w:rPr>
      <w:rFonts w:asciiTheme="majorHAnsi" w:eastAsiaTheme="majorEastAsia" w:hAnsiTheme="majorHAnsi" w:cstheme="majorBidi"/>
      <w:color w:val="0A2F40" w:themeColor="accent1" w:themeShade="7F"/>
    </w:rPr>
  </w:style>
  <w:style w:type="paragraph" w:styleId="6">
    <w:name w:val="heading 6"/>
    <w:basedOn w:val="a"/>
    <w:next w:val="a"/>
    <w:link w:val="60"/>
    <w:uiPriority w:val="9"/>
    <w:semiHidden/>
    <w:unhideWhenUsed/>
    <w:qFormat/>
    <w:rsid w:val="00E609A6"/>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7">
    <w:name w:val="heading 7"/>
    <w:basedOn w:val="a"/>
    <w:next w:val="a"/>
    <w:link w:val="70"/>
    <w:uiPriority w:val="9"/>
    <w:semiHidden/>
    <w:unhideWhenUsed/>
    <w:qFormat/>
    <w:rsid w:val="00E609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609A6"/>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9">
    <w:name w:val="heading 9"/>
    <w:basedOn w:val="a"/>
    <w:next w:val="a"/>
    <w:link w:val="90"/>
    <w:uiPriority w:val="9"/>
    <w:semiHidden/>
    <w:unhideWhenUsed/>
    <w:qFormat/>
    <w:rsid w:val="00E609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09A6"/>
    <w:rPr>
      <w:rFonts w:asciiTheme="majorHAnsi" w:eastAsia="宋体" w:hAnsiTheme="majorHAnsi" w:cstheme="majorBidi"/>
      <w:b/>
      <w:bCs/>
      <w:color w:val="000000" w:themeColor="text1"/>
      <w:sz w:val="28"/>
      <w:szCs w:val="28"/>
    </w:rPr>
  </w:style>
  <w:style w:type="character" w:customStyle="1" w:styleId="20">
    <w:name w:val="标题 2 字符"/>
    <w:basedOn w:val="a0"/>
    <w:link w:val="2"/>
    <w:uiPriority w:val="9"/>
    <w:rsid w:val="00A20C03"/>
    <w:rPr>
      <w:rFonts w:asciiTheme="majorHAnsi" w:eastAsia="宋体" w:hAnsiTheme="majorHAnsi" w:cstheme="majorBidi"/>
      <w:b/>
      <w:bCs/>
      <w:sz w:val="24"/>
      <w:szCs w:val="26"/>
    </w:rPr>
  </w:style>
  <w:style w:type="character" w:customStyle="1" w:styleId="30">
    <w:name w:val="标题 3 字符"/>
    <w:basedOn w:val="a0"/>
    <w:link w:val="3"/>
    <w:uiPriority w:val="9"/>
    <w:semiHidden/>
    <w:rsid w:val="00E609A6"/>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semiHidden/>
    <w:rsid w:val="00E609A6"/>
    <w:rPr>
      <w:rFonts w:asciiTheme="majorHAnsi" w:eastAsiaTheme="majorEastAsia" w:hAnsiTheme="majorHAnsi" w:cstheme="majorBidi"/>
      <w:b/>
      <w:bCs/>
      <w:i/>
      <w:iCs/>
      <w:color w:val="156082" w:themeColor="accent1"/>
    </w:rPr>
  </w:style>
  <w:style w:type="character" w:customStyle="1" w:styleId="50">
    <w:name w:val="标题 5 字符"/>
    <w:basedOn w:val="a0"/>
    <w:link w:val="5"/>
    <w:uiPriority w:val="9"/>
    <w:semiHidden/>
    <w:rsid w:val="00E609A6"/>
    <w:rPr>
      <w:rFonts w:asciiTheme="majorHAnsi" w:eastAsiaTheme="majorEastAsia" w:hAnsiTheme="majorHAnsi" w:cstheme="majorBidi"/>
      <w:color w:val="0A2F40" w:themeColor="accent1" w:themeShade="7F"/>
    </w:rPr>
  </w:style>
  <w:style w:type="character" w:customStyle="1" w:styleId="60">
    <w:name w:val="标题 6 字符"/>
    <w:basedOn w:val="a0"/>
    <w:link w:val="6"/>
    <w:uiPriority w:val="9"/>
    <w:semiHidden/>
    <w:rsid w:val="00E609A6"/>
    <w:rPr>
      <w:rFonts w:asciiTheme="majorHAnsi" w:eastAsiaTheme="majorEastAsia" w:hAnsiTheme="majorHAnsi" w:cstheme="majorBidi"/>
      <w:i/>
      <w:iCs/>
      <w:color w:val="0A2F40" w:themeColor="accent1" w:themeShade="7F"/>
    </w:rPr>
  </w:style>
  <w:style w:type="character" w:customStyle="1" w:styleId="70">
    <w:name w:val="标题 7 字符"/>
    <w:basedOn w:val="a0"/>
    <w:link w:val="7"/>
    <w:uiPriority w:val="9"/>
    <w:semiHidden/>
    <w:rsid w:val="00E609A6"/>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609A6"/>
    <w:rPr>
      <w:rFonts w:asciiTheme="majorHAnsi" w:eastAsiaTheme="majorEastAsia" w:hAnsiTheme="majorHAnsi" w:cstheme="majorBidi"/>
      <w:color w:val="156082" w:themeColor="accent1"/>
      <w:sz w:val="20"/>
      <w:szCs w:val="20"/>
    </w:rPr>
  </w:style>
  <w:style w:type="character" w:customStyle="1" w:styleId="90">
    <w:name w:val="标题 9 字符"/>
    <w:basedOn w:val="a0"/>
    <w:link w:val="9"/>
    <w:uiPriority w:val="9"/>
    <w:semiHidden/>
    <w:rsid w:val="00E609A6"/>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E609A6"/>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a4">
    <w:name w:val="标题 字符"/>
    <w:basedOn w:val="a0"/>
    <w:link w:val="a3"/>
    <w:uiPriority w:val="10"/>
    <w:rsid w:val="00E609A6"/>
    <w:rPr>
      <w:rFonts w:asciiTheme="majorHAnsi" w:eastAsiaTheme="majorEastAsia" w:hAnsiTheme="majorHAnsi" w:cstheme="majorBidi"/>
      <w:color w:val="0A1D30" w:themeColor="text2" w:themeShade="BF"/>
      <w:spacing w:val="5"/>
      <w:sz w:val="52"/>
      <w:szCs w:val="52"/>
    </w:rPr>
  </w:style>
  <w:style w:type="paragraph" w:styleId="a5">
    <w:name w:val="Subtitle"/>
    <w:basedOn w:val="a"/>
    <w:next w:val="a"/>
    <w:link w:val="a6"/>
    <w:uiPriority w:val="11"/>
    <w:qFormat/>
    <w:rsid w:val="00E609A6"/>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a6">
    <w:name w:val="副标题 字符"/>
    <w:basedOn w:val="a0"/>
    <w:link w:val="a5"/>
    <w:uiPriority w:val="11"/>
    <w:rsid w:val="00E609A6"/>
    <w:rPr>
      <w:rFonts w:asciiTheme="majorHAnsi" w:eastAsiaTheme="majorEastAsia" w:hAnsiTheme="majorHAnsi" w:cstheme="majorBidi"/>
      <w:i/>
      <w:iCs/>
      <w:color w:val="156082" w:themeColor="accent1"/>
      <w:spacing w:val="15"/>
      <w:sz w:val="24"/>
      <w:szCs w:val="24"/>
    </w:rPr>
  </w:style>
  <w:style w:type="paragraph" w:styleId="a7">
    <w:name w:val="Quote"/>
    <w:basedOn w:val="a"/>
    <w:next w:val="a"/>
    <w:link w:val="a8"/>
    <w:uiPriority w:val="29"/>
    <w:qFormat/>
    <w:rsid w:val="00E609A6"/>
    <w:rPr>
      <w:i/>
      <w:iCs/>
      <w:color w:val="000000" w:themeColor="text1"/>
    </w:rPr>
  </w:style>
  <w:style w:type="character" w:customStyle="1" w:styleId="a8">
    <w:name w:val="引用 字符"/>
    <w:basedOn w:val="a0"/>
    <w:link w:val="a7"/>
    <w:uiPriority w:val="29"/>
    <w:rsid w:val="00E609A6"/>
    <w:rPr>
      <w:i/>
      <w:iCs/>
      <w:color w:val="000000" w:themeColor="text1"/>
    </w:rPr>
  </w:style>
  <w:style w:type="paragraph" w:styleId="a9">
    <w:name w:val="List Paragraph"/>
    <w:basedOn w:val="a"/>
    <w:uiPriority w:val="34"/>
    <w:qFormat/>
    <w:rsid w:val="000D1E6B"/>
    <w:pPr>
      <w:ind w:firstLineChars="200" w:firstLine="420"/>
    </w:pPr>
  </w:style>
  <w:style w:type="character" w:styleId="aa">
    <w:name w:val="Intense Emphasis"/>
    <w:basedOn w:val="a0"/>
    <w:uiPriority w:val="21"/>
    <w:qFormat/>
    <w:rsid w:val="00E609A6"/>
    <w:rPr>
      <w:b/>
      <w:bCs/>
      <w:i/>
      <w:iCs/>
      <w:color w:val="156082" w:themeColor="accent1"/>
    </w:rPr>
  </w:style>
  <w:style w:type="paragraph" w:styleId="ab">
    <w:name w:val="Intense Quote"/>
    <w:basedOn w:val="a"/>
    <w:next w:val="a"/>
    <w:link w:val="ac"/>
    <w:uiPriority w:val="30"/>
    <w:qFormat/>
    <w:rsid w:val="00E609A6"/>
    <w:pPr>
      <w:pBdr>
        <w:bottom w:val="single" w:sz="4" w:space="4" w:color="156082" w:themeColor="accent1"/>
      </w:pBdr>
      <w:spacing w:before="200" w:after="280"/>
      <w:ind w:left="936" w:right="936"/>
    </w:pPr>
    <w:rPr>
      <w:b/>
      <w:bCs/>
      <w:i/>
      <w:iCs/>
      <w:color w:val="156082" w:themeColor="accent1"/>
    </w:rPr>
  </w:style>
  <w:style w:type="character" w:customStyle="1" w:styleId="ac">
    <w:name w:val="明显引用 字符"/>
    <w:basedOn w:val="a0"/>
    <w:link w:val="ab"/>
    <w:uiPriority w:val="30"/>
    <w:rsid w:val="00E609A6"/>
    <w:rPr>
      <w:b/>
      <w:bCs/>
      <w:i/>
      <w:iCs/>
      <w:color w:val="156082" w:themeColor="accent1"/>
    </w:rPr>
  </w:style>
  <w:style w:type="character" w:styleId="ad">
    <w:name w:val="Intense Reference"/>
    <w:basedOn w:val="a0"/>
    <w:uiPriority w:val="32"/>
    <w:qFormat/>
    <w:rsid w:val="00E609A6"/>
    <w:rPr>
      <w:b/>
      <w:bCs/>
      <w:smallCaps/>
      <w:color w:val="E97132" w:themeColor="accent2"/>
      <w:spacing w:val="5"/>
      <w:u w:val="single"/>
    </w:rPr>
  </w:style>
  <w:style w:type="paragraph" w:styleId="TOC">
    <w:name w:val="TOC Heading"/>
    <w:basedOn w:val="1"/>
    <w:next w:val="a"/>
    <w:uiPriority w:val="39"/>
    <w:unhideWhenUsed/>
    <w:qFormat/>
    <w:rsid w:val="00E609A6"/>
    <w:pPr>
      <w:outlineLvl w:val="9"/>
    </w:pPr>
  </w:style>
  <w:style w:type="paragraph" w:styleId="TOC1">
    <w:name w:val="toc 1"/>
    <w:basedOn w:val="a"/>
    <w:next w:val="a"/>
    <w:link w:val="TOC10"/>
    <w:autoRedefine/>
    <w:uiPriority w:val="39"/>
    <w:unhideWhenUsed/>
    <w:rsid w:val="00E609A6"/>
  </w:style>
  <w:style w:type="character" w:styleId="ae">
    <w:name w:val="Hyperlink"/>
    <w:basedOn w:val="a0"/>
    <w:uiPriority w:val="99"/>
    <w:unhideWhenUsed/>
    <w:rsid w:val="00E609A6"/>
    <w:rPr>
      <w:color w:val="467886" w:themeColor="hyperlink"/>
      <w:u w:val="single"/>
    </w:rPr>
  </w:style>
  <w:style w:type="paragraph" w:customStyle="1" w:styleId="af">
    <w:name w:val="标题大"/>
    <w:basedOn w:val="TOC1"/>
    <w:link w:val="af0"/>
    <w:rsid w:val="00E609A6"/>
    <w:pPr>
      <w:tabs>
        <w:tab w:val="right" w:leader="dot" w:pos="8296"/>
      </w:tabs>
    </w:pPr>
    <w:rPr>
      <w:rFonts w:eastAsiaTheme="majorEastAsia"/>
      <w:sz w:val="28"/>
    </w:rPr>
  </w:style>
  <w:style w:type="character" w:customStyle="1" w:styleId="TOC10">
    <w:name w:val="TOC 1 字符"/>
    <w:basedOn w:val="a0"/>
    <w:link w:val="TOC1"/>
    <w:uiPriority w:val="39"/>
    <w:rsid w:val="00E609A6"/>
  </w:style>
  <w:style w:type="character" w:customStyle="1" w:styleId="af0">
    <w:name w:val="标题大 字符"/>
    <w:basedOn w:val="TOC10"/>
    <w:link w:val="af"/>
    <w:rsid w:val="00E609A6"/>
    <w:rPr>
      <w:rFonts w:eastAsiaTheme="majorEastAsia"/>
      <w:sz w:val="28"/>
    </w:rPr>
  </w:style>
  <w:style w:type="paragraph" w:customStyle="1" w:styleId="af1">
    <w:name w:val="标题中"/>
    <w:basedOn w:val="af"/>
    <w:link w:val="af2"/>
    <w:rsid w:val="00E609A6"/>
    <w:rPr>
      <w:b/>
      <w:sz w:val="24"/>
    </w:rPr>
  </w:style>
  <w:style w:type="character" w:customStyle="1" w:styleId="af2">
    <w:name w:val="标题中 字符"/>
    <w:basedOn w:val="af0"/>
    <w:link w:val="af1"/>
    <w:rsid w:val="00E609A6"/>
    <w:rPr>
      <w:rFonts w:eastAsiaTheme="majorEastAsia"/>
      <w:b/>
      <w:sz w:val="24"/>
    </w:rPr>
  </w:style>
  <w:style w:type="character" w:styleId="af3">
    <w:name w:val="Book Title"/>
    <w:basedOn w:val="a0"/>
    <w:uiPriority w:val="33"/>
    <w:qFormat/>
    <w:rsid w:val="00E609A6"/>
    <w:rPr>
      <w:b/>
      <w:bCs/>
      <w:smallCaps/>
      <w:spacing w:val="5"/>
    </w:rPr>
  </w:style>
  <w:style w:type="paragraph" w:styleId="af4">
    <w:name w:val="caption"/>
    <w:basedOn w:val="a"/>
    <w:next w:val="a"/>
    <w:uiPriority w:val="35"/>
    <w:semiHidden/>
    <w:unhideWhenUsed/>
    <w:qFormat/>
    <w:rsid w:val="00E609A6"/>
    <w:pPr>
      <w:spacing w:line="240" w:lineRule="auto"/>
    </w:pPr>
    <w:rPr>
      <w:b/>
      <w:bCs/>
      <w:color w:val="156082" w:themeColor="accent1"/>
      <w:sz w:val="18"/>
      <w:szCs w:val="18"/>
    </w:rPr>
  </w:style>
  <w:style w:type="character" w:styleId="af5">
    <w:name w:val="Strong"/>
    <w:basedOn w:val="a0"/>
    <w:uiPriority w:val="22"/>
    <w:qFormat/>
    <w:rsid w:val="00E609A6"/>
    <w:rPr>
      <w:b/>
      <w:bCs/>
    </w:rPr>
  </w:style>
  <w:style w:type="character" w:styleId="af6">
    <w:name w:val="Emphasis"/>
    <w:basedOn w:val="a0"/>
    <w:uiPriority w:val="20"/>
    <w:qFormat/>
    <w:rsid w:val="00E609A6"/>
    <w:rPr>
      <w:i/>
      <w:iCs/>
    </w:rPr>
  </w:style>
  <w:style w:type="paragraph" w:styleId="af7">
    <w:name w:val="No Spacing"/>
    <w:uiPriority w:val="1"/>
    <w:qFormat/>
    <w:rsid w:val="00E609A6"/>
    <w:pPr>
      <w:spacing w:after="0" w:line="240" w:lineRule="auto"/>
    </w:pPr>
  </w:style>
  <w:style w:type="character" w:styleId="af8">
    <w:name w:val="Subtle Emphasis"/>
    <w:basedOn w:val="a0"/>
    <w:uiPriority w:val="19"/>
    <w:qFormat/>
    <w:rsid w:val="00E609A6"/>
    <w:rPr>
      <w:i/>
      <w:iCs/>
      <w:color w:val="808080" w:themeColor="text1" w:themeTint="7F"/>
    </w:rPr>
  </w:style>
  <w:style w:type="character" w:styleId="af9">
    <w:name w:val="Subtle Reference"/>
    <w:basedOn w:val="a0"/>
    <w:uiPriority w:val="31"/>
    <w:qFormat/>
    <w:rsid w:val="00E609A6"/>
    <w:rPr>
      <w:smallCaps/>
      <w:color w:val="E97132" w:themeColor="accent2"/>
      <w:u w:val="single"/>
    </w:rPr>
  </w:style>
  <w:style w:type="paragraph" w:styleId="TOC2">
    <w:name w:val="toc 2"/>
    <w:basedOn w:val="a"/>
    <w:next w:val="a"/>
    <w:autoRedefine/>
    <w:uiPriority w:val="39"/>
    <w:unhideWhenUsed/>
    <w:rsid w:val="00E609A6"/>
    <w:pPr>
      <w:spacing w:after="100" w:line="259" w:lineRule="auto"/>
      <w:ind w:left="220"/>
    </w:pPr>
    <w:rPr>
      <w:rFonts w:cs="Times New Roman"/>
    </w:rPr>
  </w:style>
  <w:style w:type="paragraph" w:styleId="TOC3">
    <w:name w:val="toc 3"/>
    <w:basedOn w:val="a"/>
    <w:next w:val="a"/>
    <w:autoRedefine/>
    <w:uiPriority w:val="39"/>
    <w:unhideWhenUsed/>
    <w:rsid w:val="00E609A6"/>
    <w:pPr>
      <w:spacing w:after="100" w:line="259" w:lineRule="auto"/>
      <w:ind w:left="440"/>
    </w:pPr>
    <w:rPr>
      <w:rFonts w:cs="Times New Roman"/>
    </w:rPr>
  </w:style>
  <w:style w:type="paragraph" w:styleId="afa">
    <w:name w:val="Normal (Web)"/>
    <w:basedOn w:val="a"/>
    <w:uiPriority w:val="99"/>
    <w:unhideWhenUsed/>
    <w:rsid w:val="00C5584A"/>
    <w:pPr>
      <w:spacing w:before="100" w:beforeAutospacing="1" w:after="100" w:afterAutospacing="1" w:line="240" w:lineRule="auto"/>
    </w:pPr>
    <w:rPr>
      <w:rFonts w:ascii="宋体" w:eastAsia="宋体" w:hAnsi="宋体" w:cs="宋体"/>
      <w:sz w:val="24"/>
      <w:szCs w:val="24"/>
    </w:rPr>
  </w:style>
  <w:style w:type="paragraph" w:styleId="afb">
    <w:name w:val="header"/>
    <w:basedOn w:val="a"/>
    <w:link w:val="afc"/>
    <w:uiPriority w:val="99"/>
    <w:unhideWhenUsed/>
    <w:rsid w:val="00CE0617"/>
    <w:pPr>
      <w:tabs>
        <w:tab w:val="center" w:pos="4153"/>
        <w:tab w:val="right" w:pos="8306"/>
      </w:tabs>
      <w:snapToGrid w:val="0"/>
      <w:spacing w:line="240" w:lineRule="auto"/>
      <w:jc w:val="center"/>
    </w:pPr>
    <w:rPr>
      <w:sz w:val="18"/>
      <w:szCs w:val="18"/>
    </w:rPr>
  </w:style>
  <w:style w:type="character" w:customStyle="1" w:styleId="afc">
    <w:name w:val="页眉 字符"/>
    <w:basedOn w:val="a0"/>
    <w:link w:val="afb"/>
    <w:uiPriority w:val="99"/>
    <w:rsid w:val="00CE0617"/>
    <w:rPr>
      <w:sz w:val="18"/>
      <w:szCs w:val="18"/>
    </w:rPr>
  </w:style>
  <w:style w:type="paragraph" w:styleId="afd">
    <w:name w:val="footer"/>
    <w:basedOn w:val="a"/>
    <w:link w:val="afe"/>
    <w:uiPriority w:val="99"/>
    <w:unhideWhenUsed/>
    <w:rsid w:val="00CE0617"/>
    <w:pPr>
      <w:tabs>
        <w:tab w:val="center" w:pos="4153"/>
        <w:tab w:val="right" w:pos="8306"/>
      </w:tabs>
      <w:snapToGrid w:val="0"/>
      <w:spacing w:line="240" w:lineRule="auto"/>
    </w:pPr>
    <w:rPr>
      <w:sz w:val="18"/>
      <w:szCs w:val="18"/>
    </w:rPr>
  </w:style>
  <w:style w:type="character" w:customStyle="1" w:styleId="afe">
    <w:name w:val="页脚 字符"/>
    <w:basedOn w:val="a0"/>
    <w:link w:val="afd"/>
    <w:uiPriority w:val="99"/>
    <w:rsid w:val="00CE06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77411">
      <w:bodyDiv w:val="1"/>
      <w:marLeft w:val="0"/>
      <w:marRight w:val="0"/>
      <w:marTop w:val="0"/>
      <w:marBottom w:val="0"/>
      <w:divBdr>
        <w:top w:val="none" w:sz="0" w:space="0" w:color="auto"/>
        <w:left w:val="none" w:sz="0" w:space="0" w:color="auto"/>
        <w:bottom w:val="none" w:sz="0" w:space="0" w:color="auto"/>
        <w:right w:val="none" w:sz="0" w:space="0" w:color="auto"/>
      </w:divBdr>
      <w:divsChild>
        <w:div w:id="529033351">
          <w:marLeft w:val="0"/>
          <w:marRight w:val="0"/>
          <w:marTop w:val="180"/>
          <w:marBottom w:val="0"/>
          <w:divBdr>
            <w:top w:val="none" w:sz="0" w:space="0" w:color="auto"/>
            <w:left w:val="none" w:sz="0" w:space="0" w:color="auto"/>
            <w:bottom w:val="none" w:sz="0" w:space="0" w:color="auto"/>
            <w:right w:val="none" w:sz="0" w:space="0" w:color="auto"/>
          </w:divBdr>
        </w:div>
      </w:divsChild>
    </w:div>
    <w:div w:id="681977136">
      <w:bodyDiv w:val="1"/>
      <w:marLeft w:val="0"/>
      <w:marRight w:val="0"/>
      <w:marTop w:val="0"/>
      <w:marBottom w:val="0"/>
      <w:divBdr>
        <w:top w:val="none" w:sz="0" w:space="0" w:color="auto"/>
        <w:left w:val="none" w:sz="0" w:space="0" w:color="auto"/>
        <w:bottom w:val="none" w:sz="0" w:space="0" w:color="auto"/>
        <w:right w:val="none" w:sz="0" w:space="0" w:color="auto"/>
      </w:divBdr>
    </w:div>
    <w:div w:id="802966134">
      <w:bodyDiv w:val="1"/>
      <w:marLeft w:val="0"/>
      <w:marRight w:val="0"/>
      <w:marTop w:val="0"/>
      <w:marBottom w:val="0"/>
      <w:divBdr>
        <w:top w:val="none" w:sz="0" w:space="0" w:color="auto"/>
        <w:left w:val="none" w:sz="0" w:space="0" w:color="auto"/>
        <w:bottom w:val="none" w:sz="0" w:space="0" w:color="auto"/>
        <w:right w:val="none" w:sz="0" w:space="0" w:color="auto"/>
      </w:divBdr>
    </w:div>
    <w:div w:id="882642502">
      <w:bodyDiv w:val="1"/>
      <w:marLeft w:val="0"/>
      <w:marRight w:val="0"/>
      <w:marTop w:val="0"/>
      <w:marBottom w:val="0"/>
      <w:divBdr>
        <w:top w:val="none" w:sz="0" w:space="0" w:color="auto"/>
        <w:left w:val="none" w:sz="0" w:space="0" w:color="auto"/>
        <w:bottom w:val="none" w:sz="0" w:space="0" w:color="auto"/>
        <w:right w:val="none" w:sz="0" w:space="0" w:color="auto"/>
      </w:divBdr>
    </w:div>
    <w:div w:id="1021856000">
      <w:bodyDiv w:val="1"/>
      <w:marLeft w:val="0"/>
      <w:marRight w:val="0"/>
      <w:marTop w:val="0"/>
      <w:marBottom w:val="0"/>
      <w:divBdr>
        <w:top w:val="none" w:sz="0" w:space="0" w:color="auto"/>
        <w:left w:val="none" w:sz="0" w:space="0" w:color="auto"/>
        <w:bottom w:val="none" w:sz="0" w:space="0" w:color="auto"/>
        <w:right w:val="none" w:sz="0" w:space="0" w:color="auto"/>
      </w:divBdr>
    </w:div>
    <w:div w:id="1295520566">
      <w:bodyDiv w:val="1"/>
      <w:marLeft w:val="0"/>
      <w:marRight w:val="0"/>
      <w:marTop w:val="0"/>
      <w:marBottom w:val="0"/>
      <w:divBdr>
        <w:top w:val="none" w:sz="0" w:space="0" w:color="auto"/>
        <w:left w:val="none" w:sz="0" w:space="0" w:color="auto"/>
        <w:bottom w:val="none" w:sz="0" w:space="0" w:color="auto"/>
        <w:right w:val="none" w:sz="0" w:space="0" w:color="auto"/>
      </w:divBdr>
    </w:div>
    <w:div w:id="146075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0CDD-D984-40A8-B827-61231916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13</Pages>
  <Words>1276</Words>
  <Characters>7277</Characters>
  <Application>Microsoft Office Word</Application>
  <DocSecurity>0</DocSecurity>
  <Lines>60</Lines>
  <Paragraphs>17</Paragraphs>
  <ScaleCrop>false</ScaleCrop>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伟康 杨</dc:creator>
  <cp:keywords/>
  <dc:description/>
  <cp:lastModifiedBy>伟康 杨</cp:lastModifiedBy>
  <cp:revision>6</cp:revision>
  <cp:lastPrinted>2024-12-10T08:50:00Z</cp:lastPrinted>
  <dcterms:created xsi:type="dcterms:W3CDTF">2024-10-25T09:10:00Z</dcterms:created>
  <dcterms:modified xsi:type="dcterms:W3CDTF">2024-12-10T08:51:00Z</dcterms:modified>
</cp:coreProperties>
</file>