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shd w:val="clear" w:fill="FFFFFF"/>
        </w:rPr>
        <w:t>论微服务架构及其应用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微服务架构在项目中的具体应用。系统划分为前端Web服务、平台保障服务、业务服务。前端Web服务由Nginx负载均衡与服务器集群结合，解决前台界面的并发问题；平台保障服务以Eureka为中心，分为API网关、服务注册中心、监控平台，用以实现基础服务框架；业务服务基于Spring Cloud开发，分为多个微服务，实现具体业务功能，解决协同问题。最终系统顺利上线，获得用户一致好评。</w:t>
      </w:r>
    </w:p>
    <w:p>
      <w:pPr>
        <w:rPr>
          <w:rFonts w:hint="eastAsia"/>
        </w:rPr>
      </w:pPr>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我们经过分析，决定使用微服务架构来开发OJ系统项目。在单块架构设计中，所有功能模块都属于一个庞大的系统，各模块之间耦合性太强，无法进行分布式部署，单个功能模块也很难在水平方向上灵活的按需扩展。与单块架构相比，</w:t>
      </w:r>
      <w:r>
        <w:rPr>
          <w:rFonts w:hint="eastAsia"/>
          <w:color w:val="FF0000"/>
        </w:rPr>
        <w:t>微服务架构的优势有：1. 解决了复杂性问题，应用被分解为多个服务，每个服务都有消息驱动API定义清楚的边界；2. 提供了模块化的解决方案，单个服务模块很容易开发、理解和维护，无需协调其他服务对本服务的影响；3. 技术自由，每个服务都可由专门的开发团队来开发，可分别选择合适的技术，只需提供标准的API服务；4. 性能与可扩展性强，不同类型的服务可针对性的部署在适合资源需求的硬件上，支持弹性配置。</w:t>
      </w:r>
      <w:bookmarkStart w:id="0" w:name="_GoBack"/>
      <w:bookmarkEnd w:id="0"/>
    </w:p>
    <w:p>
      <w:pPr>
        <w:rPr>
          <w:rFonts w:hint="eastAsia"/>
        </w:rPr>
      </w:pPr>
      <w:r>
        <w:rPr>
          <w:rFonts w:hint="eastAsia"/>
        </w:rPr>
        <w:t>  OJ系统的微服务架构基于Spring Cloud框架，使用Java语言开发，将平台服务划分为三类，分别为前端Web服务、平台保障服务、业务服务。下面针对这三类服务展开具体说明。</w:t>
      </w:r>
    </w:p>
    <w:p>
      <w:pPr>
        <w:rPr>
          <w:rFonts w:hint="eastAsia"/>
        </w:rPr>
      </w:pPr>
      <w:r>
        <w:rPr>
          <w:rFonts w:hint="eastAsia"/>
        </w:rPr>
        <w:t>  （论点内容与本人其他博文重复，无法通过审核，请前往以下链接阅读。）</w:t>
      </w:r>
    </w:p>
    <w:p>
      <w:pPr>
        <w:rPr>
          <w:rFonts w:hint="eastAsia"/>
        </w:rPr>
      </w:pPr>
      <w:r>
        <w:rPr>
          <w:rFonts w:hint="eastAsia"/>
        </w:rPr>
        <w:t>  https://blog.csdn.net/sinat_31152963/article/details/111387471</w:t>
      </w:r>
    </w:p>
    <w:p>
      <w:pPr>
        <w:rPr>
          <w:rFonts w:hint="eastAsia"/>
        </w:rPr>
      </w:pPr>
    </w:p>
    <w:p>
      <w:pPr>
        <w:rPr>
          <w:rFonts w:hint="eastAsia"/>
        </w:rPr>
      </w:pPr>
      <w:r>
        <w:rPr>
          <w:rFonts w:hint="eastAsia"/>
        </w:rPr>
        <w:t>总结</w:t>
      </w:r>
    </w:p>
    <w:p>
      <w:pPr>
        <w:rPr>
          <w:rFonts w:hint="eastAsia"/>
        </w:rPr>
      </w:pPr>
      <w:r>
        <w:rPr>
          <w:rFonts w:hint="eastAsia"/>
        </w:rPr>
        <w:t>  系统自2019年10月正式上线已运行一年有余，在学校的日常教学考试和竞赛培训中投入使用，截至目前已有3000以上的学生用户、评测了70000条以上的程序代码，获得了单位同事领导和学校教师们的一致好评。在开发和试运行过程中，主要遇到了两个问题。一是跨域问题。OJ系统前后端分离，前端通过Ajax访问后端服务。由于浏览器同源策略的限制，导致前端UI无法正常访问不同端口和IP的后端服务。我们利用Spring Boot后端的Cors跨域机制解决了该问题。二是评测机宕机问题。评测机服务需要执行用户提交的代码，但由于部分用户短时间内提交了大量不安全代码，导致所有评测机服务全部宕机。我们引入心跳机制、快照回滚机制，以及基于机器学习技术的预判断机制，使评测服务宕机时能够在10秒内自动重置恢复运行，最终解决了该问题。</w:t>
      </w:r>
    </w:p>
    <w:p>
      <w:r>
        <w:rPr>
          <w:rFonts w:hint="eastAsia"/>
        </w:rPr>
        <w:t>  实践证明，OJ系统项目能够顺利上线，并且稳定运行，与系统采用了合适的架构设计密不可分。经过这次微服务架构应用的方法和实施的效果后，我也看到了自己身上的不足之处，在未来还会不断地更新知识，完善本系统的架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427BF5"/>
    <w:rsid w:val="4E2D6C49"/>
    <w:rsid w:val="5A870573"/>
    <w:rsid w:val="5CF7392A"/>
    <w:rsid w:val="6BD269ED"/>
    <w:rsid w:val="6C5E1A3B"/>
    <w:rsid w:val="7C4D6180"/>
    <w:rsid w:val="7C624BB0"/>
    <w:rsid w:val="7D0E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2021-09-30T07:30:00Z</dcterms:created>
  <dc:creator>Administrator</dc:creator>
  <cp:lastModifiedBy>LENOVO</cp:lastModifiedBy>
  <dcterms:modified xsi:type="dcterms:W3CDTF">2021-10-31T06:57:29Z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A253C9AC2FCC43ED9B3B41E30D9C50F9</vt:lpwstr>
  </property>
</Properties>
</file>