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5.png" ContentType="image/png"/>
  <Override PartName="/word/media/image10.png" ContentType="image/png"/>
  <Override PartName="/word/media/image2.jpeg" ContentType="image/jpeg"/>
  <Override PartName="/word/media/image3.jpeg" ContentType="image/jpeg"/>
  <Override PartName="/word/media/image4.jpeg" ContentType="image/jpeg"/>
  <Override PartName="/word/media/image6.jpeg" ContentType="image/jpeg"/>
  <Override PartName="/word/media/image8.png" ContentType="image/png"/>
  <Override PartName="/word/media/image7.png" ContentType="image/png"/>
  <Override PartName="/word/media/image9.png" ContentType="image/png"/>
  <Override PartName="/word/media/image1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4"/>
        <w:spacing w:before="480" w:after="240"/>
        <w:rPr>
          <w:color w:val="000000"/>
        </w:rPr>
      </w:pPr>
      <w:r>
        <w:rPr>
          <w:color w:val="000000"/>
        </w:rPr>
        <w:t>Лабораторная работа №3</w:t>
      </w:r>
    </w:p>
    <w:p>
      <w:pPr>
        <w:pStyle w:val="Style15"/>
        <w:rPr>
          <w:color w:val="000000"/>
        </w:rPr>
      </w:pPr>
      <w:r>
        <w:rPr>
          <w:color w:val="000000"/>
        </w:rPr>
        <w:t>Язык разметки Markdown</w:t>
      </w:r>
    </w:p>
    <w:p>
      <w:pPr>
        <w:pStyle w:val="Author"/>
        <w:rPr>
          <w:color w:val="000000"/>
        </w:rPr>
      </w:pPr>
      <w:r>
        <w:rPr>
          <w:color w:val="000000"/>
        </w:rPr>
        <w:t>Арина Александровна Жукова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19"/>
            <w:rPr>
              <w:color w:val="000000"/>
            </w:rPr>
          </w:pPr>
          <w:r>
            <w:rPr>
              <w:color w:val="000000"/>
            </w:rPr>
            <w:t>Содержание</w:t>
          </w:r>
        </w:p>
        <w:p>
          <w:pPr>
            <w:pStyle w:val="11"/>
            <w:rPr/>
          </w:pPr>
          <w:r>
            <w:fldChar w:fldCharType="begin"/>
          </w:r>
          <w:r>
            <w:rPr>
              <w:webHidden/>
              <w:rStyle w:val="Style8"/>
            </w:rPr>
            <w:instrText xml:space="preserve"> TOC \z \o "1-3" \u \h</w:instrText>
          </w:r>
          <w:r>
            <w:rPr>
              <w:webHidden/>
              <w:rStyle w:val="Style8"/>
            </w:rPr>
            <w:fldChar w:fldCharType="separate"/>
          </w:r>
          <w:hyperlink w:anchor="__RefHeading___Toc86_3555988268">
            <w:r>
              <w:rPr>
                <w:webHidden/>
                <w:rStyle w:val="Style8"/>
              </w:rPr>
              <w:t>1 Цель работы</w:t>
              <w:tab/>
              <w:t>1</w:t>
            </w:r>
          </w:hyperlink>
        </w:p>
        <w:p>
          <w:pPr>
            <w:pStyle w:val="11"/>
            <w:rPr/>
          </w:pPr>
          <w:hyperlink w:anchor="__RefHeading___Toc88_3555988268">
            <w:r>
              <w:rPr>
                <w:webHidden/>
                <w:rStyle w:val="Style8"/>
              </w:rPr>
              <w:t>2 Выполнение лабораторной работы</w:t>
              <w:tab/>
              <w:t>1</w:t>
            </w:r>
          </w:hyperlink>
        </w:p>
        <w:p>
          <w:pPr>
            <w:pStyle w:val="21"/>
            <w:tabs>
              <w:tab w:val="clear" w:pos="9077"/>
              <w:tab w:val="right" w:pos="9360" w:leader="dot"/>
            </w:tabs>
            <w:rPr/>
          </w:pPr>
          <w:hyperlink w:anchor="__RefHeading___Toc90_3555988268">
            <w:r>
              <w:rPr>
                <w:webHidden/>
                <w:rStyle w:val="Style8"/>
              </w:rPr>
              <w:t>2.1 Основная часть</w:t>
              <w:tab/>
              <w:t>1</w:t>
            </w:r>
          </w:hyperlink>
        </w:p>
        <w:p>
          <w:pPr>
            <w:pStyle w:val="21"/>
            <w:tabs>
              <w:tab w:val="clear" w:pos="9077"/>
              <w:tab w:val="right" w:pos="9360" w:leader="dot"/>
            </w:tabs>
            <w:rPr/>
          </w:pPr>
          <w:hyperlink w:anchor="__RefHeading___Toc92_3555988268">
            <w:r>
              <w:rPr>
                <w:webHidden/>
                <w:rStyle w:val="Style8"/>
              </w:rPr>
              <w:t>2.2 Задания для самостоятельной работы</w:t>
              <w:tab/>
              <w:t>3</w:t>
            </w:r>
          </w:hyperlink>
        </w:p>
        <w:p>
          <w:pPr>
            <w:pStyle w:val="11"/>
            <w:rPr/>
          </w:pPr>
          <w:hyperlink w:anchor="__RefHeading___Toc94_3555988268">
            <w:r>
              <w:rPr>
                <w:webHidden/>
                <w:rStyle w:val="Style8"/>
              </w:rPr>
              <w:t>3 Вывод</w:t>
              <w:tab/>
              <w:t>4</w:t>
            </w:r>
          </w:hyperlink>
          <w:r>
            <w:rPr>
              <w:rStyle w:val="Style8"/>
            </w:rPr>
            <w:fldChar w:fldCharType="end"/>
          </w:r>
        </w:p>
      </w:sdtContent>
    </w:sdt>
    <w:p>
      <w:pPr>
        <w:pStyle w:val="1"/>
        <w:rPr/>
      </w:pPr>
      <w:bookmarkStart w:id="0" w:name="__RefHeading___Toc86_3555988268"/>
      <w:bookmarkStart w:id="1" w:name="цель-работы"/>
      <w:bookmarkEnd w:id="0"/>
      <w:r>
        <w:rPr>
          <w:rStyle w:val="SectionNumber"/>
          <w:color w:val="000000"/>
        </w:rPr>
        <w:t>1</w:t>
      </w:r>
      <w:r>
        <w:rPr>
          <w:color w:val="000000"/>
        </w:rPr>
        <w:tab/>
        <w:t>Цель работы</w:t>
      </w:r>
    </w:p>
    <w:p>
      <w:pPr>
        <w:pStyle w:val="FirstParagraph"/>
        <w:rPr>
          <w:color w:val="000000"/>
        </w:rPr>
      </w:pPr>
      <w:bookmarkStart w:id="2" w:name="цель-работы"/>
      <w:r>
        <w:rPr>
          <w:color w:val="000000"/>
        </w:rPr>
        <w:t>Целью работы является освоение процедуры оформления отчетов с помощью легковесного языка разметки Markdown.</w:t>
      </w:r>
      <w:bookmarkEnd w:id="2"/>
    </w:p>
    <w:p>
      <w:pPr>
        <w:pStyle w:val="1"/>
        <w:rPr/>
      </w:pPr>
      <w:bookmarkStart w:id="3" w:name="__RefHeading___Toc88_3555988268"/>
      <w:bookmarkStart w:id="4" w:name="выполнение-лабораторной-работы"/>
      <w:bookmarkEnd w:id="3"/>
      <w:r>
        <w:rPr>
          <w:rStyle w:val="SectionNumber"/>
          <w:color w:val="000000"/>
        </w:rPr>
        <w:t>2</w:t>
      </w:r>
      <w:r>
        <w:rPr>
          <w:color w:val="000000"/>
        </w:rPr>
        <w:tab/>
        <w:t>Выполнение лабораторной работы</w:t>
      </w:r>
    </w:p>
    <w:p>
      <w:pPr>
        <w:pStyle w:val="2"/>
        <w:rPr/>
      </w:pPr>
      <w:bookmarkStart w:id="5" w:name="__RefHeading___Toc90_3555988268"/>
      <w:bookmarkStart w:id="6" w:name="основная-часть"/>
      <w:bookmarkEnd w:id="5"/>
      <w:r>
        <w:rPr>
          <w:rStyle w:val="SectionNumber"/>
          <w:color w:val="000000"/>
        </w:rPr>
        <w:t>2.1</w:t>
      </w:r>
      <w:r>
        <w:rPr>
          <w:color w:val="000000"/>
        </w:rPr>
        <w:tab/>
        <w:t>Основная часть</w:t>
      </w:r>
    </w:p>
    <w:p>
      <w:pPr>
        <w:pStyle w:val="FirstParagraph"/>
        <w:rPr>
          <w:color w:val="000000"/>
        </w:rPr>
      </w:pPr>
      <w:r>
        <w:rPr>
          <w:color w:val="000000"/>
        </w:rPr>
        <w:t>Перейдём в каталог курса, сформированный при выполнении лабораторной работы №2. Обновим локальный репозиторий, скачав изменения из удалённого репозитория (рис. 2.1).</w:t>
      </w:r>
    </w:p>
    <w:p>
      <w:pPr>
        <w:pStyle w:val="CaptionedFigure"/>
        <w:rPr>
          <w:color w:val="000000"/>
        </w:rPr>
      </w:pPr>
      <w:r>
        <w:rPr>
          <w:color w:val="000000"/>
        </w:rPr>
        <w:drawing>
          <wp:inline distT="0" distB="0" distL="0" distR="0">
            <wp:extent cx="3733800" cy="1399540"/>
            <wp:effectExtent l="0" t="0" r="0" b="0"/>
            <wp:docPr id="1" name="Picture" descr="Обновление локального репозитор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Обновление локального репозитория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>
          <w:color w:val="000000"/>
        </w:rPr>
      </w:pPr>
      <w:r>
        <w:rPr>
          <w:color w:val="000000"/>
        </w:rPr>
        <w:t>Обновление локального репозитория</w:t>
      </w:r>
    </w:p>
    <w:p>
      <w:pPr>
        <w:pStyle w:val="Style10"/>
        <w:rPr>
          <w:color w:val="000000"/>
        </w:rPr>
      </w:pPr>
      <w:r>
        <w:rPr>
          <w:color w:val="000000"/>
        </w:rPr>
        <w:t>Проведём компиляцию шаблона с использованием Makefile в каталоге с шаблоном отчёта по лаборатонрой работе №3 (рис. 2.2).</w:t>
      </w:r>
    </w:p>
    <w:p>
      <w:pPr>
        <w:pStyle w:val="CaptionedFigure"/>
        <w:rPr>
          <w:color w:val="000000"/>
        </w:rPr>
      </w:pPr>
      <w:r>
        <w:rPr>
          <w:color w:val="000000"/>
        </w:rPr>
        <w:drawing>
          <wp:inline distT="0" distB="0" distL="0" distR="0">
            <wp:extent cx="3733800" cy="775335"/>
            <wp:effectExtent l="0" t="0" r="0" b="0"/>
            <wp:docPr id="2" name="Изображение2" descr="Компиляция шабло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Компиляция шаблона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7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>
          <w:color w:val="000000"/>
        </w:rPr>
      </w:pPr>
      <w:r>
        <w:rPr>
          <w:color w:val="000000"/>
        </w:rPr>
        <w:t>Компиляция шаблона</w:t>
      </w:r>
    </w:p>
    <w:p>
      <w:pPr>
        <w:pStyle w:val="Style10"/>
        <w:rPr>
          <w:color w:val="000000"/>
        </w:rPr>
      </w:pPr>
      <w:r>
        <w:rPr>
          <w:color w:val="000000"/>
        </w:rPr>
        <w:t>Проверяем корректность созданных файлов (рис. 2.3-2.44)</w:t>
      </w:r>
    </w:p>
    <w:p>
      <w:pPr>
        <w:pStyle w:val="CaptionedFigure"/>
        <w:rPr>
          <w:color w:val="000000"/>
        </w:rPr>
      </w:pPr>
      <w:r>
        <w:rPr>
          <w:color w:val="000000"/>
        </w:rPr>
        <w:drawing>
          <wp:inline distT="0" distB="0" distL="0" distR="0">
            <wp:extent cx="3733800" cy="1974850"/>
            <wp:effectExtent l="0" t="0" r="0" b="0"/>
            <wp:docPr id="3" name="Изображение3" descr="report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report.pd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>
          <w:color w:val="000000"/>
        </w:rPr>
      </w:pPr>
      <w:r>
        <w:rPr>
          <w:color w:val="000000"/>
        </w:rPr>
        <w:t>report.pdf</w:t>
      </w:r>
    </w:p>
    <w:p>
      <w:pPr>
        <w:pStyle w:val="CaptionedFigure"/>
        <w:rPr>
          <w:color w:val="000000"/>
        </w:rPr>
      </w:pPr>
      <w:r>
        <w:rPr>
          <w:color w:val="000000"/>
        </w:rPr>
        <w:drawing>
          <wp:inline distT="0" distB="0" distL="0" distR="0">
            <wp:extent cx="3733800" cy="1507490"/>
            <wp:effectExtent l="0" t="0" r="0" b="0"/>
            <wp:docPr id="4" name="Изображение4" descr="report.do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report.docx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>
          <w:color w:val="000000"/>
        </w:rPr>
      </w:pPr>
      <w:r>
        <w:rPr>
          <w:color w:val="000000"/>
        </w:rPr>
        <w:t>report.docx</w:t>
      </w:r>
    </w:p>
    <w:p>
      <w:pPr>
        <w:pStyle w:val="Style10"/>
        <w:rPr>
          <w:color w:val="000000"/>
        </w:rPr>
      </w:pPr>
      <w:r>
        <w:rPr>
          <w:color w:val="000000"/>
        </w:rPr>
        <w:t>Удаляем полученные файлы с использоание Makefile, проверяем, что файлы были удалены (рис. 2.5).</w:t>
      </w:r>
    </w:p>
    <w:p>
      <w:pPr>
        <w:pStyle w:val="CaptionedFigure"/>
        <w:rPr>
          <w:color w:val="000000"/>
        </w:rPr>
      </w:pPr>
      <w:r>
        <w:rPr>
          <w:color w:val="000000"/>
        </w:rPr>
        <w:drawing>
          <wp:inline distT="0" distB="0" distL="0" distR="0">
            <wp:extent cx="3733800" cy="464185"/>
            <wp:effectExtent l="0" t="0" r="0" b="0"/>
            <wp:docPr id="5" name="Изображение5" descr="Удаление файл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Удаление файлов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>
          <w:color w:val="000000"/>
        </w:rPr>
      </w:pPr>
      <w:r>
        <w:rPr>
          <w:color w:val="000000"/>
        </w:rPr>
        <w:t>Удаление файлов</w:t>
      </w:r>
    </w:p>
    <w:p>
      <w:pPr>
        <w:pStyle w:val="Style10"/>
        <w:rPr>
          <w:color w:val="000000"/>
        </w:rPr>
      </w:pPr>
      <w:r>
        <w:rPr>
          <w:color w:val="000000"/>
        </w:rPr>
        <w:t>Открываем файл report.md с помощью текстового редактора и изучаем структуру этого файла (рис. 2.6).</w:t>
      </w:r>
    </w:p>
    <w:p>
      <w:pPr>
        <w:pStyle w:val="CaptionedFigure"/>
        <w:rPr>
          <w:color w:val="000000"/>
        </w:rPr>
      </w:pPr>
      <w:r>
        <w:rPr>
          <w:color w:val="000000"/>
        </w:rPr>
        <w:drawing>
          <wp:inline distT="0" distB="0" distL="0" distR="0">
            <wp:extent cx="3733800" cy="154305"/>
            <wp:effectExtent l="0" t="0" r="0" b="0"/>
            <wp:docPr id="6" name="Изображение6" descr="Открытие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Открытие файла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>
          <w:color w:val="000000"/>
        </w:rPr>
      </w:pPr>
      <w:r>
        <w:rPr>
          <w:color w:val="000000"/>
        </w:rPr>
        <w:t>Открытие файла</w:t>
      </w:r>
    </w:p>
    <w:p>
      <w:pPr>
        <w:pStyle w:val="Style10"/>
        <w:rPr>
          <w:color w:val="000000"/>
        </w:rPr>
      </w:pPr>
      <w:r>
        <w:rPr>
          <w:color w:val="000000"/>
        </w:rPr>
        <w:t>Заполняем и компилируем отчёт с использованием Markfile (рис. 2.7).</w:t>
      </w:r>
    </w:p>
    <w:p>
      <w:pPr>
        <w:pStyle w:val="CaptionedFigure"/>
        <w:rPr>
          <w:color w:val="000000"/>
        </w:rPr>
      </w:pPr>
      <w:r>
        <w:rPr>
          <w:color w:val="000000"/>
        </w:rPr>
        <w:drawing>
          <wp:inline distT="0" distB="0" distL="0" distR="0">
            <wp:extent cx="3733800" cy="313055"/>
            <wp:effectExtent l="0" t="0" r="0" b="0"/>
            <wp:docPr id="7" name="Изображение7" descr="Компиляция отчё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Компиляция отчёта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>
          <w:color w:val="000000"/>
        </w:rPr>
      </w:pPr>
      <w:r>
        <w:rPr>
          <w:color w:val="000000"/>
        </w:rPr>
        <w:t>Компиляция отчёта</w:t>
      </w:r>
    </w:p>
    <w:p>
      <w:pPr>
        <w:pStyle w:val="Style10"/>
        <w:rPr>
          <w:color w:val="000000"/>
        </w:rPr>
      </w:pPr>
      <w:r>
        <w:rPr>
          <w:color w:val="000000"/>
        </w:rPr>
        <w:t>Проверяем корректность полученных файлов (рис. 2.8).</w:t>
      </w:r>
    </w:p>
    <w:p>
      <w:pPr>
        <w:pStyle w:val="CaptionedFigure"/>
        <w:rPr>
          <w:color w:val="000000"/>
        </w:rPr>
      </w:pPr>
      <w:r>
        <w:rPr>
          <w:color w:val="000000"/>
        </w:rPr>
        <w:drawing>
          <wp:inline distT="0" distB="0" distL="0" distR="0">
            <wp:extent cx="3733800" cy="199390"/>
            <wp:effectExtent l="0" t="0" r="0" b="0"/>
            <wp:docPr id="8" name="Изображение8" descr="Проверка корректности через консол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Проверка корректности через консоль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>
          <w:color w:val="000000"/>
        </w:rPr>
      </w:pPr>
      <w:r>
        <w:rPr>
          <w:color w:val="000000"/>
        </w:rPr>
        <w:t>Проверка корректности через консоль</w:t>
      </w:r>
    </w:p>
    <w:p>
      <w:pPr>
        <w:pStyle w:val="Style10"/>
        <w:rPr>
          <w:color w:val="000000"/>
        </w:rPr>
      </w:pPr>
      <w:r>
        <w:rPr>
          <w:color w:val="000000"/>
        </w:rPr>
        <w:t>Загружаем файлы на GitHub. Проверяем наличие файлов (рис. 2.9-2.10).</w:t>
      </w:r>
    </w:p>
    <w:p>
      <w:pPr>
        <w:pStyle w:val="Style10"/>
        <w:rPr>
          <w:color w:val="000000"/>
        </w:rPr>
      </w:pPr>
      <w:r>
        <w:rPr>
          <w:color w:val="000000"/>
        </w:rPr>
        <w:t>!</w:t>
      </w:r>
    </w:p>
    <w:p>
      <w:pPr>
        <w:pStyle w:val="Style10"/>
        <w:rPr>
          <w:color w:val="000000"/>
        </w:rPr>
      </w:pPr>
      <w:bookmarkStart w:id="7" w:name="основная-часть"/>
      <w:r>
        <w:rPr>
          <w:color w:val="000000"/>
        </w:rPr>
        <w:t>!</w:t>
      </w:r>
      <w:bookmarkEnd w:id="7"/>
    </w:p>
    <w:p>
      <w:pPr>
        <w:pStyle w:val="2"/>
        <w:rPr/>
      </w:pPr>
      <w:bookmarkStart w:id="8" w:name="__RefHeading___Toc92_3555988268"/>
      <w:bookmarkStart w:id="9" w:name="задания-для-самостоятельной-работы"/>
      <w:bookmarkEnd w:id="8"/>
      <w:r>
        <w:rPr>
          <w:rStyle w:val="SectionNumber"/>
          <w:color w:val="000000"/>
        </w:rPr>
        <w:t>2.2</w:t>
      </w:r>
      <w:r>
        <w:rPr>
          <w:color w:val="000000"/>
        </w:rPr>
        <w:tab/>
        <w:t>Задания для самостоятельной работы</w:t>
      </w:r>
    </w:p>
    <w:p>
      <w:pPr>
        <w:pStyle w:val="FirstParagraph"/>
        <w:rPr>
          <w:color w:val="000000"/>
        </w:rPr>
      </w:pPr>
      <w:r>
        <w:rPr>
          <w:color w:val="000000"/>
        </w:rPr>
        <w:t>Делаем отчёт по лабораторной работе №2 в формате Markdown (рис. 3.1-3.2).</w:t>
      </w:r>
    </w:p>
    <w:p>
      <w:pPr>
        <w:pStyle w:val="CaptionedFigure"/>
        <w:rPr>
          <w:color w:val="000000"/>
        </w:rPr>
      </w:pPr>
      <w:r>
        <w:rPr>
          <w:color w:val="000000"/>
        </w:rPr>
        <w:drawing>
          <wp:inline distT="0" distB="0" distL="0" distR="0">
            <wp:extent cx="3733800" cy="2800350"/>
            <wp:effectExtent l="0" t="0" r="0" b="0"/>
            <wp:docPr id="9" name="Изображение9" descr="Наличие файлов по лабораторной работе №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Наличие файлов по лабораторной работе №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>
          <w:color w:val="000000"/>
        </w:rPr>
      </w:pPr>
      <w:r>
        <w:rPr>
          <w:color w:val="000000"/>
        </w:rPr>
        <w:t>Наличие файлов по лабораторной работе №2</w:t>
      </w:r>
    </w:p>
    <w:p>
      <w:pPr>
        <w:pStyle w:val="CaptionedFigure"/>
        <w:rPr>
          <w:color w:val="000000"/>
        </w:rPr>
      </w:pPr>
      <w:r>
        <w:rPr>
          <w:color w:val="000000"/>
        </w:rPr>
        <w:drawing>
          <wp:inline distT="0" distB="0" distL="0" distR="0">
            <wp:extent cx="3733800" cy="1873885"/>
            <wp:effectExtent l="0" t="0" r="0" b="0"/>
            <wp:docPr id="10" name="Изображение10" descr="Отчёт лабораторной работы №2 в Markdow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Отчёт лабораторной работы №2 в Markdown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>
          <w:color w:val="000000"/>
        </w:rPr>
      </w:pPr>
      <w:r>
        <w:rPr>
          <w:color w:val="000000"/>
        </w:rPr>
        <w:t>Отчёт лабораторной работы №2 в Markdown</w:t>
      </w:r>
    </w:p>
    <w:p>
      <w:pPr>
        <w:pStyle w:val="Style10"/>
        <w:rPr>
          <w:color w:val="000000"/>
        </w:rPr>
      </w:pPr>
      <w:r>
        <w:rPr>
          <w:color w:val="000000"/>
        </w:rPr>
        <w:t>Загружаем файлы на GitHub. Проверяем наличие файлов (рис. 3.3).</w:t>
      </w:r>
    </w:p>
    <w:p>
      <w:pPr>
        <w:pStyle w:val="CaptionedFigure"/>
        <w:rPr>
          <w:color w:val="000000"/>
        </w:rPr>
      </w:pPr>
      <w:r>
        <w:rPr>
          <w:color w:val="000000"/>
        </w:rPr>
        <w:drawing>
          <wp:inline distT="0" distB="0" distL="0" distR="0">
            <wp:extent cx="3733800" cy="3482340"/>
            <wp:effectExtent l="0" t="0" r="0" b="0"/>
            <wp:docPr id="11" name="Изображение11" descr="Наличие файлов на 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Наличие файлов на GitHub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>
          <w:color w:val="000000"/>
        </w:rPr>
      </w:pPr>
      <w:bookmarkStart w:id="10" w:name="выполнение-лабораторной-работы"/>
      <w:bookmarkStart w:id="11" w:name="задания-для-самостоятельной-работы"/>
      <w:r>
        <w:rPr>
          <w:color w:val="000000"/>
        </w:rPr>
        <w:t>Наличие файлов на GitHub</w:t>
      </w:r>
      <w:bookmarkEnd w:id="10"/>
      <w:bookmarkEnd w:id="11"/>
    </w:p>
    <w:p>
      <w:pPr>
        <w:pStyle w:val="1"/>
        <w:rPr/>
      </w:pPr>
      <w:bookmarkStart w:id="12" w:name="__RefHeading___Toc94_3555988268"/>
      <w:bookmarkStart w:id="13" w:name="вывод"/>
      <w:bookmarkEnd w:id="12"/>
      <w:r>
        <w:rPr>
          <w:rStyle w:val="SectionNumber"/>
          <w:color w:val="000000"/>
        </w:rPr>
        <w:t>3</w:t>
      </w:r>
      <w:r>
        <w:rPr>
          <w:color w:val="000000"/>
        </w:rPr>
        <w:tab/>
        <w:t>Вывод</w:t>
      </w:r>
    </w:p>
    <w:p>
      <w:pPr>
        <w:pStyle w:val="FirstParagraph"/>
        <w:spacing w:before="180" w:after="180"/>
        <w:rPr>
          <w:color w:val="000000"/>
        </w:rPr>
      </w:pPr>
      <w:bookmarkStart w:id="14" w:name="вывод"/>
      <w:r>
        <w:rPr>
          <w:color w:val="000000"/>
        </w:rPr>
        <w:t>Во время выполнения данной лабораторной работы нами были освоены навыки работы с легковесным языком разметки Markdown с целью оформления отчётов.</w:t>
      </w:r>
      <w:bookmarkEnd w:id="14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1">
    <w:name w:val="Heading 1"/>
    <w:basedOn w:val="Normal"/>
    <w:next w:val="Style10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2">
    <w:name w:val="Heading 2"/>
    <w:basedOn w:val="Normal"/>
    <w:next w:val="Style10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3">
    <w:name w:val="Heading 3"/>
    <w:basedOn w:val="Normal"/>
    <w:next w:val="Style10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4">
    <w:name w:val="Heading 4"/>
    <w:basedOn w:val="Normal"/>
    <w:next w:val="Style10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5">
    <w:name w:val="Heading 5"/>
    <w:basedOn w:val="Normal"/>
    <w:next w:val="Style10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6">
    <w:name w:val="Heading 6"/>
    <w:basedOn w:val="Normal"/>
    <w:next w:val="Style10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7">
    <w:name w:val="Heading 7"/>
    <w:basedOn w:val="Normal"/>
    <w:next w:val="Style10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8">
    <w:name w:val="Heading 8"/>
    <w:basedOn w:val="Normal"/>
    <w:next w:val="Style10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9">
    <w:name w:val="Heading 9"/>
    <w:basedOn w:val="Normal"/>
    <w:next w:val="Style10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Style5">
    <w:name w:val="Символ сноски"/>
    <w:basedOn w:val="BodyTextChar"/>
    <w:qFormat/>
    <w:rPr>
      <w:vertAlign w:val="superscript"/>
    </w:rPr>
  </w:style>
  <w:style w:type="character" w:styleId="Style6">
    <w:name w:val="Footnote Reference"/>
    <w:rPr>
      <w:vertAlign w:val="superscript"/>
    </w:rPr>
  </w:style>
  <w:style w:type="character" w:styleId="Style7">
    <w:name w:val="Hyper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character" w:styleId="Style8">
    <w:name w:val="Ссылка указателя"/>
    <w:qFormat/>
    <w:rPr/>
  </w:style>
  <w:style w:type="paragraph" w:styleId="Style9">
    <w:name w:val="Заголовок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Microsoft YaHei" w:cs="FreeSans"/>
      <w:sz w:val="28"/>
      <w:szCs w:val="28"/>
    </w:rPr>
  </w:style>
  <w:style w:type="paragraph" w:styleId="Style10">
    <w:name w:val="Body Text"/>
    <w:basedOn w:val="Normal"/>
    <w:link w:val="BodyTextChar"/>
    <w:qFormat/>
    <w:pPr>
      <w:spacing w:before="180" w:after="180"/>
    </w:pPr>
    <w:rPr/>
  </w:style>
  <w:style w:type="paragraph" w:styleId="Style11">
    <w:name w:val="List"/>
    <w:basedOn w:val="Style10"/>
    <w:pPr/>
    <w:rPr>
      <w:rFonts w:cs="FreeSans"/>
    </w:rPr>
  </w:style>
  <w:style w:type="paragraph" w:styleId="Style12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Style13">
    <w:name w:val="Указатель"/>
    <w:basedOn w:val="Normal"/>
    <w:qFormat/>
    <w:pPr>
      <w:suppressLineNumbers/>
    </w:pPr>
    <w:rPr>
      <w:rFonts w:cs="FreeSans"/>
    </w:rPr>
  </w:style>
  <w:style w:type="paragraph" w:styleId="FirstParagraph" w:customStyle="1">
    <w:name w:val="First Paragraph"/>
    <w:basedOn w:val="Style10"/>
    <w:next w:val="Style10"/>
    <w:qFormat/>
    <w:pPr/>
    <w:rPr/>
  </w:style>
  <w:style w:type="paragraph" w:styleId="Compact" w:customStyle="1">
    <w:name w:val="Compact"/>
    <w:basedOn w:val="Style10"/>
    <w:qFormat/>
    <w:pPr>
      <w:spacing w:before="36" w:after="36"/>
    </w:pPr>
    <w:rPr/>
  </w:style>
  <w:style w:type="paragraph" w:styleId="Style14">
    <w:name w:val="Title"/>
    <w:basedOn w:val="Normal"/>
    <w:next w:val="Style10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tyle15">
    <w:name w:val="Subtitle"/>
    <w:basedOn w:val="Style14"/>
    <w:next w:val="Style10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Style10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Date">
    <w:name w:val="Date"/>
    <w:next w:val="Style10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Abstract" w:customStyle="1">
    <w:name w:val="Abstract"/>
    <w:basedOn w:val="Normal"/>
    <w:next w:val="Style10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Style10"/>
    <w:next w:val="Style10"/>
    <w:uiPriority w:val="9"/>
    <w:unhideWhenUsed/>
    <w:qFormat/>
    <w:pPr>
      <w:spacing w:before="100" w:after="100"/>
      <w:ind w:left="480" w:right="480" w:hanging="0"/>
    </w:pPr>
    <w:rPr/>
  </w:style>
  <w:style w:type="paragraph" w:styleId="Style16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Style12"/>
    <w:qFormat/>
    <w:pPr>
      <w:keepNext w:val="true"/>
    </w:pPr>
    <w:rPr/>
  </w:style>
  <w:style w:type="paragraph" w:styleId="ImageCaption" w:customStyle="1">
    <w:name w:val="Image Caption"/>
    <w:basedOn w:val="Style12"/>
    <w:qFormat/>
    <w:pPr/>
    <w:rPr/>
  </w:style>
  <w:style w:type="paragraph" w:styleId="Style17" w:customStyle="1">
    <w:name w:val="Фигура"/>
    <w:basedOn w:val="Normal"/>
    <w:qFormat/>
    <w:pPr/>
    <w:rPr/>
  </w:style>
  <w:style w:type="paragraph" w:styleId="CaptionedFigure" w:customStyle="1">
    <w:name w:val="Captioned Figure"/>
    <w:basedOn w:val="Style17"/>
    <w:qFormat/>
    <w:pPr>
      <w:keepNext w:val="true"/>
    </w:pPr>
    <w:rPr/>
  </w:style>
  <w:style w:type="paragraph" w:styleId="Style18">
    <w:name w:val="Index Heading"/>
    <w:basedOn w:val="Style9"/>
    <w:pPr/>
    <w:rPr/>
  </w:style>
  <w:style w:type="paragraph" w:styleId="Style19">
    <w:name w:val="TOC Heading"/>
    <w:basedOn w:val="1"/>
    <w:next w:val="Style10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paragraph" w:styleId="11">
    <w:name w:val="TOC 1"/>
    <w:basedOn w:val="Style13"/>
    <w:pPr>
      <w:tabs>
        <w:tab w:val="clear" w:pos="720"/>
        <w:tab w:val="right" w:pos="9360" w:leader="dot"/>
      </w:tabs>
      <w:ind w:left="0" w:hanging="0"/>
    </w:pPr>
    <w:rPr/>
  </w:style>
  <w:style w:type="paragraph" w:styleId="21">
    <w:name w:val="TOC 2"/>
    <w:basedOn w:val="Style13"/>
    <w:pPr>
      <w:tabs>
        <w:tab w:val="clear" w:pos="720"/>
        <w:tab w:val="right" w:pos="9077" w:leader="dot"/>
      </w:tabs>
      <w:ind w:left="283" w:hanging="0"/>
    </w:pPr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png"/><Relationship Id="rId7" Type="http://schemas.openxmlformats.org/officeDocument/2006/relationships/image" Target="media/image6.jpe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LibreOffice/7.4.4.2$Linux_X86_64 LibreOffice_project/40$Build-2</Application>
  <AppVersion>15.0000</AppVersion>
  <Pages>4</Pages>
  <Words>231</Words>
  <Characters>1481</Characters>
  <CharactersWithSpaces>1673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2023-10-10T12:37:40Z</dcterms:created>
  <dc:creator>Арина Александровна Жукова</dc:creator>
  <dc:description/>
  <dc:language>ru-RU</dc:language>
  <cp:lastModifiedBy/>
  <dcterms:modified xsi:type="dcterms:W3CDTF">2023-10-10T15:39:22Z</dcterms:modified>
  <cp:revision>1</cp:revision>
  <dc:subject/>
  <dc:title>Лабораторная работа №3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Язык разметки Markdown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