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76.png" ContentType="image/png"/>
  <Override PartName="/word/media/rId80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3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60.png" ContentType="image/png"/>
  <Override PartName="/word/media/rId27.png" ContentType="image/png"/>
  <Override PartName="/word/media/rId164.png" ContentType="image/png"/>
  <Override PartName="/word/media/rId168.png" ContentType="image/png"/>
  <Override PartName="/word/media/rId36.png" ContentType="image/png"/>
  <Override PartName="/word/media/rId40.png" ContentType="image/png"/>
  <Override PartName="/word/media/rId56.png" ContentType="image/png"/>
  <Override PartName="/word/media/rId6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64.png" ContentType="image/png"/>
  <Override PartName="/word/media/rId68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НастройкаDNS-сервера</w:t>
      </w:r>
    </w:p>
    <w:p>
      <w:pPr>
        <w:pStyle w:val="Author"/>
      </w:pPr>
      <w:r>
        <w:t xml:space="preserve">Жукова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 сервера, усвоение принциповработысистемыдоменныхимён.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Установитенавиртуальноймашинеserver DNS-серверbind иbind-utils.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 на виртуальной машине server кэширующий DNS-сервер 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Сконфигурируйтенавиртуальноймашинеserver первичныйDNS-сервер.</w:t>
      </w:r>
    </w:p>
    <w:p>
      <w:pPr>
        <w:pStyle w:val="Compact"/>
        <w:numPr>
          <w:ilvl w:val="0"/>
          <w:numId w:val="1001"/>
        </w:numPr>
      </w:pPr>
      <w:r>
        <w:t xml:space="preserve">При помощи утилит dig и host проанализируйте работу DNS-сервера.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конфигурированию DNS-сервера во внутреннем окружении виртуальной машины server. Соответствующим образом внесите изменения в Vagrantfile.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DNS (Domain Name System)</w:t>
      </w:r>
      <w:r>
        <w:t xml:space="preserve"> </w:t>
      </w:r>
      <w:r>
        <w:t xml:space="preserve">— это распределённая система, которая преобразует доменные имена (например,</w:t>
      </w:r>
      <w:r>
        <w:t xml:space="preserve"> </w:t>
      </w:r>
      <w:r>
        <w:rPr>
          <w:rStyle w:val="VerbatimChar"/>
        </w:rPr>
        <w:t xml:space="preserve">www.example.com</w:t>
      </w:r>
      <w:r>
        <w:t xml:space="preserve">) в IP-адреса (например,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) и наоборот. Она обеспечивает работу интернета, позволяя пользователям обращаться к ресурсам по удобным именам, а не по числовым адресам.</w:t>
      </w:r>
    </w:p>
    <w:p>
      <w:pPr>
        <w:pStyle w:val="BodyText"/>
      </w:pPr>
      <w:r>
        <w:rPr>
          <w:b/>
          <w:bCs/>
        </w:rPr>
        <w:t xml:space="preserve">Основные компоненты DNS: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DNS-сервер</w:t>
      </w:r>
      <w:r>
        <w:t xml:space="preserve"> </w:t>
      </w:r>
      <w:r>
        <w:t xml:space="preserve">— программа, хранящая информацию о доменных зонах и обрабатывающая запросы. Наиболее популярным решением является BIND (Berkeley Internet Name Domain).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DNS-клиент</w:t>
      </w:r>
      <w:r>
        <w:t xml:space="preserve"> </w:t>
      </w:r>
      <w:r>
        <w:t xml:space="preserve">— программа или библиотека, отправляющая запросы к DNS-серверам.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Доменная зона</w:t>
      </w:r>
      <w:r>
        <w:t xml:space="preserve"> </w:t>
      </w:r>
      <w:r>
        <w:t xml:space="preserve">— часть доменного пространства, управляемая администратором. Зоны делятся на: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Прямые зоны</w:t>
      </w:r>
      <w:r>
        <w:t xml:space="preserve"> </w:t>
      </w:r>
      <w:r>
        <w:t xml:space="preserve">— сопоставляют имена с IP-адресами.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Обратные зоны</w:t>
      </w:r>
      <w:r>
        <w:t xml:space="preserve"> </w:t>
      </w:r>
      <w:r>
        <w:t xml:space="preserve">— сопоставляют IP-адреса с именами (например, через домен</w:t>
      </w:r>
      <w:r>
        <w:t xml:space="preserve"> </w:t>
      </w:r>
      <w:r>
        <w:rPr>
          <w:rStyle w:val="VerbatimChar"/>
        </w:rPr>
        <w:t xml:space="preserve">in-addr.arpa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Типы DNS-серверов: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Master</w:t>
      </w:r>
      <w:r>
        <w:t xml:space="preserve"> </w:t>
      </w:r>
      <w:r>
        <w:t xml:space="preserve">— основной сервер, загружающий данные зоны из локальных файлов.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Secondary Master</w:t>
      </w:r>
      <w:r>
        <w:t xml:space="preserve"> </w:t>
      </w:r>
      <w:r>
        <w:t xml:space="preserve">— резервный сервер, получающий данные зоны от основного.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Кэширующий</w:t>
      </w:r>
      <w:r>
        <w:t xml:space="preserve"> </w:t>
      </w:r>
      <w:r>
        <w:t xml:space="preserve">— сервер, обрабатывающий запросы клиентов и кэширующий ответы для ускорения работы.</w:t>
      </w:r>
    </w:p>
    <w:p>
      <w:pPr>
        <w:pStyle w:val="BodyText"/>
      </w:pPr>
      <w:r>
        <w:rPr>
          <w:b/>
          <w:bCs/>
        </w:rPr>
        <w:t xml:space="preserve">Основные типы DNS-записей (RR — Resource Records):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SOA</w:t>
      </w:r>
      <w:r>
        <w:t xml:space="preserve"> </w:t>
      </w:r>
      <w:r>
        <w:t xml:space="preserve">— информация о зоне и её администраторе.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NS</w:t>
      </w:r>
      <w:r>
        <w:t xml:space="preserve"> </w:t>
      </w:r>
      <w:r>
        <w:t xml:space="preserve">— указание на серверы имён для зоны.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— сопоставление имени с IPv4-адресом.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PTR</w:t>
      </w:r>
      <w:r>
        <w:t xml:space="preserve"> </w:t>
      </w:r>
      <w:r>
        <w:t xml:space="preserve">— обратное сопоставление IP-адреса с именем.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CNAME</w:t>
      </w:r>
      <w:r>
        <w:t xml:space="preserve"> </w:t>
      </w:r>
      <w:r>
        <w:t xml:space="preserve">— создание псевдонимов для имён.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MX</w:t>
      </w:r>
      <w:r>
        <w:t xml:space="preserve"> </w:t>
      </w:r>
      <w:r>
        <w:t xml:space="preserve">— указание почтовых серверов для домена.</w:t>
      </w:r>
    </w:p>
    <w:p>
      <w:pPr>
        <w:pStyle w:val="BodyText"/>
      </w:pPr>
      <w:r>
        <w:rPr>
          <w:b/>
          <w:bCs/>
        </w:rPr>
        <w:t xml:space="preserve">Утилиты диагностики: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dig</w:t>
      </w:r>
      <w:r>
        <w:t xml:space="preserve"> </w:t>
      </w:r>
      <w:r>
        <w:t xml:space="preserve">— мощная утилита для выполнения DNS-запросов и анализа ответов.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— простая утилита для разрешения имён и проверки зон.</w:t>
      </w:r>
    </w:p>
    <w:p>
      <w:pPr>
        <w:pStyle w:val="BodyText"/>
      </w:pPr>
      <w:r>
        <w:t xml:space="preserve">DNS играет ключевую роль в обеспечении стабильности и безопасности интернета, а её настройка требует понимания принципов работы зон, типов записей и взаимодействия между серверами.</w:t>
      </w:r>
    </w:p>
    <w:bookmarkEnd w:id="22"/>
    <w:bookmarkStart w:id="17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5" w:name="установка-dns-сервера"/>
    <w:p>
      <w:pPr>
        <w:pStyle w:val="Heading2"/>
      </w:pPr>
      <w:r>
        <w:t xml:space="preserve">4.1 Установка DNS-сервера</w:t>
      </w:r>
    </w:p>
    <w:p>
      <w:pPr>
        <w:pStyle w:val="Compact"/>
        <w:numPr>
          <w:ilvl w:val="0"/>
          <w:numId w:val="1004"/>
        </w:numPr>
      </w:pPr>
      <w:r>
        <w:t xml:space="preserve">На виртуальной машине server войдите под созданным вами в предыдущей работе пользователем и откройте терминал. Перейдите в режим суперпользователя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599848" cy="57751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9848" cy="577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Вход в режим суперпользователя</w:t>
            </w:r>
          </w:p>
          <w:bookmarkEnd w:id="26"/>
        </w:tc>
      </w:tr>
    </w:tbl>
    <w:p>
      <w:pPr>
        <w:pStyle w:val="Compact"/>
        <w:numPr>
          <w:ilvl w:val="0"/>
          <w:numId w:val="1005"/>
        </w:numPr>
      </w:pPr>
      <w:r>
        <w:t xml:space="preserve">Установите bind и bind-utils (</w:t>
      </w:r>
      <w:hyperlink w:anchor="fig-003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3"/>
          <w:p>
            <w:pPr>
              <w:pStyle w:val="Compact"/>
              <w:jc w:val="center"/>
            </w:pPr>
            <w:r>
              <w:drawing>
                <wp:inline>
                  <wp:extent cx="3733800" cy="103043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0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</w:t>
            </w:r>
          </w:p>
          <w:bookmarkEnd w:id="30"/>
        </w:tc>
      </w:tr>
    </w:tbl>
    <w:p>
      <w:pPr>
        <w:pStyle w:val="Compact"/>
        <w:numPr>
          <w:ilvl w:val="0"/>
          <w:numId w:val="1006"/>
        </w:numPr>
      </w:pPr>
      <w:r>
        <w:t xml:space="preserve">В качестве упражнения с помощью утилиты dig сделайте запрос к DNS-адресу www.yandex.ru (</w:t>
      </w:r>
      <w:hyperlink w:anchor="fig-002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2"/>
          <w:p>
            <w:pPr>
              <w:pStyle w:val="Compact"/>
              <w:jc w:val="center"/>
            </w:pPr>
            <w:r>
              <w:drawing>
                <wp:inline>
                  <wp:extent cx="3733800" cy="279066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0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запрос к DNS-адресу</w:t>
            </w:r>
          </w:p>
          <w:bookmarkEnd w:id="34"/>
        </w:tc>
      </w:tr>
    </w:tbl>
    <w:bookmarkEnd w:id="35"/>
    <w:bookmarkStart w:id="108" w:name="конфигурирование-кэширующего-dns-сервера"/>
    <w:p>
      <w:pPr>
        <w:pStyle w:val="Heading2"/>
      </w:pPr>
      <w:r>
        <w:t xml:space="preserve">4.2 Конфигурирование кэширующего DNS-сервера</w:t>
      </w:r>
    </w:p>
    <w:bookmarkStart w:id="107" w:name="Xdb40678020c7b53990de7b4a68b5588865cab1a"/>
    <w:p>
      <w:pPr>
        <w:pStyle w:val="Heading3"/>
      </w:pPr>
      <w:r>
        <w:t xml:space="preserve">4.2.1 Конфигурирование кэширующего DNS-сервера при отсутствии фильтрации DNS-запросов маршрутизаторами</w:t>
      </w:r>
    </w:p>
    <w:p>
      <w:pPr>
        <w:pStyle w:val="Compact"/>
        <w:numPr>
          <w:ilvl w:val="0"/>
          <w:numId w:val="1007"/>
        </w:numPr>
      </w:pPr>
      <w:r>
        <w:t xml:space="preserve">Анализ файлов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111"/>
          <w:p>
            <w:pPr>
              <w:pStyle w:val="Compact"/>
              <w:jc w:val="center"/>
            </w:pPr>
            <w:r>
              <w:drawing>
                <wp:inline>
                  <wp:extent cx="3733800" cy="730327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0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/etc/resolv.conf</w:t>
            </w:r>
          </w:p>
          <w:bookmarkEnd w:id="39"/>
        </w:tc>
      </w:tr>
    </w:tbl>
    <w:p>
      <w:pPr>
        <w:pStyle w:val="BodyText"/>
      </w:pPr>
      <w:r>
        <w:rPr>
          <w:rStyle w:val="VerbatimChar"/>
        </w:rPr>
        <w:t xml:space="preserve">search naukanet.ru aazhukova.net</w:t>
      </w:r>
    </w:p>
    <w:p>
      <w:pPr>
        <w:numPr>
          <w:ilvl w:val="0"/>
          <w:numId w:val="1008"/>
        </w:numPr>
      </w:pPr>
      <w:r>
        <w:t xml:space="preserve">Директива search: определяет домены для автоматического дополнения коротких имён хостов</w:t>
      </w:r>
    </w:p>
    <w:p>
      <w:pPr>
        <w:numPr>
          <w:ilvl w:val="0"/>
          <w:numId w:val="1008"/>
        </w:numPr>
      </w:pPr>
      <w:r>
        <w:t xml:space="preserve">При запросе короткого имени будет последовательно проверяться с суффиксами:</w:t>
      </w:r>
    </w:p>
    <w:p>
      <w:pPr>
        <w:pStyle w:val="Compact"/>
        <w:numPr>
          <w:ilvl w:val="1"/>
          <w:numId w:val="1009"/>
        </w:numPr>
      </w:pPr>
      <w:r>
        <w:t xml:space="preserve">имя.naukanet.ru</w:t>
      </w:r>
    </w:p>
    <w:p>
      <w:pPr>
        <w:pStyle w:val="Compact"/>
        <w:numPr>
          <w:ilvl w:val="1"/>
          <w:numId w:val="1009"/>
        </w:numPr>
      </w:pPr>
      <w:r>
        <w:t xml:space="preserve">имя.aazhukova.net</w:t>
      </w:r>
    </w:p>
    <w:p>
      <w:pPr>
        <w:pStyle w:val="FirstParagraph"/>
      </w:pPr>
      <w:r>
        <w:rPr>
          <w:rStyle w:val="VerbatimChar"/>
        </w:rPr>
        <w:t xml:space="preserve">nameserver 10.0.2.3</w:t>
      </w:r>
    </w:p>
    <w:p>
      <w:pPr>
        <w:pStyle w:val="Compact"/>
        <w:numPr>
          <w:ilvl w:val="0"/>
          <w:numId w:val="1010"/>
        </w:numPr>
      </w:pPr>
      <w:r>
        <w:t xml:space="preserve">Директива nameserver: указывает DNS-сервер для разрешения имён</w:t>
      </w:r>
    </w:p>
    <w:p>
      <w:pPr>
        <w:pStyle w:val="Compact"/>
        <w:numPr>
          <w:ilvl w:val="0"/>
          <w:numId w:val="1010"/>
        </w:numPr>
      </w:pPr>
      <w:r>
        <w:t xml:space="preserve">Используется сервер с IP-адресом 10.0.2.3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112"/>
          <w:p>
            <w:pPr>
              <w:pStyle w:val="Compact"/>
              <w:jc w:val="center"/>
            </w:pPr>
            <w:r>
              <w:drawing>
                <wp:inline>
                  <wp:extent cx="3733800" cy="2406004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6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/etc/named.conf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1132"/>
          <w:p>
            <w:pPr>
              <w:pStyle w:val="Compact"/>
              <w:jc w:val="center"/>
            </w:pPr>
            <w:r>
              <w:drawing>
                <wp:inline>
                  <wp:extent cx="3733800" cy="240931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2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9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/var/named/named.ca3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1133"/>
          <w:p>
            <w:pPr>
              <w:pStyle w:val="Compact"/>
              <w:jc w:val="center"/>
            </w:pPr>
            <w:r>
              <w:drawing>
                <wp:inline>
                  <wp:extent cx="3733800" cy="2977836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3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77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/var/named/named.ca4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1134"/>
          <w:p>
            <w:pPr>
              <w:pStyle w:val="Compact"/>
              <w:jc w:val="center"/>
            </w:pPr>
            <w:r>
              <w:drawing>
                <wp:inline>
                  <wp:extent cx="3733800" cy="153783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64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7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/var/named/named.ca5</w:t>
            </w:r>
          </w:p>
          <w:bookmarkEnd w:id="55"/>
        </w:tc>
      </w:tr>
    </w:tbl>
    <w:p>
      <w:pPr>
        <w:pStyle w:val="BodyText"/>
      </w:pPr>
      <w:r>
        <w:rPr>
          <w:rStyle w:val="VerbatimChar"/>
        </w:rPr>
        <w:t xml:space="preserve">options {     listen-on port 53 { 127.0.0.1; };</w:t>
      </w:r>
    </w:p>
    <w:p>
      <w:pPr>
        <w:pStyle w:val="Compact"/>
        <w:numPr>
          <w:ilvl w:val="0"/>
          <w:numId w:val="1011"/>
        </w:numPr>
      </w:pPr>
      <w:r>
        <w:t xml:space="preserve">listen-on: сервер слушает на порту 53 только на localhost (127.0.0.1)</w:t>
      </w:r>
    </w:p>
    <w:p>
      <w:pPr>
        <w:pStyle w:val="FirstParagraph"/>
      </w:pPr>
      <w:r>
        <w:rPr>
          <w:rStyle w:val="VerbatimChar"/>
        </w:rPr>
        <w:t xml:space="preserve">listen-on-v6 port 53 { ::1; };</w:t>
      </w:r>
    </w:p>
    <w:p>
      <w:pPr>
        <w:pStyle w:val="Compact"/>
        <w:numPr>
          <w:ilvl w:val="0"/>
          <w:numId w:val="1012"/>
        </w:numPr>
      </w:pPr>
      <w:r>
        <w:t xml:space="preserve">listen-on-v6: слушает на IPv6 localhost (::1)</w:t>
      </w:r>
    </w:p>
    <w:p>
      <w:pPr>
        <w:pStyle w:val="FirstParagraph"/>
      </w:pPr>
      <w:r>
        <w:rPr>
          <w:rStyle w:val="VerbatimChar"/>
        </w:rPr>
        <w:t xml:space="preserve">directory "/var/named";</w:t>
      </w:r>
    </w:p>
    <w:p>
      <w:pPr>
        <w:pStyle w:val="Compact"/>
        <w:numPr>
          <w:ilvl w:val="0"/>
          <w:numId w:val="1013"/>
        </w:numPr>
      </w:pPr>
      <w:r>
        <w:t xml:space="preserve">directory: рабочий каталог BIND - /var/named</w:t>
      </w:r>
    </w:p>
    <w:p>
      <w:pPr>
        <w:pStyle w:val="FirstParagraph"/>
      </w:pPr>
      <w:r>
        <w:rPr>
          <w:rStyle w:val="VerbatimChar"/>
        </w:rPr>
        <w:t xml:space="preserve">dump-file "/var/named/data/cache_dump.db";     statistics-file "/var/named/data/named_stats.txt";     memstatistics-file "/var/named/data/named_mem_stats.txt";     secroots-file "/var/named/data/named.secroots";     recursing-file "/var/named/data/named.recursing";</w:t>
      </w:r>
    </w:p>
    <w:p>
      <w:pPr>
        <w:numPr>
          <w:ilvl w:val="0"/>
          <w:numId w:val="1014"/>
        </w:numPr>
      </w:pPr>
      <w:r>
        <w:t xml:space="preserve">Пути к различным служебным файлам:</w:t>
      </w:r>
    </w:p>
    <w:p>
      <w:pPr>
        <w:pStyle w:val="Compact"/>
        <w:numPr>
          <w:ilvl w:val="1"/>
          <w:numId w:val="1015"/>
        </w:numPr>
      </w:pPr>
      <w:r>
        <w:t xml:space="preserve">дамп кэша</w:t>
      </w:r>
    </w:p>
    <w:p>
      <w:pPr>
        <w:pStyle w:val="Compact"/>
        <w:numPr>
          <w:ilvl w:val="1"/>
          <w:numId w:val="1015"/>
        </w:numPr>
      </w:pPr>
      <w:r>
        <w:t xml:space="preserve">статистика</w:t>
      </w:r>
    </w:p>
    <w:p>
      <w:pPr>
        <w:pStyle w:val="Compact"/>
        <w:numPr>
          <w:ilvl w:val="1"/>
          <w:numId w:val="1015"/>
        </w:numPr>
      </w:pPr>
      <w:r>
        <w:t xml:space="preserve">статистика памяти</w:t>
      </w:r>
    </w:p>
    <w:p>
      <w:pPr>
        <w:pStyle w:val="Compact"/>
        <w:numPr>
          <w:ilvl w:val="1"/>
          <w:numId w:val="1015"/>
        </w:numPr>
      </w:pPr>
      <w:r>
        <w:t xml:space="preserve">secure roots</w:t>
      </w:r>
    </w:p>
    <w:p>
      <w:pPr>
        <w:pStyle w:val="Compact"/>
        <w:numPr>
          <w:ilvl w:val="1"/>
          <w:numId w:val="1015"/>
        </w:numPr>
      </w:pPr>
      <w:r>
        <w:t xml:space="preserve">рекурсивные запросы</w:t>
      </w:r>
    </w:p>
    <w:p>
      <w:pPr>
        <w:pStyle w:val="FirstParagraph"/>
      </w:pPr>
      <w:r>
        <w:rPr>
          <w:rStyle w:val="VerbatimChar"/>
        </w:rPr>
        <w:t xml:space="preserve">allow-query { localhost; };</w:t>
      </w:r>
    </w:p>
    <w:p>
      <w:pPr>
        <w:pStyle w:val="Compact"/>
        <w:numPr>
          <w:ilvl w:val="0"/>
          <w:numId w:val="1016"/>
        </w:numPr>
      </w:pPr>
      <w:r>
        <w:t xml:space="preserve">allow-query: разрешает DNS-запросы только с localhost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13"/>
          <w:p>
            <w:pPr>
              <w:pStyle w:val="Compact"/>
              <w:jc w:val="center"/>
            </w:pPr>
            <w:r>
              <w:drawing>
                <wp:inline>
                  <wp:extent cx="3733800" cy="2235774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5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/var/named/named.ca</w:t>
            </w:r>
          </w:p>
          <w:bookmarkEnd w:id="59"/>
        </w:tc>
      </w:tr>
    </w:tbl>
    <w:p>
      <w:pPr>
        <w:pStyle w:val="BodyText"/>
      </w:pPr>
      <w:r>
        <w:rPr>
          <w:rStyle w:val="VerbatimChar"/>
        </w:rPr>
        <w:t xml:space="preserve">A.ROOT-SERVERS.NET.    36000000    NS    A.ROOT-SERVERS.NET.</w:t>
      </w:r>
    </w:p>
    <w:p>
      <w:pPr>
        <w:pStyle w:val="Compact"/>
        <w:numPr>
          <w:ilvl w:val="0"/>
          <w:numId w:val="1017"/>
        </w:numPr>
      </w:pPr>
      <w:r>
        <w:t xml:space="preserve">NS-запись: сервер A.ROOT-SERVERS.NET является корневым сервером имён</w:t>
      </w:r>
    </w:p>
    <w:p>
      <w:pPr>
        <w:pStyle w:val="Compact"/>
        <w:numPr>
          <w:ilvl w:val="0"/>
          <w:numId w:val="1017"/>
        </w:numPr>
      </w:pPr>
      <w:r>
        <w:t xml:space="preserve">TTL: 36000000 секунд</w:t>
      </w:r>
    </w:p>
    <w:p>
      <w:pPr>
        <w:pStyle w:val="FirstParagraph"/>
      </w:pPr>
      <w:r>
        <w:rPr>
          <w:rStyle w:val="VerbatimChar"/>
        </w:rPr>
        <w:t xml:space="preserve">A.ROOT-SERVERS.NET.    36000000    A    198.41.0.4</w:t>
      </w:r>
    </w:p>
    <w:p>
      <w:pPr>
        <w:pStyle w:val="Compact"/>
        <w:numPr>
          <w:ilvl w:val="0"/>
          <w:numId w:val="1018"/>
        </w:numPr>
      </w:pPr>
      <w:r>
        <w:t xml:space="preserve">A-запись: IPv4-адрес сервера A.ROOT-SERVERS.NET - 198.41.0.4</w:t>
      </w:r>
    </w:p>
    <w:p>
      <w:pPr>
        <w:pStyle w:val="FirstParagraph"/>
      </w:pPr>
      <w:r>
        <w:rPr>
          <w:rStyle w:val="VerbatimChar"/>
        </w:rPr>
        <w:t xml:space="preserve">A.ROOT-SERVERS.NET.    36000000    AAAA  2001:503:ba3e::2:30</w:t>
      </w:r>
    </w:p>
    <w:p>
      <w:pPr>
        <w:pStyle w:val="Compact"/>
        <w:numPr>
          <w:ilvl w:val="0"/>
          <w:numId w:val="1019"/>
        </w:numPr>
      </w:pPr>
      <w:r>
        <w:t xml:space="preserve">AAAA-запись: IPv6-адрес сервера A.ROOT-SERVERS.NET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131"/>
          <w:p>
            <w:pPr>
              <w:pStyle w:val="Compact"/>
              <w:jc w:val="center"/>
            </w:pPr>
            <w:r>
              <w:drawing>
                <wp:inline>
                  <wp:extent cx="3733800" cy="2808328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6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8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/var/named/named.ca2</w:t>
            </w:r>
          </w:p>
          <w:bookmarkEnd w:id="63"/>
        </w:tc>
      </w:tr>
    </w:tbl>
    <w:p>
      <w:pPr>
        <w:pStyle w:val="BodyText"/>
      </w:pPr>
      <w:r>
        <w:rPr>
          <w:rStyle w:val="VerbatimChar"/>
        </w:rPr>
        <w:t xml:space="preserve">B.ROOT-SERVERS.NET.    36000000    NS    B.ROOT-SERVERS.NET. B.ROOT-SERVERS.NET.    36000000    A    170.247.170.2</w:t>
      </w:r>
    </w:p>
    <w:p>
      <w:pPr>
        <w:pStyle w:val="Compact"/>
        <w:numPr>
          <w:ilvl w:val="0"/>
          <w:numId w:val="1020"/>
        </w:numPr>
      </w:pPr>
      <w:r>
        <w:t xml:space="preserve">Корневой сервер B с IPv4-адресом 170.247.170.2</w:t>
      </w:r>
    </w:p>
    <w:p>
      <w:pPr>
        <w:pStyle w:val="FirstParagraph"/>
      </w:pPr>
      <w:r>
        <w:rPr>
          <w:rStyle w:val="VerbatimChar"/>
        </w:rPr>
        <w:t xml:space="preserve">C.ROOT-SERVERS.NET.    36000000    NS    C.ROOT-SERVERS.NET. C.ROOT-SERVERS.NET.    36000000    A    192.33.4.12</w:t>
      </w:r>
    </w:p>
    <w:p>
      <w:pPr>
        <w:pStyle w:val="Compact"/>
        <w:numPr>
          <w:ilvl w:val="0"/>
          <w:numId w:val="1021"/>
        </w:numPr>
      </w:pPr>
      <w:r>
        <w:t xml:space="preserve">Корневой сервер C с IPv4-адресом 192.33.4.12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4"/>
          <w:p>
            <w:pPr>
              <w:pStyle w:val="Compact"/>
              <w:jc w:val="center"/>
            </w:pPr>
            <w:r>
              <w:drawing>
                <wp:inline>
                  <wp:extent cx="3733800" cy="1363597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3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/var/named/named.localhost</w:t>
            </w:r>
          </w:p>
          <w:bookmarkEnd w:id="67"/>
        </w:tc>
      </w:tr>
    </w:tbl>
    <w:p>
      <w:pPr>
        <w:pStyle w:val="SourceCode"/>
      </w:pPr>
      <w:r>
        <w:rPr>
          <w:rStyle w:val="VerbatimChar"/>
        </w:rPr>
        <w:t xml:space="preserve">$TTL 1D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Директива $TTL</w:t>
      </w:r>
      <w:r>
        <w:t xml:space="preserve">: устанавливает время жизни (Time To Live) по умолчанию для всех записей зоны - 1 день</w:t>
      </w:r>
    </w:p>
    <w:p>
      <w:pPr>
        <w:pStyle w:val="SourceCode"/>
      </w:pPr>
      <w:r>
        <w:rPr>
          <w:rStyle w:val="VerbatimChar"/>
        </w:rPr>
        <w:t xml:space="preserve">@    IN SOA @ rname.invalid. (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SOA-запись</w:t>
      </w:r>
      <w:r>
        <w:t xml:space="preserve"> </w:t>
      </w:r>
      <w:r>
        <w:t xml:space="preserve">(Start of Authority):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@</w:t>
      </w:r>
      <w:r>
        <w:t xml:space="preserve"> </w:t>
      </w:r>
      <w:r>
        <w:t xml:space="preserve">- символ, обозначающий текущую зону (в данном случае localhost)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IN</w:t>
      </w:r>
      <w:r>
        <w:t xml:space="preserve"> </w:t>
      </w:r>
      <w:r>
        <w:t xml:space="preserve">- класс Internet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SOA</w:t>
      </w:r>
      <w:r>
        <w:t xml:space="preserve"> </w:t>
      </w:r>
      <w:r>
        <w:t xml:space="preserve">- тип записи (начало зоны)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@</w:t>
      </w:r>
      <w:r>
        <w:t xml:space="preserve"> </w:t>
      </w:r>
      <w:r>
        <w:t xml:space="preserve">- primary master сервер для зоны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rname.invalid.</w:t>
      </w:r>
      <w:r>
        <w:t xml:space="preserve"> </w:t>
      </w:r>
      <w:r>
        <w:t xml:space="preserve">- контактное лицо (в формате email, где @ заменён на точку)</w:t>
      </w:r>
    </w:p>
    <w:p>
      <w:pPr>
        <w:pStyle w:val="SourceCode"/>
      </w:pPr>
      <w:r>
        <w:rPr>
          <w:rStyle w:val="VerbatimChar"/>
        </w:rPr>
        <w:t xml:space="preserve">    0    ; serial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Serial</w:t>
      </w:r>
      <w:r>
        <w:t xml:space="preserve"> </w:t>
      </w:r>
      <w:r>
        <w:t xml:space="preserve">- серийный номер зоны (0) - используется для отслеживания изменений</w:t>
      </w:r>
    </w:p>
    <w:p>
      <w:pPr>
        <w:pStyle w:val="SourceCode"/>
      </w:pPr>
      <w:r>
        <w:rPr>
          <w:rStyle w:val="VerbatimChar"/>
        </w:rPr>
        <w:t xml:space="preserve">    1D    ; refresh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- интервал обновления (1 день) - как часто secondary сервер должен проверять актуальность зоны</w:t>
      </w:r>
    </w:p>
    <w:p>
      <w:pPr>
        <w:pStyle w:val="SourceCode"/>
      </w:pPr>
      <w:r>
        <w:rPr>
          <w:rStyle w:val="VerbatimChar"/>
        </w:rPr>
        <w:t xml:space="preserve">    1H    ; retry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Retry</w:t>
      </w:r>
      <w:r>
        <w:t xml:space="preserve"> </w:t>
      </w:r>
      <w:r>
        <w:t xml:space="preserve">- интервал повтора (1 час) - как часто повторять попытку при неудачном обновлении</w:t>
      </w:r>
    </w:p>
    <w:p>
      <w:pPr>
        <w:pStyle w:val="SourceCode"/>
      </w:pPr>
      <w:r>
        <w:rPr>
          <w:rStyle w:val="VerbatimChar"/>
        </w:rPr>
        <w:t xml:space="preserve">    1W    ; expire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Expire</w:t>
      </w:r>
      <w:r>
        <w:t xml:space="preserve"> </w:t>
      </w:r>
      <w:r>
        <w:t xml:space="preserve">- время истечения (1 неделя) - через какое время данные считаются устаревшими, если нет связи с master</w:t>
      </w:r>
    </w:p>
    <w:p>
      <w:pPr>
        <w:pStyle w:val="SourceCode"/>
      </w:pPr>
      <w:r>
        <w:rPr>
          <w:rStyle w:val="VerbatimChar"/>
        </w:rPr>
        <w:t xml:space="preserve">    3H )    ; minimum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Minimum</w:t>
      </w:r>
      <w:r>
        <w:t xml:space="preserve"> </w:t>
      </w:r>
      <w:r>
        <w:t xml:space="preserve">- время негативного кэширования (3 часа) - время кэширования отрицательных ответов</w:t>
      </w:r>
    </w:p>
    <w:p>
      <w:pPr>
        <w:pStyle w:val="SourceCode"/>
      </w:pPr>
      <w:r>
        <w:rPr>
          <w:rStyle w:val="VerbatimChar"/>
        </w:rPr>
        <w:t xml:space="preserve">NS @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NS-запись</w:t>
      </w:r>
      <w:r>
        <w:t xml:space="preserve"> </w:t>
      </w:r>
      <w:r>
        <w:t xml:space="preserve">(Name Server): указывает, что DNS-сервером для этой зоны является текущий сервер (</w:t>
      </w:r>
      <w:r>
        <w:rPr>
          <w:rStyle w:val="VerbatimChar"/>
        </w:rPr>
        <w:t xml:space="preserve">@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A    127.0.0.1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A-запись</w:t>
      </w:r>
      <w:r>
        <w:t xml:space="preserve"> </w:t>
      </w:r>
      <w:r>
        <w:t xml:space="preserve">(Address): сопоставляет имя хоста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с IPv4-адресом</w:t>
      </w:r>
      <w:r>
        <w:t xml:space="preserve"> </w:t>
      </w:r>
      <w:r>
        <w:rPr>
          <w:rStyle w:val="VerbatimChar"/>
        </w:rPr>
        <w:t xml:space="preserve">127.0.0.1</w:t>
      </w:r>
    </w:p>
    <w:p>
      <w:pPr>
        <w:pStyle w:val="SourceCode"/>
      </w:pPr>
      <w:r>
        <w:rPr>
          <w:rStyle w:val="VerbatimChar"/>
        </w:rPr>
        <w:t xml:space="preserve">AAAA ::1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AAAA-запись</w:t>
      </w:r>
      <w:r>
        <w:t xml:space="preserve">: сопоставляет имя хоста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с IPv6-адресом</w:t>
      </w:r>
      <w:r>
        <w:t xml:space="preserve"> </w:t>
      </w:r>
      <w:r>
        <w:rPr>
          <w:rStyle w:val="VerbatimChar"/>
        </w:rPr>
        <w:t xml:space="preserve">::1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15"/>
          <w:p>
            <w:pPr>
              <w:pStyle w:val="Compact"/>
              <w:jc w:val="center"/>
            </w:pPr>
            <w:r>
              <w:drawing>
                <wp:inline>
                  <wp:extent cx="3733800" cy="15113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/var/named/named.loopback</w:t>
            </w:r>
          </w:p>
          <w:bookmarkEnd w:id="71"/>
        </w:tc>
      </w:tr>
    </w:tbl>
    <w:p>
      <w:pPr>
        <w:pStyle w:val="SourceCode"/>
      </w:pPr>
      <w:r>
        <w:rPr>
          <w:rStyle w:val="VerbatimChar"/>
        </w:rPr>
        <w:t xml:space="preserve">$TTL 1D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Директива $TTL</w:t>
      </w:r>
      <w:r>
        <w:t xml:space="preserve">: время жизни записей - 1 день</w:t>
      </w:r>
    </w:p>
    <w:p>
      <w:pPr>
        <w:pStyle w:val="SourceCode"/>
      </w:pPr>
      <w:r>
        <w:rPr>
          <w:rStyle w:val="VerbatimChar"/>
        </w:rPr>
        <w:t xml:space="preserve">@    IN SOA @ rname.invalid. (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SOA-запись</w:t>
      </w:r>
      <w:r>
        <w:t xml:space="preserve"> </w:t>
      </w:r>
      <w:r>
        <w:t xml:space="preserve">с теми же параметрами, что и в прямой зоне</w:t>
      </w:r>
    </w:p>
    <w:p>
      <w:pPr>
        <w:pStyle w:val="SourceCode"/>
      </w:pPr>
      <w:r>
        <w:rPr>
          <w:rStyle w:val="VerbatimChar"/>
        </w:rPr>
        <w:t xml:space="preserve">    0    ; serial</w:t>
      </w:r>
      <w:r>
        <w:br/>
      </w:r>
      <w:r>
        <w:rPr>
          <w:rStyle w:val="VerbatimChar"/>
        </w:rPr>
        <w:t xml:space="preserve">    1D    ; refresh</w:t>
      </w:r>
      <w:r>
        <w:br/>
      </w:r>
      <w:r>
        <w:rPr>
          <w:rStyle w:val="VerbatimChar"/>
        </w:rPr>
        <w:t xml:space="preserve">    1H    ; retry</w:t>
      </w:r>
      <w:r>
        <w:br/>
      </w:r>
      <w:r>
        <w:rPr>
          <w:rStyle w:val="VerbatimChar"/>
        </w:rPr>
        <w:t xml:space="preserve">    1W    ; expire</w:t>
      </w:r>
      <w:r>
        <w:br/>
      </w:r>
      <w:r>
        <w:rPr>
          <w:rStyle w:val="VerbatimChar"/>
        </w:rPr>
        <w:t xml:space="preserve">    3H )   ; minimum</w:t>
      </w:r>
    </w:p>
    <w:p>
      <w:pPr>
        <w:pStyle w:val="Compact"/>
        <w:numPr>
          <w:ilvl w:val="0"/>
          <w:numId w:val="1035"/>
        </w:numPr>
      </w:pPr>
      <w:r>
        <w:t xml:space="preserve">Параметры SOA идентичны файлу named.localhost</w:t>
      </w:r>
    </w:p>
    <w:p>
      <w:pPr>
        <w:pStyle w:val="SourceCode"/>
      </w:pPr>
      <w:r>
        <w:rPr>
          <w:rStyle w:val="VerbatimChar"/>
        </w:rPr>
        <w:t xml:space="preserve">NS    @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NS-запись</w:t>
      </w:r>
      <w:r>
        <w:t xml:space="preserve">: DNS-сервер для обратной зоны</w:t>
      </w:r>
    </w:p>
    <w:p>
      <w:pPr>
        <w:pStyle w:val="SourceCode"/>
      </w:pPr>
      <w:r>
        <w:rPr>
          <w:rStyle w:val="VerbatimChar"/>
        </w:rPr>
        <w:t xml:space="preserve">A    127.0.0.1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A-запись</w:t>
      </w:r>
      <w:r>
        <w:t xml:space="preserve">: IPv4-адрес (может быть избыточным в обратной зоне)</w:t>
      </w:r>
    </w:p>
    <w:p>
      <w:pPr>
        <w:pStyle w:val="SourceCode"/>
      </w:pPr>
      <w:r>
        <w:rPr>
          <w:rStyle w:val="VerbatimChar"/>
        </w:rPr>
        <w:t xml:space="preserve">AAAA    ::1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AAAA-запись</w:t>
      </w:r>
      <w:r>
        <w:t xml:space="preserve">: IPv6-адрес</w:t>
      </w:r>
    </w:p>
    <w:p>
      <w:pPr>
        <w:pStyle w:val="SourceCode"/>
      </w:pPr>
      <w:r>
        <w:rPr>
          <w:rStyle w:val="VerbatimChar"/>
        </w:rPr>
        <w:t xml:space="preserve">PTR    localhost.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PTR-запись</w:t>
      </w:r>
      <w:r>
        <w:t xml:space="preserve"> </w:t>
      </w:r>
      <w:r>
        <w:t xml:space="preserve">(Pointer): обратное преобразование - сопоставляет IP-адрес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с доменным именем</w:t>
      </w:r>
      <w:r>
        <w:t xml:space="preserve"> </w:t>
      </w:r>
      <w:r>
        <w:rPr>
          <w:rStyle w:val="VerbatimChar"/>
        </w:rPr>
        <w:t xml:space="preserve">localhost.</w:t>
      </w:r>
    </w:p>
    <w:p>
      <w:pPr>
        <w:pStyle w:val="Compact"/>
        <w:numPr>
          <w:ilvl w:val="0"/>
          <w:numId w:val="1039"/>
        </w:numPr>
      </w:pPr>
      <w:r>
        <w:t xml:space="preserve">Обратите внимание на точку в конце - это FQDN (полное доменное имя)</w:t>
      </w:r>
    </w:p>
    <w:p>
      <w:pPr>
        <w:pStyle w:val="Compact"/>
        <w:numPr>
          <w:ilvl w:val="0"/>
          <w:numId w:val="1040"/>
        </w:numPr>
      </w:pPr>
      <w:r>
        <w:t xml:space="preserve">Запустите DNS-сервер, Включите запуск DNS-сервера в автозапуск при загрузке системы (</w:t>
      </w:r>
      <w:hyperlink w:anchor="fig-012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3733800" cy="38863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8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запуск DNS-сервера</w:t>
            </w:r>
          </w:p>
          <w:bookmarkEnd w:id="75"/>
        </w:tc>
      </w:tr>
    </w:tbl>
    <w:p>
      <w:pPr>
        <w:pStyle w:val="Compact"/>
        <w:numPr>
          <w:ilvl w:val="0"/>
          <w:numId w:val="1041"/>
        </w:numPr>
      </w:pPr>
      <w:r>
        <w:t xml:space="preserve">Анализ различий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3"/>
          <w:p>
            <w:pPr>
              <w:pStyle w:val="Compact"/>
              <w:jc w:val="center"/>
            </w:pPr>
            <w:r>
              <w:drawing>
                <wp:inline>
                  <wp:extent cx="3733800" cy="2420762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0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dig www.yandex.ru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31"/>
          <w:p>
            <w:pPr>
              <w:pStyle w:val="Compact"/>
              <w:jc w:val="center"/>
            </w:pPr>
            <w:r>
              <w:drawing>
                <wp:inline>
                  <wp:extent cx="3733800" cy="2921846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1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dig</w:t>
            </w:r>
            <w:r>
              <w:t xml:space="preserve"> </w:t>
            </w:r>
            <w:r>
              <w:t xml:space="preserve">[</w:t>
            </w:r>
            <w:r>
              <w:rPr>
                <w:b/>
                <w:bCs/>
              </w:rPr>
              <w:t xml:space="preserve">127.0.0.1?</w:t>
            </w:r>
            <w:r>
              <w:t xml:space="preserve">]</w:t>
            </w:r>
            <w:r>
              <w:t xml:space="preserve"> </w:t>
            </w:r>
            <w:r>
              <w:t xml:space="preserve">www.yandex.ru</w:t>
            </w:r>
          </w:p>
          <w:bookmarkEnd w:id="83"/>
        </w:tc>
      </w:tr>
    </w:tbl>
    <w:bookmarkStart w:id="84" w:name="команда-1-dig-www.yandex.ru"/>
    <w:p>
      <w:pPr>
        <w:pStyle w:val="Heading4"/>
      </w:pPr>
      <w:r>
        <w:t xml:space="preserve">4.2.1.1</w:t>
      </w:r>
      <w:r>
        <w:t xml:space="preserve"> </w:t>
      </w:r>
      <w:r>
        <w:rPr>
          <w:b/>
          <w:bCs/>
        </w:rPr>
        <w:t xml:space="preserve">Команда 1: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dig www.yandex.ru</w:t>
      </w:r>
    </w:p>
    <w:p>
      <w:pPr>
        <w:pStyle w:val="SourceCode"/>
      </w:pPr>
      <w:r>
        <w:rPr>
          <w:rStyle w:val="VerbatimChar"/>
        </w:rPr>
        <w:t xml:space="preserve">;; Query time: 23 msec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Время выполнения</w:t>
      </w:r>
      <w:r>
        <w:t xml:space="preserve">: очень быстрое - 23 мсек</w:t>
      </w:r>
    </w:p>
    <w:p>
      <w:pPr>
        <w:pStyle w:val="SourceCode"/>
      </w:pPr>
      <w:r>
        <w:rPr>
          <w:rStyle w:val="VerbatimChar"/>
        </w:rPr>
        <w:t xml:space="preserve">;; SERVER: 10.0.2.3#53(10.0.2.3) (UDP)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Сервер</w:t>
      </w:r>
      <w:r>
        <w:t xml:space="preserve">: запрос отправлен на внешний DNS-сервер</w:t>
      </w:r>
      <w:r>
        <w:t xml:space="preserve"> </w:t>
      </w:r>
      <w:r>
        <w:rPr>
          <w:rStyle w:val="VerbatimChar"/>
        </w:rPr>
        <w:t xml:space="preserve">10.0.2.3</w:t>
      </w:r>
    </w:p>
    <w:p>
      <w:pPr>
        <w:pStyle w:val="SourceCode"/>
      </w:pPr>
      <w:r>
        <w:rPr>
          <w:rStyle w:val="VerbatimChar"/>
        </w:rPr>
        <w:t xml:space="preserve">www.yandex.ru.    415   IN    A    77.88.44.55</w:t>
      </w:r>
      <w:r>
        <w:br/>
      </w:r>
      <w:r>
        <w:rPr>
          <w:rStyle w:val="VerbatimChar"/>
        </w:rPr>
        <w:t xml:space="preserve">www.yandex.ru.    415   IN    A    77.88.55.88</w:t>
      </w:r>
      <w:r>
        <w:br/>
      </w:r>
      <w:r>
        <w:rPr>
          <w:rStyle w:val="VerbatimChar"/>
        </w:rPr>
        <w:t xml:space="preserve">www.yandex.ru.    415   IN    A    5.255.255.77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TTL</w:t>
      </w:r>
      <w:r>
        <w:t xml:space="preserve">: 415 секунд - уменьшенное значение, так как ответ получен из кэша</w:t>
      </w:r>
    </w:p>
    <w:bookmarkEnd w:id="84"/>
    <w:bookmarkStart w:id="85" w:name="команда-2-dig-127.0.0.1-www.yandex.ru"/>
    <w:p>
      <w:pPr>
        <w:pStyle w:val="Heading4"/>
      </w:pPr>
      <w:r>
        <w:t xml:space="preserve">4.2.1.2</w:t>
      </w:r>
      <w:r>
        <w:t xml:space="preserve"> </w:t>
      </w:r>
      <w:r>
        <w:rPr>
          <w:b/>
          <w:bCs/>
        </w:rPr>
        <w:t xml:space="preserve">Команда 2: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dig @127.0.0.1 www.yandex.ru</w:t>
      </w:r>
    </w:p>
    <w:p>
      <w:pPr>
        <w:pStyle w:val="SourceCode"/>
      </w:pPr>
      <w:r>
        <w:rPr>
          <w:rStyle w:val="VerbatimChar"/>
        </w:rPr>
        <w:t xml:space="preserve">;; communications error to 127.0.0.1#53: timed out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Ошибка соединения</w:t>
      </w:r>
      <w:r>
        <w:t xml:space="preserve">: таймаут при обращении к localhost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Причина</w:t>
      </w:r>
      <w:r>
        <w:t xml:space="preserve">: DNS-сервер на 127.0.0.1 не отвечает или отвечает медленно</w:t>
      </w:r>
    </w:p>
    <w:p>
      <w:pPr>
        <w:pStyle w:val="SourceCode"/>
      </w:pPr>
      <w:r>
        <w:rPr>
          <w:rStyle w:val="VerbatimChar"/>
        </w:rPr>
        <w:t xml:space="preserve">;; Query time: 3230 msec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Время выполнения</w:t>
      </w:r>
      <w:r>
        <w:t xml:space="preserve">: очень медленное - 3230 мсек (3.2 секунды)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Причина</w:t>
      </w:r>
      <w:r>
        <w:t xml:space="preserve">: длительные попытки соединения с локальным сервером</w:t>
      </w:r>
    </w:p>
    <w:p>
      <w:pPr>
        <w:pStyle w:val="SourceCode"/>
      </w:pPr>
      <w:r>
        <w:rPr>
          <w:rStyle w:val="VerbatimChar"/>
        </w:rPr>
        <w:t xml:space="preserve">;; SERVER: 127.0.0.1#53(127.0.0.1) (UDP)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Сервер</w:t>
      </w:r>
      <w:r>
        <w:t xml:space="preserve">: запрос отправлен на локальный DNS-сервер</w:t>
      </w:r>
      <w:r>
        <w:t xml:space="preserve"> </w:t>
      </w:r>
      <w:r>
        <w:rPr>
          <w:rStyle w:val="VerbatimChar"/>
        </w:rPr>
        <w:t xml:space="preserve">127.0.0.1</w:t>
      </w:r>
    </w:p>
    <w:p>
      <w:pPr>
        <w:pStyle w:val="SourceCode"/>
      </w:pPr>
      <w:r>
        <w:rPr>
          <w:rStyle w:val="VerbatimChar"/>
        </w:rPr>
        <w:t xml:space="preserve">www.yandex.ru.    600    IN    A    77.88.44.55</w:t>
      </w:r>
      <w:r>
        <w:br/>
      </w:r>
      <w:r>
        <w:rPr>
          <w:rStyle w:val="VerbatimChar"/>
        </w:rPr>
        <w:t xml:space="preserve">www.yandex.ru.    600    IN    A    5.255.255.77</w:t>
      </w:r>
      <w:r>
        <w:br/>
      </w:r>
      <w:r>
        <w:rPr>
          <w:rStyle w:val="VerbatimChar"/>
        </w:rPr>
        <w:t xml:space="preserve">www.yandex.ru.    600    IN    A    77.88.55.88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TTL</w:t>
      </w:r>
      <w:r>
        <w:t xml:space="preserve">: 600 секунд - исходное значение TTL от авторитетного сервера</w:t>
      </w:r>
    </w:p>
    <w:p>
      <w:pPr>
        <w:pStyle w:val="SourceCode"/>
      </w:pPr>
      <w:r>
        <w:rPr>
          <w:rStyle w:val="VerbatimChar"/>
        </w:rPr>
        <w:t xml:space="preserve">; COOKIE: 35eac8a38e24f84501000000690c48f14f9d66e4de3a9da8 (good)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DNS cookie</w:t>
      </w:r>
      <w:r>
        <w:t xml:space="preserve">: присутствует механизм защиты от амплификации DNS</w:t>
      </w:r>
    </w:p>
    <w:bookmarkEnd w:id="85"/>
    <w:bookmarkStart w:id="106" w:name="ключевые-различия-и-выводы"/>
    <w:p>
      <w:pPr>
        <w:pStyle w:val="Heading4"/>
      </w:pPr>
      <w:r>
        <w:t xml:space="preserve">4.2.1.3</w:t>
      </w:r>
      <w:r>
        <w:t xml:space="preserve"> </w:t>
      </w:r>
      <w:r>
        <w:rPr>
          <w:b/>
          <w:bCs/>
        </w:rPr>
        <w:t xml:space="preserve">Ключевые различия и выводы:</w:t>
      </w:r>
    </w:p>
    <w:bookmarkStart w:id="86" w:name="производительность"/>
    <w:p>
      <w:pPr>
        <w:pStyle w:val="Heading5"/>
      </w:pPr>
      <w:r>
        <w:t xml:space="preserve">4.2.1.3.1</w:t>
      </w:r>
      <w:r>
        <w:t xml:space="preserve"> </w:t>
      </w:r>
      <w:r>
        <w:rPr>
          <w:b/>
          <w:bCs/>
        </w:rPr>
        <w:t xml:space="preserve">1. Производительность: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Внешний DNS (10.0.2.3)</w:t>
      </w:r>
      <w:r>
        <w:t xml:space="preserve">: 23 мс - отличная скорость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Локальный DNS (127.0.0.1)</w:t>
      </w:r>
      <w:r>
        <w:t xml:space="preserve">: 3230 мс - крайне медленная работа</w:t>
      </w:r>
    </w:p>
    <w:bookmarkEnd w:id="86"/>
    <w:bookmarkStart w:id="87" w:name="состояние-сервиса"/>
    <w:p>
      <w:pPr>
        <w:pStyle w:val="Heading5"/>
      </w:pPr>
      <w:r>
        <w:t xml:space="preserve">4.2.1.3.2</w:t>
      </w:r>
      <w:r>
        <w:t xml:space="preserve"> </w:t>
      </w:r>
      <w:r>
        <w:rPr>
          <w:b/>
          <w:bCs/>
        </w:rPr>
        <w:t xml:space="preserve">2. Состояние сервиса:</w:t>
      </w:r>
    </w:p>
    <w:p>
      <w:pPr>
        <w:pStyle w:val="Compact"/>
        <w:numPr>
          <w:ilvl w:val="0"/>
          <w:numId w:val="1051"/>
        </w:numPr>
      </w:pPr>
      <w:r>
        <w:t xml:space="preserve">Локальный DNS-сервер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запущен, но работает некорректно</w:t>
      </w:r>
    </w:p>
    <w:p>
      <w:pPr>
        <w:pStyle w:val="Compact"/>
        <w:numPr>
          <w:ilvl w:val="0"/>
          <w:numId w:val="1051"/>
        </w:numPr>
      </w:pPr>
      <w:r>
        <w:t xml:space="preserve">Наблюдаются проблемы с производительностью или конфигурацией</w:t>
      </w:r>
    </w:p>
    <w:bookmarkEnd w:id="87"/>
    <w:bookmarkStart w:id="88" w:name="источник-данных"/>
    <w:p>
      <w:pPr>
        <w:pStyle w:val="Heading5"/>
      </w:pPr>
      <w:r>
        <w:t xml:space="preserve">4.2.1.3.3</w:t>
      </w:r>
      <w:r>
        <w:t xml:space="preserve"> </w:t>
      </w:r>
      <w:r>
        <w:rPr>
          <w:b/>
          <w:bCs/>
        </w:rPr>
        <w:t xml:space="preserve">3. Источник данных: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10.0.2.3</w:t>
      </w:r>
      <w:r>
        <w:t xml:space="preserve">: ответ из кэша (TTL = 415)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127.0.0.1</w:t>
      </w:r>
      <w:r>
        <w:t xml:space="preserve">: ответ с исходным TTL (600), что указывает на прямой запрос к авторитетным серверам</w:t>
      </w:r>
    </w:p>
    <w:bookmarkEnd w:id="88"/>
    <w:bookmarkStart w:id="105" w:name="сетевые-проблемы"/>
    <w:p>
      <w:pPr>
        <w:pStyle w:val="Heading5"/>
      </w:pPr>
      <w:r>
        <w:t xml:space="preserve">4.2.1.3.4</w:t>
      </w:r>
      <w:r>
        <w:t xml:space="preserve"> </w:t>
      </w:r>
      <w:r>
        <w:rPr>
          <w:b/>
          <w:bCs/>
        </w:rPr>
        <w:t xml:space="preserve">4. Сетевые проблемы:</w:t>
      </w:r>
    </w:p>
    <w:p>
      <w:pPr>
        <w:pStyle w:val="Compact"/>
        <w:numPr>
          <w:ilvl w:val="0"/>
          <w:numId w:val="1053"/>
        </w:numPr>
      </w:pPr>
      <w:r>
        <w:t xml:space="preserve">Таймаут при обращении к 127.0.0.1 свидетельствует о:</w:t>
      </w:r>
    </w:p>
    <w:p>
      <w:pPr>
        <w:pStyle w:val="Compact"/>
        <w:numPr>
          <w:ilvl w:val="1"/>
          <w:numId w:val="1054"/>
        </w:numPr>
      </w:pPr>
      <w:r>
        <w:t xml:space="preserve">Неправильной конфигурации BIND</w:t>
      </w:r>
    </w:p>
    <w:p>
      <w:pPr>
        <w:pStyle w:val="Compact"/>
        <w:numPr>
          <w:ilvl w:val="1"/>
          <w:numId w:val="1054"/>
        </w:numPr>
      </w:pPr>
      <w:r>
        <w:t xml:space="preserve">Проблемах с брандмауэром</w:t>
      </w:r>
    </w:p>
    <w:p>
      <w:pPr>
        <w:pStyle w:val="Compact"/>
        <w:numPr>
          <w:ilvl w:val="1"/>
          <w:numId w:val="1054"/>
        </w:numPr>
      </w:pPr>
      <w:r>
        <w:t xml:space="preserve">SELinux блокирует соединение</w:t>
      </w:r>
    </w:p>
    <w:p>
      <w:pPr>
        <w:pStyle w:val="Compact"/>
        <w:numPr>
          <w:ilvl w:val="1"/>
          <w:numId w:val="1054"/>
        </w:numPr>
      </w:pPr>
      <w:r>
        <w:t xml:space="preserve">Сервер не слушает на 127.0.0.1</w:t>
      </w:r>
    </w:p>
    <w:p>
      <w:pPr>
        <w:pStyle w:val="Compact"/>
        <w:numPr>
          <w:ilvl w:val="0"/>
          <w:numId w:val="1055"/>
        </w:numPr>
      </w:pPr>
      <w:r>
        <w:t xml:space="preserve">Сделайте DNS-сервер сервером по умолчанию для хоста server и внутренней виртуальной сети. Для этого требуется изменить настройки сетевого соединения eth0 в NetworkManager, переключив его на работу с внутренней сетью и указав для него в качестве DNS-сервера по умолчанию адрес 127.0.0.1. Сделайте тоже самое для соединения System eth0 (если оно активно). Перезапустите NetworkManager (</w:t>
      </w:r>
      <w:hyperlink w:anchor="fig-014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4"/>
          <w:p>
            <w:pPr>
              <w:pStyle w:val="Compact"/>
              <w:jc w:val="center"/>
            </w:pPr>
            <w:r>
              <w:drawing>
                <wp:inline>
                  <wp:extent cx="3733800" cy="2235493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54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DNS-сервер сервер по умолчанию</w:t>
            </w:r>
          </w:p>
          <w:bookmarkEnd w:id="92"/>
        </w:tc>
      </w:tr>
    </w:tbl>
    <w:p>
      <w:pPr>
        <w:pStyle w:val="Compact"/>
        <w:numPr>
          <w:ilvl w:val="0"/>
          <w:numId w:val="1056"/>
        </w:numPr>
      </w:pPr>
      <w:r>
        <w:t xml:space="preserve">Требуется настроить направление DNS-запросов от всех узлов внутренней сети, включая запросы от узла server, через узел server. Для этого внесите изменения в файл /etc/named.conf(</w:t>
      </w:r>
      <w:hyperlink w:anchor="fig-015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5"/>
          <w:p>
            <w:pPr>
              <w:pStyle w:val="Compact"/>
              <w:jc w:val="center"/>
            </w:pPr>
            <w:r>
              <w:drawing>
                <wp:inline>
                  <wp:extent cx="3733800" cy="2258658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8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направление DNS-запросов от всех узлов внутренней сети</w:t>
            </w:r>
          </w:p>
          <w:bookmarkEnd w:id="96"/>
        </w:tc>
      </w:tr>
    </w:tbl>
    <w:p>
      <w:pPr>
        <w:pStyle w:val="Compact"/>
        <w:numPr>
          <w:ilvl w:val="0"/>
          <w:numId w:val="1057"/>
        </w:numPr>
      </w:pPr>
      <w:r>
        <w:t xml:space="preserve">Внесите изменения в настройки межсетевого экрана узла server, разрешив работу с DNS(</w:t>
      </w:r>
      <w:hyperlink w:anchor="fig-016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6"/>
          <w:p>
            <w:pPr>
              <w:pStyle w:val="Compact"/>
              <w:jc w:val="center"/>
            </w:pPr>
            <w:r>
              <w:drawing>
                <wp:inline>
                  <wp:extent cx="3733800" cy="44322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3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настройки межсетевого экрана узла server</w:t>
            </w:r>
          </w:p>
          <w:bookmarkEnd w:id="100"/>
        </w:tc>
      </w:tr>
    </w:tbl>
    <w:p>
      <w:pPr>
        <w:pStyle w:val="Compact"/>
        <w:numPr>
          <w:ilvl w:val="0"/>
          <w:numId w:val="1058"/>
        </w:numPr>
      </w:pPr>
      <w:r>
        <w:t xml:space="preserve">Убедитесь, что DNS-запросы идут через узел server, который прослушивает порт 53. Для этого на данном этапе используйте команду lsof(</w:t>
      </w:r>
      <w:hyperlink w:anchor="fig-0017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017"/>
          <w:p>
            <w:pPr>
              <w:pStyle w:val="Compact"/>
              <w:jc w:val="center"/>
            </w:pPr>
            <w:r>
              <w:drawing>
                <wp:inline>
                  <wp:extent cx="3733800" cy="4093567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93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команда lsof</w:t>
            </w:r>
          </w:p>
          <w:bookmarkEnd w:id="104"/>
        </w:tc>
      </w:tr>
    </w:tbl>
    <w:bookmarkEnd w:id="105"/>
    <w:bookmarkEnd w:id="106"/>
    <w:bookmarkEnd w:id="107"/>
    <w:bookmarkEnd w:id="108"/>
    <w:bookmarkStart w:id="141" w:name="конфигурирование-первичного-dns-сервера"/>
    <w:p>
      <w:pPr>
        <w:pStyle w:val="Heading2"/>
      </w:pPr>
      <w:r>
        <w:t xml:space="preserve">4.3 Конфигурирование первичного DNS-сервера</w:t>
      </w:r>
    </w:p>
    <w:p>
      <w:pPr>
        <w:pStyle w:val="Compact"/>
        <w:numPr>
          <w:ilvl w:val="0"/>
          <w:numId w:val="1059"/>
        </w:numPr>
      </w:pPr>
      <w:r>
        <w:t xml:space="preserve">Скопируйте шаблон описания DNS-зон named.rfc1912.zones из каталога /etc в каталог /etc/named и переименуйте его в aazhukova.net (</w:t>
      </w:r>
      <w:hyperlink w:anchor="fig-021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1"/>
          <w:p>
            <w:pPr>
              <w:pStyle w:val="Compact"/>
              <w:jc w:val="center"/>
            </w:pPr>
            <w:r>
              <w:drawing>
                <wp:inline>
                  <wp:extent cx="3733800" cy="560788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0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копирование шаблона описания DNS-зон</w:t>
            </w:r>
          </w:p>
          <w:bookmarkEnd w:id="112"/>
        </w:tc>
      </w:tr>
    </w:tbl>
    <w:p>
      <w:pPr>
        <w:pStyle w:val="Compact"/>
        <w:numPr>
          <w:ilvl w:val="0"/>
          <w:numId w:val="1060"/>
        </w:numPr>
      </w:pPr>
      <w:r>
        <w:t xml:space="preserve">Включите файл описания зоны /etc/named/user.net в конфигурационном файле DNS /etc/named.conf(</w:t>
      </w:r>
      <w:hyperlink w:anchor="fig-022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2"/>
          <w:p>
            <w:pPr>
              <w:pStyle w:val="Compact"/>
              <w:jc w:val="center"/>
            </w:pPr>
            <w:r>
              <w:drawing>
                <wp:inline>
                  <wp:extent cx="3733800" cy="263855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8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/etc/named.conf</w:t>
            </w:r>
          </w:p>
          <w:bookmarkEnd w:id="116"/>
        </w:tc>
      </w:tr>
    </w:tbl>
    <w:p>
      <w:pPr>
        <w:pStyle w:val="Compact"/>
        <w:numPr>
          <w:ilvl w:val="0"/>
          <w:numId w:val="1061"/>
        </w:numPr>
      </w:pPr>
      <w:r>
        <w:t xml:space="preserve">Откройте файл /etc/named/user.net на редактирование и пропишите свою прямую зону, пропишите свою обратную зону(</w:t>
      </w:r>
      <w:hyperlink w:anchor="fig-023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3"/>
          <w:p>
            <w:pPr>
              <w:pStyle w:val="Compact"/>
              <w:jc w:val="center"/>
            </w:pPr>
            <w:r>
              <w:drawing>
                <wp:inline>
                  <wp:extent cx="3733800" cy="352559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25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/etc/named/aazhukova.net</w:t>
            </w:r>
          </w:p>
          <w:bookmarkEnd w:id="120"/>
        </w:tc>
      </w:tr>
    </w:tbl>
    <w:p>
      <w:pPr>
        <w:pStyle w:val="Compact"/>
        <w:numPr>
          <w:ilvl w:val="0"/>
          <w:numId w:val="1062"/>
        </w:numPr>
      </w:pPr>
      <w:r>
        <w:t xml:space="preserve">В каталоге /var/named создайте подкаталоги master/fz и master/rz, в которых будут располагаться файлы прямой и обратной зоны соответственно(</w:t>
      </w:r>
      <w:hyperlink w:anchor="fig-024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4"/>
          <w:p>
            <w:pPr>
              <w:pStyle w:val="Compact"/>
              <w:jc w:val="center"/>
            </w:pPr>
            <w:r>
              <w:drawing>
                <wp:inline>
                  <wp:extent cx="3733800" cy="703469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3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каталог /var/named</w:t>
            </w:r>
          </w:p>
          <w:bookmarkEnd w:id="124"/>
        </w:tc>
      </w:tr>
    </w:tbl>
    <w:p>
      <w:pPr>
        <w:pStyle w:val="Compact"/>
        <w:numPr>
          <w:ilvl w:val="0"/>
          <w:numId w:val="1063"/>
        </w:numPr>
      </w:pPr>
      <w:r>
        <w:t xml:space="preserve">Измените файл /var/named/master/fz/user.net, указав необходимые DNS-записи для прямой зоны(</w:t>
      </w:r>
      <w:r>
        <w:rPr>
          <w:b/>
          <w:bCs/>
        </w:rPr>
        <w:t xml:space="preserve">?@fig-00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0"/>
          <w:p>
            <w:pPr>
              <w:pStyle w:val="Compact"/>
              <w:jc w:val="center"/>
            </w:pPr>
            <w:r>
              <w:drawing>
                <wp:inline>
                  <wp:extent cx="3733800" cy="227939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9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/var/named/master/fz/aazhukova.net</w:t>
            </w:r>
          </w:p>
          <w:bookmarkEnd w:id="128"/>
        </w:tc>
      </w:tr>
    </w:tbl>
    <w:p>
      <w:pPr>
        <w:pStyle w:val="Compact"/>
        <w:numPr>
          <w:ilvl w:val="0"/>
          <w:numId w:val="1064"/>
        </w:numPr>
      </w:pPr>
      <w:r>
        <w:t xml:space="preserve">Измените файл /var/named/master/rz/192.168.1, указав необходимые DNS-записи</w:t>
      </w:r>
      <w:r>
        <w:t xml:space="preserve"> </w:t>
      </w:r>
      <w:r>
        <w:t xml:space="preserve">для обратной зоны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5"/>
          <w:p>
            <w:pPr>
              <w:pStyle w:val="Compact"/>
              <w:jc w:val="center"/>
            </w:pPr>
            <w:r>
              <w:drawing>
                <wp:inline>
                  <wp:extent cx="3733800" cy="2187255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7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/var/named/master/rz/192.168.1</w:t>
            </w:r>
          </w:p>
          <w:bookmarkEnd w:id="132"/>
        </w:tc>
      </w:tr>
    </w:tbl>
    <w:p>
      <w:pPr>
        <w:pStyle w:val="Compact"/>
        <w:numPr>
          <w:ilvl w:val="0"/>
          <w:numId w:val="1065"/>
        </w:numPr>
      </w:pPr>
      <w:r>
        <w:t xml:space="preserve">Далее требуется исправить права доступа к файлам в каталогах /etc/named и /var/named, чтобы демон named мог с ними работать. . В системах с запущенным SELinux все процессы и файлы имеют специальные метки безопасности (так называемый «контекст безопасности»), используемые системой для принятия решений по доступу к этим процессам и файлам. После изменения доступа к конфигурационным файлам named требуется корректно восстановить их метки в SELinux. Для проверки состояния переключателей SELinux, относящихся к named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6"/>
          <w:p>
            <w:pPr>
              <w:pStyle w:val="Compact"/>
              <w:jc w:val="center"/>
            </w:pPr>
            <w:r>
              <w:drawing>
                <wp:inline>
                  <wp:extent cx="3733800" cy="89218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2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Cостояния переключателей SELinux</w:t>
            </w:r>
          </w:p>
          <w:bookmarkEnd w:id="136"/>
        </w:tc>
      </w:tr>
    </w:tbl>
    <w:p>
      <w:pPr>
        <w:pStyle w:val="Compact"/>
        <w:numPr>
          <w:ilvl w:val="0"/>
          <w:numId w:val="1066"/>
        </w:numPr>
      </w:pPr>
      <w:r>
        <w:t xml:space="preserve">В дополнительном терминале запустите в режиме реального времени расширенный лог системных сообщений, чтобы проверить корректность работы системы и в первом терминале перезапустите DNS-сервер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27"/>
          <w:p>
            <w:pPr>
              <w:pStyle w:val="Compact"/>
              <w:jc w:val="center"/>
            </w:pPr>
            <w:r>
              <w:drawing>
                <wp:inline>
                  <wp:extent cx="3051208" cy="375385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1208" cy="375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перезапуск DNS-сервер</w:t>
            </w:r>
          </w:p>
          <w:bookmarkEnd w:id="140"/>
        </w:tc>
      </w:tr>
    </w:tbl>
    <w:bookmarkEnd w:id="141"/>
    <w:bookmarkStart w:id="159" w:name="анализ-работы-dns-сервера"/>
    <w:p>
      <w:pPr>
        <w:pStyle w:val="Heading2"/>
      </w:pPr>
      <w:r>
        <w:t xml:space="preserve">4.4 Анализ работы DNS-сервера</w:t>
      </w:r>
    </w:p>
    <w:p>
      <w:pPr>
        <w:pStyle w:val="Compact"/>
        <w:numPr>
          <w:ilvl w:val="0"/>
          <w:numId w:val="1067"/>
        </w:numPr>
      </w:pPr>
      <w:r>
        <w:t xml:space="preserve">При помощи утилиты dig получите описание DNS-зоны с сервера ns.user.net (</w:t>
      </w:r>
      <w:hyperlink w:anchor="fig-031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31"/>
          <w:p>
            <w:pPr>
              <w:pStyle w:val="Compact"/>
              <w:jc w:val="center"/>
            </w:pPr>
            <w:r>
              <w:drawing>
                <wp:inline>
                  <wp:extent cx="3733800" cy="155436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4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описание DNS-зоны с сервера</w:t>
            </w:r>
          </w:p>
          <w:bookmarkEnd w:id="145"/>
        </w:tc>
      </w:tr>
    </w:tbl>
    <w:p>
      <w:pPr>
        <w:pStyle w:val="Compact"/>
        <w:numPr>
          <w:ilvl w:val="0"/>
          <w:numId w:val="1068"/>
        </w:numPr>
      </w:pPr>
      <w:r>
        <w:t xml:space="preserve">При помощи утилиты host проанализируйте корректность работы DNS-сервера (</w:t>
      </w:r>
      <w:hyperlink w:anchor="fig-032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2"/>
          <w:p>
            <w:pPr>
              <w:pStyle w:val="Compact"/>
              <w:jc w:val="center"/>
            </w:pPr>
            <w:r>
              <w:drawing>
                <wp:inline>
                  <wp:extent cx="3733800" cy="1474439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271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4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утилиты host</w:t>
            </w:r>
          </w:p>
          <w:bookmarkEnd w:id="1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3"/>
          <w:p>
            <w:pPr>
              <w:pStyle w:val="Compact"/>
              <w:jc w:val="center"/>
            </w:pPr>
            <w:r>
              <w:drawing>
                <wp:inline>
                  <wp:extent cx="3733800" cy="441471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272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1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утилиты host</w:t>
            </w:r>
          </w:p>
          <w:bookmarkEnd w:id="153"/>
        </w:tc>
      </w:tr>
    </w:tbl>
    <w:bookmarkStart w:id="154" w:name="команда-host--l-aazhukova.net"/>
    <w:p>
      <w:pPr>
        <w:pStyle w:val="Heading4"/>
      </w:pPr>
      <w:r>
        <w:t xml:space="preserve">4.4.0.1</w:t>
      </w:r>
      <w:r>
        <w:t xml:space="preserve"> </w:t>
      </w:r>
      <w:r>
        <w:rPr>
          <w:b/>
          <w:bCs/>
        </w:rPr>
        <w:t xml:space="preserve">1. Команда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host -l aazhukova.net</w:t>
      </w:r>
    </w:p>
    <w:p>
      <w:pPr>
        <w:pStyle w:val="SourceCode"/>
      </w:pPr>
      <w:r>
        <w:rPr>
          <w:rStyle w:val="VerbatimChar"/>
        </w:rPr>
        <w:t xml:space="preserve">aazhukova.net name server aazhukova.net.</w:t>
      </w:r>
      <w:r>
        <w:br/>
      </w:r>
      <w:r>
        <w:rPr>
          <w:rStyle w:val="VerbatimChar"/>
        </w:rPr>
        <w:t xml:space="preserve">aazhukova.net has address 192.168.1.1</w:t>
      </w:r>
      <w:r>
        <w:br/>
      </w:r>
      <w:r>
        <w:rPr>
          <w:rStyle w:val="VerbatimChar"/>
        </w:rPr>
        <w:t xml:space="preserve">ns.aazhukova.net.aazhukova.net has address 192.168.1.1</w:t>
      </w:r>
      <w:r>
        <w:br/>
      </w:r>
      <w:r>
        <w:rPr>
          <w:rStyle w:val="VerbatimChar"/>
        </w:rPr>
        <w:t xml:space="preserve">server.aazhukova.net.aazhukova.net has address 192.168.1.1</w:t>
      </w:r>
    </w:p>
    <w:p>
      <w:pPr>
        <w:pStyle w:val="FirstParagraph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Зонный трансфер работает</w:t>
      </w:r>
      <w:r>
        <w:t xml:space="preserve"> </w:t>
      </w:r>
      <w:r>
        <w:t xml:space="preserve">- сервер отдаёт все записи зоны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Обнаружены 3 A-записи</w:t>
      </w:r>
      <w:r>
        <w:t xml:space="preserve"> </w:t>
      </w:r>
      <w:r>
        <w:t xml:space="preserve">для домена aazhukova.net: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aazhukova.net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ns.aazhukova.net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server.aazhukova.net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Потенциальная проблема</w:t>
      </w:r>
      <w:r>
        <w:t xml:space="preserve">: все хосты указывают на один IP-адрес</w:t>
      </w:r>
    </w:p>
    <w:bookmarkEnd w:id="154"/>
    <w:bookmarkStart w:id="155" w:name="команда-host--a-aazhukova.net-все-записи"/>
    <w:p>
      <w:pPr>
        <w:pStyle w:val="Heading4"/>
      </w:pPr>
      <w:r>
        <w:t xml:space="preserve">4.4.0.2</w:t>
      </w:r>
      <w:r>
        <w:t xml:space="preserve"> </w:t>
      </w:r>
      <w:r>
        <w:rPr>
          <w:b/>
          <w:bCs/>
        </w:rPr>
        <w:t xml:space="preserve">2. Команда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host -a aazhukova.net</w:t>
      </w:r>
      <w:r>
        <w:rPr>
          <w:b/>
          <w:bCs/>
        </w:rPr>
        <w:t xml:space="preserve"> </w:t>
      </w:r>
      <w:r>
        <w:rPr>
          <w:b/>
          <w:bCs/>
        </w:rPr>
        <w:t xml:space="preserve">(все записи)</w:t>
      </w:r>
    </w:p>
    <w:p>
      <w:pPr>
        <w:pStyle w:val="SourceCode"/>
      </w:pPr>
      <w:r>
        <w:rPr>
          <w:rStyle w:val="VerbatimChar"/>
        </w:rPr>
        <w:t xml:space="preserve">Trying 'aazhukova.net'</w:t>
      </w:r>
      <w:r>
        <w:br/>
      </w:r>
      <w:r>
        <w:rPr>
          <w:rStyle w:val="VerbatimChar"/>
        </w:rPr>
        <w:t xml:space="preserve">;; -&gt;&gt;HEADER&lt;&lt;- opcode: QUERY, status: NOERROR, id: 20837</w:t>
      </w:r>
      <w:r>
        <w:br/>
      </w:r>
      <w:r>
        <w:rPr>
          <w:rStyle w:val="VerbatimChar"/>
        </w:rPr>
        <w:t xml:space="preserve">;; flags: qr aa rd ra; QUERY: 1, ANSWER: 3, AUTHORITY: 0, ADDITIONAL: 0</w:t>
      </w:r>
    </w:p>
    <w:p>
      <w:pPr>
        <w:pStyle w:val="FirstParagraph"/>
      </w:pPr>
      <w:r>
        <w:rPr>
          <w:b/>
          <w:bCs/>
        </w:rPr>
        <w:t xml:space="preserve">Анализ флагов ответа: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qr</w:t>
      </w:r>
      <w:r>
        <w:t xml:space="preserve"> </w:t>
      </w:r>
      <w:r>
        <w:t xml:space="preserve">- это ответ (query response)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авторитетный ответ</w:t>
      </w:r>
      <w:r>
        <w:t xml:space="preserve"> </w:t>
      </w:r>
      <w:r>
        <w:t xml:space="preserve">(authoritative answer) - сервер авторитативен для зоны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rd</w:t>
      </w:r>
      <w:r>
        <w:t xml:space="preserve"> </w:t>
      </w:r>
      <w:r>
        <w:t xml:space="preserve">- рекурсия запрошена (recursion desired)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</w:t>
      </w:r>
      <w:r>
        <w:t xml:space="preserve"> </w:t>
      </w:r>
      <w:r>
        <w:t xml:space="preserve">- рекурсия доступна (recursion available)</w:t>
      </w:r>
    </w:p>
    <w:p>
      <w:pPr>
        <w:pStyle w:val="SourceCode"/>
      </w:pPr>
      <w:r>
        <w:rPr>
          <w:rStyle w:val="VerbatimChar"/>
        </w:rPr>
        <w:t xml:space="preserve">;; QUESTION SECTION:</w:t>
      </w:r>
      <w:r>
        <w:br/>
      </w:r>
      <w:r>
        <w:rPr>
          <w:rStyle w:val="VerbatimChar"/>
        </w:rPr>
        <w:t xml:space="preserve">;aazhukova.net. IN ANY</w:t>
      </w:r>
      <w:r>
        <w:br/>
      </w:r>
      <w:r>
        <w:br/>
      </w:r>
      <w:r>
        <w:rPr>
          <w:rStyle w:val="VerbatimChar"/>
        </w:rPr>
        <w:t xml:space="preserve">;; ANSWER SECTION:</w:t>
      </w:r>
      <w:r>
        <w:br/>
      </w:r>
      <w:r>
        <w:rPr>
          <w:rStyle w:val="VerbatimChar"/>
        </w:rPr>
        <w:t xml:space="preserve">aazhukova.net. 86400 IN SOA aazhukova.net. server.aazhukova.net. 2025110600 86400 3600 604800 10800</w:t>
      </w:r>
      <w:r>
        <w:br/>
      </w:r>
      <w:r>
        <w:rPr>
          <w:rStyle w:val="VerbatimChar"/>
        </w:rPr>
        <w:t xml:space="preserve">aazhukova.net. 86400 IN NS aazhukova.net.</w:t>
      </w:r>
      <w:r>
        <w:br/>
      </w:r>
      <w:r>
        <w:rPr>
          <w:rStyle w:val="VerbatimChar"/>
        </w:rPr>
        <w:t xml:space="preserve">aazhukova.net. 86400 IN A 192.168.1.1</w:t>
      </w:r>
    </w:p>
    <w:p>
      <w:pPr>
        <w:pStyle w:val="FirstParagraph"/>
      </w:pPr>
      <w:r>
        <w:rPr>
          <w:b/>
          <w:bCs/>
        </w:rPr>
        <w:t xml:space="preserve">Анализ записей: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SOA-запись</w:t>
      </w:r>
      <w:r>
        <w:t xml:space="preserve"> </w:t>
      </w:r>
      <w:r>
        <w:t xml:space="preserve">корректна:</w:t>
      </w:r>
      <w:r>
        <w:t xml:space="preserve"> </w:t>
      </w:r>
      <w:r>
        <w:t xml:space="preserve">- Primary server:</w:t>
      </w:r>
      <w:r>
        <w:t xml:space="preserve"> </w:t>
      </w:r>
      <w:r>
        <w:rPr>
          <w:rStyle w:val="VerbatimChar"/>
        </w:rPr>
        <w:t xml:space="preserve">aazhukova.net</w:t>
      </w:r>
      <w:r>
        <w:t xml:space="preserve"> </w:t>
      </w:r>
      <w:r>
        <w:t xml:space="preserve">- Contact:</w:t>
      </w:r>
      <w:r>
        <w:t xml:space="preserve"> </w:t>
      </w:r>
      <w:r>
        <w:rPr>
          <w:rStyle w:val="VerbatimChar"/>
        </w:rPr>
        <w:t xml:space="preserve">server.aazhukova.net</w:t>
      </w:r>
      <w:r>
        <w:t xml:space="preserve"> </w:t>
      </w:r>
      <w:r>
        <w:t xml:space="preserve">(email: server@aazhukova.net)</w:t>
      </w:r>
      <w:r>
        <w:t xml:space="preserve"> </w:t>
      </w:r>
      <w:r>
        <w:t xml:space="preserve">- Serial:</w:t>
      </w:r>
      <w:r>
        <w:t xml:space="preserve"> </w:t>
      </w:r>
      <w:r>
        <w:rPr>
          <w:rStyle w:val="VerbatimChar"/>
        </w:rPr>
        <w:t xml:space="preserve">2025110600</w:t>
      </w:r>
      <w:r>
        <w:t xml:space="preserve"> </w:t>
      </w:r>
      <w:r>
        <w:t xml:space="preserve">(формат ГГГГММДДВВ)</w:t>
      </w:r>
      <w:r>
        <w:t xml:space="preserve"> </w:t>
      </w:r>
      <w:r>
        <w:t xml:space="preserve">- Refresh: 86400 сек (1 день)</w:t>
      </w:r>
      <w:r>
        <w:t xml:space="preserve"> </w:t>
      </w:r>
      <w:r>
        <w:t xml:space="preserve">- Retry: 3600 сек (1 час)</w:t>
      </w:r>
      <w:r>
        <w:t xml:space="preserve"> </w:t>
      </w:r>
      <w:r>
        <w:t xml:space="preserve">- Expire: 604800 сек (1 неделя)</w:t>
      </w:r>
      <w:r>
        <w:t xml:space="preserve"> </w:t>
      </w:r>
      <w:r>
        <w:t xml:space="preserve">- Minimum: 10800 сек (3 часа)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NS-запись</w:t>
      </w:r>
      <w:r>
        <w:t xml:space="preserve">:</w:t>
      </w:r>
      <w:r>
        <w:t xml:space="preserve"> </w:t>
      </w:r>
      <w:r>
        <w:rPr>
          <w:rStyle w:val="VerbatimChar"/>
        </w:rPr>
        <w:t xml:space="preserve">aazhukova.net</w:t>
      </w:r>
      <w:r>
        <w:t xml:space="preserve"> </w:t>
      </w:r>
      <w:r>
        <w:t xml:space="preserve">является своим DNS-сервером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A-запись</w:t>
      </w:r>
      <w:r>
        <w:t xml:space="preserve">: домен указывает на</w:t>
      </w:r>
      <w:r>
        <w:t xml:space="preserve"> </w:t>
      </w:r>
      <w:r>
        <w:rPr>
          <w:rStyle w:val="VerbatimChar"/>
        </w:rPr>
        <w:t xml:space="preserve">192.168.1.1</w:t>
      </w:r>
    </w:p>
    <w:p>
      <w:pPr>
        <w:pStyle w:val="SourceCode"/>
      </w:pPr>
      <w:r>
        <w:rPr>
          <w:rStyle w:val="VerbatimChar"/>
        </w:rPr>
        <w:t xml:space="preserve">Received 104 bytes from 127.0.0.1#53 in 12 ms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Быстрый ответ</w:t>
      </w:r>
      <w:r>
        <w:t xml:space="preserve"> </w:t>
      </w:r>
      <w:r>
        <w:t xml:space="preserve">- 12 мс от локального сервера</w:t>
      </w:r>
    </w:p>
    <w:bookmarkEnd w:id="155"/>
    <w:bookmarkStart w:id="156" w:name="X3ec82085eb84b59803c7a64f48f7c521b25361d"/>
    <w:p>
      <w:pPr>
        <w:pStyle w:val="Heading4"/>
      </w:pPr>
      <w:r>
        <w:t xml:space="preserve">4.4.0.3</w:t>
      </w:r>
      <w:r>
        <w:t xml:space="preserve"> </w:t>
      </w:r>
      <w:r>
        <w:rPr>
          <w:b/>
          <w:bCs/>
        </w:rPr>
        <w:t xml:space="preserve">3. Команда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host -t A aazhukova.net</w:t>
      </w:r>
      <w:r>
        <w:rPr>
          <w:b/>
          <w:bCs/>
        </w:rPr>
        <w:t xml:space="preserve"> </w:t>
      </w:r>
      <w:r>
        <w:rPr>
          <w:b/>
          <w:bCs/>
        </w:rPr>
        <w:t xml:space="preserve">(только A-запись)</w:t>
      </w:r>
    </w:p>
    <w:p>
      <w:pPr>
        <w:pStyle w:val="SourceCode"/>
      </w:pPr>
      <w:r>
        <w:rPr>
          <w:rStyle w:val="VerbatimChar"/>
        </w:rPr>
        <w:t xml:space="preserve">aazhukova.net has address 192.168.1.1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A-запись разрешается корректно</w:t>
      </w:r>
    </w:p>
    <w:bookmarkEnd w:id="156"/>
    <w:bookmarkStart w:id="157" w:name="Xdb9a73fe9dd2a74f2b484ac33f291083bc45f4f"/>
    <w:p>
      <w:pPr>
        <w:pStyle w:val="Heading4"/>
      </w:pPr>
      <w:r>
        <w:t xml:space="preserve">4.4.0.4</w:t>
      </w:r>
      <w:r>
        <w:t xml:space="preserve"> </w:t>
      </w:r>
      <w:r>
        <w:rPr>
          <w:b/>
          <w:bCs/>
        </w:rPr>
        <w:t xml:space="preserve">4. Команда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host -t PTR 192.168.1.1</w:t>
      </w:r>
      <w:r>
        <w:rPr>
          <w:b/>
          <w:bCs/>
        </w:rPr>
        <w:t xml:space="preserve"> </w:t>
      </w:r>
      <w:r>
        <w:rPr>
          <w:b/>
          <w:bCs/>
        </w:rPr>
        <w:t xml:space="preserve">(обратное разрешение)</w:t>
      </w:r>
    </w:p>
    <w:p>
      <w:pPr>
        <w:pStyle w:val="SourceCode"/>
      </w:pPr>
      <w:r>
        <w:rPr>
          <w:rStyle w:val="VerbatimChar"/>
        </w:rPr>
        <w:t xml:space="preserve">1.1.168.192.in-addr.arpa domain name pointer server.aazhukova.net</w:t>
      </w:r>
      <w:r>
        <w:br/>
      </w:r>
      <w:r>
        <w:rPr>
          <w:rStyle w:val="VerbatimChar"/>
        </w:rPr>
        <w:t xml:space="preserve">1.1.168.192.in-addr.arpa domain name pointer ns.aazhukova.net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Обратная зона работает корректно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Две PTR-записи</w:t>
      </w:r>
      <w:r>
        <w:t xml:space="preserve"> </w:t>
      </w:r>
      <w:r>
        <w:t xml:space="preserve">для IP 192.168.1.1: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server.aazhukova.net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ns.aazhukova.net</w:t>
      </w:r>
    </w:p>
    <w:bookmarkEnd w:id="157"/>
    <w:bookmarkStart w:id="158" w:name="вывод"/>
    <w:p>
      <w:pPr>
        <w:pStyle w:val="Heading3"/>
      </w:pPr>
      <w:r>
        <w:t xml:space="preserve">4.4.1 Вывод</w:t>
      </w:r>
    </w:p>
    <w:p>
      <w:pPr>
        <w:pStyle w:val="FirstParagraph"/>
      </w:pPr>
      <w:r>
        <w:t xml:space="preserve">DNS-сервер настроен корректно, все основные функции работают properly. Конфигурация соответствует требованиям лабораторной работы.</w:t>
      </w:r>
    </w:p>
    <w:bookmarkEnd w:id="158"/>
    <w:bookmarkEnd w:id="159"/>
    <w:bookmarkStart w:id="172" w:name="Xd636270ea8e9bb71f498bde6a96fb3a56434bd8"/>
    <w:p>
      <w:pPr>
        <w:pStyle w:val="Heading2"/>
      </w:pPr>
      <w:r>
        <w:t xml:space="preserve">4.5 Внесение изменений в настройки внутреннего окружения виртуальной машины</w:t>
      </w:r>
    </w:p>
    <w:p>
      <w:pPr>
        <w:pStyle w:val="Compact"/>
        <w:numPr>
          <w:ilvl w:val="0"/>
          <w:numId w:val="1074"/>
        </w:numPr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/vagrant/provision/server/, создайте в нём каталог dns, в который поместите в соответствующие каталоги конфигурационные файлы DNS (</w:t>
      </w:r>
      <w:hyperlink w:anchor="fig-04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41"/>
          <w:p>
            <w:pPr>
              <w:pStyle w:val="Compact"/>
              <w:jc w:val="center"/>
            </w:pPr>
            <w:r>
              <w:drawing>
                <wp:inline>
                  <wp:extent cx="3733800" cy="401902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1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/vagrant/provision/server/</w:t>
            </w:r>
          </w:p>
          <w:bookmarkEnd w:id="163"/>
        </w:tc>
      </w:tr>
    </w:tbl>
    <w:p>
      <w:pPr>
        <w:pStyle w:val="Compact"/>
        <w:numPr>
          <w:ilvl w:val="0"/>
          <w:numId w:val="1075"/>
        </w:numPr>
      </w:pPr>
      <w:r>
        <w:t xml:space="preserve">. В каталоге /vagrant/provision/server создайте исполняемый файл dns.sh (</w:t>
      </w:r>
      <w:hyperlink w:anchor="fig-04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042"/>
          <w:p>
            <w:pPr>
              <w:pStyle w:val="Compact"/>
              <w:jc w:val="center"/>
            </w:pPr>
            <w:r>
              <w:drawing>
                <wp:inline>
                  <wp:extent cx="3733800" cy="3739517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9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файл dns.sh</w:t>
            </w:r>
          </w:p>
          <w:bookmarkEnd w:id="167"/>
        </w:tc>
      </w:tr>
    </w:tbl>
    <w:p>
      <w:pPr>
        <w:pStyle w:val="Compact"/>
        <w:numPr>
          <w:ilvl w:val="0"/>
          <w:numId w:val="1076"/>
        </w:numPr>
      </w:pPr>
      <w:r>
        <w:t xml:space="preserve">Для отработки созданного скрипта во время загрузки виртуальной машины server в конфигурационном файле Vagrantfile необходимо добавить в разделе конфигурации для сервера(</w:t>
      </w:r>
      <w:hyperlink w:anchor="fig-04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043"/>
          <w:p>
            <w:pPr>
              <w:pStyle w:val="Compact"/>
              <w:jc w:val="center"/>
            </w:pPr>
            <w:r>
              <w:drawing>
                <wp:inline>
                  <wp:extent cx="3733800" cy="4118077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18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Vagrantfile</w:t>
            </w:r>
          </w:p>
          <w:bookmarkEnd w:id="171"/>
        </w:tc>
      </w:tr>
    </w:tbl>
    <w:bookmarkEnd w:id="172"/>
    <w:bookmarkEnd w:id="173"/>
    <w:bookmarkStart w:id="17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приобрела практические навыки по установке и конфигурированию DNSсервера, усвоила принципов работы системы доменных имён.</w:t>
      </w:r>
    </w:p>
    <w:bookmarkEnd w:id="174"/>
    <w:bookmarkStart w:id="175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Что такое DNS?</w:t>
      </w:r>
      <w:r>
        <w:t xml:space="preserve"> </w:t>
      </w:r>
      <w:r>
        <w:t xml:space="preserve">DNS (Domain Name System) — это распределённая система (распределённая база данных), которая преобразует доменные имена хостов в IP-адреса и наоборот.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Каково назначение кэширующего DNS-сервера?</w:t>
      </w:r>
      <w:r>
        <w:t xml:space="preserve"> </w:t>
      </w:r>
      <w:r>
        <w:t xml:space="preserve">Назначение кэширующего DNS-сервера — принимать рекурсивные запросы от клиентов и выполнять их с помощью нерекурсивных запросов к авторитетным серверам, кэшируя результаты для ускорения последующих аналогичных запросов.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Чем отличается прямая DNS-зона от обратной?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Прямая зона</w:t>
      </w:r>
      <w:r>
        <w:t xml:space="preserve"> </w:t>
      </w:r>
      <w:r>
        <w:t xml:space="preserve">сопоставляет доменное имя с IP-адресом (записи A, AAAA).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Обратная зона</w:t>
      </w:r>
      <w:r>
        <w:t xml:space="preserve"> </w:t>
      </w:r>
      <w:r>
        <w:t xml:space="preserve">сопоставляет IP-адрес с доменным именем (записи PTR) и используется в специальном домене</w:t>
      </w:r>
      <w:r>
        <w:t xml:space="preserve"> </w:t>
      </w:r>
      <w:r>
        <w:rPr>
          <w:rStyle w:val="VerbatimChar"/>
        </w:rPr>
        <w:t xml:space="preserve">in-addr.arpa</w:t>
      </w:r>
      <w:r>
        <w:t xml:space="preserve">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В каких каталогах и файлах располагаются настройки DNS-сервера? Кратко охарактеризуйте, за что они отвечают.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/etc/named.conf</w:t>
      </w:r>
      <w:r>
        <w:t xml:space="preserve"> </w:t>
      </w:r>
      <w:r>
        <w:t xml:space="preserve">— главный конфигурационный файл DNS-сервера BIND, определяет основные параметры, зоны и правила доступа.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/etc/named/</w:t>
      </w:r>
      <w:r>
        <w:t xml:space="preserve"> </w:t>
      </w:r>
      <w:r>
        <w:t xml:space="preserve">— каталог для дополнительных конфигурационных файлов зон (например,</w:t>
      </w:r>
      <w:r>
        <w:t xml:space="preserve"> </w:t>
      </w:r>
      <w:r>
        <w:rPr>
          <w:rStyle w:val="VerbatimChar"/>
        </w:rPr>
        <w:t xml:space="preserve">/etc/named/user.net</w:t>
      </w:r>
      <w:r>
        <w:t xml:space="preserve">).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/var/named/</w:t>
      </w:r>
      <w:r>
        <w:t xml:space="preserve"> </w:t>
      </w:r>
      <w:r>
        <w:t xml:space="preserve">— каталог для файлов данных зон (прямых и обратных).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/var/named/named.ca</w:t>
      </w:r>
      <w:r>
        <w:t xml:space="preserve"> </w:t>
      </w:r>
      <w:r>
        <w:t xml:space="preserve">— файл с корневыми серверами DNS.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/var/named/named.localhost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/var/named/named.loopback</w:t>
      </w:r>
      <w:r>
        <w:t xml:space="preserve"> </w:t>
      </w:r>
      <w:r>
        <w:t xml:space="preserve">— шаблоны для создания файлов зон.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Что указывается в файле resolv.conf?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указываются IP-адреса DNS-серверов, которые использует система для разрешения доменных имён.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Какие типы записи описания ресурсов есть в DNS и для чего они используются?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SOA</w:t>
      </w:r>
      <w:r>
        <w:t xml:space="preserve"> </w:t>
      </w:r>
      <w:r>
        <w:t xml:space="preserve">(Start of Authority) — указывает на авторитетность сервера для зоны и содержит управляющие параметры.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NS</w:t>
      </w:r>
      <w:r>
        <w:t xml:space="preserve"> </w:t>
      </w:r>
      <w:r>
        <w:t xml:space="preserve">(Name Server) — указывает на DNS-серверы, обслуживающие домен.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(Address) — сопоставляет имя хоста с IPv4-адресом.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PTR</w:t>
      </w:r>
      <w:r>
        <w:t xml:space="preserve"> </w:t>
      </w:r>
      <w:r>
        <w:t xml:space="preserve">(Pointer) — сопоставляет IP-адрес с доменным именем (для обратных зон).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CNAME</w:t>
      </w:r>
      <w:r>
        <w:t xml:space="preserve"> </w:t>
      </w:r>
      <w:r>
        <w:t xml:space="preserve">(Canonical Name) — задаёт каноническое имя (псевдоним) для хоста.</w:t>
      </w:r>
    </w:p>
    <w:p>
      <w:pPr>
        <w:pStyle w:val="Compact"/>
        <w:numPr>
          <w:ilvl w:val="1"/>
          <w:numId w:val="1080"/>
        </w:numPr>
      </w:pPr>
      <w:r>
        <w:rPr>
          <w:b/>
          <w:bCs/>
        </w:rPr>
        <w:t xml:space="preserve">MX</w:t>
      </w:r>
      <w:r>
        <w:t xml:space="preserve"> </w:t>
      </w:r>
      <w:r>
        <w:t xml:space="preserve">(Mail Exchanger) — указывает почтовые серверы для домена.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Для чего используется домен in-addr.arpa?</w:t>
      </w:r>
      <w:r>
        <w:t xml:space="preserve"> </w:t>
      </w:r>
      <w:r>
        <w:t xml:space="preserve">Домен</w:t>
      </w:r>
      <w:r>
        <w:t xml:space="preserve"> </w:t>
      </w:r>
      <w:r>
        <w:rPr>
          <w:rStyle w:val="VerbatimChar"/>
        </w:rPr>
        <w:t xml:space="preserve">in-addr.arpa</w:t>
      </w:r>
      <w:r>
        <w:t xml:space="preserve"> </w:t>
      </w:r>
      <w:r>
        <w:t xml:space="preserve">используется для организации обратного просмотра DNS (reverse DNS lookup), то есть для сопоставления IP-адресов с доменными именами.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Для чего нужен демон named?</w:t>
      </w:r>
      <w:r>
        <w:t xml:space="preserve"> </w:t>
      </w:r>
      <w:r>
        <w:t xml:space="preserve">Демон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— это сервис DNS-сервера BIND (Berkeley Internet Name Domain), который отвечает на DNS-запросы и управляет зонами.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В чём заключаются основные функции slave-сервера и master-сервера?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Master-сервер</w:t>
      </w:r>
      <w:r>
        <w:t xml:space="preserve"> </w:t>
      </w:r>
      <w:r>
        <w:t xml:space="preserve">(primary) — хранит основную (авторитетную) копию данных зоны и загружает их из файла на диске.</w:t>
      </w:r>
    </w:p>
    <w:p>
      <w:pPr>
        <w:pStyle w:val="Compact"/>
        <w:numPr>
          <w:ilvl w:val="1"/>
          <w:numId w:val="1081"/>
        </w:numPr>
      </w:pPr>
      <w:r>
        <w:rPr>
          <w:b/>
          <w:bCs/>
        </w:rPr>
        <w:t xml:space="preserve">Slave-сервер</w:t>
      </w:r>
      <w:r>
        <w:t xml:space="preserve"> </w:t>
      </w:r>
      <w:r>
        <w:t xml:space="preserve">(secondary) — получает данные зоны от master-сервера через механизм зонных трансферов, обеспечивая избыточность и надежность.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Какие параметры отвечают за время обновления зоны?</w:t>
      </w:r>
      <w:r>
        <w:t xml:space="preserve"> </w:t>
      </w:r>
      <w:r>
        <w:t xml:space="preserve">В SOA-записи: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refresh</w:t>
      </w:r>
      <w:r>
        <w:t xml:space="preserve"> </w:t>
      </w:r>
      <w:r>
        <w:t xml:space="preserve">— интервал, через который slave-сервер проверяет актуальность зоны у master.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retry</w:t>
      </w:r>
      <w:r>
        <w:t xml:space="preserve"> </w:t>
      </w:r>
      <w:r>
        <w:t xml:space="preserve">— интервал повторной попытки связи с master после сбоя.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expire</w:t>
      </w:r>
      <w:r>
        <w:t xml:space="preserve"> </w:t>
      </w:r>
      <w:r>
        <w:t xml:space="preserve">— время, после которого данные зоны на slave считаются устаревшими, если нет связи с master.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minimum</w:t>
      </w:r>
      <w:r>
        <w:t xml:space="preserve"> </w:t>
      </w:r>
      <w:r>
        <w:t xml:space="preserve">— время негативного кэширования.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Как обеспечить защиту зоны от скачивания и просмотра?</w:t>
      </w:r>
      <w:r>
        <w:t xml:space="preserve"> </w:t>
      </w:r>
      <w:r>
        <w:t xml:space="preserve">Защита обеспечивается настройками контроля доступа в</w:t>
      </w:r>
      <w:r>
        <w:t xml:space="preserve"> </w:t>
      </w:r>
      <w:r>
        <w:rPr>
          <w:rStyle w:val="VerbatimChar"/>
        </w:rPr>
        <w:t xml:space="preserve">named.conf</w:t>
      </w:r>
      <w:r>
        <w:t xml:space="preserve"> </w:t>
      </w:r>
      <w:r>
        <w:t xml:space="preserve">(директивы</w:t>
      </w:r>
      <w:r>
        <w:t xml:space="preserve"> </w:t>
      </w:r>
      <w:r>
        <w:rPr>
          <w:rStyle w:val="VerbatimChar"/>
        </w:rPr>
        <w:t xml:space="preserve">allow-query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allow-transfer</w:t>
      </w:r>
      <w:r>
        <w:t xml:space="preserve">), использованием TSIG-ключей для авторизации трансферов и настройкой брандмауэра.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Какая запись RR применяется при создании почтовых серверов?</w:t>
      </w:r>
      <w:r>
        <w:t xml:space="preserve"> </w:t>
      </w:r>
      <w:r>
        <w:t xml:space="preserve">Для почтовых серверов применяется запись типа</w:t>
      </w:r>
      <w:r>
        <w:t xml:space="preserve"> </w:t>
      </w:r>
      <w:r>
        <w:rPr>
          <w:b/>
          <w:bCs/>
        </w:rPr>
        <w:t xml:space="preserve">MX</w:t>
      </w:r>
      <w:r>
        <w:t xml:space="preserve"> </w:t>
      </w:r>
      <w:r>
        <w:t xml:space="preserve">(Mail Exchanger).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Как протестировать работу сервера доменных имён?</w:t>
      </w:r>
      <w:r>
        <w:t xml:space="preserve"> </w:t>
      </w:r>
      <w:r>
        <w:t xml:space="preserve">Работу DNS-сервера тестируют с помощью утилит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 отправляя запросы разных типов (A, PTR, MX, NS) и проверяя корректность и полноту ответов.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Как запустить, перезапустить или остановить какую-либо службу в системе?</w:t>
      </w:r>
      <w:r>
        <w:t xml:space="preserve"> </w:t>
      </w:r>
      <w:r>
        <w:t xml:space="preserve">Используются команды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: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systemctl start &lt;service_name&gt;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systemctl restart &lt;service_name&gt;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systemctl stop &lt;service_name&gt;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Как посмотреть отладочную информацию при запуске какого-либо сервиса или службы?</w:t>
      </w:r>
      <w:r>
        <w:t xml:space="preserve"> </w:t>
      </w:r>
      <w:r>
        <w:t xml:space="preserve">Отладочную информацию можно посмотреть с помощью команды</w:t>
      </w:r>
      <w:r>
        <w:t xml:space="preserve"> </w:t>
      </w:r>
      <w:r>
        <w:rPr>
          <w:rStyle w:val="VerbatimChar"/>
        </w:rPr>
        <w:t xml:space="preserve">journalctl -u &lt;service_name&gt;</w:t>
      </w:r>
      <w:r>
        <w:t xml:space="preserve"> </w:t>
      </w:r>
      <w:r>
        <w:t xml:space="preserve">или в реальном времени с помощью</w:t>
      </w:r>
      <w:r>
        <w:t xml:space="preserve"> </w:t>
      </w:r>
      <w:r>
        <w:rPr>
          <w:rStyle w:val="VerbatimChar"/>
        </w:rPr>
        <w:t xml:space="preserve">journalctl -x -f</w:t>
      </w:r>
      <w:r>
        <w:t xml:space="preserve"> </w:t>
      </w:r>
      <w:r>
        <w:t xml:space="preserve">при перезапуске службы.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Где храниться отладочная информация по работе системы и служб? Как её посмотреть?</w:t>
      </w:r>
      <w:r>
        <w:t xml:space="preserve"> </w:t>
      </w:r>
      <w:r>
        <w:t xml:space="preserve">Отладочная информация хранится в журналах systemd (journald). Просмотреть её можно с помощью утилиты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Как посмотреть, какие файлы использует в своей работе тот или иной процесс? Приведите несколько примеров.</w:t>
      </w:r>
      <w:r>
        <w:t xml:space="preserve"> </w:t>
      </w:r>
      <w:r>
        <w:t xml:space="preserve">Для этого используется утилита</w:t>
      </w:r>
      <w:r>
        <w:t xml:space="preserve"> </w:t>
      </w:r>
      <w:r>
        <w:rPr>
          <w:rStyle w:val="VerbatimChar"/>
        </w:rPr>
        <w:t xml:space="preserve">lsof</w:t>
      </w:r>
      <w:r>
        <w:t xml:space="preserve">. Примеры: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lsof -p &lt;PID&gt;</w:t>
      </w:r>
      <w:r>
        <w:t xml:space="preserve"> </w:t>
      </w:r>
      <w:r>
        <w:t xml:space="preserve">— показать файлы, используемые процессом с указанным ID.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lsof | grep UDP</w:t>
      </w:r>
      <w:r>
        <w:t xml:space="preserve"> </w:t>
      </w:r>
      <w:r>
        <w:t xml:space="preserve">— найти процессы, использующие UDP-сокеты (например, DNS-сервер на порту 53).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Приведите несколько примеров по изменению сетевого соединения при помощи командного интерфейса nmcli.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nmcli connection edit "eth0"</w:t>
      </w:r>
      <w:r>
        <w:t xml:space="preserve"> </w:t>
      </w:r>
      <w:r>
        <w:t xml:space="preserve">— войти в интерактивный режим редактирования соединения.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nmcli connection show</w:t>
      </w:r>
      <w:r>
        <w:t xml:space="preserve"> </w:t>
      </w:r>
      <w:r>
        <w:t xml:space="preserve">— показать все сетевые соединения.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nmcli connection modify "eth0" ipv4.dns "8.8.8.8"</w:t>
      </w:r>
      <w:r>
        <w:t xml:space="preserve"> </w:t>
      </w:r>
      <w:r>
        <w:t xml:space="preserve">— установить DNS-сервер.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Что такое SELinux?</w:t>
      </w:r>
      <w:r>
        <w:t xml:space="preserve"> </w:t>
      </w:r>
      <w:r>
        <w:t xml:space="preserve">SELinux (Security-Enhanced Linux) — это механизм принудительного контроля доступа, который обеспечивает дополнительную безопасность, разграничивая доступ процессов и пользователей к объектам (файлам, сокетам и т.д.) на основе политик.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Что такое контекст (метка) SELinux?</w:t>
      </w:r>
      <w:r>
        <w:t xml:space="preserve"> </w:t>
      </w:r>
      <w:r>
        <w:t xml:space="preserve">Контекст (метка) SELinux — это специальный атрибут (например,</w:t>
      </w:r>
      <w:r>
        <w:t xml:space="preserve"> </w:t>
      </w:r>
      <w:r>
        <w:rPr>
          <w:rStyle w:val="VerbatimChar"/>
        </w:rPr>
        <w:t xml:space="preserve">system_u:object_r:named_zone_t:s0</w:t>
      </w:r>
      <w:r>
        <w:t xml:space="preserve">), присваиваемый каждому процессу и файлу в системе. SELinux использует эти метки для принятия решений о разрешении или запрете операций.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Как восстановить контекст SELinux после внесения изменений в конфигурационные файлы?</w:t>
      </w:r>
      <w:r>
        <w:t xml:space="preserve"> </w:t>
      </w:r>
      <w:r>
        <w:t xml:space="preserve">Для восстановления контекста используется команда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restorecon -vR /etc/named</w:t>
      </w:r>
      <w:r>
        <w:t xml:space="preserve"> </w:t>
      </w:r>
      <w:r>
        <w:t xml:space="preserve">— рекурсивно восстановить контекст для каталога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Как создать разрешающие правила политики SELinux из файлов журналов, содержащих сообщения о запрете операций?</w:t>
      </w:r>
      <w:r>
        <w:t xml:space="preserve"> </w:t>
      </w:r>
      <w:r>
        <w:t xml:space="preserve">Для генерации правил на основе записей в логах используется утилита</w:t>
      </w:r>
      <w:r>
        <w:t xml:space="preserve"> </w:t>
      </w:r>
      <w:r>
        <w:rPr>
          <w:rStyle w:val="VerbatimChar"/>
        </w:rPr>
        <w:t xml:space="preserve">audit2allow</w:t>
      </w:r>
      <w:r>
        <w:t xml:space="preserve">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Что такое булевый переключатель в SELinux?</w:t>
      </w:r>
      <w:r>
        <w:t xml:space="preserve"> </w:t>
      </w:r>
      <w:r>
        <w:t xml:space="preserve">Булевый переключатель (boolean) в SELinux — это параметр, который позволяет динамически изменять поведение политики безопасности без её перекомпиляции. Например,</w:t>
      </w:r>
      <w:r>
        <w:t xml:space="preserve"> </w:t>
      </w:r>
      <w:r>
        <w:rPr>
          <w:rStyle w:val="VerbatimChar"/>
        </w:rPr>
        <w:t xml:space="preserve">named_write_master_zones</w:t>
      </w:r>
      <w:r>
        <w:t xml:space="preserve"> </w:t>
      </w:r>
      <w:r>
        <w:t xml:space="preserve">разрешает демону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запись в мастер-зоны.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Как посмотреть список переключателей SELinux и их состояние?</w:t>
      </w:r>
      <w:r>
        <w:t xml:space="preserve"> </w:t>
      </w:r>
      <w:r>
        <w:t xml:space="preserve">Для просмотра списка и состояния переключателей используется команда: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getsebool -a | grep named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Как изменить значение переключателя SELinux?</w:t>
      </w:r>
      <w:r>
        <w:t xml:space="preserve"> </w:t>
      </w:r>
      <w:r>
        <w:t xml:space="preserve">Для изменения значения переключателя используется команда</w:t>
      </w:r>
      <w:r>
        <w:t xml:space="preserve"> </w:t>
      </w:r>
      <w:r>
        <w:rPr>
          <w:rStyle w:val="VerbatimChar"/>
        </w:rPr>
        <w:t xml:space="preserve">setsebool</w:t>
      </w:r>
      <w:r>
        <w:t xml:space="preserve">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setsebool -P named_write_master_zones 1</w:t>
      </w:r>
      <w:r>
        <w:t xml:space="preserve"> </w:t>
      </w:r>
      <w:r>
        <w:t xml:space="preserve">— установить переключатель в значение 1 (включить) с сохранением (</w:t>
      </w:r>
      <w:r>
        <w:rPr>
          <w:rStyle w:val="VerbatimChar"/>
        </w:rPr>
        <w:t xml:space="preserve">-P</w:t>
      </w:r>
      <w:r>
        <w:t xml:space="preserve">) после перезагрузки.</w:t>
      </w:r>
    </w:p>
    <w:bookmarkEnd w:id="175"/>
    <w:bookmarkStart w:id="17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89"/>
        </w:numPr>
      </w:pPr>
      <w:r>
        <w:t xml:space="preserve">Barr D. Common DNS Operational and Configuration Errors: RFC / RFC Editor. —</w:t>
      </w:r>
      <w:r>
        <w:t xml:space="preserve"> </w:t>
      </w:r>
      <w:r>
        <w:t xml:space="preserve">02/1996. — DOI: 10.17487/rfc1912.</w:t>
      </w:r>
    </w:p>
    <w:p>
      <w:pPr>
        <w:pStyle w:val="Compact"/>
        <w:numPr>
          <w:ilvl w:val="0"/>
          <w:numId w:val="1089"/>
        </w:numPr>
      </w:pPr>
      <w:r>
        <w:t xml:space="preserve">Security-Enhanced Linux. Linux с улучшенной безопасностью: руководство пользователя / M. McAllister, S. Radvan, D. Walsh, D. Grift, E. Paris, J. Morris. — URL: https:</w:t>
      </w:r>
      <w:r>
        <w:t xml:space="preserve"> </w:t>
      </w:r>
      <w:r>
        <w:t xml:space="preserve">//docs-old.fedoraproject.org/ru-RU/Fedora/13/html/Security-Enhanced_Linux/</w:t>
      </w:r>
      <w:r>
        <w:t xml:space="preserve"> </w:t>
      </w:r>
      <w:r>
        <w:t xml:space="preserve">index.html (дата обр. 13.09.2021).</w:t>
      </w:r>
    </w:p>
    <w:p>
      <w:pPr>
        <w:pStyle w:val="Compact"/>
        <w:numPr>
          <w:ilvl w:val="0"/>
          <w:numId w:val="1089"/>
        </w:numPr>
      </w:pPr>
      <w:r>
        <w:t xml:space="preserve">Systemd. — 2015. — URL: https://wiki.archlinux.org/index.php/Systemd (visited</w:t>
      </w:r>
      <w:r>
        <w:t xml:space="preserve"> </w:t>
      </w:r>
      <w:r>
        <w:t xml:space="preserve">on 09/13/2021).</w:t>
      </w:r>
    </w:p>
    <w:p>
      <w:pPr>
        <w:pStyle w:val="Compact"/>
        <w:numPr>
          <w:ilvl w:val="0"/>
          <w:numId w:val="1089"/>
        </w:numPr>
      </w:pPr>
      <w:r>
        <w:t xml:space="preserve">Костромин В. А. Утилита lsof — инструмент администратора. — URL: http : / / rus -</w:t>
      </w:r>
      <w:r>
        <w:t xml:space="preserve"> </w:t>
      </w:r>
      <w:r>
        <w:t xml:space="preserve">linux.net/kos.php?name=/papers/lsof/lsof.html (дата обр. 13.09.2021).</w:t>
      </w:r>
    </w:p>
    <w:p>
      <w:pPr>
        <w:pStyle w:val="Compact"/>
        <w:numPr>
          <w:ilvl w:val="0"/>
          <w:numId w:val="1089"/>
        </w:numPr>
      </w:pPr>
      <w:r>
        <w:t xml:space="preserve">Поттеринг Л. Systemd для администраторов: цикл статей. — 2010. — URL: http :</w:t>
      </w:r>
      <w:r>
        <w:t xml:space="preserve"> </w:t>
      </w:r>
      <w:r>
        <w:t xml:space="preserve">//wiki.opennet.ru/Systemd (дата обр. 13.09.2021).</w:t>
      </w:r>
    </w:p>
    <w:p>
      <w:pPr>
        <w:pStyle w:val="Compact"/>
        <w:numPr>
          <w:ilvl w:val="0"/>
          <w:numId w:val="1089"/>
        </w:numPr>
      </w:pPr>
      <w:r>
        <w:t xml:space="preserve">Сайт проекта NetworkManager. — URL: https : / / wiki . gnome . org / Projects /</w:t>
      </w:r>
      <w:r>
        <w:t xml:space="preserve"> </w:t>
      </w:r>
      <w:r>
        <w:t xml:space="preserve">NetworkManager (visited on 09/13/2021).</w:t>
      </w:r>
    </w:p>
    <w:p>
      <w:pPr>
        <w:pStyle w:val="Compact"/>
        <w:numPr>
          <w:ilvl w:val="0"/>
          <w:numId w:val="1089"/>
        </w:numPr>
      </w:pPr>
      <w:r>
        <w:t xml:space="preserve">Сайт проекта nmcli. — URL: https://developer.gnome.org/NetworkManager/stable/</w:t>
      </w:r>
      <w:r>
        <w:t xml:space="preserve"> </w:t>
      </w:r>
      <w:r>
        <w:t xml:space="preserve">nmcli.html (visited on 09/13/2021).</w:t>
      </w:r>
    </w:p>
    <w:bookmarkStart w:id="176" w:name="refs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6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31" Target="media/rId3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60" Target="media/rId160.png" /><Relationship Type="http://schemas.openxmlformats.org/officeDocument/2006/relationships/image" Id="rId27" Target="media/rId27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Жукова Арина Александровна</dc:creator>
  <dc:language>ru-RU</dc:language>
  <cp:keywords/>
  <dcterms:created xsi:type="dcterms:W3CDTF">2025-11-14T20:57:11Z</dcterms:created>
  <dcterms:modified xsi:type="dcterms:W3CDTF">2025-11-14T20:57:11Z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НастройкаDNS-сервера</vt:lpwstr>
  </property>
  <property fmtid="{D5CDD505-2E9C-101B-9397-08002B2CF9AE}" pid="16" name="toc-title">
    <vt:lpwstr>Содержание</vt:lpwstr>
  </property>
</Properties>
</file>