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325B" w14:textId="08B65159" w:rsidR="00B97162" w:rsidRDefault="003C3298" w:rsidP="00B6017D">
      <w:pPr>
        <w:jc w:val="center"/>
        <w:rPr>
          <w:b/>
          <w:bCs/>
        </w:rPr>
      </w:pPr>
      <w:r>
        <w:rPr>
          <w:b/>
          <w:bCs/>
        </w:rPr>
        <w:t xml:space="preserve">The </w:t>
      </w:r>
      <w:r w:rsidR="00B97162">
        <w:rPr>
          <w:rFonts w:hint="eastAsia"/>
          <w:b/>
          <w:bCs/>
        </w:rPr>
        <w:t>Power</w:t>
      </w:r>
      <w:r w:rsidR="00B97162">
        <w:rPr>
          <w:b/>
          <w:bCs/>
        </w:rPr>
        <w:t xml:space="preserve"> of </w:t>
      </w:r>
      <w:r w:rsidR="00FD4416">
        <w:rPr>
          <w:b/>
          <w:bCs/>
        </w:rPr>
        <w:t>“</w:t>
      </w:r>
      <w:r w:rsidR="00B97162">
        <w:rPr>
          <w:b/>
          <w:bCs/>
        </w:rPr>
        <w:t>Big Brothers</w:t>
      </w:r>
      <w:r w:rsidR="00FD4416">
        <w:rPr>
          <w:b/>
          <w:bCs/>
        </w:rPr>
        <w:t>”</w:t>
      </w:r>
      <w:r w:rsidR="00B97162">
        <w:rPr>
          <w:b/>
          <w:bCs/>
        </w:rPr>
        <w:t>:</w:t>
      </w:r>
      <w:r w:rsidR="008F4452" w:rsidRPr="00CD5B13">
        <w:rPr>
          <w:b/>
          <w:bCs/>
        </w:rPr>
        <w:t xml:space="preserve"> </w:t>
      </w:r>
    </w:p>
    <w:p w14:paraId="773E647E" w14:textId="27C3788C" w:rsidR="00B97162" w:rsidRDefault="00B97162" w:rsidP="00B6017D">
      <w:pPr>
        <w:jc w:val="center"/>
        <w:rPr>
          <w:b/>
          <w:bCs/>
        </w:rPr>
      </w:pPr>
      <w:r>
        <w:rPr>
          <w:b/>
          <w:bCs/>
        </w:rPr>
        <w:t>P</w:t>
      </w:r>
      <w:r w:rsidR="00B26C1C">
        <w:rPr>
          <w:b/>
          <w:bCs/>
        </w:rPr>
        <w:t xml:space="preserve">olitical </w:t>
      </w:r>
      <w:r>
        <w:rPr>
          <w:b/>
          <w:bCs/>
        </w:rPr>
        <w:t>l</w:t>
      </w:r>
      <w:r w:rsidR="00B26C1C">
        <w:rPr>
          <w:b/>
          <w:bCs/>
        </w:rPr>
        <w:t xml:space="preserve">eaders and </w:t>
      </w:r>
      <w:r>
        <w:rPr>
          <w:b/>
          <w:bCs/>
        </w:rPr>
        <w:t xml:space="preserve">regime </w:t>
      </w:r>
      <w:r w:rsidR="001F5E97">
        <w:rPr>
          <w:rFonts w:hint="eastAsia"/>
          <w:b/>
          <w:bCs/>
        </w:rPr>
        <w:t>change</w:t>
      </w:r>
      <w:r w:rsidR="009A621C">
        <w:rPr>
          <w:b/>
          <w:bCs/>
        </w:rPr>
        <w:t>s</w:t>
      </w:r>
      <w:r>
        <w:rPr>
          <w:b/>
          <w:bCs/>
        </w:rPr>
        <w:t xml:space="preserve"> in authoritarian states.</w:t>
      </w:r>
    </w:p>
    <w:p w14:paraId="6AF286BF" w14:textId="77777777" w:rsidR="00B97162" w:rsidRDefault="00B97162" w:rsidP="00B6017D">
      <w:pPr>
        <w:jc w:val="center"/>
        <w:rPr>
          <w:b/>
          <w:bCs/>
        </w:rPr>
      </w:pPr>
    </w:p>
    <w:p w14:paraId="7E66DA15" w14:textId="2E08C7CF" w:rsidR="006477B2" w:rsidRPr="002F247E" w:rsidRDefault="006477B2" w:rsidP="00B6017D">
      <w:pPr>
        <w:jc w:val="center"/>
      </w:pPr>
      <w:r w:rsidRPr="002F247E">
        <w:rPr>
          <w:rFonts w:hint="eastAsia"/>
        </w:rPr>
        <w:t>Yu</w:t>
      </w:r>
      <w:r w:rsidRPr="002F247E">
        <w:t xml:space="preserve"> Liu, Kaiping Zhang, Meng Zhu</w:t>
      </w:r>
    </w:p>
    <w:p w14:paraId="4D99077A" w14:textId="77777777" w:rsidR="008A745E" w:rsidRDefault="008A745E" w:rsidP="00BB682B">
      <w:pPr>
        <w:rPr>
          <w:b/>
          <w:bCs/>
        </w:rPr>
      </w:pPr>
    </w:p>
    <w:p w14:paraId="5FB518D9" w14:textId="5461F8F7" w:rsidR="00BB682B" w:rsidRDefault="007A6AA7" w:rsidP="00BB682B">
      <w:pPr>
        <w:rPr>
          <w:b/>
          <w:bCs/>
        </w:rPr>
      </w:pPr>
      <w:r>
        <w:rPr>
          <w:rFonts w:hint="eastAsia"/>
          <w:b/>
          <w:bCs/>
        </w:rPr>
        <w:t>A</w:t>
      </w:r>
      <w:r>
        <w:rPr>
          <w:b/>
          <w:bCs/>
        </w:rPr>
        <w:t>b</w:t>
      </w:r>
      <w:r>
        <w:rPr>
          <w:rFonts w:hint="eastAsia"/>
          <w:b/>
          <w:bCs/>
        </w:rPr>
        <w:t>stra</w:t>
      </w:r>
      <w:r>
        <w:rPr>
          <w:b/>
          <w:bCs/>
        </w:rPr>
        <w:t>ct</w:t>
      </w:r>
    </w:p>
    <w:p w14:paraId="15D99180" w14:textId="170F8731" w:rsidR="00E05298" w:rsidRDefault="000A7552" w:rsidP="006477B2">
      <w:pPr>
        <w:ind w:firstLineChars="200" w:firstLine="480"/>
      </w:pPr>
      <w:r>
        <w:rPr>
          <w:rFonts w:hint="eastAsia"/>
        </w:rPr>
        <w:t>待写。</w:t>
      </w:r>
    </w:p>
    <w:p w14:paraId="1750094F" w14:textId="77777777" w:rsidR="007A6AA7" w:rsidRPr="007A6AA7" w:rsidRDefault="007A6AA7" w:rsidP="00BB682B"/>
    <w:p w14:paraId="764418BD" w14:textId="3BD268A3" w:rsidR="00BB682B" w:rsidRPr="0071577D" w:rsidRDefault="00270257" w:rsidP="0071577D">
      <w:pPr>
        <w:pStyle w:val="a3"/>
        <w:numPr>
          <w:ilvl w:val="0"/>
          <w:numId w:val="10"/>
        </w:numPr>
        <w:ind w:firstLineChars="0"/>
        <w:rPr>
          <w:b/>
          <w:bCs/>
        </w:rPr>
      </w:pPr>
      <w:r>
        <w:rPr>
          <w:b/>
          <w:bCs/>
        </w:rPr>
        <w:t>Introduction</w:t>
      </w:r>
    </w:p>
    <w:p w14:paraId="0B600897" w14:textId="77777777" w:rsidR="00BB682B" w:rsidRDefault="00BB682B" w:rsidP="00BB682B">
      <w:pPr>
        <w:rPr>
          <w:b/>
          <w:bCs/>
        </w:rPr>
      </w:pPr>
    </w:p>
    <w:p w14:paraId="0EFF3DE1" w14:textId="005C599A" w:rsidR="009B4E46" w:rsidRDefault="00BB682B" w:rsidP="00312966">
      <w:pPr>
        <w:ind w:firstLineChars="200" w:firstLine="480"/>
        <w:rPr>
          <w:sz w:val="20"/>
          <w:szCs w:val="20"/>
        </w:rPr>
      </w:pPr>
      <w:r w:rsidRPr="00BB682B">
        <w:rPr>
          <w:rFonts w:hint="eastAsia"/>
        </w:rPr>
        <w:t>W</w:t>
      </w:r>
      <w:r w:rsidRPr="00BB682B">
        <w:t xml:space="preserve">hy do some authoritarian regimes consolidate but </w:t>
      </w:r>
      <w:r w:rsidR="00504495">
        <w:t>others</w:t>
      </w:r>
      <w:r w:rsidRPr="00BB682B">
        <w:t xml:space="preserve"> </w:t>
      </w:r>
      <w:r w:rsidR="00DF2552">
        <w:t>liberalize</w:t>
      </w:r>
      <w:r w:rsidRPr="00BB682B">
        <w:t>?</w:t>
      </w:r>
      <w:r w:rsidR="00312966">
        <w:t xml:space="preserve"> </w:t>
      </w:r>
      <w:r w:rsidR="007D5925">
        <w:t>Comparative s</w:t>
      </w:r>
      <w:r w:rsidR="00EA5CDA">
        <w:rPr>
          <w:rFonts w:hint="eastAsia"/>
        </w:rPr>
        <w:t>chola</w:t>
      </w:r>
      <w:r w:rsidR="00EA5CDA">
        <w:t>rs have provided various answers</w:t>
      </w:r>
      <w:r w:rsidR="00504495">
        <w:t xml:space="preserve"> to the question of authoritarian resilience</w:t>
      </w:r>
      <w:r w:rsidR="00EA5CDA">
        <w:t xml:space="preserve">, ranging from </w:t>
      </w:r>
      <w:r w:rsidR="00504495">
        <w:t xml:space="preserve">political </w:t>
      </w:r>
      <w:r w:rsidR="00EA5CDA">
        <w:t>institution</w:t>
      </w:r>
      <w:r w:rsidR="007B0D45">
        <w:t xml:space="preserve">s </w:t>
      </w:r>
      <w:r w:rsidR="00EA5CDA">
        <w:t xml:space="preserve">to </w:t>
      </w:r>
      <w:r w:rsidR="007B0D45">
        <w:t xml:space="preserve">economic </w:t>
      </w:r>
      <w:r w:rsidR="00EA5CDA">
        <w:t>performance</w:t>
      </w:r>
      <w:r w:rsidR="00AD7CC3">
        <w:t xml:space="preserve"> </w:t>
      </w:r>
      <w:r w:rsidR="007D5925">
        <w:rPr>
          <w:rFonts w:hint="eastAsia"/>
        </w:rPr>
        <w:t>a</w:t>
      </w:r>
      <w:r w:rsidR="007D5925">
        <w:t xml:space="preserve">nd </w:t>
      </w:r>
      <w:r w:rsidR="00EA5CDA">
        <w:t xml:space="preserve">from state capacity to </w:t>
      </w:r>
      <w:r w:rsidR="007B0D45">
        <w:t xml:space="preserve">political culture. </w:t>
      </w:r>
      <w:r w:rsidR="007D5925">
        <w:t>Sur</w:t>
      </w:r>
      <w:r w:rsidR="007D5925">
        <w:rPr>
          <w:rFonts w:hint="eastAsia"/>
        </w:rPr>
        <w:t>pri</w:t>
      </w:r>
      <w:r w:rsidR="007D5925">
        <w:t>singly</w:t>
      </w:r>
      <w:r w:rsidR="007B0D45">
        <w:t xml:space="preserve">, few </w:t>
      </w:r>
      <w:r w:rsidR="00094B18">
        <w:rPr>
          <w:rFonts w:hint="eastAsia"/>
        </w:rPr>
        <w:t>have</w:t>
      </w:r>
      <w:r w:rsidR="00094B18">
        <w:t xml:space="preserve"> investigated the role of </w:t>
      </w:r>
      <w:r w:rsidR="007B0D45">
        <w:t>political leaders</w:t>
      </w:r>
      <w:r w:rsidR="009B4E46">
        <w:t xml:space="preserve"> in</w:t>
      </w:r>
      <w:r w:rsidR="00AD3049">
        <w:t xml:space="preserve"> large-N studies</w:t>
      </w:r>
      <w:r w:rsidR="007B0D45">
        <w:t xml:space="preserve">. </w:t>
      </w:r>
      <w:r w:rsidR="00370ED5">
        <w:t>T</w:t>
      </w:r>
      <w:r w:rsidR="007B0D45">
        <w:t>h</w:t>
      </w:r>
      <w:r w:rsidR="00392BEF">
        <w:t>is is</w:t>
      </w:r>
      <w:r w:rsidR="006A4E92">
        <w:t xml:space="preserve"> a</w:t>
      </w:r>
      <w:r w:rsidR="00392BEF">
        <w:t xml:space="preserve"> regretable</w:t>
      </w:r>
      <w:r w:rsidR="0098109D">
        <w:t xml:space="preserve"> </w:t>
      </w:r>
      <w:r w:rsidR="006A4E92">
        <w:t xml:space="preserve">missing piece </w:t>
      </w:r>
      <w:r w:rsidR="007D5925">
        <w:t>since, for authoritarian regimes,</w:t>
      </w:r>
      <w:r w:rsidR="007B0D45">
        <w:t xml:space="preserve"> t</w:t>
      </w:r>
      <w:r w:rsidR="007D5925">
        <w:t>he dictators are</w:t>
      </w:r>
      <w:r w:rsidR="0084617B">
        <w:t xml:space="preserve"> often </w:t>
      </w:r>
      <w:r w:rsidR="00312966">
        <w:t>“</w:t>
      </w:r>
      <w:r w:rsidR="007D5925">
        <w:t xml:space="preserve">elephants in the room.” </w:t>
      </w:r>
      <w:r w:rsidR="00B937FA">
        <w:t xml:space="preserve">The collapse of authoritarianism in the Soviet Union </w:t>
      </w:r>
      <w:r w:rsidR="0093041F">
        <w:t xml:space="preserve">in 1989 </w:t>
      </w:r>
      <w:r w:rsidR="00B937FA">
        <w:t>probably ha</w:t>
      </w:r>
      <w:r w:rsidR="008B4A57">
        <w:t>d</w:t>
      </w:r>
      <w:r w:rsidR="00B937FA">
        <w:t xml:space="preserve"> much to do with </w:t>
      </w:r>
      <w:r w:rsidR="00312966">
        <w:t xml:space="preserve">stagnant </w:t>
      </w:r>
      <w:r w:rsidR="00504495">
        <w:t>econom</w:t>
      </w:r>
      <w:r w:rsidR="00312966">
        <w:t>y or ossified</w:t>
      </w:r>
      <w:r w:rsidR="00504495">
        <w:t xml:space="preserve"> </w:t>
      </w:r>
      <w:r w:rsidR="00B937FA">
        <w:t>political institutions</w:t>
      </w:r>
      <w:r w:rsidR="008B4A57">
        <w:t>, but “the Gorbachev factor” is undeniably striking</w:t>
      </w:r>
      <w:r w:rsidR="008B4A57" w:rsidRPr="004A4664">
        <w:t xml:space="preserve"> (</w:t>
      </w:r>
      <w:r w:rsidR="00E6787F" w:rsidRPr="004A4664">
        <w:t>Brown</w:t>
      </w:r>
      <w:r w:rsidR="004A4664" w:rsidRPr="004A4664">
        <w:t>, 1997</w:t>
      </w:r>
      <w:r w:rsidR="008B4A57" w:rsidRPr="004A4664">
        <w:t>)</w:t>
      </w:r>
      <w:r w:rsidR="008B4A57">
        <w:t xml:space="preserve">. </w:t>
      </w:r>
      <w:r w:rsidR="0040004D">
        <w:t xml:space="preserve">If Chernenko had lived ten years longer, </w:t>
      </w:r>
      <w:r w:rsidR="00752865">
        <w:t>perhaps</w:t>
      </w:r>
      <w:r w:rsidR="0040004D">
        <w:t xml:space="preserve"> the year 1989 </w:t>
      </w:r>
      <w:r w:rsidR="00752865">
        <w:t xml:space="preserve">would not </w:t>
      </w:r>
      <w:r w:rsidR="0040004D">
        <w:t>leave</w:t>
      </w:r>
      <w:r w:rsidR="00752865">
        <w:t xml:space="preserve"> such</w:t>
      </w:r>
      <w:r w:rsidR="0040004D">
        <w:t xml:space="preserve"> a special mark on history. </w:t>
      </w:r>
      <w:r w:rsidR="008B4A57">
        <w:t>There are probably many reasons why China escaped the democratization wave in 1989, but Deng’s decision</w:t>
      </w:r>
      <w:r w:rsidR="009B4E46">
        <w:t xml:space="preserve"> to crack down on the student movement is </w:t>
      </w:r>
      <w:r w:rsidR="00B013B7">
        <w:t xml:space="preserve">the </w:t>
      </w:r>
      <w:r w:rsidR="009B4E46">
        <w:t xml:space="preserve">key turning point. If </w:t>
      </w:r>
      <w:r w:rsidR="0040004D">
        <w:t>Deng</w:t>
      </w:r>
      <w:r w:rsidR="009B4E46">
        <w:t xml:space="preserve"> had passed away </w:t>
      </w:r>
      <w:r w:rsidR="0040004D">
        <w:t>ten years earlier</w:t>
      </w:r>
      <w:r w:rsidR="009B4E46">
        <w:t xml:space="preserve">, the fate of China would be anyone’s </w:t>
      </w:r>
      <w:r w:rsidR="00385D0B">
        <w:rPr>
          <w:rFonts w:hint="eastAsia"/>
        </w:rPr>
        <w:t>spec</w:t>
      </w:r>
      <w:r w:rsidR="00385D0B">
        <w:t>ulation</w:t>
      </w:r>
      <w:r w:rsidR="009B4E46">
        <w:t>.</w:t>
      </w:r>
      <w:r w:rsidR="00B16A17">
        <w:t xml:space="preserve"> </w:t>
      </w:r>
    </w:p>
    <w:p w14:paraId="08BF4258" w14:textId="5AFB4D39" w:rsidR="005B7D9D" w:rsidRPr="008C531A" w:rsidRDefault="00B013B7" w:rsidP="005B7D9D">
      <w:pPr>
        <w:ind w:firstLineChars="200" w:firstLine="480"/>
        <w:rPr>
          <w:color w:val="FF0000"/>
        </w:rPr>
      </w:pPr>
      <w:r>
        <w:rPr>
          <w:rFonts w:hint="eastAsia"/>
        </w:rPr>
        <w:t>T</w:t>
      </w:r>
      <w:r>
        <w:t xml:space="preserve">his </w:t>
      </w:r>
      <w:r w:rsidR="00D46B69">
        <w:t xml:space="preserve">paper intends to </w:t>
      </w:r>
      <w:r w:rsidR="00370ED5">
        <w:t>fill in the gap.</w:t>
      </w:r>
      <w:r w:rsidR="00E6787F">
        <w:t xml:space="preserve"> </w:t>
      </w:r>
      <w:r w:rsidR="005B7D9D">
        <w:t xml:space="preserve">To be specific, </w:t>
      </w:r>
      <w:r w:rsidR="005B7D9D">
        <w:rPr>
          <w:rFonts w:hint="eastAsia"/>
        </w:rPr>
        <w:t>w</w:t>
      </w:r>
      <w:r w:rsidR="005B7D9D">
        <w:t>e intend to investigate</w:t>
      </w:r>
      <w:r w:rsidR="00604E7B">
        <w:t xml:space="preserve"> </w:t>
      </w:r>
      <w:r w:rsidR="00392BEF">
        <w:t>t</w:t>
      </w:r>
      <w:r w:rsidR="00604E7B">
        <w:t>hree</w:t>
      </w:r>
      <w:r w:rsidR="005B7D9D">
        <w:t xml:space="preserve"> sets of questions</w:t>
      </w:r>
      <w:r w:rsidR="00604E7B">
        <w:t xml:space="preserve"> within the </w:t>
      </w:r>
      <w:r w:rsidR="00F903C6">
        <w:t xml:space="preserve">1946-2020 </w:t>
      </w:r>
      <w:r w:rsidR="00604E7B">
        <w:t>timeframe</w:t>
      </w:r>
      <w:r w:rsidR="005B7D9D">
        <w:t xml:space="preserve">. First, do </w:t>
      </w:r>
      <w:r w:rsidR="00191B54">
        <w:t xml:space="preserve">autocratic </w:t>
      </w:r>
      <w:r w:rsidR="005B7D9D">
        <w:t>leaders matter for regime change</w:t>
      </w:r>
      <w:r w:rsidR="00385D0B">
        <w:t>s</w:t>
      </w:r>
      <w:r w:rsidR="005B7D9D">
        <w:t xml:space="preserve"> given all the </w:t>
      </w:r>
      <w:r w:rsidR="00F903C6">
        <w:t>structural</w:t>
      </w:r>
      <w:r w:rsidR="005B7D9D">
        <w:t xml:space="preserve"> and institutional constaints they </w:t>
      </w:r>
      <w:r w:rsidR="00565CB8">
        <w:t>f</w:t>
      </w:r>
      <w:r w:rsidR="005B7D9D">
        <w:t xml:space="preserve">ace? If </w:t>
      </w:r>
      <w:r w:rsidR="00F903C6">
        <w:t>so</w:t>
      </w:r>
      <w:r w:rsidR="005B7D9D">
        <w:t xml:space="preserve">, how much do they matter? </w:t>
      </w:r>
      <w:r w:rsidR="005B7D9D">
        <w:rPr>
          <w:rFonts w:hint="eastAsia"/>
        </w:rPr>
        <w:t xml:space="preserve"> </w:t>
      </w:r>
      <w:r w:rsidR="005B7D9D">
        <w:t xml:space="preserve">Second, in which </w:t>
      </w:r>
      <w:r w:rsidR="00191B54">
        <w:t>direction</w:t>
      </w:r>
      <w:r w:rsidR="005B7D9D">
        <w:t xml:space="preserve"> do they matter? Do they matter equally for </w:t>
      </w:r>
      <w:r w:rsidR="00191B54">
        <w:t xml:space="preserve">democratic </w:t>
      </w:r>
      <w:r w:rsidR="00392BEF">
        <w:t>change</w:t>
      </w:r>
      <w:r w:rsidR="00191B54">
        <w:t>s</w:t>
      </w:r>
      <w:r w:rsidR="00392BEF">
        <w:t xml:space="preserve"> </w:t>
      </w:r>
      <w:r w:rsidR="005B7D9D">
        <w:t xml:space="preserve">and </w:t>
      </w:r>
      <w:r w:rsidR="00392BEF">
        <w:t xml:space="preserve">autocratic </w:t>
      </w:r>
      <w:r w:rsidR="00191B54">
        <w:t>deepening</w:t>
      </w:r>
      <w:r w:rsidR="005B7D9D">
        <w:t>?</w:t>
      </w:r>
      <w:r w:rsidR="00A062C7">
        <w:t xml:space="preserve"> </w:t>
      </w:r>
      <w:r w:rsidR="00191B54">
        <w:t xml:space="preserve">Third, in which political and economic conditions do they matter most? </w:t>
      </w:r>
    </w:p>
    <w:p w14:paraId="0D03548A" w14:textId="50A192F9" w:rsidR="000E4973" w:rsidRDefault="00973CE9" w:rsidP="000E4973">
      <w:pPr>
        <w:ind w:firstLineChars="200" w:firstLine="480"/>
      </w:pPr>
      <w:r>
        <w:t>We adopt an innovative research method “Randomization Inference for Leader Effec</w:t>
      </w:r>
      <w:r w:rsidRPr="00CB4A6A">
        <w:t>ts,” developed by Berr</w:t>
      </w:r>
      <w:r w:rsidR="004A4664" w:rsidRPr="00CB4A6A">
        <w:t xml:space="preserve">y and </w:t>
      </w:r>
      <w:r w:rsidRPr="00CB4A6A">
        <w:t>Fowler (</w:t>
      </w:r>
      <w:r w:rsidR="004A4664" w:rsidRPr="00CB4A6A">
        <w:t>Berr</w:t>
      </w:r>
      <w:r w:rsidR="004A4664" w:rsidRPr="004A4664">
        <w:t xml:space="preserve">y/Fowler, </w:t>
      </w:r>
      <w:r w:rsidRPr="004A4664">
        <w:t>2021)</w:t>
      </w:r>
      <w:r>
        <w:t xml:space="preserve">, </w:t>
      </w:r>
      <w:r w:rsidR="00B14E78">
        <w:t xml:space="preserve">to analyze </w:t>
      </w:r>
      <w:r w:rsidR="008005F7">
        <w:t>our research</w:t>
      </w:r>
      <w:r w:rsidR="00B14E78">
        <w:t xml:space="preserve"> questions. </w:t>
      </w:r>
      <w:r w:rsidR="00871331">
        <w:t xml:space="preserve">The lack of </w:t>
      </w:r>
      <w:r w:rsidR="00821E16">
        <w:t>large-N</w:t>
      </w:r>
      <w:r w:rsidR="0070507A">
        <w:t xml:space="preserve"> stud</w:t>
      </w:r>
      <w:r w:rsidR="00871331">
        <w:t xml:space="preserve">ies on </w:t>
      </w:r>
      <w:r w:rsidR="008005F7">
        <w:t>these</w:t>
      </w:r>
      <w:r w:rsidR="00B14E78">
        <w:t xml:space="preserve"> </w:t>
      </w:r>
      <w:r w:rsidR="00871331">
        <w:t xml:space="preserve">questions is </w:t>
      </w:r>
      <w:r w:rsidR="00035CCA">
        <w:t xml:space="preserve">probably </w:t>
      </w:r>
      <w:r w:rsidR="00274F1F">
        <w:t>related</w:t>
      </w:r>
      <w:r w:rsidR="00035CCA">
        <w:t xml:space="preserve"> to </w:t>
      </w:r>
      <w:r w:rsidR="000008FF">
        <w:t xml:space="preserve">an obvious </w:t>
      </w:r>
      <w:r w:rsidR="00035CCA">
        <w:t xml:space="preserve">methodological </w:t>
      </w:r>
      <w:r w:rsidR="00C50761">
        <w:t xml:space="preserve">hurdle: it is </w:t>
      </w:r>
      <w:r w:rsidR="000008FF">
        <w:t xml:space="preserve">hard to identify </w:t>
      </w:r>
      <w:r w:rsidR="00696761">
        <w:t xml:space="preserve">leader </w:t>
      </w:r>
      <w:r w:rsidR="000008FF">
        <w:t xml:space="preserve">characteristics that matter for regime dynamcis, let alone measuring </w:t>
      </w:r>
      <w:r w:rsidR="00752865">
        <w:t>them</w:t>
      </w:r>
      <w:r w:rsidR="000008FF">
        <w:t xml:space="preserve"> in a </w:t>
      </w:r>
      <w:r w:rsidR="00B14E78">
        <w:t>reliable</w:t>
      </w:r>
      <w:r w:rsidR="00C25BE4">
        <w:t xml:space="preserve"> way.</w:t>
      </w:r>
      <w:r w:rsidR="00B14E78">
        <w:t xml:space="preserve"> Op</w:t>
      </w:r>
      <w:r w:rsidR="000E4973">
        <w:t>i</w:t>
      </w:r>
      <w:r w:rsidR="00B14E78">
        <w:t xml:space="preserve">nion surveys detecting public values is unavailabe for national leaders. Behavioral records such as </w:t>
      </w:r>
      <w:r w:rsidR="00696761">
        <w:t xml:space="preserve">negotiation processes, meeting archives </w:t>
      </w:r>
      <w:r w:rsidR="00D55F74">
        <w:t xml:space="preserve">and </w:t>
      </w:r>
      <w:r w:rsidR="00696761">
        <w:t>factiou struggles</w:t>
      </w:r>
      <w:r w:rsidR="00D55F74">
        <w:t xml:space="preserve"> are particularly hard to find in autocracies given its nature of secrecy</w:t>
      </w:r>
      <w:r w:rsidR="00D55F74" w:rsidRPr="00CB4A6A">
        <w:t xml:space="preserve"> </w:t>
      </w:r>
      <w:r w:rsidR="00B04DCB" w:rsidRPr="00CB4A6A">
        <w:t>(Barros, 2016)</w:t>
      </w:r>
      <w:r w:rsidR="00AB4545" w:rsidRPr="00CB4A6A">
        <w:t>.</w:t>
      </w:r>
      <w:r w:rsidR="00AB4545">
        <w:t xml:space="preserve"> </w:t>
      </w:r>
      <w:r w:rsidR="00D55F74">
        <w:rPr>
          <w:rFonts w:hint="eastAsia"/>
        </w:rPr>
        <w:t>The</w:t>
      </w:r>
      <w:r w:rsidR="00D55F74">
        <w:t xml:space="preserve"> </w:t>
      </w:r>
      <w:r w:rsidR="00D55F74">
        <w:rPr>
          <w:rFonts w:hint="eastAsia"/>
        </w:rPr>
        <w:t>metho</w:t>
      </w:r>
      <w:r w:rsidR="00D55F74">
        <w:t xml:space="preserve">d of Randomization Inference, however, </w:t>
      </w:r>
      <w:r w:rsidR="005A397E">
        <w:t>bypass</w:t>
      </w:r>
      <w:r w:rsidR="00D55F74">
        <w:t>es</w:t>
      </w:r>
      <w:r w:rsidR="005A397E">
        <w:t xml:space="preserve"> the methodological necessity of measuring leader characteristics. </w:t>
      </w:r>
      <w:r w:rsidR="00922B76">
        <w:t xml:space="preserve">By </w:t>
      </w:r>
      <w:r w:rsidR="00513ACF">
        <w:t>comparing r</w:t>
      </w:r>
      <w:r w:rsidR="00513ACF" w:rsidRPr="000E4973">
        <w:rPr>
          <w:vertAlign w:val="superscript"/>
        </w:rPr>
        <w:t>2</w:t>
      </w:r>
      <w:r w:rsidR="00513ACF">
        <w:t xml:space="preserve"> of regressions on real leader data to th</w:t>
      </w:r>
      <w:r w:rsidR="001F5E97">
        <w:t>ose</w:t>
      </w:r>
      <w:r w:rsidR="00513ACF">
        <w:t xml:space="preserve"> on </w:t>
      </w:r>
      <w:r w:rsidR="00571F5B">
        <w:t>randomly permuted</w:t>
      </w:r>
      <w:r w:rsidR="00513ACF">
        <w:t xml:space="preserve"> leader data</w:t>
      </w:r>
      <w:r w:rsidR="008F1D2E">
        <w:t xml:space="preserve"> within the same unit</w:t>
      </w:r>
      <w:r w:rsidR="00513ACF">
        <w:t xml:space="preserve">, </w:t>
      </w:r>
      <w:r w:rsidR="007B0F0B">
        <w:t>observing the probability of deviance between the real r</w:t>
      </w:r>
      <w:r w:rsidR="007B0F0B" w:rsidRPr="007B0F0B">
        <w:rPr>
          <w:vertAlign w:val="superscript"/>
        </w:rPr>
        <w:t>2</w:t>
      </w:r>
      <w:r w:rsidR="007B0F0B">
        <w:t xml:space="preserve"> and r</w:t>
      </w:r>
      <w:r w:rsidR="007B0F0B" w:rsidRPr="007B0F0B">
        <w:rPr>
          <w:vertAlign w:val="superscript"/>
        </w:rPr>
        <w:t>2</w:t>
      </w:r>
      <w:r w:rsidR="007B0F0B">
        <w:t xml:space="preserve"> statistics from repeated simulation</w:t>
      </w:r>
      <w:r w:rsidR="00696761">
        <w:t>s</w:t>
      </w:r>
      <w:r w:rsidR="007B0F0B">
        <w:t xml:space="preserve">, </w:t>
      </w:r>
      <w:r w:rsidR="000E4973">
        <w:t>it</w:t>
      </w:r>
      <w:r w:rsidR="007D6AD5">
        <w:t xml:space="preserve"> extract</w:t>
      </w:r>
      <w:r w:rsidR="00A40EFF">
        <w:t>s</w:t>
      </w:r>
      <w:r w:rsidR="007D6AD5">
        <w:t xml:space="preserve"> the leader effects when holding other variables constant. </w:t>
      </w:r>
      <w:r w:rsidR="00C61FB4">
        <w:t>In other words,</w:t>
      </w:r>
      <w:r w:rsidR="007B0F0B">
        <w:t xml:space="preserve"> </w:t>
      </w:r>
      <w:r w:rsidR="000E4973">
        <w:t>it assesses</w:t>
      </w:r>
      <w:r w:rsidR="00C61FB4">
        <w:t xml:space="preserve"> the leader effects while staying agnostic </w:t>
      </w:r>
      <w:r w:rsidR="00A40EFF">
        <w:t>about</w:t>
      </w:r>
      <w:r w:rsidR="00C61FB4">
        <w:t xml:space="preserve"> the leader</w:t>
      </w:r>
      <w:r w:rsidR="00A40EFF">
        <w:t>s</w:t>
      </w:r>
      <w:r w:rsidR="00F24FA4">
        <w:t>.</w:t>
      </w:r>
      <w:r w:rsidR="000E4973">
        <w:t xml:space="preserve"> Compared to some conventional regression methods, it also has some other advantages </w:t>
      </w:r>
      <w:r w:rsidR="007B0F0B">
        <w:t>such as</w:t>
      </w:r>
      <w:r w:rsidR="000E4973">
        <w:t xml:space="preserve"> </w:t>
      </w:r>
      <w:r w:rsidR="000E4973">
        <w:lastRenderedPageBreak/>
        <w:t xml:space="preserve">maintaining decent sample size, </w:t>
      </w:r>
      <w:r w:rsidR="00696761">
        <w:t>reducing</w:t>
      </w:r>
      <w:r w:rsidR="000E4973">
        <w:t xml:space="preserve"> serial correlation and </w:t>
      </w:r>
      <w:r w:rsidR="00696761">
        <w:t>mitigating the mixing of</w:t>
      </w:r>
      <w:r w:rsidR="000E4973">
        <w:t xml:space="preserve"> leader effects </w:t>
      </w:r>
      <w:r w:rsidR="00696761">
        <w:t>with</w:t>
      </w:r>
      <w:r w:rsidR="000E4973">
        <w:t xml:space="preserve"> transition effects, which we will elaborate later.</w:t>
      </w:r>
    </w:p>
    <w:p w14:paraId="117B39CD" w14:textId="417EACA8" w:rsidR="000E4973" w:rsidRPr="00353217" w:rsidRDefault="006C56C9" w:rsidP="000E4973">
      <w:pPr>
        <w:ind w:firstLineChars="200" w:firstLine="480"/>
        <w:rPr>
          <w:sz w:val="20"/>
          <w:szCs w:val="20"/>
        </w:rPr>
      </w:pPr>
      <w:r>
        <w:rPr>
          <w:rFonts w:hint="eastAsia"/>
        </w:rPr>
        <w:t>T</w:t>
      </w:r>
      <w:r>
        <w:t>he implementation of Randomization Inference leads to several major findings.</w:t>
      </w:r>
      <w:r w:rsidR="000E5F6C">
        <w:t xml:space="preserve"> </w:t>
      </w:r>
      <w:r w:rsidR="004079C5">
        <w:t>First, the autocratic leaders do matter for regime changes, and the general effect size is very significant. According to our estimation…</w:t>
      </w:r>
      <w:r w:rsidR="004079C5" w:rsidRPr="004079C5">
        <w:rPr>
          <w:color w:val="FF0000"/>
        </w:rPr>
        <w:t>.(</w:t>
      </w:r>
      <w:r w:rsidR="004079C5" w:rsidRPr="004079C5">
        <w:rPr>
          <w:rFonts w:hint="eastAsia"/>
          <w:color w:val="FF0000"/>
        </w:rPr>
        <w:t>待写</w:t>
      </w:r>
      <w:r w:rsidR="004079C5" w:rsidRPr="004079C5">
        <w:rPr>
          <w:rFonts w:hint="eastAsia"/>
          <w:color w:val="FF0000"/>
        </w:rPr>
        <w:t>)</w:t>
      </w:r>
      <w:r w:rsidR="004079C5" w:rsidRPr="004079C5">
        <w:rPr>
          <w:color w:val="FF0000"/>
        </w:rPr>
        <w:t>…</w:t>
      </w:r>
      <w:r w:rsidR="004079C5">
        <w:t xml:space="preserve"> In contrast, democratic leaders do not make </w:t>
      </w:r>
      <w:r w:rsidR="00265C94">
        <w:rPr>
          <w:rFonts w:hint="eastAsia"/>
        </w:rPr>
        <w:t>much</w:t>
      </w:r>
      <w:r w:rsidR="004079C5">
        <w:t xml:space="preserve"> difference </w:t>
      </w:r>
      <w:r w:rsidR="0050437B">
        <w:t>on</w:t>
      </w:r>
      <w:r w:rsidR="004079C5">
        <w:t xml:space="preserve"> regime dynamics, suggesting that democracies do effectively bind their leaders through checks and balances. Second, the autocrats change regimes both in democratic and authoritarian direction, and the effect sizes are </w:t>
      </w:r>
      <w:r w:rsidR="0050437B">
        <w:t>similar</w:t>
      </w:r>
      <w:r w:rsidR="004079C5">
        <w:t xml:space="preserve">, </w:t>
      </w:r>
      <w:r w:rsidR="00490FEC">
        <w:t>suggesting that the “big brothers” do show great variations</w:t>
      </w:r>
      <w:r w:rsidR="0050437B">
        <w:t xml:space="preserve"> </w:t>
      </w:r>
      <w:r w:rsidR="00490FEC">
        <w:t xml:space="preserve">even when facing the same time trend and standing at </w:t>
      </w:r>
      <w:r w:rsidR="007B7E9F">
        <w:t>similar</w:t>
      </w:r>
      <w:r w:rsidR="00490FEC">
        <w:t xml:space="preserve"> crossroads.</w:t>
      </w:r>
      <w:r w:rsidR="00A02D11">
        <w:t xml:space="preserve"> Third, </w:t>
      </w:r>
      <w:r w:rsidR="00353217">
        <w:t>different conditions do amplify or shrink the leader effects. While economic level seem not affecting the leader effects, more equal, more open autocracies, as well as military/personalistic type of autocracies, seem associated with more leader effects, suggesting that economic inequality, deep authoritarianism, party-state and monarchy institutions</w:t>
      </w:r>
      <w:r w:rsidR="00265C94">
        <w:t xml:space="preserve"> “constrain”</w:t>
      </w:r>
      <w:r w:rsidR="00353217">
        <w:t xml:space="preserve"> the </w:t>
      </w:r>
      <w:r w:rsidR="00265C94">
        <w:t>dictators</w:t>
      </w:r>
      <w:r w:rsidR="00353217">
        <w:t xml:space="preserve"> in the sense they will have either less incentives or less capacity to make regime changes. </w:t>
      </w:r>
      <w:r w:rsidR="00353217" w:rsidRPr="00353217">
        <w:rPr>
          <w:sz w:val="20"/>
          <w:szCs w:val="20"/>
          <w:highlight w:val="yellow"/>
        </w:rPr>
        <w:t>(</w:t>
      </w:r>
      <w:r w:rsidR="00353217" w:rsidRPr="00353217">
        <w:rPr>
          <w:rFonts w:hint="eastAsia"/>
          <w:sz w:val="20"/>
          <w:szCs w:val="20"/>
          <w:highlight w:val="yellow"/>
        </w:rPr>
        <w:t>这一段内容都会根据实际发行有所调整</w:t>
      </w:r>
      <w:r w:rsidR="00353217" w:rsidRPr="00353217">
        <w:rPr>
          <w:rFonts w:hint="eastAsia"/>
          <w:sz w:val="20"/>
          <w:szCs w:val="20"/>
          <w:highlight w:val="yellow"/>
        </w:rPr>
        <w:t>)</w:t>
      </w:r>
    </w:p>
    <w:p w14:paraId="525209A1" w14:textId="360AFF6B" w:rsidR="00941839" w:rsidRDefault="00CF2221" w:rsidP="00DB18A8">
      <w:pPr>
        <w:ind w:firstLineChars="200" w:firstLine="480"/>
      </w:pPr>
      <w:r>
        <w:t xml:space="preserve">Our study contributes to the understanding of authoritarian regimes in </w:t>
      </w:r>
      <w:r w:rsidR="00BC70A0">
        <w:t>two</w:t>
      </w:r>
      <w:r>
        <w:t xml:space="preserve"> </w:t>
      </w:r>
      <w:r w:rsidR="009F4E10">
        <w:t xml:space="preserve">important </w:t>
      </w:r>
      <w:r>
        <w:t xml:space="preserve">ways. </w:t>
      </w:r>
      <w:r>
        <w:rPr>
          <w:rFonts w:hint="eastAsia"/>
        </w:rPr>
        <w:t>First</w:t>
      </w:r>
      <w:r w:rsidR="00941839">
        <w:t xml:space="preserve">, </w:t>
      </w:r>
      <w:r w:rsidR="00C15F4F">
        <w:t xml:space="preserve">we </w:t>
      </w:r>
      <w:r w:rsidR="00DB18A8">
        <w:t>“bring the leaders back in” to</w:t>
      </w:r>
      <w:r w:rsidR="00DD4D4B">
        <w:t xml:space="preserve"> comprehend</w:t>
      </w:r>
      <w:r w:rsidR="00DB18A8">
        <w:t xml:space="preserve"> </w:t>
      </w:r>
      <w:r w:rsidR="005126E4">
        <w:t xml:space="preserve">authoritarian </w:t>
      </w:r>
      <w:r w:rsidR="00DB18A8">
        <w:t>regime dynamics.</w:t>
      </w:r>
      <w:r w:rsidR="00DB18A8">
        <w:rPr>
          <w:rFonts w:hint="eastAsia"/>
        </w:rPr>
        <w:t xml:space="preserve"> </w:t>
      </w:r>
      <w:r w:rsidR="00C15F4F">
        <w:t xml:space="preserve">Previous </w:t>
      </w:r>
      <w:r w:rsidR="00941839">
        <w:t xml:space="preserve">comparative </w:t>
      </w:r>
      <w:r w:rsidR="00C15F4F">
        <w:t xml:space="preserve">literature </w:t>
      </w:r>
      <w:r w:rsidR="000C36A3">
        <w:rPr>
          <w:rFonts w:hint="eastAsia"/>
        </w:rPr>
        <w:t>o</w:t>
      </w:r>
      <w:r w:rsidR="000C36A3">
        <w:t xml:space="preserve">n regime dynamics </w:t>
      </w:r>
      <w:r w:rsidR="00C15F4F">
        <w:t xml:space="preserve">have largely worked on structural, institutional and cultural </w:t>
      </w:r>
      <w:r w:rsidR="00941839">
        <w:t xml:space="preserve">mechanism, </w:t>
      </w:r>
      <w:r w:rsidR="00AA7D95">
        <w:t>leaving the role of political leader</w:t>
      </w:r>
      <w:r w:rsidR="00DB18A8">
        <w:t>s</w:t>
      </w:r>
      <w:r w:rsidR="00AA7D95">
        <w:t xml:space="preserve"> understudied</w:t>
      </w:r>
      <w:r w:rsidR="00941839">
        <w:t xml:space="preserve">. However, </w:t>
      </w:r>
      <w:r w:rsidR="00DB18A8">
        <w:t>scholars have long argued that</w:t>
      </w:r>
      <w:r w:rsidR="00941839">
        <w:t xml:space="preserve"> political transition is “not only about conditions, but also about actions</w:t>
      </w:r>
      <w:r w:rsidR="00AA7D95">
        <w:t xml:space="preserve">” </w:t>
      </w:r>
      <w:r w:rsidR="00DB18A8">
        <w:t>(</w:t>
      </w:r>
      <w:r w:rsidR="00DB18A8" w:rsidRPr="00DB18A8">
        <w:rPr>
          <w:color w:val="FF0000"/>
        </w:rPr>
        <w:t>Rustow…</w:t>
      </w:r>
      <w:r w:rsidR="00DB18A8">
        <w:t xml:space="preserve">), a wisdom largely lost in comparative </w:t>
      </w:r>
      <w:r w:rsidR="005126E4">
        <w:t>studies</w:t>
      </w:r>
      <w:r w:rsidR="00DB18A8">
        <w:t xml:space="preserve">. </w:t>
      </w:r>
      <w:r w:rsidR="00AA7D95">
        <w:t xml:space="preserve">By </w:t>
      </w:r>
      <w:r w:rsidR="00E85FB4">
        <w:t>addressing</w:t>
      </w:r>
      <w:r w:rsidR="00AA7D95">
        <w:t xml:space="preserve"> th</w:t>
      </w:r>
      <w:r w:rsidR="00CA3C8C">
        <w:t>is</w:t>
      </w:r>
      <w:r w:rsidR="00AA7D95">
        <w:t xml:space="preserve"> perspective deficit</w:t>
      </w:r>
      <w:r w:rsidR="00752865">
        <w:t xml:space="preserve">, </w:t>
      </w:r>
      <w:r w:rsidR="00EA2B3D">
        <w:t xml:space="preserve">we bridge the enduring gap between </w:t>
      </w:r>
      <w:r w:rsidR="00752865">
        <w:t>“conditionist” and “agency” perspectives</w:t>
      </w:r>
      <w:r w:rsidR="00EA2B3D">
        <w:t xml:space="preserve"> in understanding regime </w:t>
      </w:r>
      <w:r w:rsidR="00B378DD">
        <w:t>changes</w:t>
      </w:r>
      <w:r w:rsidR="00EA2B3D">
        <w:t>.</w:t>
      </w:r>
      <w:r w:rsidR="005343C6">
        <w:t xml:space="preserve"> </w:t>
      </w:r>
    </w:p>
    <w:p w14:paraId="0E64BE40" w14:textId="1441394D" w:rsidR="007744F2" w:rsidRDefault="000D5531" w:rsidP="00BC70A0">
      <w:pPr>
        <w:ind w:firstLineChars="200" w:firstLine="480"/>
      </w:pPr>
      <w:r>
        <w:t>Second,</w:t>
      </w:r>
      <w:r w:rsidR="005343C6">
        <w:t xml:space="preserve"> our findings enrich substantive understanding of leaders’ role in regime changes. The weighty leader effects we discover expand the existing </w:t>
      </w:r>
      <w:r w:rsidR="002A496C">
        <w:t>knowledge</w:t>
      </w:r>
      <w:r w:rsidR="005343C6">
        <w:t xml:space="preserve">, which </w:t>
      </w:r>
      <w:r w:rsidR="002A496C">
        <w:rPr>
          <w:rFonts w:hint="eastAsia"/>
        </w:rPr>
        <w:t>si</w:t>
      </w:r>
      <w:r w:rsidR="002A496C">
        <w:t>gnifies little</w:t>
      </w:r>
      <w:r w:rsidR="005343C6">
        <w:t xml:space="preserve"> regime change after leaders’ death. By broadening horizon from leader-death triggered turnover</w:t>
      </w:r>
      <w:r w:rsidR="00D10219">
        <w:t>s</w:t>
      </w:r>
      <w:r w:rsidR="005343C6">
        <w:t xml:space="preserve"> to all leader turnovers, we reach a</w:t>
      </w:r>
      <w:r w:rsidR="00E72F60">
        <w:t xml:space="preserve"> different</w:t>
      </w:r>
      <w:r w:rsidR="005343C6">
        <w:t xml:space="preserve"> conclusion. On the other hand, our specification of conditions that amplify</w:t>
      </w:r>
      <w:r w:rsidR="00080265">
        <w:t xml:space="preserve"> or shrink</w:t>
      </w:r>
      <w:r w:rsidR="005343C6">
        <w:t xml:space="preserve"> leader effects also </w:t>
      </w:r>
      <w:r w:rsidR="0015663C">
        <w:t>modifies</w:t>
      </w:r>
      <w:r w:rsidR="00080265">
        <w:t xml:space="preserve"> views from some </w:t>
      </w:r>
      <w:r w:rsidR="0015663C">
        <w:t xml:space="preserve">narrative-based </w:t>
      </w:r>
      <w:r w:rsidR="00080265">
        <w:t xml:space="preserve">case studies, in which autocrats seem able to single-handedly engineer political transitions. </w:t>
      </w:r>
      <w:r w:rsidR="002A496C">
        <w:t>In addition</w:t>
      </w:r>
      <w:r w:rsidR="00080265">
        <w:t xml:space="preserve">, our discoveries that leaders equally matter for democratic changes and authoritarian deepening </w:t>
      </w:r>
      <w:r w:rsidR="0015663C">
        <w:t xml:space="preserve">also </w:t>
      </w:r>
      <w:r w:rsidR="00D10219">
        <w:t xml:space="preserve">highlight leaders as a genenuie variable rather than a mechanic reflector of “objective” rationalities </w:t>
      </w:r>
      <w:r w:rsidR="002033D4">
        <w:t>or</w:t>
      </w:r>
      <w:r w:rsidR="00D10219">
        <w:t xml:space="preserve"> strength.</w:t>
      </w:r>
    </w:p>
    <w:p w14:paraId="1A720729" w14:textId="6861E31D" w:rsidR="00B641F7" w:rsidRDefault="00B641F7" w:rsidP="00F24FA4">
      <w:pPr>
        <w:ind w:firstLineChars="200" w:firstLine="480"/>
      </w:pPr>
    </w:p>
    <w:p w14:paraId="5FBEE897" w14:textId="6EBF97EB" w:rsidR="00370ED5" w:rsidRDefault="00370ED5" w:rsidP="00370ED5">
      <w:pPr>
        <w:pStyle w:val="a3"/>
        <w:numPr>
          <w:ilvl w:val="0"/>
          <w:numId w:val="10"/>
        </w:numPr>
        <w:ind w:firstLineChars="0"/>
        <w:rPr>
          <w:b/>
          <w:bCs/>
        </w:rPr>
      </w:pPr>
      <w:r>
        <w:rPr>
          <w:rFonts w:hint="eastAsia"/>
          <w:b/>
          <w:bCs/>
        </w:rPr>
        <w:t>L</w:t>
      </w:r>
      <w:r>
        <w:rPr>
          <w:b/>
          <w:bCs/>
        </w:rPr>
        <w:t>iterature review</w:t>
      </w:r>
    </w:p>
    <w:p w14:paraId="00017899" w14:textId="77777777" w:rsidR="002F08B8" w:rsidRDefault="002F08B8" w:rsidP="00281299">
      <w:pPr>
        <w:ind w:firstLineChars="200" w:firstLine="480"/>
      </w:pPr>
    </w:p>
    <w:p w14:paraId="7C9F8208" w14:textId="0CEBA5CE" w:rsidR="003A5960" w:rsidRPr="007A0CDD" w:rsidRDefault="00C80ABA" w:rsidP="00D6530A">
      <w:pPr>
        <w:ind w:firstLineChars="200" w:firstLine="480"/>
      </w:pPr>
      <w:r>
        <w:t xml:space="preserve">Comparative scholars have developed </w:t>
      </w:r>
      <w:r w:rsidR="00444E7B">
        <w:t>various</w:t>
      </w:r>
      <w:r>
        <w:t xml:space="preserve"> perspective</w:t>
      </w:r>
      <w:r w:rsidR="00752865">
        <w:t>s</w:t>
      </w:r>
      <w:r>
        <w:t xml:space="preserve"> to </w:t>
      </w:r>
      <w:r w:rsidR="003A5960">
        <w:t xml:space="preserve">explain </w:t>
      </w:r>
      <w:r>
        <w:rPr>
          <w:rFonts w:hint="eastAsia"/>
        </w:rPr>
        <w:t>w</w:t>
      </w:r>
      <w:r>
        <w:t xml:space="preserve">hy autocracies </w:t>
      </w:r>
      <w:r w:rsidR="009A027B">
        <w:rPr>
          <w:rFonts w:hint="eastAsia"/>
        </w:rPr>
        <w:t>cons</w:t>
      </w:r>
      <w:r w:rsidR="009A027B">
        <w:t xml:space="preserve">olidate </w:t>
      </w:r>
      <w:r w:rsidR="00051969">
        <w:t>or</w:t>
      </w:r>
      <w:r w:rsidR="009A027B">
        <w:t xml:space="preserve"> </w:t>
      </w:r>
      <w:r w:rsidR="00051969">
        <w:t>democratize</w:t>
      </w:r>
      <w:r w:rsidR="009A027B">
        <w:t xml:space="preserve">. </w:t>
      </w:r>
      <w:r w:rsidR="00051969">
        <w:t xml:space="preserve">Economic perspectives are </w:t>
      </w:r>
      <w:r w:rsidR="00444E7B">
        <w:t>ones of the</w:t>
      </w:r>
      <w:r w:rsidR="00051969">
        <w:t xml:space="preserve"> </w:t>
      </w:r>
      <w:r w:rsidR="00CA5144">
        <w:t xml:space="preserve">most prominent </w:t>
      </w:r>
      <w:r w:rsidR="00051969">
        <w:t xml:space="preserve">ones. </w:t>
      </w:r>
      <w:r w:rsidR="00CA5144">
        <w:t>Many argue that g</w:t>
      </w:r>
      <w:r w:rsidR="00B858C7">
        <w:rPr>
          <w:rFonts w:hint="eastAsia"/>
        </w:rPr>
        <w:t>ood</w:t>
      </w:r>
      <w:r w:rsidR="00B858C7">
        <w:t xml:space="preserve"> economic performance, while </w:t>
      </w:r>
      <w:r w:rsidR="00770D4B">
        <w:rPr>
          <w:rFonts w:hint="eastAsia"/>
        </w:rPr>
        <w:t>a</w:t>
      </w:r>
      <w:r w:rsidR="00770D4B">
        <w:t xml:space="preserve"> blessing for</w:t>
      </w:r>
      <w:r w:rsidR="00B858C7">
        <w:t xml:space="preserve"> democracies, also sustains autocra</w:t>
      </w:r>
      <w:r w:rsidR="00B858C7" w:rsidRPr="00B160AE">
        <w:t>cies (Przeworski</w:t>
      </w:r>
      <w:r w:rsidR="00B160AE" w:rsidRPr="00B160AE">
        <w:t xml:space="preserve"> et al., 2000; </w:t>
      </w:r>
      <w:r w:rsidR="00B858C7" w:rsidRPr="00B160AE">
        <w:t>Djuve, 2019).</w:t>
      </w:r>
      <w:r w:rsidR="00F760C9" w:rsidRPr="00B160AE">
        <w:t xml:space="preserve"> </w:t>
      </w:r>
      <w:r w:rsidR="00F760C9">
        <w:rPr>
          <w:rFonts w:hint="eastAsia"/>
        </w:rPr>
        <w:t>Econ</w:t>
      </w:r>
      <w:r w:rsidR="00F760C9">
        <w:t xml:space="preserve">omic inequality, on the other hand, prompts dictators to </w:t>
      </w:r>
      <w:r w:rsidR="00292247">
        <w:t>consolidate</w:t>
      </w:r>
      <w:r w:rsidR="00F760C9">
        <w:t xml:space="preserve"> authoritarianism to </w:t>
      </w:r>
      <w:r w:rsidR="00292247">
        <w:t>fend off redistributive pressur</w:t>
      </w:r>
      <w:r w:rsidR="00292247" w:rsidRPr="00B160AE">
        <w:t>e (Boix, 2003)</w:t>
      </w:r>
      <w:r w:rsidR="00C63343" w:rsidRPr="00B160AE">
        <w:t>, o</w:t>
      </w:r>
      <w:r w:rsidR="00C63343">
        <w:t xml:space="preserve">r create regime </w:t>
      </w:r>
      <w:r w:rsidR="00C63343">
        <w:lastRenderedPageBreak/>
        <w:t>swings between authoritarianism and democrat</w:t>
      </w:r>
      <w:r w:rsidR="00C63343" w:rsidRPr="00EA523F">
        <w:t>ization (Acemoglu</w:t>
      </w:r>
      <w:r w:rsidR="00EA523F" w:rsidRPr="00EA523F">
        <w:t>/Robinson</w:t>
      </w:r>
      <w:r w:rsidR="00C63343" w:rsidRPr="00EA523F">
        <w:t>, 2001)</w:t>
      </w:r>
      <w:r w:rsidR="00193280" w:rsidRPr="00EA523F">
        <w:t>.</w:t>
      </w:r>
      <w:r w:rsidR="00193280">
        <w:t xml:space="preserve"> </w:t>
      </w:r>
      <w:r w:rsidR="00D6530A">
        <w:t xml:space="preserve">The culturalists hold that political institutions gravitate towards </w:t>
      </w:r>
      <w:r w:rsidR="00423541">
        <w:rPr>
          <w:rFonts w:hint="eastAsia"/>
        </w:rPr>
        <w:t>socia</w:t>
      </w:r>
      <w:r w:rsidR="00423541">
        <w:t>l</w:t>
      </w:r>
      <w:r w:rsidR="00CA5144">
        <w:t xml:space="preserve"> demand for democracy</w:t>
      </w:r>
      <w:r w:rsidR="00D6530A">
        <w:t xml:space="preserve">, thus </w:t>
      </w:r>
      <w:r w:rsidR="00444E7B">
        <w:t>democratic level</w:t>
      </w:r>
      <w:r w:rsidR="00D6530A">
        <w:t xml:space="preserve"> is </w:t>
      </w:r>
      <w:r w:rsidR="00444E7B">
        <w:t>parimari</w:t>
      </w:r>
      <w:r w:rsidR="00D6530A">
        <w:t>ly a function of mainstream political va</w:t>
      </w:r>
      <w:r w:rsidR="00D6530A" w:rsidRPr="00C8420E">
        <w:t>lues (</w:t>
      </w:r>
      <w:r w:rsidR="00C8420E" w:rsidRPr="00C8420E">
        <w:t>Inglehart/Wetzel, 2005; Brunkert, 2019</w:t>
      </w:r>
      <w:r w:rsidR="00D6530A" w:rsidRPr="00C8420E">
        <w:t xml:space="preserve">). </w:t>
      </w:r>
      <w:r w:rsidR="003A5960" w:rsidRPr="00C8420E">
        <w:t>In</w:t>
      </w:r>
      <w:r w:rsidR="003A5960">
        <w:t xml:space="preserve"> addition, some emphasize international dynamics of change: liberal hegemony set</w:t>
      </w:r>
      <w:r w:rsidR="001B251D">
        <w:t>s</w:t>
      </w:r>
      <w:r w:rsidR="003A5960">
        <w:t xml:space="preserve"> </w:t>
      </w:r>
      <w:r w:rsidR="001B251D">
        <w:t>stage</w:t>
      </w:r>
      <w:r w:rsidR="003A5960">
        <w:t xml:space="preserve"> for waves of democratization, and autocratic hegemony in the opposite directio</w:t>
      </w:r>
      <w:r w:rsidR="003A5960" w:rsidRPr="007A0CDD">
        <w:t>n (</w:t>
      </w:r>
      <w:r w:rsidR="001B251D" w:rsidRPr="007A0CDD">
        <w:t>Boix</w:t>
      </w:r>
      <w:r w:rsidR="007A0CDD" w:rsidRPr="007A0CDD">
        <w:t>, 2011; Kagan, 2013</w:t>
      </w:r>
      <w:r w:rsidR="003A5960" w:rsidRPr="007A0CDD">
        <w:t>).</w:t>
      </w:r>
    </w:p>
    <w:p w14:paraId="5294A27D" w14:textId="2C312418" w:rsidR="008C1800" w:rsidRDefault="008C1800" w:rsidP="002F08B8">
      <w:pPr>
        <w:ind w:firstLineChars="200" w:firstLine="480"/>
      </w:pPr>
      <w:r>
        <w:t>One breakthrough of authoritarian studies in the 21</w:t>
      </w:r>
      <w:r w:rsidRPr="008C1800">
        <w:rPr>
          <w:vertAlign w:val="superscript"/>
        </w:rPr>
        <w:t>st</w:t>
      </w:r>
      <w:r>
        <w:t xml:space="preserve"> century is the highlight o</w:t>
      </w:r>
      <w:r w:rsidR="00E2545A">
        <w:t>f</w:t>
      </w:r>
      <w:r>
        <w:t xml:space="preserve"> political institutions. Many argue that political institutions, </w:t>
      </w:r>
      <w:r w:rsidR="00E2545A">
        <w:t>such as</w:t>
      </w:r>
      <w:r>
        <w:t xml:space="preserve"> legislatures</w:t>
      </w:r>
      <w:r w:rsidR="00E2545A">
        <w:t>, parties</w:t>
      </w:r>
      <w:r>
        <w:t xml:space="preserve"> and elections, </w:t>
      </w:r>
      <w:r w:rsidR="00646B8A">
        <w:t xml:space="preserve">facilitate </w:t>
      </w:r>
      <w:r>
        <w:t xml:space="preserve">autocratic </w:t>
      </w:r>
      <w:r w:rsidR="0011545A">
        <w:t>consolidation</w:t>
      </w:r>
      <w:r w:rsidR="00E2545A" w:rsidRPr="00E2545A">
        <w:t xml:space="preserve"> </w:t>
      </w:r>
      <w:r w:rsidR="00E2545A">
        <w:t>as apparatuses of cooptation and power-sharin</w:t>
      </w:r>
      <w:r w:rsidR="00E2545A" w:rsidRPr="00157C62">
        <w:t>g</w:t>
      </w:r>
      <w:r w:rsidRPr="00157C62">
        <w:t xml:space="preserve"> (Ghandi</w:t>
      </w:r>
      <w:r w:rsidR="00157C62">
        <w:t>/</w:t>
      </w:r>
      <w:r w:rsidRPr="00157C62">
        <w:t xml:space="preserve">Prezeworski, 2007; </w:t>
      </w:r>
      <w:r w:rsidR="00B9090D" w:rsidRPr="00157C62">
        <w:t xml:space="preserve">Boix/Svolik, </w:t>
      </w:r>
      <w:r w:rsidR="00E2545A" w:rsidRPr="00157C62">
        <w:t>foundation, 2013</w:t>
      </w:r>
      <w:r w:rsidRPr="00157C62">
        <w:t>)</w:t>
      </w:r>
      <w:r w:rsidR="00770D4B" w:rsidRPr="00157C62">
        <w:t xml:space="preserve">, </w:t>
      </w:r>
      <w:r w:rsidR="00770D4B">
        <w:t>although some argue that s</w:t>
      </w:r>
      <w:r w:rsidR="00F6440D">
        <w:rPr>
          <w:rFonts w:hint="eastAsia"/>
        </w:rPr>
        <w:t>trong</w:t>
      </w:r>
      <w:r w:rsidR="00770D4B">
        <w:t xml:space="preserve"> institutions could also ba</w:t>
      </w:r>
      <w:r w:rsidR="00770D4B" w:rsidRPr="00971F43">
        <w:t>ckfire (Wright, 2012; Knutsen, 2017)</w:t>
      </w:r>
      <w:r w:rsidR="00E2545A" w:rsidRPr="00971F43">
        <w:t xml:space="preserve">.  Others examine how </w:t>
      </w:r>
      <w:r w:rsidR="00646B8A" w:rsidRPr="00971F43">
        <w:t>types</w:t>
      </w:r>
      <w:r w:rsidR="00E2545A" w:rsidRPr="00971F43">
        <w:t xml:space="preserve"> of dictators</w:t>
      </w:r>
      <w:r w:rsidR="00E2545A">
        <w:t xml:space="preserve">hip affect its </w:t>
      </w:r>
      <w:r w:rsidR="00D6530A">
        <w:t>sustainability</w:t>
      </w:r>
      <w:r w:rsidR="00E2545A">
        <w:t>.</w:t>
      </w:r>
      <w:r>
        <w:t xml:space="preserve"> </w:t>
      </w:r>
      <w:r w:rsidR="00567463" w:rsidRPr="00051969">
        <w:t>Geddes</w:t>
      </w:r>
      <w:r w:rsidRPr="00051969">
        <w:t xml:space="preserve"> found that military dictatorship is most susceptible to democratization wheras personalist dictatorship is lea</w:t>
      </w:r>
      <w:r w:rsidRPr="000B3954">
        <w:t>st so (</w:t>
      </w:r>
      <w:r w:rsidR="000B3954" w:rsidRPr="000B3954">
        <w:t>Geddes et al.</w:t>
      </w:r>
      <w:r w:rsidRPr="000B3954">
        <w:t>, 2014)</w:t>
      </w:r>
      <w:r w:rsidR="000B3954">
        <w:t xml:space="preserve">. </w:t>
      </w:r>
      <w:r w:rsidR="00567463" w:rsidRPr="000B3954">
        <w:t>An</w:t>
      </w:r>
      <w:r w:rsidR="00567463">
        <w:t>other institutionalist school emphasizes the importance of “institutional consistency</w:t>
      </w:r>
      <w:r w:rsidR="00E2545A">
        <w:t>,</w:t>
      </w:r>
      <w:r w:rsidR="00567463">
        <w:t xml:space="preserve">” </w:t>
      </w:r>
      <w:r w:rsidR="00646B8A">
        <w:t>contending</w:t>
      </w:r>
      <w:r w:rsidR="00567463">
        <w:t xml:space="preserve"> that deep authorit</w:t>
      </w:r>
      <w:r w:rsidR="00567463" w:rsidRPr="00146A24">
        <w:t xml:space="preserve">arianism or democracies tend to be stable, whereas mixed regimes are </w:t>
      </w:r>
      <w:r w:rsidR="0011545A" w:rsidRPr="00146A24">
        <w:t>prone to changes</w:t>
      </w:r>
      <w:r w:rsidR="00567463" w:rsidRPr="00146A24">
        <w:t xml:space="preserve"> (</w:t>
      </w:r>
      <w:r w:rsidR="007A1E1D" w:rsidRPr="00146A24">
        <w:t xml:space="preserve">Gates, 2006; </w:t>
      </w:r>
      <w:r w:rsidR="00987797" w:rsidRPr="00146A24">
        <w:t>Brownlee, 2009</w:t>
      </w:r>
      <w:r w:rsidR="00567463" w:rsidRPr="00146A24">
        <w:t>).</w:t>
      </w:r>
      <w:r w:rsidR="00BA71BB" w:rsidRPr="00146A24">
        <w:t xml:space="preserve"> </w:t>
      </w:r>
    </w:p>
    <w:p w14:paraId="332F6749" w14:textId="6E20CB7B" w:rsidR="00B46F47" w:rsidRPr="0005354A" w:rsidRDefault="00752865" w:rsidP="00B46F47">
      <w:pPr>
        <w:ind w:firstLineChars="200" w:firstLine="480"/>
      </w:pPr>
      <w:r>
        <w:rPr>
          <w:rFonts w:hint="eastAsia"/>
        </w:rPr>
        <w:t>A</w:t>
      </w:r>
      <w:r>
        <w:t>mong such rich</w:t>
      </w:r>
      <w:r w:rsidR="00FF75EB">
        <w:t xml:space="preserve"> literature</w:t>
      </w:r>
      <w:r>
        <w:t xml:space="preserve">, the </w:t>
      </w:r>
      <w:r w:rsidR="00BB7832">
        <w:t>political leadership</w:t>
      </w:r>
      <w:r>
        <w:t xml:space="preserve"> perspective is strangely </w:t>
      </w:r>
      <w:r w:rsidR="00BA71BB">
        <w:t>sc</w:t>
      </w:r>
      <w:r w:rsidR="0011545A">
        <w:t>arce</w:t>
      </w:r>
      <w:r w:rsidR="005253D7">
        <w:t xml:space="preserve"> except in cases studies </w:t>
      </w:r>
      <w:r w:rsidR="00177227">
        <w:rPr>
          <w:rFonts w:hint="eastAsia"/>
        </w:rPr>
        <w:t>(</w:t>
      </w:r>
      <w:r w:rsidR="00177227" w:rsidRPr="00177227">
        <w:rPr>
          <w:color w:val="FF0000"/>
        </w:rPr>
        <w:t>Kuomintang, 1997</w:t>
      </w:r>
      <w:r w:rsidR="00177227">
        <w:t xml:space="preserve">; </w:t>
      </w:r>
      <w:r w:rsidR="00262515" w:rsidRPr="00262515">
        <w:rPr>
          <w:color w:val="FF0000"/>
        </w:rPr>
        <w:t>Spain: democracy regained, Arango, 2019</w:t>
      </w:r>
      <w:r w:rsidR="00177227">
        <w:t>)</w:t>
      </w:r>
      <w:r>
        <w:t>.</w:t>
      </w:r>
      <w:r w:rsidRPr="00963B4C">
        <w:t xml:space="preserve"> </w:t>
      </w:r>
      <w:r w:rsidR="00963B4C" w:rsidRPr="00963B4C">
        <w:t>Scholars have cautioned against over-deterministic view on regime evoluti</w:t>
      </w:r>
      <w:r w:rsidR="00963B4C" w:rsidRPr="004E435F">
        <w:t xml:space="preserve">on (Rustow, 1970; O’Donnell and Schimitter, 1986; </w:t>
      </w:r>
      <w:r w:rsidR="00230032" w:rsidRPr="004E435F">
        <w:t xml:space="preserve">Higley, </w:t>
      </w:r>
      <w:r w:rsidR="004E435F" w:rsidRPr="004E435F">
        <w:t>2006</w:t>
      </w:r>
      <w:r w:rsidR="00963B4C" w:rsidRPr="004E435F">
        <w:t>),</w:t>
      </w:r>
      <w:r w:rsidR="00F7105A" w:rsidRPr="004E435F">
        <w:t xml:space="preserve"> </w:t>
      </w:r>
      <w:r w:rsidR="00230032" w:rsidRPr="004E435F">
        <w:t>bu</w:t>
      </w:r>
      <w:r w:rsidR="00230032" w:rsidRPr="00230032">
        <w:t xml:space="preserve">t such insights seem </w:t>
      </w:r>
      <w:r w:rsidR="00306EC7">
        <w:t>rarely followed</w:t>
      </w:r>
      <w:r w:rsidR="00230032" w:rsidRPr="00230032">
        <w:t xml:space="preserve"> in large-N studies. </w:t>
      </w:r>
      <w:r w:rsidR="00306EC7">
        <w:t>One school of scholarship does highlight the role of political leaders in steering regime changes, democratization in particular. It emphasizes the key role of autocrats in conceding power or even guiding democratization when they perceive little risk. According to this top-down transition literature, when the autocrats are strong enough to negotiate a generous exit or even thrive in the new set rule of game, they often preemptively lead such changes to secure a driving seat in the</w:t>
      </w:r>
      <w:r w:rsidR="00306EC7" w:rsidRPr="0005354A">
        <w:t xml:space="preserve"> process. (Albertus, </w:t>
      </w:r>
      <w:r w:rsidR="0005354A" w:rsidRPr="0005354A">
        <w:t xml:space="preserve">2018; </w:t>
      </w:r>
      <w:r w:rsidR="00306EC7" w:rsidRPr="0005354A">
        <w:t>Slater</w:t>
      </w:r>
      <w:r w:rsidR="0005354A" w:rsidRPr="0005354A">
        <w:t xml:space="preserve">/Wong, 2013; </w:t>
      </w:r>
      <w:r w:rsidR="00306EC7" w:rsidRPr="0005354A">
        <w:t xml:space="preserve">Riedl, “authoritarian led”, 2020). </w:t>
      </w:r>
    </w:p>
    <w:p w14:paraId="15C8CE52" w14:textId="21B2C984" w:rsidR="00306EC7" w:rsidRDefault="00306EC7" w:rsidP="004125E0">
      <w:pPr>
        <w:ind w:firstLineChars="200" w:firstLine="480"/>
      </w:pPr>
      <w:r w:rsidRPr="0034786F">
        <w:t xml:space="preserve">While </w:t>
      </w:r>
      <w:r w:rsidR="00181B90">
        <w:t>enriching our</w:t>
      </w:r>
      <w:r>
        <w:t xml:space="preserve"> understanding </w:t>
      </w:r>
      <w:r w:rsidR="00181B90">
        <w:t xml:space="preserve">of </w:t>
      </w:r>
      <w:r w:rsidRPr="0034786F">
        <w:t>regime changes</w:t>
      </w:r>
      <w:r>
        <w:t xml:space="preserve">, </w:t>
      </w:r>
      <w:r w:rsidRPr="0034786F">
        <w:t xml:space="preserve"> </w:t>
      </w:r>
      <w:r w:rsidR="00181B90">
        <w:t xml:space="preserve">this school’s view </w:t>
      </w:r>
      <w:r>
        <w:t xml:space="preserve">still tends to be </w:t>
      </w:r>
      <w:r w:rsidR="00181B90">
        <w:t>over-</w:t>
      </w:r>
      <w:r>
        <w:t xml:space="preserve">deterministic in the sense that the leaders brought back in are often </w:t>
      </w:r>
      <w:r w:rsidR="00181B90">
        <w:t>faceless</w:t>
      </w:r>
      <w:r>
        <w:t xml:space="preserve"> actors </w:t>
      </w:r>
      <w:r w:rsidRPr="005B20BE">
        <w:t xml:space="preserve">whose preferences are </w:t>
      </w:r>
      <w:r w:rsidR="00181B90">
        <w:t>fixed</w:t>
      </w:r>
      <w:r w:rsidRPr="005B20BE">
        <w:t xml:space="preserve"> by their structural positions</w:t>
      </w:r>
      <w:r>
        <w:t xml:space="preserve"> or institutional strength</w:t>
      </w:r>
      <w:r w:rsidRPr="005B20BE">
        <w:t>.</w:t>
      </w:r>
      <w:r>
        <w:t xml:space="preserve"> </w:t>
      </w:r>
      <w:r w:rsidR="00181B90">
        <w:t xml:space="preserve">Their values, personalities, experiences </w:t>
      </w:r>
      <w:r w:rsidR="004125E0">
        <w:t>or</w:t>
      </w:r>
      <w:r w:rsidR="00181B90">
        <w:t xml:space="preserve"> competence seem playing no role in their choices. To put it bluntly, they are </w:t>
      </w:r>
      <w:r w:rsidR="004125E0">
        <w:t>agents</w:t>
      </w:r>
      <w:r w:rsidR="00181B90">
        <w:t xml:space="preserve"> without agency. </w:t>
      </w:r>
      <w:r w:rsidRPr="0034786F">
        <w:t xml:space="preserve">The problem </w:t>
      </w:r>
      <w:r>
        <w:t xml:space="preserve">with this view </w:t>
      </w:r>
      <w:r w:rsidRPr="0034786F">
        <w:t xml:space="preserve">is that </w:t>
      </w:r>
      <w:r>
        <w:t xml:space="preserve">both interests and strength are self-perceived, and </w:t>
      </w:r>
      <w:r w:rsidR="004125E0">
        <w:t>leaders’</w:t>
      </w:r>
      <w:r>
        <w:t xml:space="preserve"> personal</w:t>
      </w:r>
      <w:r w:rsidR="004125E0">
        <w:t xml:space="preserve"> traits can heavily mediate their perceptin of </w:t>
      </w:r>
      <w:r w:rsidRPr="0034786F">
        <w:t>reality</w:t>
      </w:r>
      <w:r>
        <w:t>, if “reality” exists at all</w:t>
      </w:r>
      <w:r w:rsidRPr="0034786F">
        <w:t xml:space="preserve">. </w:t>
      </w:r>
      <w:r>
        <w:rPr>
          <w:rFonts w:hint="eastAsia"/>
        </w:rPr>
        <w:t>S</w:t>
      </w:r>
      <w:r>
        <w:t xml:space="preserve">tanding in 1985, we have little reason to judge that </w:t>
      </w:r>
      <w:r w:rsidR="004125E0">
        <w:t>Chiang Ching-Kuo</w:t>
      </w:r>
      <w:r>
        <w:t xml:space="preserve"> held more political strength </w:t>
      </w:r>
      <w:r>
        <w:rPr>
          <w:rFonts w:hint="eastAsia"/>
        </w:rPr>
        <w:t>in</w:t>
      </w:r>
      <w:r>
        <w:t xml:space="preserve"> Taiwan than Deng in mainland China, and in retrospect, it is hard to say Gorbachev had more political strength than Brezhnev, but </w:t>
      </w:r>
      <w:r w:rsidR="004125E0">
        <w:rPr>
          <w:rFonts w:hint="eastAsia"/>
        </w:rPr>
        <w:t>C</w:t>
      </w:r>
      <w:r w:rsidR="004125E0">
        <w:t>hiang Ching-Kuo and</w:t>
      </w:r>
      <w:r w:rsidR="004125E0">
        <w:rPr>
          <w:rFonts w:hint="eastAsia"/>
        </w:rPr>
        <w:t xml:space="preserve"> </w:t>
      </w:r>
      <w:r>
        <w:rPr>
          <w:rFonts w:hint="eastAsia"/>
        </w:rPr>
        <w:t>G</w:t>
      </w:r>
      <w:r>
        <w:t>orbachev made the “leap of faith,” probably due more to their personal characters than to their institutional positions.</w:t>
      </w:r>
      <w:r>
        <w:rPr>
          <w:rFonts w:hint="eastAsia"/>
        </w:rPr>
        <w:t xml:space="preserve"> I</w:t>
      </w:r>
      <w:r>
        <w:t xml:space="preserve">f over-confidence </w:t>
      </w:r>
      <w:r w:rsidR="004125E0">
        <w:t>and</w:t>
      </w:r>
      <w:r>
        <w:t xml:space="preserve"> over-</w:t>
      </w:r>
      <w:r w:rsidR="004125E0">
        <w:rPr>
          <w:rFonts w:hint="eastAsia"/>
        </w:rPr>
        <w:t>prud</w:t>
      </w:r>
      <w:r w:rsidR="004125E0">
        <w:t>ence</w:t>
      </w:r>
      <w:r>
        <w:t xml:space="preserve"> </w:t>
      </w:r>
      <w:r w:rsidR="004125E0">
        <w:t xml:space="preserve">are </w:t>
      </w:r>
      <w:r>
        <w:t>“mistakes” that prompt regime chan</w:t>
      </w:r>
      <w:r w:rsidRPr="0005354A">
        <w:t>ges (</w:t>
      </w:r>
      <w:r w:rsidR="0005354A" w:rsidRPr="0005354A">
        <w:t>Triesman, 2020</w:t>
      </w:r>
      <w:r w:rsidRPr="0005354A">
        <w:t>)</w:t>
      </w:r>
      <w:r w:rsidR="004125E0" w:rsidRPr="0005354A">
        <w:t>,</w:t>
      </w:r>
      <w:r w:rsidRPr="0005354A">
        <w:t xml:space="preserve"> </w:t>
      </w:r>
      <w:r>
        <w:t xml:space="preserve">such “mistakes” are precisely leader effects </w:t>
      </w:r>
      <w:r>
        <w:rPr>
          <w:rFonts w:hint="eastAsia"/>
        </w:rPr>
        <w:t>invi</w:t>
      </w:r>
      <w:r>
        <w:t>ting examination.</w:t>
      </w:r>
    </w:p>
    <w:p w14:paraId="5323867F" w14:textId="44517EFE" w:rsidR="008B74F2" w:rsidRDefault="00C37C3F" w:rsidP="00C37C3F">
      <w:pPr>
        <w:ind w:firstLineChars="200" w:firstLine="480"/>
      </w:pPr>
      <w:r>
        <w:rPr>
          <w:rFonts w:hint="eastAsia"/>
        </w:rPr>
        <w:lastRenderedPageBreak/>
        <w:t>T</w:t>
      </w:r>
      <w:r>
        <w:t xml:space="preserve">here are scanty efforts to link leader turnovers to regime changes, but they tend to find </w:t>
      </w:r>
      <w:r w:rsidR="00F619D0">
        <w:t xml:space="preserve">rather </w:t>
      </w:r>
      <w:r w:rsidR="00F619D0">
        <w:rPr>
          <w:rFonts w:hint="eastAsia"/>
        </w:rPr>
        <w:t>ligh</w:t>
      </w:r>
      <w:r w:rsidR="00F619D0">
        <w:t xml:space="preserve">t </w:t>
      </w:r>
      <w:r w:rsidR="00E50CCD">
        <w:t>leader effects</w:t>
      </w:r>
      <w:r w:rsidR="00F619D0">
        <w:t xml:space="preserve">. </w:t>
      </w:r>
      <w:r w:rsidR="00F619D0" w:rsidRPr="00877E2D">
        <w:t>Kendall-Taylor and Frant</w:t>
      </w:r>
      <w:r w:rsidR="00F619D0" w:rsidRPr="005E64E2">
        <w:t>z (</w:t>
      </w:r>
      <w:r w:rsidR="005E64E2" w:rsidRPr="005E64E2">
        <w:t>Taylor/Frantz</w:t>
      </w:r>
      <w:r w:rsidR="00F619D0" w:rsidRPr="005E64E2">
        <w:t xml:space="preserve">, 2016) </w:t>
      </w:r>
      <w:r w:rsidR="00F619D0">
        <w:t xml:space="preserve">found that regime tends to stay intact after autocrats’ death. “On average, there is no meaningful rise in countries’ </w:t>
      </w:r>
      <w:r>
        <w:t>p</w:t>
      </w:r>
      <w:r w:rsidR="00F619D0">
        <w:t>olity scores in the years following the deaths of rules.” (die, p.165)</w:t>
      </w:r>
      <w:r w:rsidR="00782037">
        <w:t xml:space="preserve">. </w:t>
      </w:r>
      <w:r w:rsidR="008B74F2">
        <w:rPr>
          <w:rFonts w:hint="eastAsia"/>
        </w:rPr>
        <w:t>H</w:t>
      </w:r>
      <w:r w:rsidR="008B74F2">
        <w:t>umme</w:t>
      </w:r>
      <w:r w:rsidR="008B74F2" w:rsidRPr="005E64E2">
        <w:t>l (</w:t>
      </w:r>
      <w:r w:rsidR="005E64E2" w:rsidRPr="005E64E2">
        <w:t>Hummel</w:t>
      </w:r>
      <w:r w:rsidR="008B74F2" w:rsidRPr="005E64E2">
        <w:t>, 2020) in</w:t>
      </w:r>
      <w:r w:rsidR="008B74F2">
        <w:t xml:space="preserve">quired the </w:t>
      </w:r>
      <w:r w:rsidR="0011545A">
        <w:t xml:space="preserve">causal </w:t>
      </w:r>
      <w:r w:rsidR="008B74F2">
        <w:t>relationship between leadership turnover and authoritarian resilience</w:t>
      </w:r>
      <w:r w:rsidR="00D731C1">
        <w:t xml:space="preserve">, </w:t>
      </w:r>
      <w:r w:rsidR="008B74F2">
        <w:t xml:space="preserve">also </w:t>
      </w:r>
      <w:r w:rsidR="00D731C1">
        <w:t>discovering</w:t>
      </w:r>
      <w:r w:rsidR="008B74F2">
        <w:t xml:space="preserve"> that “authoritarian regimes are remarkably resilient in the aftermath of leader death.” (</w:t>
      </w:r>
      <w:r w:rsidR="008B74F2" w:rsidRPr="00D731C1">
        <w:rPr>
          <w:color w:val="FF0000"/>
        </w:rPr>
        <w:t>p.981</w:t>
      </w:r>
      <w:r w:rsidR="008B74F2">
        <w:t>)</w:t>
      </w:r>
      <w:r w:rsidR="00D731C1">
        <w:t xml:space="preserve">. She </w:t>
      </w:r>
      <w:r w:rsidR="008B74F2">
        <w:t>attribut</w:t>
      </w:r>
      <w:r w:rsidR="00D731C1">
        <w:t>ed</w:t>
      </w:r>
      <w:r w:rsidR="008B74F2">
        <w:t xml:space="preserve"> such stability to the premptive </w:t>
      </w:r>
      <w:r w:rsidR="00D731C1">
        <w:t>actions</w:t>
      </w:r>
      <w:r w:rsidR="008B74F2">
        <w:t xml:space="preserve"> by the regime insiders to prevent political threat from regime outsiders. </w:t>
      </w:r>
    </w:p>
    <w:p w14:paraId="7A407BEF" w14:textId="3C602198" w:rsidR="00782037" w:rsidRPr="000935FE" w:rsidRDefault="00CF57C9" w:rsidP="000935FE">
      <w:pPr>
        <w:ind w:firstLineChars="200" w:firstLine="480"/>
        <w:rPr>
          <w:color w:val="FF0000"/>
        </w:rPr>
      </w:pPr>
      <w:r>
        <w:t xml:space="preserve">By focusing on leader-death triggered turnovers, however, these studies lead to partial results. </w:t>
      </w:r>
      <w:r w:rsidR="00782037" w:rsidRPr="00D731C1">
        <w:t>While this</w:t>
      </w:r>
      <w:r>
        <w:t xml:space="preserve"> choice of focus</w:t>
      </w:r>
      <w:r w:rsidR="00782037" w:rsidRPr="00D731C1">
        <w:t xml:space="preserve"> is methodologically understandable given the clear measurability of death and its exogeniety to regime change, this approach ca</w:t>
      </w:r>
      <w:r w:rsidR="00782037" w:rsidRPr="00782037">
        <w:t>n</w:t>
      </w:r>
      <w:r w:rsidR="00D731C1">
        <w:t xml:space="preserve"> also</w:t>
      </w:r>
      <w:r w:rsidR="0037668F">
        <w:t xml:space="preserve"> potentially</w:t>
      </w:r>
      <w:r w:rsidR="00782037" w:rsidRPr="00782037">
        <w:t xml:space="preserve"> bias findings towards the conservative side</w:t>
      </w:r>
      <w:r w:rsidR="000935FE">
        <w:t xml:space="preserve"> if our interests are the overall leader effects on regime</w:t>
      </w:r>
      <w:r w:rsidR="00D731C1">
        <w:t xml:space="preserve"> dynamics</w:t>
      </w:r>
      <w:r w:rsidR="000935FE">
        <w:t>.</w:t>
      </w:r>
      <w:r w:rsidR="0037668F">
        <w:t xml:space="preserve"> Indeed</w:t>
      </w:r>
      <w:r w:rsidR="00782037" w:rsidRPr="00782037">
        <w:t xml:space="preserve">, not all autocrats have the luxury of dying in power. The capacity of staying in power till death by itself is an indication of extraordinary authoritarian strength. Such leaders tend to designate loyalists as successors, as well as </w:t>
      </w:r>
      <w:r w:rsidR="000935FE">
        <w:rPr>
          <w:rFonts w:hint="eastAsia"/>
        </w:rPr>
        <w:t>lea</w:t>
      </w:r>
      <w:r w:rsidR="000935FE">
        <w:t>ving</w:t>
      </w:r>
      <w:r w:rsidR="00782037" w:rsidRPr="00782037">
        <w:t xml:space="preserve"> a</w:t>
      </w:r>
      <w:r w:rsidR="000935FE">
        <w:t xml:space="preserve"> legacy of strong </w:t>
      </w:r>
      <w:r w:rsidR="00782037" w:rsidRPr="00782037">
        <w:t xml:space="preserve">institutions, so it is </w:t>
      </w:r>
      <w:r w:rsidR="0037668F">
        <w:t xml:space="preserve">more </w:t>
      </w:r>
      <w:r w:rsidR="00782037" w:rsidRPr="00782037">
        <w:t>likely that leader turnover</w:t>
      </w:r>
      <w:r w:rsidR="00E50CCD">
        <w:t>s</w:t>
      </w:r>
      <w:r w:rsidR="00782037" w:rsidRPr="00782037">
        <w:t xml:space="preserve"> </w:t>
      </w:r>
      <w:r w:rsidR="00E50CCD">
        <w:t>around</w:t>
      </w:r>
      <w:r w:rsidR="00782037" w:rsidRPr="00782037">
        <w:t xml:space="preserve"> </w:t>
      </w:r>
      <w:r w:rsidR="00E50CCD">
        <w:t>leaders’</w:t>
      </w:r>
      <w:r w:rsidR="00782037" w:rsidRPr="00782037">
        <w:t xml:space="preserve"> deaths</w:t>
      </w:r>
      <w:r w:rsidR="00E50CCD">
        <w:t xml:space="preserve"> </w:t>
      </w:r>
      <w:r w:rsidR="00782037" w:rsidRPr="00782037">
        <w:t>stir little water</w:t>
      </w:r>
      <w:r w:rsidR="0037668F">
        <w:t xml:space="preserve">, as recognized by </w:t>
      </w:r>
      <w:r w:rsidR="00782037" w:rsidRPr="00782037">
        <w:rPr>
          <w:rFonts w:hint="eastAsia"/>
        </w:rPr>
        <w:t>Kenda</w:t>
      </w:r>
      <w:r w:rsidR="00782037" w:rsidRPr="00782037">
        <w:t xml:space="preserve">ll-Taylor and Frantz </w:t>
      </w:r>
      <w:r w:rsidR="0037668F">
        <w:t xml:space="preserve">themselves. </w:t>
      </w:r>
      <w:r w:rsidR="00782037" w:rsidRPr="00782037">
        <w:rPr>
          <w:rFonts w:eastAsia="DengXian"/>
        </w:rPr>
        <w:t>If our interests are “leader effects” in general, the natural</w:t>
      </w:r>
      <w:r w:rsidR="00007742">
        <w:rPr>
          <w:rFonts w:eastAsia="DengXian"/>
        </w:rPr>
        <w:t>-</w:t>
      </w:r>
      <w:r w:rsidR="00782037" w:rsidRPr="00782037">
        <w:rPr>
          <w:rFonts w:eastAsia="DengXian"/>
        </w:rPr>
        <w:t>deaths</w:t>
      </w:r>
      <w:r w:rsidR="00007742">
        <w:rPr>
          <w:rFonts w:eastAsia="DengXian"/>
        </w:rPr>
        <w:t xml:space="preserve"> turnover</w:t>
      </w:r>
      <w:r w:rsidR="00782037" w:rsidRPr="00782037">
        <w:rPr>
          <w:rFonts w:eastAsia="DengXian"/>
        </w:rPr>
        <w:t xml:space="preserve"> approach might </w:t>
      </w:r>
      <w:r w:rsidR="0037668F">
        <w:rPr>
          <w:rFonts w:eastAsia="DengXian"/>
        </w:rPr>
        <w:t>be inadequate</w:t>
      </w:r>
      <w:r w:rsidR="00782037" w:rsidRPr="00782037">
        <w:rPr>
          <w:rFonts w:eastAsia="DengXian"/>
        </w:rPr>
        <w:t xml:space="preserve">. </w:t>
      </w:r>
    </w:p>
    <w:p w14:paraId="302A2C39" w14:textId="77777777" w:rsidR="00B5797E" w:rsidRDefault="00B5797E" w:rsidP="0016125A">
      <w:pPr>
        <w:ind w:firstLineChars="200" w:firstLine="480"/>
      </w:pPr>
    </w:p>
    <w:p w14:paraId="62EAF3F9" w14:textId="2A3E97D3" w:rsidR="00B5797E" w:rsidRPr="00B5797E" w:rsidRDefault="00B5797E" w:rsidP="00B5797E">
      <w:pPr>
        <w:pStyle w:val="a3"/>
        <w:numPr>
          <w:ilvl w:val="0"/>
          <w:numId w:val="10"/>
        </w:numPr>
        <w:ind w:firstLineChars="0"/>
        <w:rPr>
          <w:b/>
          <w:bCs/>
        </w:rPr>
      </w:pPr>
      <w:r w:rsidRPr="00B5797E">
        <w:rPr>
          <w:rFonts w:hint="eastAsia"/>
          <w:b/>
          <w:bCs/>
        </w:rPr>
        <w:t>T</w:t>
      </w:r>
      <w:r w:rsidRPr="00B5797E">
        <w:rPr>
          <w:b/>
          <w:bCs/>
        </w:rPr>
        <w:t>heory</w:t>
      </w:r>
    </w:p>
    <w:p w14:paraId="1C91A7A4" w14:textId="77777777" w:rsidR="00B5797E" w:rsidRPr="00ED5FC4" w:rsidRDefault="00B5797E" w:rsidP="00B5797E"/>
    <w:p w14:paraId="2367E4BA" w14:textId="63BE8A09" w:rsidR="00D46DE3" w:rsidRDefault="00D46DE3" w:rsidP="00D46DE3">
      <w:pPr>
        <w:ind w:firstLineChars="200" w:firstLine="482"/>
        <w:rPr>
          <w:b/>
          <w:bCs/>
        </w:rPr>
      </w:pPr>
      <w:r w:rsidRPr="00D46DE3">
        <w:rPr>
          <w:rFonts w:hint="eastAsia"/>
          <w:b/>
          <w:bCs/>
        </w:rPr>
        <w:t>W</w:t>
      </w:r>
      <w:r w:rsidRPr="00D46DE3">
        <w:rPr>
          <w:b/>
          <w:bCs/>
        </w:rPr>
        <w:t>hy autocratic leaders matter</w:t>
      </w:r>
    </w:p>
    <w:p w14:paraId="306AADC1" w14:textId="663724A8" w:rsidR="00BE55EF" w:rsidRDefault="00BE55EF" w:rsidP="00B83A37">
      <w:pPr>
        <w:ind w:firstLineChars="200" w:firstLine="480"/>
      </w:pPr>
      <w:r w:rsidRPr="00BE55EF">
        <w:rPr>
          <w:rFonts w:hint="eastAsia"/>
        </w:rPr>
        <w:t>W</w:t>
      </w:r>
      <w:r w:rsidRPr="00BE55EF">
        <w:t>hile dictators are often larger than life figures in autocra</w:t>
      </w:r>
      <w:r w:rsidR="00034862">
        <w:rPr>
          <w:rFonts w:hint="eastAsia"/>
        </w:rPr>
        <w:t>ci</w:t>
      </w:r>
      <w:r w:rsidRPr="00BE55EF">
        <w:t xml:space="preserve">es, it is not </w:t>
      </w:r>
      <w:r w:rsidR="006279DC">
        <w:t>necessarily</w:t>
      </w:r>
      <w:r w:rsidR="005F1B3B">
        <w:t xml:space="preserve"> clear that they would make a difference on regime changes. </w:t>
      </w:r>
      <w:r w:rsidRPr="00BE55EF">
        <w:t xml:space="preserve">They might lack the </w:t>
      </w:r>
      <w:r w:rsidRPr="00BE55EF">
        <w:rPr>
          <w:rFonts w:hint="eastAsia"/>
        </w:rPr>
        <w:t>incentive</w:t>
      </w:r>
      <w:r w:rsidRPr="00BE55EF">
        <w:t xml:space="preserve"> to change, as demonstrated by </w:t>
      </w:r>
      <w:r w:rsidR="005F1B3B">
        <w:rPr>
          <w:rFonts w:hint="eastAsia"/>
        </w:rPr>
        <w:t>King</w:t>
      </w:r>
      <w:r w:rsidR="005F1B3B">
        <w:t xml:space="preserve"> Jong-un </w:t>
      </w:r>
      <w:r w:rsidRPr="00BE55EF">
        <w:rPr>
          <w:rFonts w:hint="eastAsia"/>
        </w:rPr>
        <w:t>or</w:t>
      </w:r>
      <w:r w:rsidR="005F1B3B">
        <w:t xml:space="preserve"> Bashar </w:t>
      </w:r>
      <w:r w:rsidR="005F1B3B">
        <w:rPr>
          <w:rFonts w:hint="eastAsia"/>
        </w:rPr>
        <w:t>a</w:t>
      </w:r>
      <w:r w:rsidR="005F1B3B">
        <w:t>l-Assad after taking over power from their fathers</w:t>
      </w:r>
      <w:r w:rsidRPr="00BE55EF">
        <w:t xml:space="preserve">, since the status quo </w:t>
      </w:r>
      <w:r w:rsidR="005D26B4">
        <w:t>might</w:t>
      </w:r>
      <w:r w:rsidRPr="00BE55EF">
        <w:t xml:space="preserve"> represent their best interests. Even if they are determined to make changes</w:t>
      </w:r>
      <w:r w:rsidR="006279DC">
        <w:rPr>
          <w:rFonts w:hint="eastAsia"/>
        </w:rPr>
        <w:t>,</w:t>
      </w:r>
      <w:r w:rsidRPr="00BE55EF">
        <w:t xml:space="preserve"> they </w:t>
      </w:r>
      <w:r w:rsidR="005F1B3B">
        <w:t>can</w:t>
      </w:r>
      <w:r w:rsidR="00B8487A">
        <w:t xml:space="preserve"> be </w:t>
      </w:r>
      <w:r w:rsidR="00B83A37">
        <w:t>structura</w:t>
      </w:r>
      <w:r w:rsidRPr="00BE55EF">
        <w:t>l</w:t>
      </w:r>
      <w:r w:rsidR="005F1B3B">
        <w:t>ly</w:t>
      </w:r>
      <w:r w:rsidRPr="00BE55EF">
        <w:t>, cultural</w:t>
      </w:r>
      <w:r w:rsidR="005F1B3B">
        <w:t>ly</w:t>
      </w:r>
      <w:r w:rsidRPr="00BE55EF">
        <w:t xml:space="preserve"> or </w:t>
      </w:r>
      <w:r w:rsidR="005F1B3B">
        <w:t>socially constrained</w:t>
      </w:r>
      <w:r w:rsidR="00B8487A">
        <w:t xml:space="preserve">, which </w:t>
      </w:r>
      <w:r w:rsidR="005F1B3B">
        <w:t xml:space="preserve">may manifest in </w:t>
      </w:r>
      <w:r w:rsidR="006061EB">
        <w:t>the leader’s</w:t>
      </w:r>
      <w:r w:rsidRPr="00BE55EF">
        <w:t xml:space="preserve"> inability</w:t>
      </w:r>
      <w:r w:rsidR="00B8487A">
        <w:t xml:space="preserve"> </w:t>
      </w:r>
      <w:r w:rsidRPr="00BE55EF">
        <w:t>to form a</w:t>
      </w:r>
      <w:r w:rsidR="006061EB">
        <w:t xml:space="preserve"> </w:t>
      </w:r>
      <w:r w:rsidR="006279DC">
        <w:t xml:space="preserve">reform </w:t>
      </w:r>
      <w:r w:rsidRPr="00BE55EF">
        <w:t xml:space="preserve">coalition with other elites or civil society. </w:t>
      </w:r>
      <w:r w:rsidR="006061EB">
        <w:t xml:space="preserve">For example, </w:t>
      </w:r>
      <w:r w:rsidR="00B83A37">
        <w:t>Venezuela</w:t>
      </w:r>
      <w:r w:rsidR="006061EB">
        <w:t xml:space="preserve"> President </w:t>
      </w:r>
      <w:r w:rsidR="00B83A37">
        <w:t xml:space="preserve">Chavez </w:t>
      </w:r>
      <w:r w:rsidR="006061EB">
        <w:t xml:space="preserve">sought to </w:t>
      </w:r>
      <w:r w:rsidR="00B83A37">
        <w:t>abolish presidential term limits</w:t>
      </w:r>
      <w:r w:rsidR="006061EB">
        <w:t xml:space="preserve"> in 20</w:t>
      </w:r>
      <w:r w:rsidR="00B83A37">
        <w:t>07</w:t>
      </w:r>
      <w:r w:rsidR="006061EB">
        <w:t xml:space="preserve"> </w:t>
      </w:r>
      <w:r w:rsidR="005F1B3B">
        <w:t>in order to</w:t>
      </w:r>
      <w:r w:rsidR="006061EB">
        <w:t xml:space="preserve"> </w:t>
      </w:r>
      <w:r w:rsidR="00B83A37">
        <w:t xml:space="preserve">indefinitely </w:t>
      </w:r>
      <w:r w:rsidR="006061EB">
        <w:t xml:space="preserve">run for </w:t>
      </w:r>
      <w:r w:rsidR="00B83A37">
        <w:t>president</w:t>
      </w:r>
      <w:r w:rsidR="006061EB">
        <w:t>, but the proposal was defeated in national referendum.</w:t>
      </w:r>
      <w:r w:rsidR="00B83A37">
        <w:rPr>
          <w:rStyle w:val="a9"/>
        </w:rPr>
        <w:footnoteReference w:id="1"/>
      </w:r>
      <w:r w:rsidR="006061EB">
        <w:t xml:space="preserve"> </w:t>
      </w:r>
      <w:r w:rsidR="00233AAD">
        <w:rPr>
          <w:rFonts w:hint="eastAsia"/>
        </w:rPr>
        <w:t>Er</w:t>
      </w:r>
      <w:r w:rsidR="00233AAD">
        <w:t>dogan tried to impose a twitter ban in Turkey in 2014, but the ban was lifted after a series of legal challenges.</w:t>
      </w:r>
      <w:r w:rsidR="00233AAD">
        <w:rPr>
          <w:rStyle w:val="a9"/>
        </w:rPr>
        <w:footnoteReference w:id="2"/>
      </w:r>
      <w:r w:rsidR="00233AAD">
        <w:t xml:space="preserve"> </w:t>
      </w:r>
      <w:r w:rsidR="00B750AD">
        <w:t>Making p</w:t>
      </w:r>
      <w:r w:rsidR="00DE0EAD">
        <w:t xml:space="preserve">olitical changes </w:t>
      </w:r>
      <w:r w:rsidR="00B750AD">
        <w:t>is</w:t>
      </w:r>
      <w:r w:rsidR="00DE0EAD">
        <w:t xml:space="preserve"> not easy, even for </w:t>
      </w:r>
      <w:r w:rsidR="00233AAD">
        <w:t>strongman like Chavez and Erdogan</w:t>
      </w:r>
      <w:r w:rsidR="00DE0EAD">
        <w:t xml:space="preserve">. </w:t>
      </w:r>
      <w:r w:rsidRPr="00BE55EF">
        <w:t xml:space="preserve">The inertness of autocracies </w:t>
      </w:r>
      <w:r w:rsidR="005F1B3B">
        <w:t>is</w:t>
      </w:r>
      <w:r w:rsidRPr="00BE55EF">
        <w:t xml:space="preserve"> demonstrated by the </w:t>
      </w:r>
      <w:r w:rsidR="005F1B3B">
        <w:t xml:space="preserve">regime </w:t>
      </w:r>
      <w:r w:rsidRPr="00BE55EF">
        <w:t xml:space="preserve">stability of </w:t>
      </w:r>
      <w:r w:rsidR="005F1B3B">
        <w:t>some “star autocrats:”</w:t>
      </w:r>
      <w:r w:rsidRPr="00BE55EF">
        <w:t xml:space="preserve"> Franco was in power for nearly four decades</w:t>
      </w:r>
      <w:r w:rsidR="00B750AD">
        <w:t xml:space="preserve">, </w:t>
      </w:r>
      <w:r w:rsidR="00233AAD">
        <w:t>with</w:t>
      </w:r>
      <w:r w:rsidR="00B750AD">
        <w:t xml:space="preserve"> </w:t>
      </w:r>
      <w:r w:rsidR="005F1B3B">
        <w:t xml:space="preserve">Spian’s </w:t>
      </w:r>
      <w:r w:rsidR="00B750AD">
        <w:t xml:space="preserve">democratic level barely </w:t>
      </w:r>
      <w:r w:rsidR="005F1B3B">
        <w:t>chang</w:t>
      </w:r>
      <w:r w:rsidR="00233AAD">
        <w:t xml:space="preserve">ing </w:t>
      </w:r>
      <w:r w:rsidR="005F1B3B">
        <w:t xml:space="preserve">at all; </w:t>
      </w:r>
      <w:r w:rsidR="003D39E4">
        <w:t xml:space="preserve">Mubarak kept </w:t>
      </w:r>
      <w:r w:rsidR="00E42C27">
        <w:t xml:space="preserve">his </w:t>
      </w:r>
      <w:r w:rsidR="003D39E4">
        <w:t xml:space="preserve">regime static for about 30 years in Egypt; So was Suharto in Indonesia. </w:t>
      </w:r>
      <w:r w:rsidR="003D39E4">
        <w:rPr>
          <w:rFonts w:hint="eastAsia"/>
        </w:rPr>
        <w:t>S</w:t>
      </w:r>
      <w:r w:rsidR="003D39E4">
        <w:t xml:space="preserve">ometimes autocracies do change in forms, but not necessarily in levels: when Khomeini took over power from Pahlavi in the 1979 revolution, a traditional monarchy </w:t>
      </w:r>
      <w:r w:rsidR="00233AAD">
        <w:t>was</w:t>
      </w:r>
      <w:r w:rsidR="003D39E4">
        <w:t xml:space="preserve"> transformed into a semi-</w:t>
      </w:r>
      <w:r w:rsidR="003D39E4">
        <w:rPr>
          <w:rFonts w:hint="eastAsia"/>
        </w:rPr>
        <w:t>th</w:t>
      </w:r>
      <w:r w:rsidR="003D39E4">
        <w:t xml:space="preserve">eocratic regime, but the democratic level of Iran did not change much. </w:t>
      </w:r>
    </w:p>
    <w:p w14:paraId="2E962DCF" w14:textId="1B1332AB" w:rsidR="0048765F" w:rsidRDefault="00034862" w:rsidP="007C4CA6">
      <w:pPr>
        <w:ind w:firstLineChars="200" w:firstLine="480"/>
      </w:pPr>
      <w:r>
        <w:lastRenderedPageBreak/>
        <w:t xml:space="preserve">Nonetheless, we contend in this study that political leaders play a key role in driving </w:t>
      </w:r>
      <w:r>
        <w:rPr>
          <w:rFonts w:hint="eastAsia"/>
        </w:rPr>
        <w:t>regime</w:t>
      </w:r>
      <w:r>
        <w:t xml:space="preserve"> changes in autocracies</w:t>
      </w:r>
      <w:r w:rsidR="00541E7F">
        <w:t>. This is</w:t>
      </w:r>
      <w:r w:rsidR="00C20C50">
        <w:t xml:space="preserve"> based on two </w:t>
      </w:r>
      <w:r w:rsidR="00541E7F">
        <w:t>observation</w:t>
      </w:r>
      <w:r w:rsidR="00563504">
        <w:rPr>
          <w:rFonts w:hint="eastAsia"/>
        </w:rPr>
        <w:t>s</w:t>
      </w:r>
      <w:r w:rsidR="00C20C50">
        <w:rPr>
          <w:rFonts w:hint="eastAsia"/>
        </w:rPr>
        <w:t>:</w:t>
      </w:r>
      <w:r w:rsidR="00C20C50">
        <w:t xml:space="preserve"> the distinctive individualit</w:t>
      </w:r>
      <w:r w:rsidR="00563504">
        <w:t>ies</w:t>
      </w:r>
      <w:r w:rsidR="00C20C50">
        <w:t xml:space="preserve"> of leaders, and the </w:t>
      </w:r>
      <w:r w:rsidR="00563504">
        <w:t>predominant</w:t>
      </w:r>
      <w:r w:rsidR="00C20C50">
        <w:t xml:space="preserve"> power they are endowed with</w:t>
      </w:r>
      <w:r>
        <w:rPr>
          <w:rFonts w:hint="eastAsia"/>
        </w:rPr>
        <w:t>.</w:t>
      </w:r>
      <w:r>
        <w:t xml:space="preserve"> </w:t>
      </w:r>
      <w:r w:rsidR="00563504">
        <w:t>Leaders</w:t>
      </w:r>
      <w:r>
        <w:t xml:space="preserve">, like everyone else, have different personalities, </w:t>
      </w:r>
      <w:r w:rsidR="007C4CA6">
        <w:t xml:space="preserve">visions, </w:t>
      </w:r>
      <w:r>
        <w:t>experiences, levels of intelligence</w:t>
      </w:r>
      <w:r w:rsidR="00C20C50">
        <w:t xml:space="preserve">, </w:t>
      </w:r>
      <w:r>
        <w:t>compentence</w:t>
      </w:r>
      <w:r w:rsidR="00C20C50">
        <w:t xml:space="preserve"> and</w:t>
      </w:r>
      <w:r>
        <w:t xml:space="preserve"> </w:t>
      </w:r>
      <w:r w:rsidR="00C20C50">
        <w:t xml:space="preserve">grit, </w:t>
      </w:r>
      <w:r>
        <w:t xml:space="preserve">which can </w:t>
      </w:r>
      <w:r w:rsidR="00563504">
        <w:t>lead to</w:t>
      </w:r>
      <w:r>
        <w:t xml:space="preserve"> different choices even when </w:t>
      </w:r>
      <w:r w:rsidR="00C20C50">
        <w:rPr>
          <w:rFonts w:hint="eastAsia"/>
        </w:rPr>
        <w:t>fal</w:t>
      </w:r>
      <w:r w:rsidR="00C20C50">
        <w:t>ling into</w:t>
      </w:r>
      <w:r>
        <w:t xml:space="preserve"> </w:t>
      </w:r>
      <w:r w:rsidR="00563504">
        <w:t xml:space="preserve">similar </w:t>
      </w:r>
      <w:r>
        <w:t>equation</w:t>
      </w:r>
      <w:r w:rsidR="00C20C50">
        <w:t xml:space="preserve">s </w:t>
      </w:r>
      <w:r w:rsidR="00563504">
        <w:t xml:space="preserve">of </w:t>
      </w:r>
      <w:r>
        <w:t xml:space="preserve">structural or institutional factors. The federatlists and anti-federalists largely came from the same classes and occupied similar politial positions </w:t>
      </w:r>
      <w:r w:rsidR="003863ED">
        <w:t>after American independence</w:t>
      </w:r>
      <w:r>
        <w:t xml:space="preserve">, but different values and experiences shaped different political factions. </w:t>
      </w:r>
      <w:r w:rsidR="003863ED">
        <w:t xml:space="preserve">Dubcek and Husak were both poliburo members of the Czechosloviakia Communist </w:t>
      </w:r>
      <w:r w:rsidR="003863ED">
        <w:rPr>
          <w:rFonts w:hint="eastAsia"/>
        </w:rPr>
        <w:t>party,</w:t>
      </w:r>
      <w:r w:rsidR="003863ED">
        <w:t xml:space="preserve"> but they took different sides in the Prague Spring of 1968. </w:t>
      </w:r>
      <w:r w:rsidR="00073092">
        <w:t xml:space="preserve">The same can be said about Zhao Ziyang versus Li Peng, two top leaders of China who parted in the midst of the 1989 student movement. </w:t>
      </w:r>
      <w:r w:rsidR="003863ED">
        <w:t xml:space="preserve">Mandela and Mugabe </w:t>
      </w:r>
      <w:r w:rsidR="007C4CA6">
        <w:t xml:space="preserve">fought against white supremacy both as national heroes of their countries, but once in power, one deepened democracy in South Africa, the other </w:t>
      </w:r>
      <w:r w:rsidR="006242CA">
        <w:t xml:space="preserve">consolidated </w:t>
      </w:r>
      <w:r w:rsidR="007C4CA6">
        <w:t xml:space="preserve">autocracy in Zimbabwe. Leaders are variables, not robotic </w:t>
      </w:r>
      <w:r w:rsidR="00563504">
        <w:t xml:space="preserve">reflectors </w:t>
      </w:r>
      <w:r w:rsidR="007C4CA6">
        <w:t>of objective</w:t>
      </w:r>
      <w:r w:rsidR="004D3C6E">
        <w:t>ly defined</w:t>
      </w:r>
      <w:r w:rsidR="007C4CA6">
        <w:t xml:space="preserve"> interests and strength.</w:t>
      </w:r>
    </w:p>
    <w:p w14:paraId="696302AC" w14:textId="5EF066D2" w:rsidR="00C90CC1" w:rsidRDefault="0048765F" w:rsidP="00C90CC1">
      <w:pPr>
        <w:ind w:firstLineChars="200" w:firstLine="480"/>
      </w:pPr>
      <w:r>
        <w:t>As importantly, w</w:t>
      </w:r>
      <w:r w:rsidR="007C4CA6">
        <w:t>hat make</w:t>
      </w:r>
      <w:r w:rsidR="000067F6">
        <w:t xml:space="preserve">s such individualities </w:t>
      </w:r>
      <w:r w:rsidR="006C0E96">
        <w:t xml:space="preserve">particularly </w:t>
      </w:r>
      <w:r w:rsidR="000067F6">
        <w:t>matter</w:t>
      </w:r>
      <w:r w:rsidR="006C0E96">
        <w:t xml:space="preserve"> in autocracies</w:t>
      </w:r>
      <w:r w:rsidR="000067F6">
        <w:t xml:space="preserve"> </w:t>
      </w:r>
      <w:r w:rsidR="007C4CA6">
        <w:t xml:space="preserve">is </w:t>
      </w:r>
      <w:r w:rsidR="000067F6">
        <w:t xml:space="preserve">the commanding power autocrats possess. </w:t>
      </w:r>
      <w:r w:rsidR="006C0E96">
        <w:t>D</w:t>
      </w:r>
      <w:r w:rsidR="007C4CA6">
        <w:t>emocratic leaders,</w:t>
      </w:r>
      <w:r w:rsidR="006C0E96">
        <w:t xml:space="preserve"> presumably</w:t>
      </w:r>
      <w:r w:rsidR="007C4CA6">
        <w:rPr>
          <w:rFonts w:hint="eastAsia"/>
        </w:rPr>
        <w:t xml:space="preserve"> </w:t>
      </w:r>
      <w:r w:rsidR="006C0E96">
        <w:t>as</w:t>
      </w:r>
      <w:r w:rsidR="007C4CA6">
        <w:t xml:space="preserve"> colorful </w:t>
      </w:r>
      <w:r w:rsidR="00BE7850">
        <w:t xml:space="preserve">as </w:t>
      </w:r>
      <w:r w:rsidR="006C0E96">
        <w:t>autocrats as individuals</w:t>
      </w:r>
      <w:r w:rsidR="007C4CA6">
        <w:t xml:space="preserve">, are embedded in </w:t>
      </w:r>
      <w:r w:rsidR="00D2164F">
        <w:t>a</w:t>
      </w:r>
      <w:r w:rsidR="00034862">
        <w:t xml:space="preserve"> complicated system of checks and balances</w:t>
      </w:r>
      <w:r w:rsidR="00E7217A">
        <w:t xml:space="preserve">, finding little room to </w:t>
      </w:r>
      <w:r w:rsidR="00D2164F">
        <w:t>swing regimes</w:t>
      </w:r>
      <w:r w:rsidR="00E7217A">
        <w:t xml:space="preserve"> according to </w:t>
      </w:r>
      <w:r w:rsidR="007B5977">
        <w:t xml:space="preserve">their </w:t>
      </w:r>
      <w:r w:rsidR="00E7217A">
        <w:t>personal visions</w:t>
      </w:r>
      <w:r w:rsidR="00D2164F">
        <w:t xml:space="preserve">. But autocrats </w:t>
      </w:r>
      <w:r w:rsidR="00D2164F">
        <w:rPr>
          <w:rFonts w:hint="eastAsia"/>
        </w:rPr>
        <w:t>are</w:t>
      </w:r>
      <w:r w:rsidR="00D2164F">
        <w:t xml:space="preserve"> much </w:t>
      </w:r>
      <w:r w:rsidR="00D2164F">
        <w:rPr>
          <w:rFonts w:hint="eastAsia"/>
        </w:rPr>
        <w:t>free</w:t>
      </w:r>
      <w:r w:rsidR="00D2164F">
        <w:t xml:space="preserve">r to imprint </w:t>
      </w:r>
      <w:r w:rsidR="00836384">
        <w:t>their</w:t>
      </w:r>
      <w:r w:rsidR="00D2164F">
        <w:t xml:space="preserve"> personal preferences into </w:t>
      </w:r>
      <w:r w:rsidR="00836384">
        <w:t>political system</w:t>
      </w:r>
      <w:r w:rsidR="00D2164F">
        <w:t xml:space="preserve">. </w:t>
      </w:r>
      <w:r w:rsidR="00E7217A">
        <w:t xml:space="preserve">While Kim Jong-un </w:t>
      </w:r>
      <w:r w:rsidR="00D2164F">
        <w:t>willfully</w:t>
      </w:r>
      <w:r w:rsidR="00E7217A">
        <w:t xml:space="preserve"> </w:t>
      </w:r>
      <w:r w:rsidR="007D7FAC">
        <w:t>engage</w:t>
      </w:r>
      <w:r w:rsidR="00D2164F">
        <w:t>d</w:t>
      </w:r>
      <w:r w:rsidR="007D7FAC">
        <w:t xml:space="preserve"> in brinksmanship with </w:t>
      </w:r>
      <w:r w:rsidR="00836384">
        <w:rPr>
          <w:rFonts w:hint="eastAsia"/>
        </w:rPr>
        <w:t>num</w:t>
      </w:r>
      <w:r w:rsidR="00836384">
        <w:t xml:space="preserve">erous </w:t>
      </w:r>
      <w:r w:rsidR="007D7FAC">
        <w:t>missile tests, his counterpart in South Korea, Park Geun-hye, was impeached and sentenced</w:t>
      </w:r>
      <w:r w:rsidR="0097406B">
        <w:t xml:space="preserve"> to 24 years in </w:t>
      </w:r>
      <w:r w:rsidR="0097406B" w:rsidRPr="0097406B">
        <w:t>prison</w:t>
      </w:r>
      <w:r w:rsidR="007D7FAC" w:rsidRPr="0097406B">
        <w:t xml:space="preserve"> for influence peddling scandals. </w:t>
      </w:r>
      <w:r w:rsidR="0097406B" w:rsidRPr="0097406B">
        <w:t>The authoritarian</w:t>
      </w:r>
      <w:r w:rsidR="007D7FAC" w:rsidRPr="0097406B">
        <w:t xml:space="preserve"> </w:t>
      </w:r>
      <w:r w:rsidR="007D7FAC" w:rsidRPr="0097406B">
        <w:rPr>
          <w:rFonts w:hint="eastAsia"/>
        </w:rPr>
        <w:t>M</w:t>
      </w:r>
      <w:r w:rsidR="007D7FAC" w:rsidRPr="0097406B">
        <w:t xml:space="preserve">aduro could survive </w:t>
      </w:r>
      <w:r w:rsidR="00D2164F">
        <w:t>a</w:t>
      </w:r>
      <w:r w:rsidR="00B23A3C">
        <w:t xml:space="preserve"> man-made </w:t>
      </w:r>
      <w:r w:rsidR="007D7FAC" w:rsidRPr="0097406B">
        <w:t>economic disaster that resulted in nearly 6 million refugees</w:t>
      </w:r>
      <w:r w:rsidR="00D2164F">
        <w:t xml:space="preserve"> from Venezuala</w:t>
      </w:r>
      <w:r w:rsidR="007D7FAC" w:rsidRPr="0097406B">
        <w:t>,</w:t>
      </w:r>
      <w:r w:rsidR="007B5977">
        <w:rPr>
          <w:rStyle w:val="a9"/>
        </w:rPr>
        <w:footnoteReference w:id="3"/>
      </w:r>
      <w:r w:rsidR="007D7FAC" w:rsidRPr="0097406B">
        <w:t xml:space="preserve"> but </w:t>
      </w:r>
      <w:r w:rsidR="0097406B" w:rsidRPr="0097406B">
        <w:t xml:space="preserve">the democratic leader of Brazil, </w:t>
      </w:r>
      <w:r w:rsidR="007D7FAC" w:rsidRPr="0097406B">
        <w:t xml:space="preserve">President </w:t>
      </w:r>
      <w:r w:rsidR="0097406B" w:rsidRPr="0097406B">
        <w:t xml:space="preserve">Rouseff, was removed from office for manipulating government accounts to cover a budget deficit. </w:t>
      </w:r>
      <w:r w:rsidR="002B22D6">
        <w:t>T</w:t>
      </w:r>
      <w:r w:rsidR="007B5977">
        <w:t xml:space="preserve">he Biden administration struggled with implementing a mask mandate in the United States, </w:t>
      </w:r>
      <w:r w:rsidR="002B22D6">
        <w:t xml:space="preserve">but </w:t>
      </w:r>
      <w:r w:rsidR="007B5977">
        <w:t>the Chinese government was able to</w:t>
      </w:r>
      <w:r w:rsidR="00836384">
        <w:t xml:space="preserve"> completely</w:t>
      </w:r>
      <w:r w:rsidR="007B5977">
        <w:t xml:space="preserve"> shut down </w:t>
      </w:r>
      <w:r w:rsidR="00D2164F">
        <w:t xml:space="preserve">city </w:t>
      </w:r>
      <w:r w:rsidR="00836384">
        <w:t>after</w:t>
      </w:r>
      <w:r w:rsidR="00D2164F">
        <w:t xml:space="preserve"> city</w:t>
      </w:r>
      <w:r w:rsidR="007B5977">
        <w:t xml:space="preserve"> </w:t>
      </w:r>
      <w:r w:rsidR="00B42765">
        <w:t xml:space="preserve">for months. </w:t>
      </w:r>
      <w:r w:rsidR="00417234">
        <w:t xml:space="preserve">To put it straightforward, the dictators do </w:t>
      </w:r>
      <w:r w:rsidR="00D2164F">
        <w:t xml:space="preserve">often </w:t>
      </w:r>
      <w:r w:rsidR="00417234">
        <w:t>dictate.</w:t>
      </w:r>
      <w:r w:rsidR="00C90CC1">
        <w:rPr>
          <w:rFonts w:hint="eastAsia"/>
        </w:rPr>
        <w:t xml:space="preserve"> </w:t>
      </w:r>
      <w:r w:rsidR="00B23A3C">
        <w:t xml:space="preserve">Scholars have shown that such dictatorial power </w:t>
      </w:r>
      <w:r w:rsidR="00B42765">
        <w:t>significantly affects</w:t>
      </w:r>
      <w:r w:rsidR="00B23A3C">
        <w:t xml:space="preserve"> economic growth and international conflicts</w:t>
      </w:r>
      <w:r w:rsidR="005272F4" w:rsidRPr="00060E98">
        <w:t xml:space="preserve"> </w:t>
      </w:r>
      <w:r w:rsidR="00C90CC1" w:rsidRPr="00060E98">
        <w:t>(Olken</w:t>
      </w:r>
      <w:r w:rsidR="002122FB" w:rsidRPr="00060E98">
        <w:rPr>
          <w:rFonts w:hint="eastAsia"/>
        </w:rPr>
        <w:t>/</w:t>
      </w:r>
      <w:r w:rsidR="002122FB" w:rsidRPr="00060E98">
        <w:t xml:space="preserve">Jones, 2005; </w:t>
      </w:r>
      <w:r w:rsidR="005272F4" w:rsidRPr="00060E98">
        <w:t>Pappaiouannou</w:t>
      </w:r>
      <w:r w:rsidR="002122FB" w:rsidRPr="00060E98">
        <w:t xml:space="preserve">, 2015; </w:t>
      </w:r>
      <w:r w:rsidR="00060E98" w:rsidRPr="00060E98">
        <w:t>Fuhrmann/Horowitz, 2015</w:t>
      </w:r>
      <w:r w:rsidR="00C90CC1" w:rsidRPr="00060E98">
        <w:t>)</w:t>
      </w:r>
      <w:r w:rsidR="00B23A3C" w:rsidRPr="00060E98">
        <w:t xml:space="preserve">, </w:t>
      </w:r>
      <w:r w:rsidR="00B23A3C">
        <w:t xml:space="preserve">and it is </w:t>
      </w:r>
      <w:r w:rsidR="00C90CC1">
        <w:t>plausible</w:t>
      </w:r>
      <w:r w:rsidR="00B23A3C">
        <w:t xml:space="preserve"> </w:t>
      </w:r>
      <w:r w:rsidR="00C90CC1">
        <w:t xml:space="preserve">to hypothesize </w:t>
      </w:r>
      <w:r w:rsidR="00B23A3C">
        <w:t xml:space="preserve">that it </w:t>
      </w:r>
      <w:r w:rsidR="00C90CC1">
        <w:t xml:space="preserve">will </w:t>
      </w:r>
      <w:r w:rsidR="00B42765">
        <w:t>also impact</w:t>
      </w:r>
      <w:r w:rsidR="00B23A3C">
        <w:t xml:space="preserve"> regime </w:t>
      </w:r>
      <w:r w:rsidR="00D2164F">
        <w:t>dynamics</w:t>
      </w:r>
      <w:r w:rsidR="00B23A3C">
        <w:t>.</w:t>
      </w:r>
      <w:r w:rsidR="00C90CC1">
        <w:t xml:space="preserve"> </w:t>
      </w:r>
    </w:p>
    <w:p w14:paraId="492524D1" w14:textId="77777777" w:rsidR="00D46DE3" w:rsidRDefault="00D46DE3" w:rsidP="00C90CC1">
      <w:pPr>
        <w:ind w:firstLineChars="200" w:firstLine="480"/>
      </w:pPr>
    </w:p>
    <w:p w14:paraId="3EF49CBC" w14:textId="1EDE5230" w:rsidR="00D46DE3" w:rsidRPr="00D46DE3" w:rsidRDefault="00D46DE3" w:rsidP="00C90CC1">
      <w:pPr>
        <w:ind w:firstLineChars="200" w:firstLine="482"/>
        <w:rPr>
          <w:b/>
          <w:bCs/>
        </w:rPr>
      </w:pPr>
      <w:r w:rsidRPr="00D46DE3">
        <w:rPr>
          <w:rFonts w:hint="eastAsia"/>
          <w:b/>
          <w:bCs/>
        </w:rPr>
        <w:t>D</w:t>
      </w:r>
      <w:r w:rsidRPr="00D46DE3">
        <w:rPr>
          <w:b/>
          <w:bCs/>
        </w:rPr>
        <w:t>escriptive observations</w:t>
      </w:r>
    </w:p>
    <w:p w14:paraId="0CBA96E7" w14:textId="5D2C462A" w:rsidR="00CD4A31" w:rsidRDefault="00C90CC1" w:rsidP="00C90CC1">
      <w:pPr>
        <w:ind w:firstLineChars="200" w:firstLine="480"/>
      </w:pPr>
      <w:r>
        <w:t xml:space="preserve">Indeed, </w:t>
      </w:r>
      <w:r w:rsidR="00836384">
        <w:t xml:space="preserve">the probability of regime changes with leader turnovers in demcracies vs. autocracies provides us a preview of </w:t>
      </w:r>
      <w:r w:rsidR="004B4060">
        <w:t>such autocratic</w:t>
      </w:r>
      <w:r w:rsidR="00CD4A31">
        <w:t xml:space="preserve"> </w:t>
      </w:r>
      <w:r w:rsidR="00BE7850">
        <w:t>discretion</w:t>
      </w:r>
      <w:r w:rsidR="00CD4A31">
        <w:t xml:space="preserve">. Figure 1 depicts relative probability of regime changes </w:t>
      </w:r>
      <w:r w:rsidR="00836384">
        <w:t>during</w:t>
      </w:r>
      <w:r w:rsidR="00CD4A31">
        <w:t xml:space="preserve"> 1946</w:t>
      </w:r>
      <w:r w:rsidR="00836384">
        <w:t>-</w:t>
      </w:r>
      <w:r w:rsidR="00CD4A31">
        <w:t>2020 in democracies (panel 1) and autocracies (panel 2), respectively, in three different situations</w:t>
      </w:r>
      <w:r w:rsidR="00836384">
        <w:t>.</w:t>
      </w:r>
      <w:r w:rsidR="00CD4A31">
        <w:rPr>
          <w:rStyle w:val="a9"/>
        </w:rPr>
        <w:footnoteReference w:id="4"/>
      </w:r>
      <w:r w:rsidR="00CD4A31">
        <w:t xml:space="preserve"> </w:t>
      </w:r>
      <w:r w:rsidR="00836384">
        <w:t>F</w:t>
      </w:r>
      <w:r w:rsidR="00CD4A31">
        <w:t>irst is in all autocratic</w:t>
      </w:r>
      <w:r w:rsidR="00913CD3">
        <w:t>/</w:t>
      </w:r>
      <w:r w:rsidR="00CD4A31">
        <w:t xml:space="preserve">democratic country-years, second in 5 years after leaders’ </w:t>
      </w:r>
      <w:r w:rsidR="00836384">
        <w:t xml:space="preserve">natural </w:t>
      </w:r>
      <w:r w:rsidR="00CD4A31">
        <w:t xml:space="preserve">deaths in </w:t>
      </w:r>
      <w:r w:rsidR="00CD4A31">
        <w:lastRenderedPageBreak/>
        <w:t>power, and third in 5 years after any leader turnover.</w:t>
      </w:r>
      <w:r w:rsidR="00CD4A31">
        <w:rPr>
          <w:rStyle w:val="a9"/>
        </w:rPr>
        <w:footnoteReference w:id="5"/>
      </w:r>
      <w:r w:rsidR="00CD4A31">
        <w:t xml:space="preserve"> We illustrate </w:t>
      </w:r>
      <w:r w:rsidR="00913CD3">
        <w:t xml:space="preserve">the </w:t>
      </w:r>
      <w:r w:rsidR="00CD4A31">
        <w:t>varia</w:t>
      </w:r>
      <w:r w:rsidR="00836384">
        <w:t>nces</w:t>
      </w:r>
      <w:r w:rsidR="00CD4A31">
        <w:t xml:space="preserve"> with two indicators taken from the Episodes of Regime Transtions</w:t>
      </w:r>
      <w:r w:rsidR="00836384">
        <w:t xml:space="preserve"> </w:t>
      </w:r>
      <w:r w:rsidR="00836384" w:rsidRPr="00836384">
        <w:rPr>
          <w:color w:val="FF0000"/>
        </w:rPr>
        <w:t>(……)</w:t>
      </w:r>
      <w:r w:rsidR="00CD4A31">
        <w:t>: onsets of democratization episode and  onsets of autocratization episode</w:t>
      </w:r>
      <w:r w:rsidR="004C56B7">
        <w:rPr>
          <w:rFonts w:hint="eastAsia"/>
        </w:rPr>
        <w:t>,</w:t>
      </w:r>
      <w:r w:rsidR="00CD4A31">
        <w:rPr>
          <w:rStyle w:val="a9"/>
        </w:rPr>
        <w:footnoteReference w:id="6"/>
      </w:r>
      <w:r w:rsidR="004C56B7">
        <w:t xml:space="preserve"> and the</w:t>
      </w:r>
      <w:r w:rsidR="004C56B7" w:rsidRPr="004C56B7">
        <w:t xml:space="preserve"> </w:t>
      </w:r>
      <w:r w:rsidR="004C56B7">
        <w:t>leader turnover information is taken from the Archigos dataset (</w:t>
      </w:r>
      <w:r w:rsidR="00100D18">
        <w:rPr>
          <w:color w:val="FF0000"/>
        </w:rPr>
        <w:t>Goemans,…</w:t>
      </w:r>
      <w:r w:rsidR="004C56B7">
        <w:t>).</w:t>
      </w:r>
      <w:r w:rsidR="004C56B7">
        <w:rPr>
          <w:rStyle w:val="a9"/>
        </w:rPr>
        <w:footnoteReference w:id="7"/>
      </w:r>
      <w:r w:rsidR="004C56B7">
        <w:t xml:space="preserve"> </w:t>
      </w:r>
      <w:r w:rsidR="00CD4A31">
        <w:t xml:space="preserve"> </w:t>
      </w:r>
    </w:p>
    <w:p w14:paraId="577F7326" w14:textId="77777777" w:rsidR="00BE0B1C" w:rsidRDefault="00BE0B1C" w:rsidP="00C90CC1">
      <w:pPr>
        <w:ind w:firstLineChars="200" w:firstLine="480"/>
      </w:pPr>
    </w:p>
    <w:p w14:paraId="6D3BC414" w14:textId="77777777" w:rsidR="00CD4A31" w:rsidRDefault="00CD4A31" w:rsidP="00CD4A31">
      <w:r>
        <w:rPr>
          <w:rFonts w:hint="eastAsia"/>
          <w:noProof/>
        </w:rPr>
        <w:drawing>
          <wp:inline distT="0" distB="0" distL="0" distR="0" wp14:anchorId="1B618961" wp14:editId="626C5109">
            <wp:extent cx="5274310" cy="1745673"/>
            <wp:effectExtent l="0" t="0" r="0" b="0"/>
            <wp:docPr id="7424861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86115" name="图片 7424861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8489" cy="1747056"/>
                    </a:xfrm>
                    <a:prstGeom prst="rect">
                      <a:avLst/>
                    </a:prstGeom>
                  </pic:spPr>
                </pic:pic>
              </a:graphicData>
            </a:graphic>
          </wp:inline>
        </w:drawing>
      </w:r>
    </w:p>
    <w:p w14:paraId="28DE1AE5" w14:textId="77777777" w:rsidR="00CD4A31" w:rsidRDefault="00CD4A31" w:rsidP="00CD4A31"/>
    <w:p w14:paraId="6BBA7EC2" w14:textId="3B6032E2" w:rsidR="00CD4A31" w:rsidRPr="00BE0B1C" w:rsidRDefault="00CD4A31" w:rsidP="00CD4A31">
      <w:pPr>
        <w:rPr>
          <w:sz w:val="22"/>
          <w:szCs w:val="22"/>
        </w:rPr>
      </w:pPr>
      <w:r w:rsidRPr="00BE0B1C">
        <w:rPr>
          <w:rFonts w:hint="eastAsia"/>
          <w:sz w:val="22"/>
          <w:szCs w:val="22"/>
        </w:rPr>
        <w:t>F</w:t>
      </w:r>
      <w:r w:rsidRPr="00BE0B1C">
        <w:rPr>
          <w:sz w:val="22"/>
          <w:szCs w:val="22"/>
        </w:rPr>
        <w:t xml:space="preserve">igure </w:t>
      </w:r>
      <w:r w:rsidR="00332726" w:rsidRPr="00BE0B1C">
        <w:rPr>
          <w:sz w:val="22"/>
          <w:szCs w:val="22"/>
        </w:rPr>
        <w:t xml:space="preserve">1. Relative probability of regime changes </w:t>
      </w:r>
      <w:r w:rsidR="004E375C" w:rsidRPr="00BE0B1C">
        <w:rPr>
          <w:sz w:val="22"/>
          <w:szCs w:val="22"/>
        </w:rPr>
        <w:t>in three scenarios (1946-2020)</w:t>
      </w:r>
    </w:p>
    <w:p w14:paraId="6C9DC1D3" w14:textId="77777777" w:rsidR="00CD4A31" w:rsidRDefault="00CD4A31" w:rsidP="00CD4A31"/>
    <w:p w14:paraId="7B21A479" w14:textId="415E2C41" w:rsidR="00CD4A31" w:rsidRDefault="00CD4A31" w:rsidP="00CD4A31">
      <w:pPr>
        <w:ind w:firstLineChars="200" w:firstLine="480"/>
      </w:pPr>
      <w:r>
        <w:t xml:space="preserve">A clear message emerging from Figure </w:t>
      </w:r>
      <w:r w:rsidR="00F46677">
        <w:t>1</w:t>
      </w:r>
      <w:r>
        <w:t xml:space="preserve"> is that democratic regimes are </w:t>
      </w:r>
      <w:r w:rsidR="006B3086">
        <w:t xml:space="preserve">not only </w:t>
      </w:r>
      <w:r>
        <w:t>more stable</w:t>
      </w:r>
      <w:r w:rsidR="006B3086">
        <w:t>, but also</w:t>
      </w:r>
      <w:r>
        <w:t xml:space="preserve">, as we hypothesized, </w:t>
      </w:r>
      <w:r w:rsidR="006B3086">
        <w:t xml:space="preserve">do not change much after </w:t>
      </w:r>
      <w:r>
        <w:t xml:space="preserve">leader turnovers. The probability of beginning a democratization or autocratization episode is very similar in “normal” years to post-turnover years. To be precise, in 5 years after any type of leader turnovers, the probability of starting a new round of democratization (democratic deepening in this context) only increases 0.07 percent, and 0.06 percent for autocratization onsets. This probability even drops </w:t>
      </w:r>
      <w:r w:rsidR="008E5575">
        <w:t>if</w:t>
      </w:r>
      <w:r>
        <w:t xml:space="preserve"> turnovers </w:t>
      </w:r>
      <w:r w:rsidR="008E5575">
        <w:t xml:space="preserve">are </w:t>
      </w:r>
      <w:r>
        <w:t>triggered by leaders’ deaths. Indeed, there is no observation of democracti</w:t>
      </w:r>
      <w:r w:rsidR="006B3086">
        <w:t>c deepening</w:t>
      </w:r>
      <w:r>
        <w:t xml:space="preserve"> </w:t>
      </w:r>
      <w:r w:rsidR="006B3086">
        <w:t>onset</w:t>
      </w:r>
      <w:r>
        <w:t xml:space="preserve"> in democracies after leaders’ deaths. </w:t>
      </w:r>
      <w:r w:rsidR="006B3086">
        <w:t>However,</w:t>
      </w:r>
      <w:r>
        <w:t xml:space="preserve"> considering that we only observe 19 leader </w:t>
      </w:r>
      <w:r w:rsidR="004C56B7">
        <w:t xml:space="preserve">natural </w:t>
      </w:r>
      <w:r>
        <w:t xml:space="preserve">deaths in office in democracies beteween 1946 and 2020, </w:t>
      </w:r>
      <w:r>
        <w:rPr>
          <w:rFonts w:hint="eastAsia"/>
        </w:rPr>
        <w:t>we</w:t>
      </w:r>
      <w:r>
        <w:t xml:space="preserve"> should be cautious </w:t>
      </w:r>
      <w:r w:rsidR="006B3086">
        <w:t>to</w:t>
      </w:r>
      <w:r>
        <w:t xml:space="preserve"> draw any general conclusions.</w:t>
      </w:r>
      <w:r>
        <w:rPr>
          <w:rStyle w:val="a9"/>
        </w:rPr>
        <w:footnoteReference w:id="8"/>
      </w:r>
    </w:p>
    <w:p w14:paraId="54AFBAA7" w14:textId="6087E716" w:rsidR="00CD4A31" w:rsidRDefault="00CD4A31" w:rsidP="00CD4A31">
      <w:pPr>
        <w:ind w:firstLineChars="200" w:firstLine="480"/>
      </w:pPr>
      <w:r>
        <w:t xml:space="preserve">The situation with autocracies, however, is different. As displayed in the figure, regimes change more frequently in authoritarianism in both positive and negative directions. </w:t>
      </w:r>
      <w:r w:rsidR="001E6412">
        <w:rPr>
          <w:rFonts w:hint="eastAsia"/>
        </w:rPr>
        <w:t>The</w:t>
      </w:r>
      <w:r w:rsidR="001E6412">
        <w:t xml:space="preserve"> longevity of stablized dictatorship under certain famous autocrats such as Franco or Suharto might not reflect the “norm” of dictatorship. However, e</w:t>
      </w:r>
      <w:r>
        <w:t xml:space="preserve">choing what </w:t>
      </w:r>
      <w:r w:rsidRPr="0098184C">
        <w:rPr>
          <w:color w:val="FF0000"/>
        </w:rPr>
        <w:t>Taylor and Hummel</w:t>
      </w:r>
      <w:r>
        <w:t xml:space="preserve"> found in their studies,</w:t>
      </w:r>
      <w:r w:rsidR="00974DFE">
        <w:t xml:space="preserve"> after</w:t>
      </w:r>
      <w:r>
        <w:t xml:space="preserve"> leader</w:t>
      </w:r>
      <w:r w:rsidR="001D47C4">
        <w:t>-</w:t>
      </w:r>
      <w:r w:rsidR="004C56B7">
        <w:t>natural-</w:t>
      </w:r>
      <w:r w:rsidR="001D47C4">
        <w:t>death triggered</w:t>
      </w:r>
      <w:r>
        <w:t xml:space="preserve"> turnover</w:t>
      </w:r>
      <w:r w:rsidR="001D47C4">
        <w:t>s,</w:t>
      </w:r>
      <w:r>
        <w:t xml:space="preserve"> the probability of regime change</w:t>
      </w:r>
      <w:r w:rsidR="00974DFE">
        <w:t xml:space="preserve"> onset</w:t>
      </w:r>
      <w:r>
        <w:t xml:space="preserve">s in 5 years does not </w:t>
      </w:r>
      <w:r w:rsidR="00974DFE">
        <w:t>significantly</w:t>
      </w:r>
      <w:r>
        <w:t xml:space="preserve"> rise up: it increases only 0.4 percent in the </w:t>
      </w:r>
      <w:r w:rsidR="00974DFE">
        <w:t>direction</w:t>
      </w:r>
      <w:r>
        <w:t xml:space="preserve"> of democratization, </w:t>
      </w:r>
      <w:r w:rsidR="00974DFE">
        <w:t xml:space="preserve">and even </w:t>
      </w:r>
      <w:r>
        <w:t>drops 1.3 percent in the direction of autocratization.</w:t>
      </w:r>
      <w:r>
        <w:rPr>
          <w:rStyle w:val="a9"/>
        </w:rPr>
        <w:footnoteReference w:id="9"/>
      </w:r>
    </w:p>
    <w:p w14:paraId="072F062D" w14:textId="57B9BF59" w:rsidR="00F4700F" w:rsidRDefault="00CD4A31" w:rsidP="00CD4A31">
      <w:pPr>
        <w:ind w:firstLineChars="200" w:firstLine="480"/>
      </w:pPr>
      <w:r>
        <w:t xml:space="preserve">But if we look beyond leaders’ exit by death, the picture changes. </w:t>
      </w:r>
      <w:r w:rsidR="004C56B7">
        <w:t>After</w:t>
      </w:r>
      <w:r>
        <w:t xml:space="preserve"> leader turnovers in autocracies</w:t>
      </w:r>
      <w:r w:rsidR="004C56B7">
        <w:t xml:space="preserve"> disregarding types of exit</w:t>
      </w:r>
      <w:r>
        <w:t xml:space="preserve">, the probability of onsets of </w:t>
      </w:r>
      <w:r>
        <w:lastRenderedPageBreak/>
        <w:t xml:space="preserve">democratization in 5 years increased from 3 percent to 5 percent and that of autocratization from 1.9 </w:t>
      </w:r>
      <w:r w:rsidR="00974DFE">
        <w:t xml:space="preserve">percent </w:t>
      </w:r>
      <w:r>
        <w:t xml:space="preserve">to 3.6 percent. The 1-2 percentage rise might not seem enormous, but given the base probability is only 3 percent and 1.9 percent respectively, the </w:t>
      </w:r>
      <w:r w:rsidR="001D47C4">
        <w:t>rise is</w:t>
      </w:r>
      <w:r>
        <w:t xml:space="preserve"> thus 67 percent and 89 percent from the baseline.</w:t>
      </w:r>
      <w:r w:rsidR="00974DFE">
        <w:t xml:space="preserve"> </w:t>
      </w:r>
      <w:r w:rsidR="004C56B7">
        <w:t>T</w:t>
      </w:r>
      <w:r w:rsidR="001D47C4">
        <w:t>he</w:t>
      </w:r>
      <w:r>
        <w:t xml:space="preserve"> message is </w:t>
      </w:r>
      <w:r w:rsidR="004C56B7">
        <w:t xml:space="preserve">thus </w:t>
      </w:r>
      <w:r w:rsidR="001D47C4">
        <w:t>clear and</w:t>
      </w:r>
      <w:r>
        <w:t xml:space="preserve"> solid: leader turnovers in autocracies are significantly correlated to regime changes in both positive and negative directions.</w:t>
      </w:r>
      <w:r w:rsidR="00540E0B">
        <w:rPr>
          <w:rStyle w:val="a9"/>
        </w:rPr>
        <w:footnoteReference w:id="10"/>
      </w:r>
      <w:r w:rsidR="00F4700F">
        <w:t xml:space="preserve"> </w:t>
      </w:r>
    </w:p>
    <w:p w14:paraId="70946938" w14:textId="71A16EDD" w:rsidR="00A94F92" w:rsidRDefault="00F4700F" w:rsidP="00CD4A31">
      <w:pPr>
        <w:ind w:firstLineChars="200" w:firstLine="480"/>
      </w:pPr>
      <w:r>
        <w:t xml:space="preserve">It is certainly possible that the </w:t>
      </w:r>
      <w:r w:rsidR="00974DFE">
        <w:t xml:space="preserve">increased </w:t>
      </w:r>
      <w:r>
        <w:t xml:space="preserve">reimge changes </w:t>
      </w:r>
      <w:r w:rsidR="00A75F3B">
        <w:t xml:space="preserve">in autocracies </w:t>
      </w:r>
      <w:r w:rsidR="00974DFE">
        <w:t xml:space="preserve">shown </w:t>
      </w:r>
      <w:r>
        <w:t>in Figure 1 are driven by factors other than leader</w:t>
      </w:r>
      <w:r w:rsidR="00974DFE">
        <w:t xml:space="preserve"> turnover</w:t>
      </w:r>
      <w:r>
        <w:t xml:space="preserve">s, and such factors result in both regime changes and leader turnovers. </w:t>
      </w:r>
      <w:r w:rsidR="008E3165">
        <w:t>We will address such endoge</w:t>
      </w:r>
      <w:r w:rsidR="002C409C">
        <w:t>ne</w:t>
      </w:r>
      <w:r w:rsidR="008E3165">
        <w:t xml:space="preserve">ity issue more rigorously later, but a few case observations at this stage might </w:t>
      </w:r>
      <w:r w:rsidR="00FE72EB">
        <w:t>help</w:t>
      </w:r>
      <w:r w:rsidR="008E3165">
        <w:t xml:space="preserve"> grasp the correlation between regimes changes, leader turnovers and “other factors” </w:t>
      </w:r>
      <w:r w:rsidR="004F263E">
        <w:t>in a tangible way.</w:t>
      </w:r>
    </w:p>
    <w:p w14:paraId="29835C53" w14:textId="657A31BE" w:rsidR="005E7530" w:rsidRDefault="00F56210" w:rsidP="00495583">
      <w:pPr>
        <w:ind w:firstLineChars="200" w:firstLine="480"/>
      </w:pPr>
      <w:r>
        <w:rPr>
          <w:rFonts w:hint="eastAsia"/>
        </w:rPr>
        <w:t>Figure</w:t>
      </w:r>
      <w:r>
        <w:t xml:space="preserve"> </w:t>
      </w:r>
      <w:r w:rsidR="00A75F3B">
        <w:t>2</w:t>
      </w:r>
      <w:r>
        <w:t xml:space="preserve"> illustrate </w:t>
      </w:r>
      <w:r w:rsidR="00A75F3B">
        <w:t xml:space="preserve">such </w:t>
      </w:r>
      <w:r w:rsidR="005471F5">
        <w:t>relationship</w:t>
      </w:r>
      <w:r>
        <w:t xml:space="preserve"> </w:t>
      </w:r>
      <w:r w:rsidR="00D50D95">
        <w:rPr>
          <w:rFonts w:hint="eastAsia"/>
        </w:rPr>
        <w:t>with</w:t>
      </w:r>
      <w:r w:rsidR="00D50D95">
        <w:t xml:space="preserve"> </w:t>
      </w:r>
      <w:r w:rsidR="00D50D95">
        <w:rPr>
          <w:rFonts w:hint="eastAsia"/>
        </w:rPr>
        <w:t>two</w:t>
      </w:r>
      <w:r w:rsidR="00D50D95">
        <w:t xml:space="preserve"> cases: Taiwan and</w:t>
      </w:r>
      <w:r w:rsidR="00A75F3B" w:rsidRPr="00495583">
        <w:t xml:space="preserve"> </w:t>
      </w:r>
      <w:r w:rsidR="00493189" w:rsidRPr="00495583">
        <w:t>Russia</w:t>
      </w:r>
      <w:r w:rsidR="005F674A">
        <w:t xml:space="preserve">. In the </w:t>
      </w:r>
      <w:r w:rsidR="00D21EDA">
        <w:t>f</w:t>
      </w:r>
      <w:r w:rsidR="005F674A">
        <w:t xml:space="preserve">igure, we justapose the </w:t>
      </w:r>
      <w:r w:rsidR="005F674A">
        <w:rPr>
          <w:rFonts w:hint="eastAsia"/>
        </w:rPr>
        <w:t>tra</w:t>
      </w:r>
      <w:r w:rsidR="005F674A">
        <w:t>jectory of regime changes with that of GDP per capita</w:t>
      </w:r>
      <w:r w:rsidR="00BC008F">
        <w:t xml:space="preserve"> (from the Maddison project)</w:t>
      </w:r>
      <w:r w:rsidR="005F674A">
        <w:t xml:space="preserve"> as well as of party institutionalization level</w:t>
      </w:r>
      <w:r w:rsidR="00BC008F">
        <w:t xml:space="preserve"> (from the V-Dem</w:t>
      </w:r>
      <w:r w:rsidR="005471F5">
        <w:t xml:space="preserve"> dataset</w:t>
      </w:r>
      <w:r w:rsidR="00BC008F">
        <w:t>)</w:t>
      </w:r>
      <w:r w:rsidR="005F674A">
        <w:t xml:space="preserve">, </w:t>
      </w:r>
      <w:r w:rsidR="005F674A">
        <w:rPr>
          <w:rFonts w:hint="eastAsia"/>
        </w:rPr>
        <w:t>inter</w:t>
      </w:r>
      <w:r w:rsidR="005F674A">
        <w:t>persed with leadership turnover</w:t>
      </w:r>
      <w:r w:rsidR="00350E02">
        <w:t>s</w:t>
      </w:r>
      <w:r w:rsidR="00842164">
        <w:t>.</w:t>
      </w:r>
      <w:r w:rsidR="00350E02">
        <w:t xml:space="preserve"> </w:t>
      </w:r>
      <w:r w:rsidR="00392343">
        <w:rPr>
          <w:rFonts w:hint="eastAsia"/>
        </w:rPr>
        <w:t>We</w:t>
      </w:r>
      <w:r w:rsidR="00392343">
        <w:t xml:space="preserve"> design the figure in this way to highlight the correlation between </w:t>
      </w:r>
      <w:r w:rsidR="00D21EDA">
        <w:t>several predictors of regimes changes (economic development, institutionalization as well as leader turnovers) and regime changes themselves.</w:t>
      </w:r>
      <w:r w:rsidR="00D21EDA" w:rsidRPr="00392343">
        <w:rPr>
          <w:vertAlign w:val="superscript"/>
        </w:rPr>
        <w:footnoteReference w:id="11"/>
      </w:r>
      <w:r w:rsidR="00392343">
        <w:t xml:space="preserve"> </w:t>
      </w:r>
      <w:r w:rsidR="005471F5">
        <w:t>As shown by</w:t>
      </w:r>
      <w:r w:rsidR="00BC008F">
        <w:t xml:space="preserve"> the </w:t>
      </w:r>
      <w:r w:rsidR="005471F5">
        <w:t>F</w:t>
      </w:r>
      <w:r w:rsidR="00D21EDA">
        <w:rPr>
          <w:rFonts w:hint="eastAsia"/>
        </w:rPr>
        <w:t>igure</w:t>
      </w:r>
      <w:r w:rsidR="005471F5">
        <w:t>,</w:t>
      </w:r>
      <w:r w:rsidR="00BC008F">
        <w:t xml:space="preserve"> regime changes </w:t>
      </w:r>
      <w:r w:rsidR="002C409C">
        <w:t>tend to be</w:t>
      </w:r>
      <w:r w:rsidR="00BC008F">
        <w:t xml:space="preserve"> characterized by a sense of “suddenness,” which often </w:t>
      </w:r>
      <w:r w:rsidR="005471F5">
        <w:t>take</w:t>
      </w:r>
      <w:r w:rsidR="00B87EAB">
        <w:t xml:space="preserve">s </w:t>
      </w:r>
      <w:r w:rsidR="005471F5">
        <w:t xml:space="preserve">place </w:t>
      </w:r>
      <w:r w:rsidR="00B87EAB">
        <w:t>following</w:t>
      </w:r>
      <w:r w:rsidR="00BC008F">
        <w:t xml:space="preserve"> leader turnovers, whereas economic development or party institutionalization </w:t>
      </w:r>
      <w:r w:rsidR="00B87EAB">
        <w:t xml:space="preserve">either does not demonstrate such dramaticness or their changes tend to </w:t>
      </w:r>
      <w:r w:rsidR="002C409C">
        <w:t xml:space="preserve">also </w:t>
      </w:r>
      <w:r w:rsidR="00B87EAB">
        <w:t>ha</w:t>
      </w:r>
      <w:r w:rsidR="00B87EAB" w:rsidRPr="002C409C">
        <w:t xml:space="preserve">ppen </w:t>
      </w:r>
      <w:r w:rsidR="002C409C" w:rsidRPr="00D21EDA">
        <w:rPr>
          <w:i/>
          <w:iCs/>
        </w:rPr>
        <w:t>with</w:t>
      </w:r>
      <w:r w:rsidR="002C409C">
        <w:t xml:space="preserve"> </w:t>
      </w:r>
      <w:r w:rsidR="00CE488C">
        <w:t xml:space="preserve">but not precede regime changes. </w:t>
      </w:r>
    </w:p>
    <w:p w14:paraId="48773698" w14:textId="4F64D14E" w:rsidR="00434C2C" w:rsidRPr="00BC008F" w:rsidRDefault="00D40BDC" w:rsidP="00164A83">
      <w:pPr>
        <w:ind w:firstLineChars="200" w:firstLine="480"/>
      </w:pPr>
      <w:r w:rsidRPr="00332726">
        <w:t xml:space="preserve">Taking </w:t>
      </w:r>
      <w:r w:rsidR="00D21EDA" w:rsidRPr="00332726">
        <w:t xml:space="preserve">Taiwan </w:t>
      </w:r>
      <w:r w:rsidR="00CE488C" w:rsidRPr="00332726">
        <w:t xml:space="preserve">as an example, the </w:t>
      </w:r>
      <w:r w:rsidR="00D21EDA" w:rsidRPr="00332726">
        <w:t>uptick</w:t>
      </w:r>
      <w:r w:rsidR="00CE488C" w:rsidRPr="00332726">
        <w:t xml:space="preserve"> of democratic level </w:t>
      </w:r>
      <w:r w:rsidR="00D21EDA">
        <w:t xml:space="preserve">took place during the Chiang Ching-Kuo era and then </w:t>
      </w:r>
      <w:r w:rsidR="00332726">
        <w:t xml:space="preserve">dramatically rose up during the Lee Teng-Hui era, </w:t>
      </w:r>
      <w:r w:rsidR="00CE488C" w:rsidRPr="00CE488C">
        <w:t xml:space="preserve">but economic </w:t>
      </w:r>
      <w:r w:rsidR="00972835">
        <w:t>growth</w:t>
      </w:r>
      <w:r w:rsidR="00CE488C" w:rsidRPr="00CE488C">
        <w:t xml:space="preserve"> during th</w:t>
      </w:r>
      <w:r w:rsidR="00332726">
        <w:t>ese two</w:t>
      </w:r>
      <w:r w:rsidR="00CE488C" w:rsidRPr="00CE488C">
        <w:t xml:space="preserve"> period</w:t>
      </w:r>
      <w:r w:rsidR="00332726">
        <w:t>s</w:t>
      </w:r>
      <w:r w:rsidR="00CE488C" w:rsidRPr="00CE488C">
        <w:t xml:space="preserve"> of time d</w:t>
      </w:r>
      <w:r w:rsidR="00332726">
        <w:t>id</w:t>
      </w:r>
      <w:r w:rsidR="00CE488C" w:rsidRPr="00CE488C">
        <w:t xml:space="preserve"> not diverge from the </w:t>
      </w:r>
      <w:r w:rsidR="00CE488C">
        <w:t xml:space="preserve">time </w:t>
      </w:r>
      <w:r w:rsidR="00CE488C" w:rsidRPr="00CE488C">
        <w:t>before or after. The level of political party institutionalization</w:t>
      </w:r>
      <w:r w:rsidR="00332726">
        <w:t xml:space="preserve"> had been largely stable as well. </w:t>
      </w:r>
      <w:r w:rsidR="00972835">
        <w:t xml:space="preserve">The </w:t>
      </w:r>
      <w:r w:rsidR="00332726">
        <w:t>Soviet-</w:t>
      </w:r>
      <w:r w:rsidR="00972835">
        <w:t xml:space="preserve">Russian case is somewhat different. Its democratic level experienced </w:t>
      </w:r>
      <w:r w:rsidR="00332726">
        <w:t>a visible rise during the</w:t>
      </w:r>
      <w:r w:rsidR="00972835">
        <w:t xml:space="preserve"> Gorbachev</w:t>
      </w:r>
      <w:r w:rsidR="00332726">
        <w:t xml:space="preserve"> era, and then a surge under</w:t>
      </w:r>
      <w:r w:rsidR="00972835">
        <w:t xml:space="preserve"> Yeltsin, </w:t>
      </w:r>
      <w:r w:rsidR="00332726">
        <w:t>followed by</w:t>
      </w:r>
      <w:r w:rsidR="00972835">
        <w:t xml:space="preserve"> a steady decline </w:t>
      </w:r>
      <w:r w:rsidR="00332726">
        <w:t>during</w:t>
      </w:r>
      <w:r w:rsidR="00972835">
        <w:t xml:space="preserve"> Putin years. While economy and party institutionalizatin also suffered a </w:t>
      </w:r>
      <w:r w:rsidR="00332726">
        <w:t>significant</w:t>
      </w:r>
      <w:r w:rsidR="00972835">
        <w:t xml:space="preserve"> decline during the Gorbachev and Yeltsin years, a closer look indicates that such economic and institutional changes did not precede regime changes. They in fact </w:t>
      </w:r>
      <w:r w:rsidR="00332726">
        <w:t xml:space="preserve">began </w:t>
      </w:r>
      <w:r w:rsidR="00332726" w:rsidRPr="00332726">
        <w:rPr>
          <w:i/>
          <w:iCs/>
        </w:rPr>
        <w:t>after</w:t>
      </w:r>
      <w:r w:rsidR="00332726">
        <w:t xml:space="preserve"> leader turnover and then </w:t>
      </w:r>
      <w:r w:rsidR="00972835">
        <w:t>unfold</w:t>
      </w:r>
      <w:r w:rsidR="00332726">
        <w:t>ed</w:t>
      </w:r>
      <w:r w:rsidR="00972835">
        <w:t xml:space="preserve"> simultaneously with regime changes, suggesting </w:t>
      </w:r>
      <w:r w:rsidR="00164A83">
        <w:t>t</w:t>
      </w:r>
      <w:r w:rsidR="00972835">
        <w:t xml:space="preserve">hat </w:t>
      </w:r>
      <w:r w:rsidR="00350E02">
        <w:t>they might be</w:t>
      </w:r>
      <w:r w:rsidR="00842164">
        <w:t>, along with regime changes, a reflection of the domino effect of leader turnover</w:t>
      </w:r>
      <w:r w:rsidR="00D01D24">
        <w:t xml:space="preserve">s. </w:t>
      </w:r>
    </w:p>
    <w:p w14:paraId="698FB8F8" w14:textId="77777777" w:rsidR="00EB3051" w:rsidRPr="00EB3051" w:rsidRDefault="00EB3051" w:rsidP="00EB3051">
      <w:pPr>
        <w:ind w:firstLineChars="200" w:firstLine="480"/>
        <w:rPr>
          <w:color w:val="A6A6A6" w:themeColor="background1" w:themeShade="A6"/>
        </w:rPr>
      </w:pPr>
    </w:p>
    <w:p w14:paraId="424BD346" w14:textId="683183A2" w:rsidR="00F65A3F" w:rsidRDefault="00392343" w:rsidP="00FC5338">
      <w:pPr>
        <w:ind w:firstLineChars="200" w:firstLine="480"/>
      </w:pPr>
      <w:r>
        <w:rPr>
          <w:rFonts w:hint="eastAsia"/>
          <w:noProof/>
        </w:rPr>
        <w:lastRenderedPageBreak/>
        <w:drawing>
          <wp:inline distT="0" distB="0" distL="0" distR="0" wp14:anchorId="4E93C58D" wp14:editId="3E6AABFC">
            <wp:extent cx="3162300" cy="3623310"/>
            <wp:effectExtent l="0" t="0" r="0" b="0"/>
            <wp:docPr id="708135879" name="图片 13"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35879" name="图片 13" descr="图示, 工程绘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9358" cy="3642855"/>
                    </a:xfrm>
                    <a:prstGeom prst="rect">
                      <a:avLst/>
                    </a:prstGeom>
                  </pic:spPr>
                </pic:pic>
              </a:graphicData>
            </a:graphic>
          </wp:inline>
        </w:drawing>
      </w:r>
    </w:p>
    <w:p w14:paraId="7DB218D6" w14:textId="39133615" w:rsidR="002C738D" w:rsidRPr="005C7AC5" w:rsidRDefault="00EB3051" w:rsidP="00894CA8">
      <w:pPr>
        <w:rPr>
          <w:sz w:val="22"/>
          <w:szCs w:val="22"/>
        </w:rPr>
      </w:pPr>
      <w:r w:rsidRPr="005C7AC5">
        <w:rPr>
          <w:rFonts w:hint="eastAsia"/>
          <w:sz w:val="22"/>
          <w:szCs w:val="22"/>
        </w:rPr>
        <w:t>F</w:t>
      </w:r>
      <w:r w:rsidRPr="005C7AC5">
        <w:rPr>
          <w:sz w:val="22"/>
          <w:szCs w:val="22"/>
        </w:rPr>
        <w:t xml:space="preserve">igure </w:t>
      </w:r>
      <w:r w:rsidR="005C7AC5" w:rsidRPr="005C7AC5">
        <w:rPr>
          <w:sz w:val="22"/>
          <w:szCs w:val="22"/>
        </w:rPr>
        <w:t>2</w:t>
      </w:r>
      <w:r w:rsidRPr="005C7AC5">
        <w:rPr>
          <w:sz w:val="22"/>
          <w:szCs w:val="22"/>
        </w:rPr>
        <w:t xml:space="preserve">. </w:t>
      </w:r>
      <w:r w:rsidR="005C7AC5">
        <w:rPr>
          <w:sz w:val="22"/>
          <w:szCs w:val="22"/>
        </w:rPr>
        <w:t>Political and economic conditions, l</w:t>
      </w:r>
      <w:r w:rsidR="00894CA8" w:rsidRPr="005C7AC5">
        <w:rPr>
          <w:sz w:val="22"/>
          <w:szCs w:val="22"/>
        </w:rPr>
        <w:t xml:space="preserve">eader turnovers </w:t>
      </w:r>
      <w:r w:rsidR="005C7AC5">
        <w:rPr>
          <w:sz w:val="22"/>
          <w:szCs w:val="22"/>
        </w:rPr>
        <w:t>and regime changes in Taiwan and Russia</w:t>
      </w:r>
      <w:r w:rsidR="00894CA8" w:rsidRPr="005C7AC5">
        <w:rPr>
          <w:sz w:val="22"/>
          <w:szCs w:val="22"/>
        </w:rPr>
        <w:t xml:space="preserve"> (1946-2020)</w:t>
      </w:r>
      <w:r w:rsidR="005C7AC5">
        <w:rPr>
          <w:sz w:val="22"/>
          <w:szCs w:val="22"/>
        </w:rPr>
        <w:t>.</w:t>
      </w:r>
    </w:p>
    <w:p w14:paraId="1252402F" w14:textId="024C59E3" w:rsidR="00D85983" w:rsidRDefault="00D85983" w:rsidP="00D85983">
      <w:r>
        <w:rPr>
          <w:rFonts w:hint="eastAsia"/>
        </w:rPr>
        <w:t xml:space="preserve"> </w:t>
      </w:r>
      <w:r>
        <w:t xml:space="preserve">      </w:t>
      </w:r>
    </w:p>
    <w:p w14:paraId="7464AE13" w14:textId="1EDA4651" w:rsidR="00D46DE3" w:rsidRPr="00D46DE3" w:rsidRDefault="00D46DE3" w:rsidP="00D46DE3">
      <w:pPr>
        <w:ind w:firstLineChars="200" w:firstLine="482"/>
        <w:rPr>
          <w:b/>
          <w:bCs/>
        </w:rPr>
      </w:pPr>
      <w:r w:rsidRPr="00D46DE3">
        <w:rPr>
          <w:b/>
          <w:bCs/>
        </w:rPr>
        <w:t>How autocratic leaders matter</w:t>
      </w:r>
    </w:p>
    <w:p w14:paraId="51D95D7E" w14:textId="1A3045EA" w:rsidR="00A91821" w:rsidRPr="00D64DC9" w:rsidRDefault="00EF5D64" w:rsidP="00D46DE3">
      <w:pPr>
        <w:ind w:firstLineChars="200" w:firstLine="480"/>
      </w:pPr>
      <w:r w:rsidRPr="00EF5D64">
        <w:t xml:space="preserve">Regarding how authoritarian leaders affect regime changes, there can be </w:t>
      </w:r>
      <w:r>
        <w:t>various</w:t>
      </w:r>
      <w:r w:rsidRPr="00EF5D64">
        <w:t xml:space="preserve"> mechanisms</w:t>
      </w:r>
      <w:r w:rsidR="00D64DC9">
        <w:t xml:space="preserve">, </w:t>
      </w:r>
      <w:r w:rsidR="00D64DC9">
        <w:rPr>
          <w:rFonts w:hint="eastAsia"/>
        </w:rPr>
        <w:t>a</w:t>
      </w:r>
      <w:r w:rsidR="00D64DC9">
        <w:t xml:space="preserve">mong which </w:t>
      </w:r>
      <w:r w:rsidR="003B1653">
        <w:t>we highlight three</w:t>
      </w:r>
      <w:r w:rsidR="00A91821">
        <w:t xml:space="preserve">. First </w:t>
      </w:r>
      <w:r w:rsidR="00A532F6">
        <w:t>is</w:t>
      </w:r>
      <w:r w:rsidR="00A91821">
        <w:t xml:space="preserve"> certainly </w:t>
      </w:r>
      <w:r w:rsidR="00C70987">
        <w:t xml:space="preserve">the </w:t>
      </w:r>
      <w:r w:rsidR="00A91821">
        <w:t>deliberate efforts of the leaders</w:t>
      </w:r>
      <w:r w:rsidR="00E10E8D">
        <w:t xml:space="preserve"> to push for changes</w:t>
      </w:r>
      <w:r w:rsidR="00A91821">
        <w:t>, which can be driven by rationalities, or values, or the combi</w:t>
      </w:r>
      <w:r w:rsidR="00A91821" w:rsidRPr="005D4204">
        <w:t xml:space="preserve">nation of </w:t>
      </w:r>
      <w:r w:rsidR="00AB12C1" w:rsidRPr="005D4204">
        <w:rPr>
          <w:rFonts w:hint="eastAsia"/>
        </w:rPr>
        <w:t>the</w:t>
      </w:r>
      <w:r w:rsidR="00AB12C1" w:rsidRPr="005D4204">
        <w:t xml:space="preserve"> two</w:t>
      </w:r>
      <w:r w:rsidR="00A91821" w:rsidRPr="005D4204">
        <w:t xml:space="preserve">. </w:t>
      </w:r>
      <w:r w:rsidR="00601EE3" w:rsidRPr="005D4204">
        <w:rPr>
          <w:rFonts w:hint="eastAsia"/>
        </w:rPr>
        <w:t>On</w:t>
      </w:r>
      <w:r w:rsidR="00601EE3" w:rsidRPr="005D4204">
        <w:t xml:space="preserve"> the side of democratization, o</w:t>
      </w:r>
      <w:r w:rsidR="00A91821" w:rsidRPr="005D4204">
        <w:t>ne example is the coordinated efforts of King Carlos I and the Prime Minister Suarez in leading Spain</w:t>
      </w:r>
      <w:r w:rsidR="00601EE3" w:rsidRPr="005D4204">
        <w:t xml:space="preserve"> out of dictatorship</w:t>
      </w:r>
      <w:r w:rsidR="00A91821" w:rsidRPr="005D4204">
        <w:t xml:space="preserve"> after Franco’s death.</w:t>
      </w:r>
      <w:r w:rsidR="00AB12C1" w:rsidRPr="005D4204">
        <w:t xml:space="preserve"> There was no imminent political crisis in Spain that forced them to liberalize immediately, but they did so </w:t>
      </w:r>
      <w:r w:rsidR="00792BA5" w:rsidRPr="005D4204">
        <w:t>out of</w:t>
      </w:r>
      <w:r w:rsidR="00AB12C1" w:rsidRPr="005D4204">
        <w:t xml:space="preserve"> choice. Facing rising student protests and </w:t>
      </w:r>
      <w:r w:rsidR="00B8441C" w:rsidRPr="005D4204">
        <w:t xml:space="preserve">labor movements, </w:t>
      </w:r>
      <w:r w:rsidR="00A91821" w:rsidRPr="005D4204">
        <w:t xml:space="preserve">Pinochet </w:t>
      </w:r>
      <w:r w:rsidR="00A532F6">
        <w:t xml:space="preserve">also </w:t>
      </w:r>
      <w:r w:rsidR="00A91821" w:rsidRPr="005D4204">
        <w:t xml:space="preserve">chose to allow for </w:t>
      </w:r>
      <w:r w:rsidR="00AB12C1" w:rsidRPr="005D4204">
        <w:t>a refere</w:t>
      </w:r>
      <w:r w:rsidR="00AB12C1">
        <w:t>ndum in Chile in 1989 deciding his fate, and honored the results when h</w:t>
      </w:r>
      <w:r w:rsidR="00B8441C">
        <w:t>e</w:t>
      </w:r>
      <w:r w:rsidR="00AB12C1">
        <w:t xml:space="preserve"> lost</w:t>
      </w:r>
      <w:r w:rsidR="00A532F6">
        <w:t>.</w:t>
      </w:r>
      <w:r w:rsidR="00A532F6">
        <w:rPr>
          <w:rStyle w:val="a9"/>
        </w:rPr>
        <w:footnoteReference w:id="12"/>
      </w:r>
      <w:r w:rsidR="00A91821">
        <w:t xml:space="preserve"> On the other </w:t>
      </w:r>
      <w:r w:rsidR="00AB12C1">
        <w:t>side</w:t>
      </w:r>
      <w:r w:rsidR="00A91821">
        <w:t xml:space="preserve">, also facing rising </w:t>
      </w:r>
      <w:r w:rsidR="00AB12C1">
        <w:t xml:space="preserve">student </w:t>
      </w:r>
      <w:r w:rsidR="00A91821">
        <w:t>protests</w:t>
      </w:r>
      <w:r w:rsidR="00AB12C1">
        <w:t xml:space="preserve"> and labor movements</w:t>
      </w:r>
      <w:r w:rsidR="00A91821">
        <w:t xml:space="preserve">, </w:t>
      </w:r>
      <w:r w:rsidR="00AB12C1">
        <w:rPr>
          <w:rFonts w:hint="eastAsia"/>
        </w:rPr>
        <w:t>Park</w:t>
      </w:r>
      <w:r w:rsidR="00AB12C1">
        <w:t xml:space="preserve"> Chung-Hee of South Korea </w:t>
      </w:r>
      <w:r w:rsidR="00A91821">
        <w:t>chose to deepen authoritarianism</w:t>
      </w:r>
      <w:r w:rsidR="00792BA5">
        <w:t xml:space="preserve"> with more repression</w:t>
      </w:r>
      <w:r w:rsidR="00AB12C1">
        <w:t xml:space="preserve">, enacting the Yushin </w:t>
      </w:r>
      <w:r w:rsidR="00AB12C1">
        <w:rPr>
          <w:rFonts w:hint="eastAsia"/>
        </w:rPr>
        <w:t>C</w:t>
      </w:r>
      <w:r w:rsidR="00AB12C1">
        <w:t>onstitution</w:t>
      </w:r>
      <w:r w:rsidR="00AB12C1">
        <w:rPr>
          <w:rFonts w:hint="eastAsia"/>
        </w:rPr>
        <w:t xml:space="preserve"> </w:t>
      </w:r>
      <w:r w:rsidR="00A91821">
        <w:rPr>
          <w:rFonts w:hint="eastAsia"/>
        </w:rPr>
        <w:t>in</w:t>
      </w:r>
      <w:r w:rsidR="00A91821">
        <w:t xml:space="preserve"> 1972. </w:t>
      </w:r>
      <w:r w:rsidR="00B8441C">
        <w:t xml:space="preserve">The Myanmar junta, facing a humiliating defeat as Pinochet did in 1988, decided to </w:t>
      </w:r>
      <w:r w:rsidR="00B8441C">
        <w:rPr>
          <w:rFonts w:hint="eastAsia"/>
        </w:rPr>
        <w:t>over</w:t>
      </w:r>
      <w:r w:rsidR="00B8441C">
        <w:t>turn the election results of 2020 by lauching a coup in early 2021</w:t>
      </w:r>
      <w:r w:rsidR="00792BA5">
        <w:t>. Standing in similar political crossroads, dictators often consciously make different choices.</w:t>
      </w:r>
    </w:p>
    <w:p w14:paraId="7F28F6FC" w14:textId="0DFFC782" w:rsidR="00101897" w:rsidRDefault="00601EE3" w:rsidP="00406AB0">
      <w:pPr>
        <w:ind w:firstLineChars="200" w:firstLine="480"/>
      </w:pPr>
      <w:r>
        <w:rPr>
          <w:rFonts w:hint="eastAsia"/>
        </w:rPr>
        <w:t>T</w:t>
      </w:r>
      <w:r>
        <w:t xml:space="preserve">he second </w:t>
      </w:r>
      <w:r w:rsidR="00101897">
        <w:t xml:space="preserve">mechanism </w:t>
      </w:r>
      <w:r>
        <w:t xml:space="preserve">might be called “the slippery slope”  </w:t>
      </w:r>
      <w:r w:rsidR="00101897">
        <w:t xml:space="preserve">route. </w:t>
      </w:r>
      <w:r>
        <w:t xml:space="preserve">The leaders who made key difference in </w:t>
      </w:r>
      <w:r w:rsidR="00101897">
        <w:t>regime</w:t>
      </w:r>
      <w:r w:rsidR="00AB6941">
        <w:t xml:space="preserve"> dynamics</w:t>
      </w:r>
      <w:r w:rsidR="00101897">
        <w:rPr>
          <w:rFonts w:hint="eastAsia"/>
        </w:rPr>
        <w:t xml:space="preserve"> </w:t>
      </w:r>
      <w:r w:rsidR="00101897">
        <w:t>might not have regime change</w:t>
      </w:r>
      <w:r w:rsidR="006A3266">
        <w:t>s</w:t>
      </w:r>
      <w:r w:rsidR="00101897">
        <w:t xml:space="preserve"> in their mind, as an ideal or strategy, at least in the beginning. In fact they might have saving the regime in their mind. Recall that Louis XVI </w:t>
      </w:r>
      <w:r w:rsidR="00101897">
        <w:rPr>
          <w:rFonts w:hint="eastAsia"/>
        </w:rPr>
        <w:t>conven</w:t>
      </w:r>
      <w:r w:rsidR="00101897">
        <w:t xml:space="preserve">ed </w:t>
      </w:r>
      <w:r w:rsidR="006A3266">
        <w:rPr>
          <w:rFonts w:hint="eastAsia"/>
        </w:rPr>
        <w:t>Estates</w:t>
      </w:r>
      <w:r w:rsidR="006A3266">
        <w:t xml:space="preserve"> General in 1789</w:t>
      </w:r>
      <w:r w:rsidR="00101897">
        <w:rPr>
          <w:rFonts w:hint="eastAsia"/>
        </w:rPr>
        <w:t xml:space="preserve"> in</w:t>
      </w:r>
      <w:r w:rsidR="00101897">
        <w:t xml:space="preserve"> hope of saving his power, and that Gorbachev’s original reform plan in the mid-1980s </w:t>
      </w:r>
      <w:r w:rsidR="00101897">
        <w:lastRenderedPageBreak/>
        <w:t>was perestroika (restructuring) and glasnost (openness)</w:t>
      </w:r>
      <w:r w:rsidR="00E94339">
        <w:t xml:space="preserve"> rather than democratization</w:t>
      </w:r>
      <w:r w:rsidR="00E10E8D">
        <w:t>. Yet,</w:t>
      </w:r>
      <w:r w:rsidR="00E94339">
        <w:t xml:space="preserve"> one step leading to another, political forces quickly re-aligned around the issue of political reform and carried away the leaders, eventually resulting in the tsunami of political changes.</w:t>
      </w:r>
      <w:r w:rsidR="00406AB0">
        <w:rPr>
          <w:rFonts w:hint="eastAsia"/>
        </w:rPr>
        <w:t xml:space="preserve"> </w:t>
      </w:r>
      <w:r w:rsidR="00AB6941">
        <w:t xml:space="preserve">It is certainly unreasonable to </w:t>
      </w:r>
      <w:r w:rsidR="00E94339">
        <w:t xml:space="preserve">attribute the end results wholly to the ones </w:t>
      </w:r>
      <w:r w:rsidR="00CD3ABD">
        <w:t>taking</w:t>
      </w:r>
      <w:r w:rsidR="00E94339">
        <w:t xml:space="preserve"> the initial steps</w:t>
      </w:r>
      <w:r w:rsidR="00E10E8D">
        <w:t>, b</w:t>
      </w:r>
      <w:r w:rsidR="00024262">
        <w:rPr>
          <w:rFonts w:hint="eastAsia"/>
        </w:rPr>
        <w:t>ut</w:t>
      </w:r>
      <w:r w:rsidR="00024262">
        <w:t xml:space="preserve"> </w:t>
      </w:r>
      <w:r w:rsidR="00024262">
        <w:rPr>
          <w:rFonts w:hint="eastAsia"/>
        </w:rPr>
        <w:t>the</w:t>
      </w:r>
      <w:r w:rsidR="00024262">
        <w:t xml:space="preserve"> initial steps are important. </w:t>
      </w:r>
      <w:r w:rsidR="00AB6941">
        <w:t>To</w:t>
      </w:r>
      <w:r w:rsidR="00024262">
        <w:t xml:space="preserve"> </w:t>
      </w:r>
      <w:r w:rsidR="00AB6941">
        <w:t xml:space="preserve">turn a </w:t>
      </w:r>
      <w:r w:rsidR="006A3266">
        <w:t xml:space="preserve">deep-entrenched </w:t>
      </w:r>
      <w:r w:rsidR="00AB6941">
        <w:t>system around</w:t>
      </w:r>
      <w:r w:rsidR="00024262">
        <w:t>, the</w:t>
      </w:r>
      <w:r w:rsidR="00AB6941">
        <w:t xml:space="preserve"> initial</w:t>
      </w:r>
      <w:r w:rsidR="00024262">
        <w:t xml:space="preserve"> change from 0 to 1 are often more important than the accumulative changes later on when the momentum of change is already </w:t>
      </w:r>
      <w:r w:rsidR="00AB6941">
        <w:t>built</w:t>
      </w:r>
      <w:r w:rsidR="00024262">
        <w:t xml:space="preserve">. The reforms, positive or negative, are </w:t>
      </w:r>
      <w:r w:rsidR="00AB6941">
        <w:t xml:space="preserve">politically </w:t>
      </w:r>
      <w:r w:rsidR="00024262">
        <w:t xml:space="preserve">risky, and risk-taking is not a </w:t>
      </w:r>
      <w:r w:rsidR="00E10E8D">
        <w:t>trait</w:t>
      </w:r>
      <w:r w:rsidR="00024262">
        <w:t xml:space="preserve"> everyone</w:t>
      </w:r>
      <w:r w:rsidR="006A3266">
        <w:t xml:space="preserve">, certainly not every autocrat, </w:t>
      </w:r>
      <w:r w:rsidR="00024262">
        <w:t xml:space="preserve">shares. </w:t>
      </w:r>
    </w:p>
    <w:p w14:paraId="17F479AE" w14:textId="6D834009" w:rsidR="00882733" w:rsidRDefault="00601EE3" w:rsidP="00D86F1A">
      <w:pPr>
        <w:ind w:firstLineChars="200" w:firstLine="480"/>
      </w:pPr>
      <w:r>
        <w:rPr>
          <w:rFonts w:hint="eastAsia"/>
        </w:rPr>
        <w:t>T</w:t>
      </w:r>
      <w:r>
        <w:t xml:space="preserve">he third </w:t>
      </w:r>
      <w:r w:rsidR="007225B6">
        <w:t xml:space="preserve">possible </w:t>
      </w:r>
      <w:r w:rsidR="00B61589">
        <w:t>way</w:t>
      </w:r>
      <w:r>
        <w:t xml:space="preserve"> leader</w:t>
      </w:r>
      <w:r w:rsidR="00B61589">
        <w:t>s</w:t>
      </w:r>
      <w:r>
        <w:t xml:space="preserve"> </w:t>
      </w:r>
      <w:r w:rsidR="00B61589">
        <w:t>a</w:t>
      </w:r>
      <w:r>
        <w:t>ffect</w:t>
      </w:r>
      <w:r w:rsidR="00B61589">
        <w:t xml:space="preserve"> regime dynamcis is through </w:t>
      </w:r>
      <w:r w:rsidR="00C334DD">
        <w:t>implementing</w:t>
      </w:r>
      <w:r w:rsidR="00B61589">
        <w:t xml:space="preserve"> policies that shape new</w:t>
      </w:r>
      <w:r w:rsidR="00B24C5B">
        <w:t xml:space="preserve"> </w:t>
      </w:r>
      <w:r w:rsidR="00B61589">
        <w:t>structural or institutional conditions</w:t>
      </w:r>
      <w:r w:rsidR="00D86F1A">
        <w:t>.</w:t>
      </w:r>
      <w:r w:rsidR="00D86F1A">
        <w:rPr>
          <w:rFonts w:hint="eastAsia"/>
        </w:rPr>
        <w:t xml:space="preserve"> </w:t>
      </w:r>
      <w:r w:rsidR="00B24C5B">
        <w:t xml:space="preserve">For many leaders, they might aim at neither regime changes nor minor political adjustments. They simply try to </w:t>
      </w:r>
      <w:r w:rsidR="00C334DD">
        <w:t>roll out</w:t>
      </w:r>
      <w:r w:rsidR="00B24C5B">
        <w:t xml:space="preserve"> some </w:t>
      </w:r>
      <w:r w:rsidR="00D86F1A">
        <w:t xml:space="preserve">socio-economic </w:t>
      </w:r>
      <w:r w:rsidR="00B24C5B">
        <w:t>agenda according to their ideologi</w:t>
      </w:r>
      <w:r w:rsidR="007225B6">
        <w:t xml:space="preserve">cal </w:t>
      </w:r>
      <w:r w:rsidR="00C94780">
        <w:t>visions</w:t>
      </w:r>
      <w:r w:rsidR="00B24C5B">
        <w:t xml:space="preserve">, </w:t>
      </w:r>
      <w:r w:rsidR="007225B6">
        <w:t>but</w:t>
      </w:r>
      <w:r w:rsidR="00B24C5B">
        <w:t xml:space="preserve"> the policies could, through their success or </w:t>
      </w:r>
      <w:r w:rsidR="00B24C5B" w:rsidRPr="00A476C2">
        <w:t>failure, create a new strucutral condition that</w:t>
      </w:r>
      <w:r w:rsidR="00C94780" w:rsidRPr="00A476C2">
        <w:t xml:space="preserve"> prompts regime changes. </w:t>
      </w:r>
      <w:r w:rsidR="00D86F1A" w:rsidRPr="00A476C2">
        <w:t xml:space="preserve">Park </w:t>
      </w:r>
      <w:r w:rsidR="00C405A0" w:rsidRPr="00A476C2">
        <w:t xml:space="preserve">Chung-Hee </w:t>
      </w:r>
      <w:r w:rsidR="00D86F1A" w:rsidRPr="00A476C2">
        <w:t>spent great efforts on develo</w:t>
      </w:r>
      <w:r w:rsidR="00D86F1A">
        <w:t xml:space="preserve">ping </w:t>
      </w:r>
      <w:r w:rsidR="00C405A0">
        <w:t xml:space="preserve">South Korea </w:t>
      </w:r>
      <w:r w:rsidR="00D86F1A">
        <w:t>econom</w:t>
      </w:r>
      <w:r w:rsidR="00C405A0">
        <w:t>y</w:t>
      </w:r>
      <w:r w:rsidR="00D86F1A">
        <w:t>,</w:t>
      </w:r>
      <w:r w:rsidR="00C405A0">
        <w:t xml:space="preserve"> a model later labelled “developmental state” by scholars,</w:t>
      </w:r>
      <w:r w:rsidR="00D86F1A">
        <w:t xml:space="preserve"> </w:t>
      </w:r>
      <w:r w:rsidR="00A476C2">
        <w:t>but i</w:t>
      </w:r>
      <w:r w:rsidR="00D86F1A">
        <w:t xml:space="preserve">ronically, the expanding middle class, rising education level and </w:t>
      </w:r>
      <w:r w:rsidR="00A476C2">
        <w:t xml:space="preserve">rapid </w:t>
      </w:r>
      <w:r w:rsidR="00D86F1A">
        <w:t xml:space="preserve">urbanization, all consequences of economic development, became </w:t>
      </w:r>
      <w:r w:rsidR="00D86F1A">
        <w:rPr>
          <w:rFonts w:hint="eastAsia"/>
        </w:rPr>
        <w:t>t</w:t>
      </w:r>
      <w:r w:rsidR="00D86F1A">
        <w:t xml:space="preserve">he soil for cultivating </w:t>
      </w:r>
      <w:r w:rsidR="004B599D">
        <w:t>his</w:t>
      </w:r>
      <w:r w:rsidR="00D86F1A">
        <w:t xml:space="preserve"> opponents. On the other hand, </w:t>
      </w:r>
      <w:r w:rsidR="00C94780">
        <w:t xml:space="preserve">Mugabe deepened authoritarianism </w:t>
      </w:r>
      <w:r w:rsidR="00D86F1A">
        <w:t xml:space="preserve">in Zimbabwe </w:t>
      </w:r>
      <w:r w:rsidR="00C94780">
        <w:t>in early 2000s, probably due to the economic crises that galvanized</w:t>
      </w:r>
      <w:r w:rsidR="003039E3">
        <w:t xml:space="preserve"> </w:t>
      </w:r>
      <w:r w:rsidR="00C334DD">
        <w:t>an opposition movement</w:t>
      </w:r>
      <w:r w:rsidR="003039E3">
        <w:t xml:space="preserve">. But the </w:t>
      </w:r>
      <w:r w:rsidR="004B599D">
        <w:t xml:space="preserve">Zimbabwean </w:t>
      </w:r>
      <w:r w:rsidR="003039E3">
        <w:t>economic cris</w:t>
      </w:r>
      <w:r w:rsidR="00D86F1A">
        <w:t>i</w:t>
      </w:r>
      <w:r w:rsidR="003039E3">
        <w:t xml:space="preserve">s around 2000 was not exogenous </w:t>
      </w:r>
      <w:r w:rsidR="00D86F1A">
        <w:t>of Mugabe’s conduct</w:t>
      </w:r>
      <w:r w:rsidR="003039E3">
        <w:t xml:space="preserve">. </w:t>
      </w:r>
      <w:r w:rsidR="004B599D">
        <w:t>It was very much</w:t>
      </w:r>
      <w:r w:rsidR="003039E3">
        <w:t xml:space="preserve"> self-imposed due to the unwise economic policies Mugabe chose to implement.</w:t>
      </w:r>
      <w:r w:rsidR="00D86F1A">
        <w:rPr>
          <w:rStyle w:val="a9"/>
        </w:rPr>
        <w:footnoteReference w:id="13"/>
      </w:r>
      <w:r w:rsidR="003039E3">
        <w:t xml:space="preserve"> </w:t>
      </w:r>
      <w:r w:rsidR="007C353C">
        <w:t xml:space="preserve">While not all structural conditions are self-imposed, </w:t>
      </w:r>
      <w:r w:rsidR="00B24C5B">
        <w:t xml:space="preserve">to the extent that the leaders </w:t>
      </w:r>
      <w:r w:rsidR="00D86F1A">
        <w:t>often sho</w:t>
      </w:r>
      <w:r w:rsidR="004B599D">
        <w:t>o</w:t>
      </w:r>
      <w:r w:rsidR="00D86F1A">
        <w:t xml:space="preserve">t themselves in the foot that structural conditions can </w:t>
      </w:r>
      <w:r w:rsidR="007225B6">
        <w:rPr>
          <w:rFonts w:hint="eastAsia"/>
        </w:rPr>
        <w:t>them</w:t>
      </w:r>
      <w:r w:rsidR="007225B6">
        <w:t xml:space="preserve">selves </w:t>
      </w:r>
      <w:r w:rsidR="00D86F1A">
        <w:t>be a leader effect</w:t>
      </w:r>
      <w:r w:rsidR="00882733">
        <w:rPr>
          <w:rFonts w:hint="eastAsia"/>
        </w:rPr>
        <w:t>.</w:t>
      </w:r>
      <w:r w:rsidR="00882733">
        <w:t xml:space="preserve"> </w:t>
      </w:r>
    </w:p>
    <w:p w14:paraId="6EF06491" w14:textId="4F20C43B" w:rsidR="00E448B1" w:rsidRDefault="004B599D" w:rsidP="00A159D9">
      <w:pPr>
        <w:ind w:firstLineChars="200" w:firstLine="480"/>
      </w:pPr>
      <w:r>
        <w:t>B</w:t>
      </w:r>
      <w:r w:rsidR="00BB3C56">
        <w:t>ased on empirical observations and theoretical reflections illustrated above</w:t>
      </w:r>
      <w:r>
        <w:t>,</w:t>
      </w:r>
      <w:r w:rsidR="00BB3C56">
        <w:t xml:space="preserve"> we </w:t>
      </w:r>
      <w:r>
        <w:t xml:space="preserve">therefore </w:t>
      </w:r>
      <w:r w:rsidR="00BB3C56">
        <w:t xml:space="preserve">hypthosize that authoritarian leaders influence regime changes significantly. </w:t>
      </w:r>
      <w:r w:rsidR="00BB380D">
        <w:t xml:space="preserve">On top of that, we </w:t>
      </w:r>
      <w:r>
        <w:t>propose</w:t>
      </w:r>
      <w:r w:rsidR="00BB380D">
        <w:t xml:space="preserve"> an additional hypothesis: authoritarian leaders affect regime changes in both positive and negative direction, that is, they matter both for democratization and further autocratization. </w:t>
      </w:r>
      <w:r>
        <w:t xml:space="preserve">Besides the obvious point that autocrats can have different visions, there are two more reasons we hypothesize so. First is the </w:t>
      </w:r>
      <w:r w:rsidR="00D36E66">
        <w:t>warning by many scholars that transition from authoritarian rule does not teleologically point to democratic transition. I</w:t>
      </w:r>
      <w:r w:rsidR="00CA626E">
        <w:t>t</w:t>
      </w:r>
      <w:r w:rsidR="00D36E66">
        <w:t xml:space="preserve"> is historically common that one authoritarian regime transitions into another authoritarian regime</w:t>
      </w:r>
      <w:r w:rsidR="00A159D9" w:rsidRPr="00D4454C">
        <w:t xml:space="preserve"> (Taylor</w:t>
      </w:r>
      <w:r w:rsidR="00D4454C" w:rsidRPr="00D4454C">
        <w:t>/Frantz, 2016</w:t>
      </w:r>
      <w:r w:rsidR="00A159D9" w:rsidRPr="00D4454C">
        <w:t>)</w:t>
      </w:r>
      <w:r w:rsidR="00BB380D">
        <w:t>, sometimes a deeper one, as happened when Mao Tse-Tung took over China from Chiang Kai-shek</w:t>
      </w:r>
      <w:r w:rsidR="00A5232C">
        <w:t xml:space="preserve"> in 1949</w:t>
      </w:r>
      <w:r w:rsidR="00BB380D">
        <w:t xml:space="preserve">, or </w:t>
      </w:r>
      <w:r w:rsidR="00A159D9">
        <w:t>when General Qasim took over Iraq from King Faisal II in 1958</w:t>
      </w:r>
      <w:r w:rsidR="00D36E66">
        <w:t xml:space="preserve">. </w:t>
      </w:r>
      <w:r w:rsidR="00CA626E">
        <w:t xml:space="preserve">Second, </w:t>
      </w:r>
      <w:r w:rsidR="00D36E66">
        <w:t xml:space="preserve">scholars have </w:t>
      </w:r>
      <w:r w:rsidR="00A159D9">
        <w:t xml:space="preserve">repeatedly </w:t>
      </w:r>
      <w:r w:rsidR="00BB380D">
        <w:t>found that deep authoritarianism tends to be more stable than “mixed regime</w:t>
      </w:r>
      <w:r w:rsidR="00BB380D" w:rsidRPr="003145B4">
        <w:t>s” (</w:t>
      </w:r>
      <w:r w:rsidR="003145B4" w:rsidRPr="003145B4">
        <w:t>Gates</w:t>
      </w:r>
      <w:r w:rsidR="003145B4">
        <w:t xml:space="preserve"> et al.</w:t>
      </w:r>
      <w:r w:rsidR="003145B4" w:rsidRPr="003145B4">
        <w:t>, 2006</w:t>
      </w:r>
      <w:r w:rsidR="00BB380D" w:rsidRPr="003145B4">
        <w:t xml:space="preserve">),  so </w:t>
      </w:r>
      <w:r w:rsidR="00A159D9" w:rsidRPr="003145B4">
        <w:t>s</w:t>
      </w:r>
      <w:r w:rsidR="00A159D9">
        <w:t xml:space="preserve">ome </w:t>
      </w:r>
      <w:r w:rsidR="00BB380D">
        <w:t xml:space="preserve">autocrats could have incentives to deepen authoritarianism to achieve a </w:t>
      </w:r>
      <w:r w:rsidR="00CA626E">
        <w:t>more stable</w:t>
      </w:r>
      <w:r w:rsidR="00A159D9">
        <w:t xml:space="preserve"> </w:t>
      </w:r>
      <w:r w:rsidR="00BB380D">
        <w:t>equilibrium</w:t>
      </w:r>
      <w:r w:rsidR="00A5232C">
        <w:t xml:space="preserve">. </w:t>
      </w:r>
      <w:r w:rsidR="00CA626E">
        <w:rPr>
          <w:rFonts w:hint="eastAsia"/>
        </w:rPr>
        <w:t>Theref</w:t>
      </w:r>
      <w:r w:rsidR="00CA626E">
        <w:t>ore,</w:t>
      </w:r>
      <w:r w:rsidR="00A159D9">
        <w:t xml:space="preserve"> we hypothesize that autocrats matter for regime changes in both directions.</w:t>
      </w:r>
    </w:p>
    <w:p w14:paraId="1B1578BA" w14:textId="77777777" w:rsidR="00CB6FB0" w:rsidRPr="000550EA" w:rsidRDefault="00CB6FB0" w:rsidP="00370ED5">
      <w:pPr>
        <w:rPr>
          <w:b/>
          <w:bCs/>
        </w:rPr>
      </w:pPr>
    </w:p>
    <w:p w14:paraId="71457FA7" w14:textId="05791FB2" w:rsidR="00423541" w:rsidRDefault="00963B88" w:rsidP="000550EA">
      <w:pPr>
        <w:pStyle w:val="a3"/>
        <w:numPr>
          <w:ilvl w:val="0"/>
          <w:numId w:val="10"/>
        </w:numPr>
        <w:ind w:firstLineChars="0"/>
        <w:rPr>
          <w:b/>
          <w:bCs/>
        </w:rPr>
      </w:pPr>
      <w:r w:rsidRPr="00963B88">
        <w:rPr>
          <w:rFonts w:hint="eastAsia"/>
          <w:b/>
          <w:bCs/>
        </w:rPr>
        <w:lastRenderedPageBreak/>
        <w:t>S</w:t>
      </w:r>
      <w:r w:rsidRPr="00963B88">
        <w:rPr>
          <w:b/>
          <w:bCs/>
        </w:rPr>
        <w:t>trategy and data.</w:t>
      </w:r>
    </w:p>
    <w:p w14:paraId="2024BBC3" w14:textId="593D7A1A" w:rsidR="005103A0" w:rsidRPr="005103A0" w:rsidRDefault="005103A0" w:rsidP="005103A0">
      <w:pPr>
        <w:ind w:left="360"/>
      </w:pPr>
      <w:r w:rsidRPr="005103A0">
        <w:rPr>
          <w:highlight w:val="yellow"/>
        </w:rPr>
        <w:t>(</w:t>
      </w:r>
      <w:r w:rsidRPr="005103A0">
        <w:rPr>
          <w:rFonts w:hint="eastAsia"/>
          <w:highlight w:val="yellow"/>
        </w:rPr>
        <w:t>这个部分我有可能有对原文理解不准确的地方，请二位帮助把关</w:t>
      </w:r>
      <w:r w:rsidRPr="005103A0">
        <w:rPr>
          <w:rFonts w:hint="eastAsia"/>
          <w:highlight w:val="yellow"/>
        </w:rPr>
        <w:t>)</w:t>
      </w:r>
    </w:p>
    <w:p w14:paraId="123F2826" w14:textId="77777777" w:rsidR="00423541" w:rsidRDefault="00423541" w:rsidP="00423541"/>
    <w:p w14:paraId="3843776A" w14:textId="43EB8C96" w:rsidR="005C3399" w:rsidRPr="005C3399" w:rsidRDefault="005C3399" w:rsidP="00121B53">
      <w:pPr>
        <w:ind w:firstLineChars="200" w:firstLine="482"/>
        <w:rPr>
          <w:b/>
          <w:bCs/>
        </w:rPr>
      </w:pPr>
      <w:r w:rsidRPr="005C3399">
        <w:rPr>
          <w:rFonts w:hint="eastAsia"/>
          <w:b/>
          <w:bCs/>
        </w:rPr>
        <w:t>W</w:t>
      </w:r>
      <w:r w:rsidRPr="005C3399">
        <w:rPr>
          <w:b/>
          <w:bCs/>
        </w:rPr>
        <w:t>hy Randomization Inference</w:t>
      </w:r>
    </w:p>
    <w:p w14:paraId="46AA1DBD" w14:textId="732F4D97" w:rsidR="00B24B32" w:rsidRDefault="00B24B32" w:rsidP="00121B53">
      <w:pPr>
        <w:ind w:firstLineChars="200" w:firstLine="480"/>
      </w:pPr>
      <w:r>
        <w:rPr>
          <w:rFonts w:hint="eastAsia"/>
        </w:rPr>
        <w:t>W</w:t>
      </w:r>
      <w:r>
        <w:t xml:space="preserve">e employ Randomization Inference for Leader Effects (hereafter RIFLE or RI), </w:t>
      </w:r>
      <w:r w:rsidRPr="00034698">
        <w:rPr>
          <w:color w:val="FF0000"/>
        </w:rPr>
        <w:t>developed by Berry/Fowler</w:t>
      </w:r>
      <w:r w:rsidR="004002A4">
        <w:rPr>
          <w:color w:val="FF0000"/>
        </w:rPr>
        <w:t xml:space="preserve"> </w:t>
      </w:r>
      <w:r w:rsidR="004002A4">
        <w:rPr>
          <w:rFonts w:hint="eastAsia"/>
          <w:color w:val="FF0000"/>
        </w:rPr>
        <w:t>(2</w:t>
      </w:r>
      <w:r w:rsidR="004002A4">
        <w:rPr>
          <w:color w:val="FF0000"/>
        </w:rPr>
        <w:t>021)</w:t>
      </w:r>
      <w:r>
        <w:t xml:space="preserve">, to study our research questions. Procedurally speaking, </w:t>
      </w:r>
      <w:r w:rsidR="00B4318A">
        <w:rPr>
          <w:rFonts w:hint="eastAsia"/>
        </w:rPr>
        <w:t>th</w:t>
      </w:r>
      <w:r w:rsidR="00B4318A">
        <w:t>e RI</w:t>
      </w:r>
      <w:r w:rsidR="002127B4">
        <w:t xml:space="preserve"> involves regressing the outcome variable on real leader fixed effects, and then randomly permut</w:t>
      </w:r>
      <w:r w:rsidR="000357F9">
        <w:t>ing</w:t>
      </w:r>
      <w:r w:rsidR="002127B4">
        <w:t xml:space="preserve"> leader blocks</w:t>
      </w:r>
      <w:r w:rsidR="000357F9">
        <w:t xml:space="preserve"> within </w:t>
      </w:r>
      <w:r w:rsidR="00863559">
        <w:t>the same</w:t>
      </w:r>
      <w:r w:rsidR="000357F9">
        <w:t xml:space="preserve"> unit</w:t>
      </w:r>
      <w:r w:rsidR="004002A4">
        <w:t xml:space="preserve"> for many times</w:t>
      </w:r>
      <w:r w:rsidR="000357F9">
        <w:t xml:space="preserve">, regressing the same outcome variable on </w:t>
      </w:r>
      <w:r w:rsidR="00863559">
        <w:t>the</w:t>
      </w:r>
      <w:r w:rsidR="000357F9">
        <w:t xml:space="preserve"> permuted data.</w:t>
      </w:r>
      <w:r w:rsidR="004002A4">
        <w:t xml:space="preserve"> If the p value, defined as proportion of cases when r2 from the permuted data being greater than the real r2, is &lt; 0.05, it indicates that the leader effects are significant. From there, it is possible to calculate the ef</w:t>
      </w:r>
      <w:r w:rsidR="004002A4" w:rsidRPr="008B7AD4">
        <w:t>fect size by</w:t>
      </w:r>
      <w:r w:rsidR="00783AAF" w:rsidRPr="008B7AD4">
        <w:t xml:space="preserve"> </w:t>
      </w:r>
      <w:r w:rsidR="00783AAF" w:rsidRPr="008B7AD4">
        <w:rPr>
          <w:rFonts w:hint="eastAsia"/>
        </w:rPr>
        <w:t>factor</w:t>
      </w:r>
      <w:r w:rsidR="00783AAF" w:rsidRPr="008B7AD4">
        <w:t xml:space="preserve">ing </w:t>
      </w:r>
      <w:r w:rsidR="008B7AD4" w:rsidRPr="008B7AD4">
        <w:t xml:space="preserve">in </w:t>
      </w:r>
      <w:r w:rsidR="00783AAF" w:rsidRPr="008B7AD4">
        <w:t xml:space="preserve">the proportion of r2 difference </w:t>
      </w:r>
      <w:r w:rsidR="008B7AD4" w:rsidRPr="008B7AD4">
        <w:t>in</w:t>
      </w:r>
      <w:r w:rsidR="00783AAF" w:rsidRPr="008B7AD4">
        <w:t xml:space="preserve">to the actual outcome </w:t>
      </w:r>
      <w:r w:rsidR="008B7AD4" w:rsidRPr="008B7AD4">
        <w:t>data.</w:t>
      </w:r>
      <w:r w:rsidR="008B7AD4" w:rsidRPr="008B7AD4">
        <w:rPr>
          <w:rFonts w:hint="eastAsia"/>
        </w:rPr>
        <w:t xml:space="preserve"> </w:t>
      </w:r>
      <w:r w:rsidR="000357F9" w:rsidRPr="008B7AD4">
        <w:rPr>
          <w:rFonts w:hint="eastAsia"/>
        </w:rPr>
        <w:t>T</w:t>
      </w:r>
      <w:r w:rsidR="000357F9" w:rsidRPr="008B7AD4">
        <w:t>he ra</w:t>
      </w:r>
      <w:r w:rsidR="000357F9">
        <w:t>tional</w:t>
      </w:r>
      <w:r w:rsidR="008B0B9B">
        <w:rPr>
          <w:rFonts w:hint="eastAsia"/>
        </w:rPr>
        <w:t>e</w:t>
      </w:r>
      <w:r w:rsidR="000357F9">
        <w:t xml:space="preserve"> of RI is that if there is no leader effects, the real r2 should not significantly outperform those from the randomized data within the same unit, and if there is </w:t>
      </w:r>
      <w:r w:rsidR="008B7AD4">
        <w:t xml:space="preserve">at least </w:t>
      </w:r>
      <w:r w:rsidR="000357F9">
        <w:t xml:space="preserve">95 percent probability that it outperforms the random data, it is </w:t>
      </w:r>
      <w:r w:rsidR="00863559">
        <w:t xml:space="preserve">plausible to conclude </w:t>
      </w:r>
      <w:r w:rsidR="00B4318A">
        <w:t>that the</w:t>
      </w:r>
      <w:r w:rsidR="00863559">
        <w:t xml:space="preserve"> effects</w:t>
      </w:r>
      <w:r w:rsidR="00B4318A">
        <w:t xml:space="preserve"> are significant.</w:t>
      </w:r>
    </w:p>
    <w:p w14:paraId="0401D2F7" w14:textId="78C07D22" w:rsidR="0020319B" w:rsidRDefault="000357F9" w:rsidP="005A7787">
      <w:pPr>
        <w:ind w:firstLineChars="200" w:firstLine="480"/>
      </w:pPr>
      <w:r>
        <w:t xml:space="preserve">While RI does not embed the concern of endogeneity into its implementation process, Berry/Fowler propose a </w:t>
      </w:r>
      <w:r w:rsidR="0020319B">
        <w:t xml:space="preserve">procedure to address it. </w:t>
      </w:r>
      <w:r w:rsidR="0020319B" w:rsidRPr="00493FCE">
        <w:rPr>
          <w:sz w:val="22"/>
          <w:szCs w:val="22"/>
          <w:highlight w:val="yellow"/>
        </w:rPr>
        <w:t>(</w:t>
      </w:r>
      <w:r w:rsidR="0020319B" w:rsidRPr="00493FCE">
        <w:rPr>
          <w:rFonts w:hint="eastAsia"/>
          <w:sz w:val="22"/>
          <w:szCs w:val="22"/>
          <w:highlight w:val="yellow"/>
        </w:rPr>
        <w:t>开平可否麻烦你</w:t>
      </w:r>
      <w:r w:rsidR="00F96744">
        <w:rPr>
          <w:rFonts w:hint="eastAsia"/>
          <w:sz w:val="22"/>
          <w:szCs w:val="22"/>
          <w:highlight w:val="yellow"/>
        </w:rPr>
        <w:t>在这里</w:t>
      </w:r>
      <w:r w:rsidR="0020319B" w:rsidRPr="00493FCE">
        <w:rPr>
          <w:rFonts w:hint="eastAsia"/>
          <w:sz w:val="22"/>
          <w:szCs w:val="22"/>
          <w:highlight w:val="yellow"/>
        </w:rPr>
        <w:t>写</w:t>
      </w:r>
      <w:r w:rsidR="00F96744">
        <w:rPr>
          <w:rFonts w:hint="eastAsia"/>
          <w:sz w:val="22"/>
          <w:szCs w:val="22"/>
          <w:highlight w:val="yellow"/>
        </w:rPr>
        <w:t>一下关于</w:t>
      </w:r>
      <w:r w:rsidR="00F96744">
        <w:rPr>
          <w:rFonts w:hint="eastAsia"/>
          <w:sz w:val="22"/>
          <w:szCs w:val="22"/>
          <w:highlight w:val="yellow"/>
        </w:rPr>
        <w:t>e</w:t>
      </w:r>
      <w:r w:rsidR="00F96744">
        <w:rPr>
          <w:sz w:val="22"/>
          <w:szCs w:val="22"/>
          <w:highlight w:val="yellow"/>
        </w:rPr>
        <w:t>ndogeneity test</w:t>
      </w:r>
      <w:r w:rsidR="00F96744">
        <w:rPr>
          <w:rFonts w:hint="eastAsia"/>
          <w:sz w:val="22"/>
          <w:szCs w:val="22"/>
          <w:highlight w:val="yellow"/>
        </w:rPr>
        <w:t>的解释</w:t>
      </w:r>
      <w:r w:rsidR="0020319B" w:rsidRPr="00493FCE">
        <w:rPr>
          <w:rFonts w:hint="eastAsia"/>
          <w:sz w:val="22"/>
          <w:szCs w:val="22"/>
          <w:highlight w:val="yellow"/>
        </w:rPr>
        <w:t>？我怕我写不准确</w:t>
      </w:r>
      <w:r w:rsidR="00F96744">
        <w:rPr>
          <w:rFonts w:hint="eastAsia"/>
          <w:sz w:val="22"/>
          <w:szCs w:val="22"/>
          <w:highlight w:val="yellow"/>
        </w:rPr>
        <w:t>。如果需要占用很大篇幅，也可以这里简单描述几句</w:t>
      </w:r>
      <w:r w:rsidR="001D61D2">
        <w:rPr>
          <w:rFonts w:hint="eastAsia"/>
          <w:sz w:val="22"/>
          <w:szCs w:val="22"/>
          <w:highlight w:val="yellow"/>
        </w:rPr>
        <w:t>基本要旨</w:t>
      </w:r>
      <w:r w:rsidR="00F96744">
        <w:rPr>
          <w:rFonts w:hint="eastAsia"/>
          <w:sz w:val="22"/>
          <w:szCs w:val="22"/>
          <w:highlight w:val="yellow"/>
        </w:rPr>
        <w:t>，然后用一个</w:t>
      </w:r>
      <w:r w:rsidR="00F96744">
        <w:rPr>
          <w:rFonts w:hint="eastAsia"/>
          <w:sz w:val="22"/>
          <w:szCs w:val="22"/>
          <w:highlight w:val="yellow"/>
        </w:rPr>
        <w:t>A</w:t>
      </w:r>
      <w:r w:rsidR="00F96744">
        <w:rPr>
          <w:sz w:val="22"/>
          <w:szCs w:val="22"/>
          <w:highlight w:val="yellow"/>
        </w:rPr>
        <w:t xml:space="preserve">ppendix </w:t>
      </w:r>
      <w:r w:rsidR="00F96744">
        <w:rPr>
          <w:rFonts w:hint="eastAsia"/>
          <w:sz w:val="22"/>
          <w:szCs w:val="22"/>
          <w:highlight w:val="yellow"/>
        </w:rPr>
        <w:t>详细解释</w:t>
      </w:r>
      <w:r w:rsidR="0020319B" w:rsidRPr="00493FCE">
        <w:rPr>
          <w:rFonts w:hint="eastAsia"/>
          <w:sz w:val="22"/>
          <w:szCs w:val="22"/>
          <w:highlight w:val="yellow"/>
        </w:rPr>
        <w:t>)</w:t>
      </w:r>
      <w:r w:rsidR="0020319B" w:rsidRPr="00493FCE">
        <w:rPr>
          <w:rFonts w:hint="eastAsia"/>
          <w:sz w:val="22"/>
          <w:szCs w:val="22"/>
          <w:highlight w:val="yellow"/>
        </w:rPr>
        <w:t>。</w:t>
      </w:r>
    </w:p>
    <w:p w14:paraId="67A8E904" w14:textId="4DE15163" w:rsidR="002B73AC" w:rsidRDefault="00D24FF3" w:rsidP="008B0B9B">
      <w:pPr>
        <w:ind w:firstLineChars="200" w:firstLine="480"/>
      </w:pPr>
      <w:r>
        <w:rPr>
          <w:rFonts w:hint="eastAsia"/>
        </w:rPr>
        <w:t>T</w:t>
      </w:r>
      <w:r>
        <w:t>he</w:t>
      </w:r>
      <w:r w:rsidR="004C49B9">
        <w:t xml:space="preserve">re are </w:t>
      </w:r>
      <w:r w:rsidR="00EC5303">
        <w:rPr>
          <w:rFonts w:hint="eastAsia"/>
        </w:rPr>
        <w:t>s</w:t>
      </w:r>
      <w:r w:rsidR="00EC5303">
        <w:t>e</w:t>
      </w:r>
      <w:r w:rsidR="00EC5303">
        <w:rPr>
          <w:rFonts w:hint="eastAsia"/>
        </w:rPr>
        <w:t>vera</w:t>
      </w:r>
      <w:r w:rsidR="00EC5303">
        <w:t>l</w:t>
      </w:r>
      <w:r>
        <w:t xml:space="preserve"> reason</w:t>
      </w:r>
      <w:r w:rsidR="004C49B9">
        <w:t>s why</w:t>
      </w:r>
      <w:r>
        <w:t xml:space="preserve"> we find </w:t>
      </w:r>
      <w:r w:rsidR="00454381">
        <w:t>Randomization Inference</w:t>
      </w:r>
      <w:r>
        <w:t xml:space="preserve"> most appropriate for our study</w:t>
      </w:r>
      <w:r w:rsidR="004C49B9">
        <w:t xml:space="preserve">. First, </w:t>
      </w:r>
      <w:r>
        <w:t xml:space="preserve">compared </w:t>
      </w:r>
      <w:r w:rsidR="00500110">
        <w:t>to studies</w:t>
      </w:r>
      <w:r>
        <w:t xml:space="preserve"> that us</w:t>
      </w:r>
      <w:r w:rsidR="002B73AC">
        <w:t>es</w:t>
      </w:r>
      <w:r w:rsidR="004C49B9">
        <w:t xml:space="preserve"> measurable</w:t>
      </w:r>
      <w:r>
        <w:t xml:space="preserve"> leader</w:t>
      </w:r>
      <w:r w:rsidR="004C49B9">
        <w:t xml:space="preserve"> traits such as</w:t>
      </w:r>
      <w:r>
        <w:t xml:space="preserve"> age, education or tenure </w:t>
      </w:r>
      <w:r w:rsidR="00914FFD">
        <w:t>to predict leader effects</w:t>
      </w:r>
      <w:r w:rsidR="00454381">
        <w:t xml:space="preserve"> </w:t>
      </w:r>
      <w:r w:rsidR="00454381" w:rsidRPr="00500110">
        <w:t>(Besley</w:t>
      </w:r>
      <w:r w:rsidR="00500110" w:rsidRPr="00500110">
        <w:t xml:space="preserve">, 2011; </w:t>
      </w:r>
      <w:r w:rsidR="00500110">
        <w:t xml:space="preserve">Pappaiouannou, 2015; </w:t>
      </w:r>
      <w:r w:rsidR="00454381" w:rsidRPr="00500110">
        <w:t>Hummel</w:t>
      </w:r>
      <w:r w:rsidR="00500110" w:rsidRPr="00500110">
        <w:t>, 2020</w:t>
      </w:r>
      <w:r w:rsidR="00454381">
        <w:t>)</w:t>
      </w:r>
      <w:r w:rsidR="00914FFD">
        <w:t xml:space="preserve">, it estimates the overall leader effects by using leader turnovers as the predictor. </w:t>
      </w:r>
      <w:r w:rsidR="00725810">
        <w:t>It is understandable that some scholars focus on measurable leader traits, but for outcome such as</w:t>
      </w:r>
      <w:r w:rsidR="008B0B9B">
        <w:t xml:space="preserve"> regime changes,</w:t>
      </w:r>
      <w:r w:rsidR="008B0B9B">
        <w:rPr>
          <w:rFonts w:hint="eastAsia"/>
        </w:rPr>
        <w:t xml:space="preserve"> </w:t>
      </w:r>
      <w:r w:rsidR="002A35AF">
        <w:t>the most measurable traits are not necessarily the most</w:t>
      </w:r>
      <w:r w:rsidR="008B0B9B">
        <w:t xml:space="preserve"> relevant</w:t>
      </w:r>
      <w:r w:rsidR="002A35AF">
        <w:t xml:space="preserve"> ones</w:t>
      </w:r>
      <w:r w:rsidR="008B0B9B">
        <w:t>, as scholars rarely attribute the differences Gorbachev or Deng made to their ages, education levels or tenure lengths.</w:t>
      </w:r>
      <w:r w:rsidR="00914FFD">
        <w:t xml:space="preserve"> Instead, the </w:t>
      </w:r>
      <w:r w:rsidR="00B4318A">
        <w:t>RI</w:t>
      </w:r>
      <w:r w:rsidR="00914FFD">
        <w:t xml:space="preserve"> essentially put</w:t>
      </w:r>
      <w:r w:rsidR="00590B54">
        <w:t>s each leader’s traits into a “box,” measuring the overall effects of such boxes without specifying which items in the boxes matter most</w:t>
      </w:r>
      <w:r w:rsidR="002B73AC">
        <w:t>.</w:t>
      </w:r>
    </w:p>
    <w:p w14:paraId="18F9DFB5" w14:textId="20EECF8B" w:rsidR="006B1956" w:rsidRPr="006B1956" w:rsidRDefault="004C49B9" w:rsidP="006B1956">
      <w:pPr>
        <w:ind w:firstLineChars="200" w:firstLine="480"/>
      </w:pPr>
      <w:r>
        <w:t xml:space="preserve">Second, </w:t>
      </w:r>
      <w:r w:rsidR="00454381">
        <w:t>compar</w:t>
      </w:r>
      <w:r w:rsidR="00C1519D">
        <w:t xml:space="preserve">ed to conventional regression method </w:t>
      </w:r>
      <w:r w:rsidR="00A007B2">
        <w:t xml:space="preserve">that </w:t>
      </w:r>
      <w:r w:rsidR="00C1519D">
        <w:t>also us</w:t>
      </w:r>
      <w:r w:rsidR="00A007B2">
        <w:t>es</w:t>
      </w:r>
      <w:r w:rsidR="00C1519D">
        <w:rPr>
          <w:rFonts w:hint="eastAsia"/>
        </w:rPr>
        <w:t xml:space="preserve"> </w:t>
      </w:r>
      <w:r w:rsidR="00454381">
        <w:t>leader turnover</w:t>
      </w:r>
      <w:r w:rsidR="00C1519D">
        <w:t>s</w:t>
      </w:r>
      <w:r w:rsidR="00454381">
        <w:t xml:space="preserve"> </w:t>
      </w:r>
      <w:r w:rsidR="00A007B2">
        <w:t>to gauge the leader effects</w:t>
      </w:r>
      <w:r w:rsidR="00454381">
        <w:t xml:space="preserve">, </w:t>
      </w:r>
      <w:r w:rsidR="00B4318A">
        <w:t xml:space="preserve">the </w:t>
      </w:r>
      <w:r w:rsidR="00A007B2">
        <w:t>RI</w:t>
      </w:r>
      <w:r>
        <w:t xml:space="preserve"> includes all leaders into its analysis, thus maintaining a decent sample size, </w:t>
      </w:r>
      <w:r w:rsidR="00B4318A">
        <w:t>meanwhile</w:t>
      </w:r>
      <w:r>
        <w:t xml:space="preserve"> avoid</w:t>
      </w:r>
      <w:r w:rsidR="00B4318A">
        <w:t>ing</w:t>
      </w:r>
      <w:r>
        <w:t xml:space="preserve"> </w:t>
      </w:r>
      <w:r w:rsidR="00A007B2">
        <w:t xml:space="preserve">potentially </w:t>
      </w:r>
      <w:r w:rsidR="00FD28C3">
        <w:t xml:space="preserve">biased findings due to </w:t>
      </w:r>
      <w:r w:rsidR="00B4318A">
        <w:t xml:space="preserve">a </w:t>
      </w:r>
      <w:r w:rsidR="00FD28C3">
        <w:t xml:space="preserve">skewed sample. Studies currently </w:t>
      </w:r>
      <w:r w:rsidR="00914FFD">
        <w:t>us</w:t>
      </w:r>
      <w:r w:rsidR="00292AD9">
        <w:t>ing</w:t>
      </w:r>
      <w:r w:rsidR="00914FFD">
        <w:t xml:space="preserve"> leader turnover</w:t>
      </w:r>
      <w:r w:rsidR="00B87A8C">
        <w:t>s</w:t>
      </w:r>
      <w:r w:rsidR="00FD28C3">
        <w:t xml:space="preserve"> </w:t>
      </w:r>
      <w:r w:rsidR="00366C9B">
        <w:t>often narrow down to leader-natural-death triggered turnover</w:t>
      </w:r>
      <w:r w:rsidR="00B4318A">
        <w:t>s</w:t>
      </w:r>
      <w:r w:rsidR="00366C9B">
        <w:t xml:space="preserve"> </w:t>
      </w:r>
      <w:r w:rsidR="00FD28C3">
        <w:t xml:space="preserve">in order </w:t>
      </w:r>
      <w:r w:rsidR="00FD28C3">
        <w:rPr>
          <w:rFonts w:hint="eastAsia"/>
        </w:rPr>
        <w:t>to</w:t>
      </w:r>
      <w:r w:rsidR="00FD28C3">
        <w:t xml:space="preserve"> reduce endogeneity complications </w:t>
      </w:r>
      <w:r w:rsidR="00FD28C3" w:rsidRPr="00B4318A">
        <w:t>(Olken</w:t>
      </w:r>
      <w:r w:rsidR="00B4318A" w:rsidRPr="00B4318A">
        <w:t>/Jones, 2005; Hummel, 2020</w:t>
      </w:r>
      <w:r w:rsidR="00FD28C3" w:rsidRPr="00B4318A">
        <w:t xml:space="preserve">). </w:t>
      </w:r>
      <w:r w:rsidR="00283588" w:rsidRPr="00B4318A">
        <w:t>D</w:t>
      </w:r>
      <w:r w:rsidR="00283588">
        <w:t xml:space="preserve">espite mitigating endogeneity, this approach also has </w:t>
      </w:r>
      <w:r w:rsidR="00366C9B">
        <w:t xml:space="preserve">a </w:t>
      </w:r>
      <w:r w:rsidR="00283588">
        <w:t>heavy cost</w:t>
      </w:r>
      <w:r w:rsidR="00366C9B">
        <w:t xml:space="preserve">: it </w:t>
      </w:r>
      <w:r w:rsidR="00FD28C3">
        <w:t xml:space="preserve">tends to </w:t>
      </w:r>
      <w:r w:rsidR="00366C9B">
        <w:t xml:space="preserve">reduce case number to a critically low level. </w:t>
      </w:r>
      <w:r w:rsidR="007D6FD3">
        <w:t xml:space="preserve">As </w:t>
      </w:r>
      <w:r w:rsidR="00B4318A">
        <w:t>stated</w:t>
      </w:r>
      <w:r w:rsidR="007D6FD3">
        <w:t xml:space="preserve"> </w:t>
      </w:r>
      <w:r w:rsidR="003A7640">
        <w:t xml:space="preserve">earlier, </w:t>
      </w:r>
      <w:r w:rsidR="007D6FD3">
        <w:t xml:space="preserve">we </w:t>
      </w:r>
      <w:r w:rsidR="00A007B2">
        <w:t xml:space="preserve">can </w:t>
      </w:r>
      <w:r w:rsidR="007D6FD3">
        <w:t xml:space="preserve">identify </w:t>
      </w:r>
      <w:r w:rsidR="00283588">
        <w:t>only</w:t>
      </w:r>
      <w:r w:rsidR="00283588" w:rsidRPr="00D318A1">
        <w:rPr>
          <w:color w:val="FF0000"/>
        </w:rPr>
        <w:t xml:space="preserve"> </w:t>
      </w:r>
      <w:r w:rsidR="007D6FD3">
        <w:rPr>
          <w:color w:val="FF0000"/>
        </w:rPr>
        <w:t>68</w:t>
      </w:r>
      <w:r w:rsidR="00283588" w:rsidRPr="00D318A1">
        <w:rPr>
          <w:color w:val="FF0000"/>
        </w:rPr>
        <w:t xml:space="preserve"> </w:t>
      </w:r>
      <w:r w:rsidR="00B4318A">
        <w:rPr>
          <w:color w:val="FF0000"/>
        </w:rPr>
        <w:t>such turnovers</w:t>
      </w:r>
      <w:r w:rsidR="00283588" w:rsidRPr="00D318A1">
        <w:rPr>
          <w:color w:val="FF0000"/>
        </w:rPr>
        <w:t xml:space="preserve"> </w:t>
      </w:r>
      <w:r w:rsidR="007D6FD3">
        <w:rPr>
          <w:color w:val="FF0000"/>
        </w:rPr>
        <w:t>in autocracies and 19 in democracies</w:t>
      </w:r>
      <w:r w:rsidR="003A7640">
        <w:rPr>
          <w:color w:val="FF0000"/>
        </w:rPr>
        <w:t xml:space="preserve"> during 194</w:t>
      </w:r>
      <w:r w:rsidR="00865C10">
        <w:rPr>
          <w:color w:val="FF0000"/>
        </w:rPr>
        <w:t>6</w:t>
      </w:r>
      <w:r w:rsidR="003A7640">
        <w:rPr>
          <w:color w:val="FF0000"/>
        </w:rPr>
        <w:t>-2020</w:t>
      </w:r>
      <w:r w:rsidR="00865C10">
        <w:rPr>
          <w:color w:val="FF0000"/>
        </w:rPr>
        <w:t>, which might jeopardize</w:t>
      </w:r>
      <w:r w:rsidR="00283588" w:rsidRPr="003A7640">
        <w:t xml:space="preserve"> </w:t>
      </w:r>
      <w:r w:rsidR="00283588">
        <w:t xml:space="preserve">the reliablity of </w:t>
      </w:r>
      <w:r w:rsidR="00FD28C3">
        <w:t xml:space="preserve">regression </w:t>
      </w:r>
      <w:r w:rsidR="00283588">
        <w:t>results</w:t>
      </w:r>
      <w:r w:rsidR="00366C9B">
        <w:t>.</w:t>
      </w:r>
      <w:r w:rsidR="003A7640">
        <w:rPr>
          <w:rFonts w:hint="eastAsia"/>
        </w:rPr>
        <w:t xml:space="preserve"> </w:t>
      </w:r>
      <w:r w:rsidR="00865C10">
        <w:t xml:space="preserve">In addition, </w:t>
      </w:r>
      <w:r w:rsidR="000A4AA3">
        <w:t xml:space="preserve">by focusing on leaders </w:t>
      </w:r>
      <w:r w:rsidR="0044383C">
        <w:t xml:space="preserve">clinging to power till </w:t>
      </w:r>
      <w:r w:rsidR="000A4AA3">
        <w:t xml:space="preserve">their deaths, </w:t>
      </w:r>
      <w:r w:rsidR="00865C10">
        <w:t xml:space="preserve">it disproportionately </w:t>
      </w:r>
      <w:r w:rsidR="0044383C">
        <w:t>take in</w:t>
      </w:r>
      <w:r w:rsidR="00865C10">
        <w:t xml:space="preserve"> those</w:t>
      </w:r>
      <w:r w:rsidR="000A4AA3">
        <w:t xml:space="preserve"> strong-to-loyal</w:t>
      </w:r>
      <w:r w:rsidR="00865C10">
        <w:t xml:space="preserve"> turnovers</w:t>
      </w:r>
      <w:r w:rsidR="000A4AA3">
        <w:t>,</w:t>
      </w:r>
      <w:r w:rsidR="00865C10">
        <w:t xml:space="preserve"> </w:t>
      </w:r>
      <w:r w:rsidR="00E3591E">
        <w:t xml:space="preserve">thus potentially biasing </w:t>
      </w:r>
      <w:r w:rsidR="00E3591E">
        <w:lastRenderedPageBreak/>
        <w:t>results, particularly when our outcome variable is regime change.</w:t>
      </w:r>
      <w:r w:rsidR="00E3591E">
        <w:rPr>
          <w:rStyle w:val="a9"/>
        </w:rPr>
        <w:footnoteReference w:id="14"/>
      </w:r>
      <w:r w:rsidR="006B1956">
        <w:t xml:space="preserve"> </w:t>
      </w:r>
      <w:r w:rsidR="003A7640">
        <w:t>In contrast</w:t>
      </w:r>
      <w:r w:rsidR="001C304E">
        <w:t>, the R</w:t>
      </w:r>
      <w:r w:rsidR="00D20D0B">
        <w:t>I</w:t>
      </w:r>
      <w:r w:rsidR="001C304E">
        <w:t xml:space="preserve"> </w:t>
      </w:r>
      <w:r w:rsidR="006B1956">
        <w:t>includes</w:t>
      </w:r>
      <w:r w:rsidR="005059E2">
        <w:t xml:space="preserve"> all leaders to analysis, </w:t>
      </w:r>
      <w:r w:rsidR="006B1956">
        <w:t xml:space="preserve">meanwhile providing a procedure </w:t>
      </w:r>
      <w:r w:rsidR="006B1956">
        <w:rPr>
          <w:rFonts w:hint="eastAsia"/>
        </w:rPr>
        <w:t>t</w:t>
      </w:r>
      <w:r w:rsidR="006B1956">
        <w:t xml:space="preserve">o </w:t>
      </w:r>
      <w:r w:rsidR="0044383C">
        <w:t xml:space="preserve">address </w:t>
      </w:r>
      <w:r w:rsidR="006B1956">
        <w:t>endogeneity, as mentioned earlier</w:t>
      </w:r>
      <w:r w:rsidR="0044383C">
        <w:t>, thus balancing case number concern and that of endogeneity better.</w:t>
      </w:r>
    </w:p>
    <w:p w14:paraId="1F4A3D62" w14:textId="73F3F379" w:rsidR="005058B1" w:rsidRDefault="00064415" w:rsidP="006F4EA9">
      <w:pPr>
        <w:ind w:firstLine="480"/>
      </w:pPr>
      <w:r>
        <w:t>Third</w:t>
      </w:r>
      <w:r w:rsidR="00E47828">
        <w:t xml:space="preserve">, </w:t>
      </w:r>
      <w:r w:rsidR="00B4318A">
        <w:t>it</w:t>
      </w:r>
      <w:r w:rsidR="005058B1" w:rsidRPr="006F4EA9">
        <w:t xml:space="preserve"> </w:t>
      </w:r>
      <w:r w:rsidR="00262968" w:rsidRPr="006F4EA9">
        <w:t>reduce</w:t>
      </w:r>
      <w:r w:rsidR="00403C72" w:rsidRPr="006F4EA9">
        <w:t>s</w:t>
      </w:r>
      <w:r w:rsidR="00262968" w:rsidRPr="006F4EA9">
        <w:t xml:space="preserve"> the mixing</w:t>
      </w:r>
      <w:r w:rsidR="005058B1" w:rsidRPr="006F4EA9">
        <w:t xml:space="preserve"> </w:t>
      </w:r>
      <w:r w:rsidR="00403C72" w:rsidRPr="006F4EA9">
        <w:t xml:space="preserve">of </w:t>
      </w:r>
      <w:r w:rsidR="00687EB8" w:rsidRPr="006F4EA9">
        <w:t xml:space="preserve">leader effects </w:t>
      </w:r>
      <w:r w:rsidR="00262968" w:rsidRPr="006F4EA9">
        <w:t>with</w:t>
      </w:r>
      <w:r w:rsidR="006F4EA9">
        <w:t xml:space="preserve"> </w:t>
      </w:r>
      <w:r w:rsidR="005058B1" w:rsidRPr="006F4EA9">
        <w:t>transtion</w:t>
      </w:r>
      <w:r w:rsidR="00687EB8" w:rsidRPr="006F4EA9">
        <w:t xml:space="preserve"> effects</w:t>
      </w:r>
      <w:r w:rsidR="00687EB8">
        <w:t xml:space="preserve">. </w:t>
      </w:r>
      <w:r w:rsidR="00D20D0B">
        <w:t>Presumably</w:t>
      </w:r>
      <w:r w:rsidR="00403C72">
        <w:t xml:space="preserve">, </w:t>
      </w:r>
      <w:r w:rsidR="00687EB8">
        <w:t>transition of power</w:t>
      </w:r>
      <w:r w:rsidR="00D20D0B">
        <w:t xml:space="preserve"> itself</w:t>
      </w:r>
      <w:r w:rsidR="00687EB8">
        <w:t xml:space="preserve"> tends to produce </w:t>
      </w:r>
      <w:r w:rsidR="00403C72">
        <w:t xml:space="preserve">regime </w:t>
      </w:r>
      <w:r w:rsidR="00687EB8">
        <w:t xml:space="preserve">instability even if </w:t>
      </w:r>
      <w:r w:rsidR="006F4EA9">
        <w:t xml:space="preserve">the </w:t>
      </w:r>
      <w:r w:rsidR="00687EB8">
        <w:t xml:space="preserve">two leaders are </w:t>
      </w:r>
      <w:r w:rsidR="005077F6">
        <w:t>of similar qualit</w:t>
      </w:r>
      <w:r w:rsidR="00AF599C">
        <w:t>ies</w:t>
      </w:r>
      <w:r w:rsidR="005077F6">
        <w:t xml:space="preserve"> and orientation</w:t>
      </w:r>
      <w:r w:rsidR="00AF599C">
        <w:t>s. Conventional regressions are not well equipped to separate</w:t>
      </w:r>
      <w:r w:rsidR="006F4EA9">
        <w:t xml:space="preserve"> the two since</w:t>
      </w:r>
      <w:r w:rsidR="00AF599C">
        <w:t xml:space="preserve"> leadership turnovers conceptually capture the</w:t>
      </w:r>
      <w:r w:rsidR="006F4EA9">
        <w:t>m</w:t>
      </w:r>
      <w:r w:rsidR="00AF599C">
        <w:t xml:space="preserve"> simultaneously. The RI, however, </w:t>
      </w:r>
      <w:r w:rsidR="009B7706">
        <w:t>reduce</w:t>
      </w:r>
      <w:r w:rsidR="00AF599C">
        <w:t>s such problem because what it measures is not r</w:t>
      </w:r>
      <w:r w:rsidR="006F4EA9" w:rsidRPr="006F4EA9">
        <w:rPr>
          <w:vertAlign w:val="superscript"/>
        </w:rPr>
        <w:t>2</w:t>
      </w:r>
      <w:r w:rsidR="00AF599C">
        <w:t>, but the differences of r</w:t>
      </w:r>
      <w:r w:rsidR="00AF599C" w:rsidRPr="006F4EA9">
        <w:rPr>
          <w:vertAlign w:val="superscript"/>
        </w:rPr>
        <w:t>2</w:t>
      </w:r>
      <w:r w:rsidR="00AF599C">
        <w:t xml:space="preserve"> between real and permuted data</w:t>
      </w:r>
      <w:r w:rsidR="00821E9A">
        <w:t>sets</w:t>
      </w:r>
      <w:r w:rsidR="00AF599C">
        <w:t>. Since both real data and permuted data involves power transitions, so the transition effects are in way canceled out, therefore what is left to explain the difference between r</w:t>
      </w:r>
      <w:r w:rsidR="00AF599C" w:rsidRPr="006F4EA9">
        <w:rPr>
          <w:vertAlign w:val="superscript"/>
        </w:rPr>
        <w:t>2</w:t>
      </w:r>
      <w:r w:rsidR="00AF599C">
        <w:t xml:space="preserve"> </w:t>
      </w:r>
      <w:r w:rsidR="00262968">
        <w:t>and r</w:t>
      </w:r>
      <w:r w:rsidR="00262968" w:rsidRPr="006F4EA9">
        <w:rPr>
          <w:vertAlign w:val="superscript"/>
        </w:rPr>
        <w:t>2</w:t>
      </w:r>
      <w:r w:rsidR="00262968" w:rsidRPr="006F4EA9">
        <w:t xml:space="preserve"> </w:t>
      </w:r>
      <w:r w:rsidR="00AF599C">
        <w:t>are leaders themselves.</w:t>
      </w:r>
      <w:r w:rsidR="00B76A33">
        <w:rPr>
          <w:rStyle w:val="a9"/>
        </w:rPr>
        <w:footnoteReference w:id="15"/>
      </w:r>
    </w:p>
    <w:p w14:paraId="1190489C" w14:textId="6FB7A767" w:rsidR="00992B96" w:rsidRPr="00AD7FEF" w:rsidRDefault="00C17080" w:rsidP="00F71914">
      <w:pPr>
        <w:ind w:firstLine="480"/>
      </w:pPr>
      <w:r>
        <w:rPr>
          <w:rFonts w:hint="eastAsia"/>
        </w:rPr>
        <w:t>Four</w:t>
      </w:r>
      <w:r>
        <w:t>th</w:t>
      </w:r>
      <w:r w:rsidR="009D6BDC">
        <w:t xml:space="preserve">, it </w:t>
      </w:r>
      <w:r w:rsidR="00AE5B13">
        <w:rPr>
          <w:highlight w:val="yellow"/>
        </w:rPr>
        <w:t>also</w:t>
      </w:r>
      <w:r w:rsidR="00AC610D" w:rsidRPr="00415CD7">
        <w:rPr>
          <w:highlight w:val="yellow"/>
        </w:rPr>
        <w:t xml:space="preserve"> </w:t>
      </w:r>
      <w:r w:rsidR="009D6BDC" w:rsidRPr="00415CD7">
        <w:rPr>
          <w:highlight w:val="yellow"/>
        </w:rPr>
        <w:t>reduces the problem of serial correlation</w:t>
      </w:r>
      <w:r w:rsidR="00AE5B13">
        <w:t xml:space="preserve"> for similar reasons</w:t>
      </w:r>
      <w:r w:rsidR="00415CD7">
        <w:t xml:space="preserve">. Many conventional regressions </w:t>
      </w:r>
      <w:r w:rsidR="00F71914">
        <w:t>on</w:t>
      </w:r>
      <w:r w:rsidR="00415CD7">
        <w:t xml:space="preserve"> leader effects </w:t>
      </w:r>
      <w:r w:rsidR="00F71914">
        <w:t xml:space="preserve">tend to </w:t>
      </w:r>
      <w:r w:rsidR="00415CD7">
        <w:t>overestimate</w:t>
      </w:r>
      <w:r w:rsidR="00F71914">
        <w:t xml:space="preserve"> </w:t>
      </w:r>
      <w:r w:rsidR="00043318">
        <w:t xml:space="preserve">the </w:t>
      </w:r>
      <w:r w:rsidR="00F71914">
        <w:t xml:space="preserve">effects due to serial corrleation and time trends, but </w:t>
      </w:r>
      <w:r w:rsidR="00043318">
        <w:t xml:space="preserve">the </w:t>
      </w:r>
      <w:r w:rsidR="00F71914">
        <w:t xml:space="preserve">RI likely minimizes the problem because, again, the focus on </w:t>
      </w:r>
      <w:r w:rsidR="00262968">
        <w:t>r</w:t>
      </w:r>
      <w:r w:rsidR="00262968" w:rsidRPr="00AF599C">
        <w:rPr>
          <w:vertAlign w:val="superscript"/>
        </w:rPr>
        <w:t>2</w:t>
      </w:r>
      <w:r w:rsidR="00F71914">
        <w:t xml:space="preserve"> differences rather than </w:t>
      </w:r>
      <w:r w:rsidR="00262968">
        <w:t>r</w:t>
      </w:r>
      <w:r w:rsidR="00262968" w:rsidRPr="00AF599C">
        <w:rPr>
          <w:vertAlign w:val="superscript"/>
        </w:rPr>
        <w:t>2</w:t>
      </w:r>
      <w:r w:rsidR="00F71914">
        <w:t xml:space="preserve"> itself means the serial correlation can largely cancel out each other from the two sets of </w:t>
      </w:r>
      <w:r w:rsidR="007B621B">
        <w:t>regressions</w:t>
      </w:r>
      <w:r w:rsidR="00F71914">
        <w:t>. I</w:t>
      </w:r>
      <w:r w:rsidR="00EC5DEB">
        <w:t xml:space="preserve">n the case of no leader effects, if </w:t>
      </w:r>
      <w:r w:rsidR="00B1126F">
        <w:t>serial correlation</w:t>
      </w:r>
      <w:r w:rsidR="005879CF">
        <w:t xml:space="preserve"> </w:t>
      </w:r>
      <w:r w:rsidR="00B1126F">
        <w:t>inflate</w:t>
      </w:r>
      <w:r w:rsidR="005879CF">
        <w:t>s</w:t>
      </w:r>
      <w:r w:rsidR="00B1126F">
        <w:t xml:space="preserve"> r</w:t>
      </w:r>
      <w:r w:rsidR="00B1126F" w:rsidRPr="004E058A">
        <w:rPr>
          <w:vertAlign w:val="superscript"/>
        </w:rPr>
        <w:t>2</w:t>
      </w:r>
      <w:r w:rsidR="00B1126F">
        <w:t>, it should inflates r</w:t>
      </w:r>
      <w:r w:rsidR="00B1126F" w:rsidRPr="004E058A">
        <w:rPr>
          <w:vertAlign w:val="superscript"/>
        </w:rPr>
        <w:t>2</w:t>
      </w:r>
      <w:r w:rsidR="00B1126F">
        <w:rPr>
          <w:vertAlign w:val="superscript"/>
        </w:rPr>
        <w:t xml:space="preserve"> </w:t>
      </w:r>
      <w:r w:rsidR="00AD7FEF">
        <w:t>equally f</w:t>
      </w:r>
      <w:r w:rsidR="00B1126F">
        <w:t>rom</w:t>
      </w:r>
      <w:r w:rsidR="00B1126F" w:rsidRPr="00B1126F">
        <w:t xml:space="preserve"> </w:t>
      </w:r>
      <w:r w:rsidR="00B1126F" w:rsidRPr="00AD7FEF">
        <w:t>real data and that from permuted data; and in the case of havnig leader effects, since the only difference between real data and permuted data being the ordering of leaders, then a larger r</w:t>
      </w:r>
      <w:r w:rsidR="00B1126F" w:rsidRPr="00AD7FEF">
        <w:rPr>
          <w:vertAlign w:val="superscript"/>
        </w:rPr>
        <w:t>2</w:t>
      </w:r>
      <w:r w:rsidR="00B1126F" w:rsidRPr="00AD7FEF">
        <w:t xml:space="preserve"> is an indication of the </w:t>
      </w:r>
      <w:r w:rsidR="00043318">
        <w:t xml:space="preserve">leader </w:t>
      </w:r>
      <w:r w:rsidR="00B1126F" w:rsidRPr="00AD7FEF">
        <w:t xml:space="preserve">effects </w:t>
      </w:r>
      <w:r w:rsidR="00AC610D" w:rsidRPr="00AD7FEF">
        <w:t>even if serial correlation might also exists to a certain degree.</w:t>
      </w:r>
      <w:r w:rsidR="00AE5B13">
        <w:rPr>
          <w:rStyle w:val="a9"/>
        </w:rPr>
        <w:footnoteReference w:id="16"/>
      </w:r>
    </w:p>
    <w:p w14:paraId="10814181" w14:textId="77777777" w:rsidR="005C3399" w:rsidRDefault="005C3399" w:rsidP="00B44C79">
      <w:pPr>
        <w:ind w:firstLine="480"/>
      </w:pPr>
    </w:p>
    <w:p w14:paraId="19F55A4E" w14:textId="7EBF72F8" w:rsidR="005C3399" w:rsidRPr="005C3399" w:rsidRDefault="005C3399" w:rsidP="00B44C79">
      <w:pPr>
        <w:ind w:firstLine="480"/>
        <w:rPr>
          <w:b/>
          <w:bCs/>
        </w:rPr>
      </w:pPr>
      <w:r w:rsidRPr="005C3399">
        <w:rPr>
          <w:rFonts w:hint="eastAsia"/>
          <w:b/>
          <w:bCs/>
        </w:rPr>
        <w:t>L</w:t>
      </w:r>
      <w:r w:rsidRPr="005C3399">
        <w:rPr>
          <w:b/>
          <w:bCs/>
        </w:rPr>
        <w:t xml:space="preserve">imites of Randomization Inference </w:t>
      </w:r>
    </w:p>
    <w:p w14:paraId="4A1D99DC" w14:textId="2833C647" w:rsidR="00687BB4" w:rsidRDefault="00907A81" w:rsidP="00B44C79">
      <w:pPr>
        <w:ind w:firstLine="480"/>
      </w:pPr>
      <w:r>
        <w:t xml:space="preserve">Despite the benefits </w:t>
      </w:r>
      <w:r w:rsidR="00A41C1E">
        <w:t>elaborated</w:t>
      </w:r>
      <w:r>
        <w:t xml:space="preserve"> above, the </w:t>
      </w:r>
      <w:r w:rsidR="00A96B73">
        <w:t>RI</w:t>
      </w:r>
      <w:r>
        <w:t xml:space="preserve"> method</w:t>
      </w:r>
      <w:r w:rsidR="00A96B73">
        <w:t xml:space="preserve"> also has its limits.</w:t>
      </w:r>
      <w:r w:rsidR="005A598E">
        <w:t xml:space="preserve"> </w:t>
      </w:r>
      <w:r w:rsidR="005A598E">
        <w:rPr>
          <w:rFonts w:hint="eastAsia"/>
        </w:rPr>
        <w:t>First</w:t>
      </w:r>
      <w:r w:rsidR="005A598E">
        <w:t xml:space="preserve">, </w:t>
      </w:r>
      <w:r w:rsidR="00B02E12">
        <w:rPr>
          <w:rFonts w:hint="eastAsia"/>
        </w:rPr>
        <w:t>by</w:t>
      </w:r>
      <w:r w:rsidR="00B02E12">
        <w:t xml:space="preserve"> measuring leader effects with leader turnovers, it </w:t>
      </w:r>
      <w:r w:rsidR="00AE679D">
        <w:t>cannot</w:t>
      </w:r>
      <w:r w:rsidR="00B02E12">
        <w:t xml:space="preserve"> discern the exact mechanisms how leaders ma</w:t>
      </w:r>
      <w:r w:rsidR="00AE679D">
        <w:t>ke</w:t>
      </w:r>
      <w:r w:rsidR="00B02E12">
        <w:t xml:space="preserve"> the differences. However, this is a common problem </w:t>
      </w:r>
      <w:r w:rsidR="00AE679D">
        <w:rPr>
          <w:rFonts w:hint="eastAsia"/>
        </w:rPr>
        <w:t>en</w:t>
      </w:r>
      <w:r w:rsidR="00AE679D">
        <w:t>tangl</w:t>
      </w:r>
      <w:r w:rsidR="00B02E12">
        <w:t xml:space="preserve">ing all studies using the leader turnover </w:t>
      </w:r>
      <w:r w:rsidR="00AE679D">
        <w:t>to measure leader effects</w:t>
      </w:r>
      <w:r w:rsidR="00DF2E8B">
        <w:t>, and it is, in our opinion, a worthy tradeoff between discerning exact causal</w:t>
      </w:r>
      <w:r w:rsidR="009A16F5">
        <w:t>ity</w:t>
      </w:r>
      <w:r w:rsidR="00DF2E8B">
        <w:t xml:space="preserve"> and obtaining the overall leader effects, particularly when identifying and measuring leader traits are extremely difficult. In fact, it is questionable </w:t>
      </w:r>
      <w:r w:rsidR="00AE679D">
        <w:t xml:space="preserve">to what extent </w:t>
      </w:r>
      <w:r w:rsidR="00DF2E8B">
        <w:t>such causal routes exist in a general</w:t>
      </w:r>
      <w:r w:rsidR="00AE679D">
        <w:t xml:space="preserve"> </w:t>
      </w:r>
      <w:r w:rsidR="00DF2E8B">
        <w:t xml:space="preserve">sense. Although we laid out possible mechanisms </w:t>
      </w:r>
      <w:r w:rsidR="00AE679D">
        <w:t xml:space="preserve">of </w:t>
      </w:r>
      <w:r w:rsidR="009A16F5">
        <w:t xml:space="preserve">how </w:t>
      </w:r>
      <w:r w:rsidR="00DF2E8B">
        <w:t>leaders affect regimes</w:t>
      </w:r>
      <w:r w:rsidR="007A687D">
        <w:t xml:space="preserve"> </w:t>
      </w:r>
      <w:r w:rsidR="009A16F5">
        <w:t>earlier</w:t>
      </w:r>
      <w:r w:rsidR="00DF2E8B">
        <w:t xml:space="preserve">, what </w:t>
      </w:r>
      <w:r w:rsidR="00EB15C4">
        <w:rPr>
          <w:rFonts w:hint="eastAsia"/>
        </w:rPr>
        <w:t>shape</w:t>
      </w:r>
      <w:r w:rsidR="00EB15C4">
        <w:t xml:space="preserve">s regime dynamics </w:t>
      </w:r>
      <w:r w:rsidR="00DF2E8B">
        <w:t xml:space="preserve">in </w:t>
      </w:r>
      <w:r w:rsidR="009A16F5">
        <w:t>specific</w:t>
      </w:r>
      <w:r w:rsidR="00DF2E8B">
        <w:t xml:space="preserve"> contexts can be very different: in this case it might be leader A’s ideology, </w:t>
      </w:r>
      <w:r w:rsidR="00AE679D">
        <w:t xml:space="preserve">in </w:t>
      </w:r>
      <w:r w:rsidR="00DF2E8B">
        <w:t xml:space="preserve">another case leader B’s grit, </w:t>
      </w:r>
      <w:r w:rsidR="00AE679D">
        <w:lastRenderedPageBreak/>
        <w:t xml:space="preserve">in </w:t>
      </w:r>
      <w:r w:rsidR="00DF2E8B">
        <w:t>the third case leader C’s charisma</w:t>
      </w:r>
      <w:r w:rsidR="007A687D">
        <w:t>, or the fourth case their policies</w:t>
      </w:r>
      <w:r w:rsidR="00DF2E8B">
        <w:t xml:space="preserve">. Case studies are probably better equipped to analyze the exact causal </w:t>
      </w:r>
      <w:r w:rsidR="009A16F5">
        <w:t>mechanisms</w:t>
      </w:r>
      <w:r w:rsidR="00DF2E8B">
        <w:t xml:space="preserve"> in </w:t>
      </w:r>
      <w:r w:rsidR="007A687D">
        <w:t>individual</w:t>
      </w:r>
      <w:r w:rsidR="00DF2E8B">
        <w:t xml:space="preserve"> contexts. </w:t>
      </w:r>
    </w:p>
    <w:p w14:paraId="79893760" w14:textId="5A730856" w:rsidR="009D4369" w:rsidRDefault="00EB15C4" w:rsidP="00FA4EF5">
      <w:pPr>
        <w:ind w:firstLine="480"/>
      </w:pPr>
      <w:r>
        <w:rPr>
          <w:rFonts w:hint="eastAsia"/>
        </w:rPr>
        <w:t>S</w:t>
      </w:r>
      <w:r>
        <w:t xml:space="preserve">econd, </w:t>
      </w:r>
      <w:r w:rsidR="00355ED1">
        <w:t xml:space="preserve">since </w:t>
      </w:r>
      <w:r w:rsidR="00FA4EF5">
        <w:t xml:space="preserve">the </w:t>
      </w:r>
      <w:r>
        <w:t xml:space="preserve">RI </w:t>
      </w:r>
      <w:r w:rsidR="00355ED1">
        <w:t>mak</w:t>
      </w:r>
      <w:r w:rsidR="00FA4EF5">
        <w:t>es</w:t>
      </w:r>
      <w:r w:rsidR="00355ED1">
        <w:t xml:space="preserve"> </w:t>
      </w:r>
      <w:r w:rsidR="00FA4EF5">
        <w:t>evalu</w:t>
      </w:r>
      <w:r w:rsidR="00FA4EF5">
        <w:rPr>
          <w:rFonts w:hint="eastAsia"/>
        </w:rPr>
        <w:t>ation</w:t>
      </w:r>
      <w:r w:rsidR="00355ED1">
        <w:t xml:space="preserve">s within unit, it </w:t>
      </w:r>
      <w:r w:rsidR="001C4B51">
        <w:t>can underperform when the within</w:t>
      </w:r>
      <w:r w:rsidR="00355ED1">
        <w:t>-</w:t>
      </w:r>
      <w:r w:rsidR="001C4B51">
        <w:t xml:space="preserve">unit leaders do not vary </w:t>
      </w:r>
      <w:r w:rsidR="00355ED1">
        <w:t xml:space="preserve">significantly </w:t>
      </w:r>
      <w:r w:rsidR="001C4B51">
        <w:t xml:space="preserve">in qualities. For example, </w:t>
      </w:r>
      <w:r w:rsidR="00355ED1">
        <w:t xml:space="preserve">the three generations of North Korea leaders, </w:t>
      </w:r>
      <w:r w:rsidR="00355ED1">
        <w:rPr>
          <w:rFonts w:hint="eastAsia"/>
        </w:rPr>
        <w:t>Kim</w:t>
      </w:r>
      <w:r w:rsidR="00355ED1">
        <w:t xml:space="preserve"> Il-Sung, </w:t>
      </w:r>
      <w:r w:rsidR="00355ED1">
        <w:rPr>
          <w:rFonts w:hint="eastAsia"/>
        </w:rPr>
        <w:t>Kim</w:t>
      </w:r>
      <w:r w:rsidR="00355ED1">
        <w:t xml:space="preserve"> </w:t>
      </w:r>
      <w:r w:rsidR="00355ED1">
        <w:rPr>
          <w:rFonts w:hint="eastAsia"/>
        </w:rPr>
        <w:t>Jon</w:t>
      </w:r>
      <w:r w:rsidR="00355ED1">
        <w:t xml:space="preserve">g-Il and Kim Jong-Un seem equally power hungry and equally cunning in monopolizing power. In this case, RI will likely show that there is no leader effects in regime dynamics in North Korea, but that does not mean being power hungry and politically cunning makes no difference in </w:t>
      </w:r>
      <w:r w:rsidR="00FA4EF5">
        <w:t>political realities</w:t>
      </w:r>
      <w:r w:rsidR="00355ED1">
        <w:t xml:space="preserve">. </w:t>
      </w:r>
      <w:r w:rsidR="00355ED1">
        <w:rPr>
          <w:rFonts w:hint="eastAsia"/>
        </w:rPr>
        <w:t>I</w:t>
      </w:r>
      <w:r w:rsidR="00355ED1">
        <w:t>nstead, it only means</w:t>
      </w:r>
      <w:r w:rsidR="00FA4EF5">
        <w:t xml:space="preserve"> that, when</w:t>
      </w:r>
      <w:r w:rsidR="00355ED1">
        <w:t xml:space="preserve"> t</w:t>
      </w:r>
      <w:r w:rsidR="00FA4EF5">
        <w:rPr>
          <w:rFonts w:hint="eastAsia"/>
        </w:rPr>
        <w:t>h</w:t>
      </w:r>
      <w:r w:rsidR="00FA4EF5">
        <w:t>e differences similar leaders make are equal, the relative differences among these leaders will be negligible.</w:t>
      </w:r>
    </w:p>
    <w:p w14:paraId="3300B6A4" w14:textId="77777777" w:rsidR="00FA4EF5" w:rsidRPr="009D4369" w:rsidRDefault="00FA4EF5" w:rsidP="00FA4EF5">
      <w:pPr>
        <w:ind w:firstLine="480"/>
      </w:pPr>
    </w:p>
    <w:p w14:paraId="522EDC90" w14:textId="79E50B28" w:rsidR="00930961" w:rsidRPr="00930961" w:rsidRDefault="00930961" w:rsidP="00B44C79">
      <w:pPr>
        <w:ind w:firstLine="480"/>
        <w:rPr>
          <w:b/>
          <w:bCs/>
        </w:rPr>
      </w:pPr>
      <w:r w:rsidRPr="00930961">
        <w:rPr>
          <w:rFonts w:hint="eastAsia"/>
          <w:b/>
          <w:bCs/>
        </w:rPr>
        <w:t>D</w:t>
      </w:r>
      <w:r w:rsidRPr="00930961">
        <w:rPr>
          <w:b/>
          <w:bCs/>
        </w:rPr>
        <w:t>ata.</w:t>
      </w:r>
    </w:p>
    <w:p w14:paraId="372C3FE8" w14:textId="2E10B287" w:rsidR="00D0044F" w:rsidRPr="00134CB9" w:rsidRDefault="00206FE0" w:rsidP="00D0044F">
      <w:pPr>
        <w:ind w:firstLine="480"/>
      </w:pPr>
      <w:r w:rsidRPr="00515089">
        <w:rPr>
          <w:rFonts w:hint="eastAsia"/>
        </w:rPr>
        <w:t>W</w:t>
      </w:r>
      <w:r w:rsidRPr="00515089">
        <w:t>e rely on Archigos</w:t>
      </w:r>
      <w:r>
        <w:rPr>
          <w:color w:val="FF0000"/>
        </w:rPr>
        <w:t xml:space="preserve"> </w:t>
      </w:r>
      <w:r w:rsidR="00515089">
        <w:rPr>
          <w:color w:val="FF0000"/>
        </w:rPr>
        <w:t>(version 4.1, Goemans…) t</w:t>
      </w:r>
      <w:r w:rsidR="00515089" w:rsidRPr="00515089">
        <w:t xml:space="preserve">o identify leader turnovers. </w:t>
      </w:r>
      <w:r w:rsidR="00515089">
        <w:t>Since Archigos is updated only to 2014</w:t>
      </w:r>
      <w:r w:rsidR="009618C9">
        <w:rPr>
          <w:color w:val="FF0000"/>
        </w:rPr>
        <w:t xml:space="preserve"> (check)</w:t>
      </w:r>
      <w:r w:rsidR="00515089">
        <w:t xml:space="preserve">, we </w:t>
      </w:r>
      <w:r w:rsidR="00515089" w:rsidRPr="00684BE0">
        <w:t>integrat</w:t>
      </w:r>
      <w:r w:rsidR="001743CC">
        <w:t>e</w:t>
      </w:r>
      <w:r w:rsidR="00515089" w:rsidRPr="00684BE0">
        <w:t xml:space="preserve"> </w:t>
      </w:r>
      <w:r w:rsidR="00436AED">
        <w:t>leader</w:t>
      </w:r>
      <w:r w:rsidR="00684BE0" w:rsidRPr="00684BE0">
        <w:t xml:space="preserve"> information</w:t>
      </w:r>
      <w:r w:rsidR="00515089" w:rsidRPr="00684BE0">
        <w:t xml:space="preserve"> from </w:t>
      </w:r>
      <w:r w:rsidR="009618C9" w:rsidRPr="00684BE0">
        <w:rPr>
          <w:rFonts w:hint="eastAsia"/>
        </w:rPr>
        <w:t>Glo</w:t>
      </w:r>
      <w:r w:rsidR="009618C9" w:rsidRPr="00684BE0">
        <w:t>bal Leader Ideologies dataset</w:t>
      </w:r>
      <w:r w:rsidR="009618C9" w:rsidRPr="00D34E58">
        <w:t xml:space="preserve"> (</w:t>
      </w:r>
      <w:r w:rsidR="00D34E58">
        <w:rPr>
          <w:color w:val="FF0000"/>
        </w:rPr>
        <w:t xml:space="preserve">Check. </w:t>
      </w:r>
      <w:r w:rsidR="009618C9" w:rsidRPr="00D34E58">
        <w:t>Herre, 2023)</w:t>
      </w:r>
      <w:r w:rsidR="001743CC">
        <w:t xml:space="preserve"> for 2014-2020</w:t>
      </w:r>
      <w:r w:rsidR="009618C9">
        <w:rPr>
          <w:color w:val="FF0000"/>
        </w:rPr>
        <w:t xml:space="preserve">. </w:t>
      </w:r>
      <w:r w:rsidR="00515089" w:rsidRPr="00515089">
        <w:t xml:space="preserve">We exclude leaders who have been in power for two years </w:t>
      </w:r>
      <w:r w:rsidR="00F77557">
        <w:t>or less</w:t>
      </w:r>
      <w:r w:rsidR="00515089" w:rsidRPr="00515089">
        <w:t xml:space="preserve">, who </w:t>
      </w:r>
      <w:r w:rsidR="009618C9">
        <w:t>presumably</w:t>
      </w:r>
      <w:r w:rsidR="00515089" w:rsidRPr="00515089">
        <w:t xml:space="preserve"> have too little time window to make a </w:t>
      </w:r>
      <w:r w:rsidR="00515089">
        <w:t xml:space="preserve">significant </w:t>
      </w:r>
      <w:r w:rsidR="00515089" w:rsidRPr="00515089">
        <w:t xml:space="preserve">difference on </w:t>
      </w:r>
      <w:r w:rsidR="009618C9">
        <w:t xml:space="preserve">regimes </w:t>
      </w:r>
      <w:r w:rsidR="009618C9" w:rsidRPr="00C6294D">
        <w:rPr>
          <w:sz w:val="20"/>
          <w:szCs w:val="20"/>
          <w:highlight w:val="yellow"/>
        </w:rPr>
        <w:t>(</w:t>
      </w:r>
      <w:r w:rsidR="009618C9" w:rsidRPr="00C6294D">
        <w:rPr>
          <w:rFonts w:hint="eastAsia"/>
          <w:sz w:val="20"/>
          <w:szCs w:val="20"/>
          <w:highlight w:val="yellow"/>
        </w:rPr>
        <w:t>我不大肯定是否有必要去除</w:t>
      </w:r>
      <w:r w:rsidR="009618C9" w:rsidRPr="00C6294D">
        <w:rPr>
          <w:rFonts w:hint="eastAsia"/>
          <w:sz w:val="20"/>
          <w:szCs w:val="20"/>
          <w:highlight w:val="yellow"/>
        </w:rPr>
        <w:t>tenure</w:t>
      </w:r>
      <w:r w:rsidR="009618C9" w:rsidRPr="00C6294D">
        <w:rPr>
          <w:sz w:val="20"/>
          <w:szCs w:val="20"/>
          <w:highlight w:val="yellow"/>
        </w:rPr>
        <w:t xml:space="preserve"> </w:t>
      </w:r>
      <w:r w:rsidR="009618C9" w:rsidRPr="00C6294D">
        <w:rPr>
          <w:rFonts w:hint="eastAsia"/>
          <w:sz w:val="20"/>
          <w:szCs w:val="20"/>
          <w:highlight w:val="yellow"/>
        </w:rPr>
        <w:t>2</w:t>
      </w:r>
      <w:r w:rsidR="009618C9" w:rsidRPr="00C6294D">
        <w:rPr>
          <w:rFonts w:hint="eastAsia"/>
          <w:sz w:val="20"/>
          <w:szCs w:val="20"/>
          <w:highlight w:val="yellow"/>
        </w:rPr>
        <w:t>年或以下</w:t>
      </w:r>
      <w:r w:rsidR="009618C9" w:rsidRPr="00C6294D">
        <w:rPr>
          <w:rFonts w:hint="eastAsia"/>
          <w:sz w:val="20"/>
          <w:szCs w:val="20"/>
          <w:highlight w:val="yellow"/>
        </w:rPr>
        <w:t>turnover</w:t>
      </w:r>
      <w:r w:rsidR="00684BE0" w:rsidRPr="00C6294D">
        <w:rPr>
          <w:rFonts w:hint="eastAsia"/>
          <w:sz w:val="20"/>
          <w:szCs w:val="20"/>
          <w:highlight w:val="yellow"/>
        </w:rPr>
        <w:t>，请开平斟酌；怀疑如果不去掉，可能会略增加</w:t>
      </w:r>
      <w:r w:rsidR="00684BE0" w:rsidRPr="00C6294D">
        <w:rPr>
          <w:rFonts w:hint="eastAsia"/>
          <w:sz w:val="20"/>
          <w:szCs w:val="20"/>
          <w:highlight w:val="yellow"/>
        </w:rPr>
        <w:t>e</w:t>
      </w:r>
      <w:r w:rsidR="00684BE0" w:rsidRPr="00C6294D">
        <w:rPr>
          <w:sz w:val="20"/>
          <w:szCs w:val="20"/>
          <w:highlight w:val="yellow"/>
        </w:rPr>
        <w:t>ndogenous turnover</w:t>
      </w:r>
      <w:r w:rsidR="00684BE0" w:rsidRPr="00C6294D">
        <w:rPr>
          <w:rFonts w:hint="eastAsia"/>
          <w:sz w:val="20"/>
          <w:szCs w:val="20"/>
          <w:highlight w:val="yellow"/>
        </w:rPr>
        <w:t>可能性</w:t>
      </w:r>
      <w:r w:rsidR="00684BE0" w:rsidRPr="00C6294D">
        <w:rPr>
          <w:rFonts w:hint="eastAsia"/>
          <w:sz w:val="20"/>
          <w:szCs w:val="20"/>
          <w:highlight w:val="yellow"/>
        </w:rPr>
        <w:t>)</w:t>
      </w:r>
      <w:r w:rsidR="00134CB9">
        <w:rPr>
          <w:sz w:val="20"/>
          <w:szCs w:val="20"/>
        </w:rPr>
        <w:t xml:space="preserve">. </w:t>
      </w:r>
      <w:r w:rsidR="00134CB9" w:rsidRPr="00134CB9">
        <w:rPr>
          <w:rFonts w:hint="eastAsia"/>
        </w:rPr>
        <w:t>W</w:t>
      </w:r>
      <w:r w:rsidR="00134CB9" w:rsidRPr="00134CB9">
        <w:t xml:space="preserve">e </w:t>
      </w:r>
      <w:r w:rsidR="002067A2">
        <w:rPr>
          <w:rFonts w:hint="eastAsia"/>
        </w:rPr>
        <w:t>ex</w:t>
      </w:r>
      <w:r w:rsidR="00134CB9" w:rsidRPr="00134CB9">
        <w:t xml:space="preserve">clude countries with </w:t>
      </w:r>
      <w:r w:rsidR="002067A2">
        <w:rPr>
          <w:rFonts w:hint="eastAsia"/>
        </w:rPr>
        <w:t>a</w:t>
      </w:r>
      <w:r w:rsidR="00134CB9" w:rsidRPr="00134CB9">
        <w:t xml:space="preserve"> population</w:t>
      </w:r>
      <w:r w:rsidR="002067A2">
        <w:t xml:space="preserve"> below one million</w:t>
      </w:r>
      <w:r w:rsidR="00134CB9" w:rsidRPr="00134CB9">
        <w:t xml:space="preserve"> in 2018.</w:t>
      </w:r>
    </w:p>
    <w:p w14:paraId="637D3051" w14:textId="0605B928" w:rsidR="00684BE0" w:rsidRPr="00C6294D" w:rsidRDefault="00BF4D7B" w:rsidP="00D0044F">
      <w:pPr>
        <w:ind w:firstLine="480"/>
      </w:pPr>
      <w:r w:rsidRPr="00684BE0">
        <w:rPr>
          <w:rFonts w:hint="eastAsia"/>
        </w:rPr>
        <w:t>W</w:t>
      </w:r>
      <w:r w:rsidRPr="00684BE0">
        <w:t xml:space="preserve">e </w:t>
      </w:r>
      <w:r>
        <w:t xml:space="preserve">use the electoral democracy index from the Varieties of </w:t>
      </w:r>
      <w:r>
        <w:rPr>
          <w:rFonts w:hint="eastAsia"/>
        </w:rPr>
        <w:t>Democra</w:t>
      </w:r>
      <w:r>
        <w:t xml:space="preserve">cy dataset </w:t>
      </w:r>
      <w:r w:rsidR="001467ED">
        <w:rPr>
          <w:color w:val="FF0000"/>
        </w:rPr>
        <w:t xml:space="preserve">(Berhard….) </w:t>
      </w:r>
      <w:r>
        <w:t>to separate autocracies from democracies, using 0.5 (along the 0-1 scale) as the cutting point.</w:t>
      </w:r>
      <w:r>
        <w:rPr>
          <w:rStyle w:val="a9"/>
        </w:rPr>
        <w:footnoteReference w:id="17"/>
      </w:r>
      <w:r>
        <w:t xml:space="preserve"> </w:t>
      </w:r>
      <w:r w:rsidR="0087356A">
        <w:t xml:space="preserve">We </w:t>
      </w:r>
      <w:r>
        <w:t xml:space="preserve">also </w:t>
      </w:r>
      <w:r w:rsidR="0087356A">
        <w:t>use th</w:t>
      </w:r>
      <w:r w:rsidR="001467ED">
        <w:t>is index</w:t>
      </w:r>
      <w:r w:rsidR="0087356A">
        <w:t xml:space="preserve"> </w:t>
      </w:r>
      <w:r w:rsidR="00D0044F">
        <w:t>to measure</w:t>
      </w:r>
      <w:r w:rsidR="00684BE0" w:rsidRPr="00684BE0">
        <w:t xml:space="preserve"> regime</w:t>
      </w:r>
      <w:r w:rsidR="00D0044F">
        <w:t>s</w:t>
      </w:r>
      <w:r w:rsidR="00684BE0" w:rsidRPr="00684BE0">
        <w:t xml:space="preserve"> and regime change</w:t>
      </w:r>
      <w:r w:rsidR="00D0044F">
        <w:t>s</w:t>
      </w:r>
      <w:r w:rsidR="001453F8">
        <w:t xml:space="preserve">. </w:t>
      </w:r>
      <w:r w:rsidR="00D0044F">
        <w:t xml:space="preserve">For </w:t>
      </w:r>
      <w:r w:rsidR="00EF0CE8">
        <w:t>research question</w:t>
      </w:r>
      <w:r w:rsidR="00D0044F">
        <w:t xml:space="preserve"> 1</w:t>
      </w:r>
      <w:r w:rsidR="00EF0CE8">
        <w:t xml:space="preserve"> (do leaders matter?)</w:t>
      </w:r>
      <w:r w:rsidR="00D0044F">
        <w:t>, t</w:t>
      </w:r>
      <w:r w:rsidR="001453F8">
        <w:t xml:space="preserve">o ensure </w:t>
      </w:r>
      <w:r w:rsidR="00D0044F">
        <w:rPr>
          <w:rFonts w:hint="eastAsia"/>
        </w:rPr>
        <w:t>va</w:t>
      </w:r>
      <w:r w:rsidR="00D0044F">
        <w:t>lidity</w:t>
      </w:r>
      <w:r w:rsidR="001453F8">
        <w:t xml:space="preserve"> of our findings, we use</w:t>
      </w:r>
      <w:r w:rsidR="00D0044F">
        <w:t xml:space="preserve"> both</w:t>
      </w:r>
      <w:r w:rsidR="001453F8">
        <w:t xml:space="preserve"> democratic level</w:t>
      </w:r>
      <w:r w:rsidR="00D0044F">
        <w:t xml:space="preserve"> </w:t>
      </w:r>
      <w:r w:rsidR="001453F8">
        <w:t>and change in democratic levels</w:t>
      </w:r>
      <w:r w:rsidR="00EF0CE8" w:rsidRPr="00EF0CE8">
        <w:rPr>
          <w:rFonts w:hint="eastAsia"/>
        </w:rPr>
        <w:t xml:space="preserve"> </w:t>
      </w:r>
      <w:r w:rsidR="00EF0CE8">
        <w:rPr>
          <w:rFonts w:hint="eastAsia"/>
        </w:rPr>
        <w:t>as</w:t>
      </w:r>
      <w:r w:rsidR="00EF0CE8">
        <w:t xml:space="preserve"> the outcome variable, </w:t>
      </w:r>
      <w:r w:rsidR="00D0044F">
        <w:t xml:space="preserve"> </w:t>
      </w:r>
      <w:r w:rsidR="001453F8" w:rsidRPr="00EF0CE8">
        <w:rPr>
          <w:sz w:val="20"/>
          <w:szCs w:val="20"/>
          <w:highlight w:val="yellow"/>
        </w:rPr>
        <w:t>(</w:t>
      </w:r>
      <w:r w:rsidR="00EF0CE8">
        <w:rPr>
          <w:rFonts w:hint="eastAsia"/>
          <w:sz w:val="20"/>
          <w:szCs w:val="20"/>
          <w:highlight w:val="yellow"/>
        </w:rPr>
        <w:t>差值法</w:t>
      </w:r>
      <w:r w:rsidR="001453F8" w:rsidRPr="00EF0CE8">
        <w:rPr>
          <w:rFonts w:hint="eastAsia"/>
          <w:sz w:val="20"/>
          <w:szCs w:val="20"/>
          <w:highlight w:val="yellow"/>
        </w:rPr>
        <w:t>具体</w:t>
      </w:r>
      <w:r w:rsidR="00EF0CE8">
        <w:rPr>
          <w:rFonts w:hint="eastAsia"/>
          <w:sz w:val="20"/>
          <w:szCs w:val="20"/>
          <w:highlight w:val="yellow"/>
        </w:rPr>
        <w:t>如何选用，请开平斟酌。</w:t>
      </w:r>
      <w:r w:rsidR="001453F8" w:rsidRPr="00EF0CE8">
        <w:rPr>
          <w:rFonts w:hint="eastAsia"/>
          <w:sz w:val="20"/>
          <w:szCs w:val="20"/>
          <w:highlight w:val="yellow"/>
        </w:rPr>
        <w:t>减</w:t>
      </w:r>
      <w:r w:rsidR="001453F8" w:rsidRPr="00EF0CE8">
        <w:rPr>
          <w:rFonts w:hint="eastAsia"/>
          <w:sz w:val="20"/>
          <w:szCs w:val="20"/>
          <w:highlight w:val="yellow"/>
        </w:rPr>
        <w:t>3</w:t>
      </w:r>
      <w:r w:rsidR="001453F8" w:rsidRPr="00EF0CE8">
        <w:rPr>
          <w:rFonts w:hint="eastAsia"/>
          <w:sz w:val="20"/>
          <w:szCs w:val="20"/>
          <w:highlight w:val="yellow"/>
        </w:rPr>
        <w:t>年？</w:t>
      </w:r>
      <w:r w:rsidR="001453F8" w:rsidRPr="00EF0CE8">
        <w:rPr>
          <w:rFonts w:hint="eastAsia"/>
          <w:sz w:val="20"/>
          <w:szCs w:val="20"/>
          <w:highlight w:val="yellow"/>
        </w:rPr>
        <w:t>5</w:t>
      </w:r>
      <w:r w:rsidR="001453F8" w:rsidRPr="00EF0CE8">
        <w:rPr>
          <w:rFonts w:hint="eastAsia"/>
          <w:sz w:val="20"/>
          <w:szCs w:val="20"/>
          <w:highlight w:val="yellow"/>
        </w:rPr>
        <w:t>年？</w:t>
      </w:r>
      <w:r w:rsidR="001453F8" w:rsidRPr="00EF0CE8">
        <w:rPr>
          <w:rFonts w:hint="eastAsia"/>
          <w:sz w:val="20"/>
          <w:szCs w:val="20"/>
          <w:highlight w:val="yellow"/>
        </w:rPr>
        <w:t>p</w:t>
      </w:r>
      <w:r w:rsidR="001453F8" w:rsidRPr="00EF0CE8">
        <w:rPr>
          <w:sz w:val="20"/>
          <w:szCs w:val="20"/>
          <w:highlight w:val="yellow"/>
        </w:rPr>
        <w:t>ost 5</w:t>
      </w:r>
      <w:r w:rsidR="001453F8" w:rsidRPr="00EF0CE8">
        <w:rPr>
          <w:rFonts w:hint="eastAsia"/>
          <w:sz w:val="20"/>
          <w:szCs w:val="20"/>
          <w:highlight w:val="yellow"/>
        </w:rPr>
        <w:t>年</w:t>
      </w:r>
      <w:r w:rsidR="001453F8" w:rsidRPr="00EF0CE8">
        <w:rPr>
          <w:rFonts w:hint="eastAsia"/>
          <w:sz w:val="20"/>
          <w:szCs w:val="20"/>
          <w:highlight w:val="yellow"/>
        </w:rPr>
        <w:t>-</w:t>
      </w:r>
      <w:r w:rsidR="001453F8" w:rsidRPr="00EF0CE8">
        <w:rPr>
          <w:sz w:val="20"/>
          <w:szCs w:val="20"/>
          <w:highlight w:val="yellow"/>
        </w:rPr>
        <w:t>pre 5</w:t>
      </w:r>
      <w:r w:rsidR="001453F8" w:rsidRPr="00EF0CE8">
        <w:rPr>
          <w:rFonts w:hint="eastAsia"/>
          <w:sz w:val="20"/>
          <w:szCs w:val="20"/>
          <w:highlight w:val="yellow"/>
        </w:rPr>
        <w:t>年？</w:t>
      </w:r>
      <w:r w:rsidR="001453F8" w:rsidRPr="00EF0CE8">
        <w:rPr>
          <w:sz w:val="20"/>
          <w:szCs w:val="20"/>
          <w:highlight w:val="yellow"/>
        </w:rPr>
        <w:t>average score of A</w:t>
      </w:r>
      <w:r w:rsidR="001453F8" w:rsidRPr="00EF0CE8">
        <w:rPr>
          <w:rFonts w:hint="eastAsia"/>
          <w:sz w:val="20"/>
          <w:szCs w:val="20"/>
          <w:highlight w:val="yellow"/>
        </w:rPr>
        <w:t>减</w:t>
      </w:r>
      <w:r w:rsidR="001453F8" w:rsidRPr="00EF0CE8">
        <w:rPr>
          <w:rFonts w:hint="eastAsia"/>
          <w:sz w:val="20"/>
          <w:szCs w:val="20"/>
          <w:highlight w:val="yellow"/>
        </w:rPr>
        <w:t>a</w:t>
      </w:r>
      <w:r w:rsidR="001453F8" w:rsidRPr="00EF0CE8">
        <w:rPr>
          <w:sz w:val="20"/>
          <w:szCs w:val="20"/>
          <w:highlight w:val="yellow"/>
        </w:rPr>
        <w:t>verage of his predecessor? Last year of A</w:t>
      </w:r>
      <w:r w:rsidR="001453F8" w:rsidRPr="00EF0CE8">
        <w:rPr>
          <w:rFonts w:hint="eastAsia"/>
          <w:sz w:val="20"/>
          <w:szCs w:val="20"/>
          <w:highlight w:val="yellow"/>
        </w:rPr>
        <w:t>减</w:t>
      </w:r>
      <w:r w:rsidR="001453F8" w:rsidRPr="00EF0CE8">
        <w:rPr>
          <w:rFonts w:hint="eastAsia"/>
          <w:sz w:val="20"/>
          <w:szCs w:val="20"/>
          <w:highlight w:val="yellow"/>
        </w:rPr>
        <w:t>last</w:t>
      </w:r>
      <w:r w:rsidR="001453F8" w:rsidRPr="00EF0CE8">
        <w:rPr>
          <w:sz w:val="20"/>
          <w:szCs w:val="20"/>
          <w:highlight w:val="yellow"/>
        </w:rPr>
        <w:t xml:space="preserve"> year of </w:t>
      </w:r>
      <w:r w:rsidR="001453F8" w:rsidRPr="00EF0CE8">
        <w:rPr>
          <w:rFonts w:hint="eastAsia"/>
          <w:sz w:val="20"/>
          <w:szCs w:val="20"/>
          <w:highlight w:val="yellow"/>
        </w:rPr>
        <w:t>prede</w:t>
      </w:r>
      <w:r w:rsidR="001453F8" w:rsidRPr="00EF0CE8">
        <w:rPr>
          <w:sz w:val="20"/>
          <w:szCs w:val="20"/>
          <w:highlight w:val="yellow"/>
        </w:rPr>
        <w:t>cessor?</w:t>
      </w:r>
      <w:r w:rsidR="001453F8" w:rsidRPr="00EF0CE8">
        <w:rPr>
          <w:rFonts w:hint="eastAsia"/>
          <w:sz w:val="20"/>
          <w:szCs w:val="20"/>
          <w:highlight w:val="yellow"/>
        </w:rPr>
        <w:t>)</w:t>
      </w:r>
      <w:r w:rsidR="00D0044F">
        <w:rPr>
          <w:rFonts w:hint="eastAsia"/>
        </w:rPr>
        <w:t xml:space="preserve"> </w:t>
      </w:r>
      <w:r w:rsidR="00D0044F">
        <w:t>to see if the results align.</w:t>
      </w:r>
      <w:r w:rsidR="00EF0CE8">
        <w:t xml:space="preserve"> The democratic level variable tends to measure accumulative regime changes whereas the </w:t>
      </w:r>
      <w:r w:rsidR="003A68A8">
        <w:t>difference</w:t>
      </w:r>
      <w:r w:rsidR="00EF0CE8">
        <w:t xml:space="preserve"> variable tends to measure the </w:t>
      </w:r>
      <w:r w:rsidR="003A68A8">
        <w:t>impacts</w:t>
      </w:r>
      <w:r w:rsidR="00EF0CE8">
        <w:t xml:space="preserve"> each leader </w:t>
      </w:r>
      <w:r w:rsidR="00EF0CE8">
        <w:rPr>
          <w:rFonts w:hint="eastAsia"/>
        </w:rPr>
        <w:t>s</w:t>
      </w:r>
      <w:r w:rsidR="00EF0CE8">
        <w:t>eparately makes. For research question 2 (in which direction do leaders matter?), we establish two separate variables, one democratic change</w:t>
      </w:r>
      <w:r w:rsidR="00F77557">
        <w:t xml:space="preserve"> </w:t>
      </w:r>
      <w:r w:rsidR="00EF0CE8">
        <w:t>and the other</w:t>
      </w:r>
      <w:r w:rsidR="00F77557">
        <w:t xml:space="preserve"> </w:t>
      </w:r>
      <w:r w:rsidR="00EF0CE8">
        <w:t>autocratic change</w:t>
      </w:r>
      <w:r w:rsidR="003A68A8">
        <w:t>,</w:t>
      </w:r>
      <w:r w:rsidR="00F77557">
        <w:t xml:space="preserve"> by</w:t>
      </w:r>
      <w:r w:rsidR="00EF0CE8">
        <w:t xml:space="preserve"> </w:t>
      </w:r>
      <w:r w:rsidR="00F77557">
        <w:t>s</w:t>
      </w:r>
      <w:r w:rsidR="00EF0CE8">
        <w:t xml:space="preserve">ubtracting the democracy score </w:t>
      </w:r>
      <w:r w:rsidR="00C6294D">
        <w:rPr>
          <w:rFonts w:hint="eastAsia"/>
        </w:rPr>
        <w:t>at</w:t>
      </w:r>
      <w:r w:rsidR="00C6294D">
        <w:t xml:space="preserve"> year t-3 from that at year t </w:t>
      </w:r>
      <w:r w:rsidR="00C6294D" w:rsidRPr="00C6294D">
        <w:rPr>
          <w:rFonts w:hint="eastAsia"/>
          <w:sz w:val="20"/>
          <w:szCs w:val="20"/>
          <w:highlight w:val="yellow"/>
        </w:rPr>
        <w:t>（</w:t>
      </w:r>
      <w:r w:rsidR="00C6294D" w:rsidRPr="00C6294D">
        <w:rPr>
          <w:rFonts w:hint="eastAsia"/>
          <w:sz w:val="20"/>
          <w:szCs w:val="20"/>
          <w:highlight w:val="yellow"/>
        </w:rPr>
        <w:t>t-3</w:t>
      </w:r>
      <w:r w:rsidR="00C6294D" w:rsidRPr="00C6294D">
        <w:rPr>
          <w:rFonts w:hint="eastAsia"/>
          <w:sz w:val="20"/>
          <w:szCs w:val="20"/>
          <w:highlight w:val="yellow"/>
        </w:rPr>
        <w:t>仅仅是一个说法，可以是别的，参见前一条抹黄部分）</w:t>
      </w:r>
      <w:r w:rsidR="00C6294D">
        <w:t xml:space="preserve">, </w:t>
      </w:r>
      <w:r w:rsidR="00F77557">
        <w:t xml:space="preserve">and keeping </w:t>
      </w:r>
      <w:r w:rsidR="00C6294D">
        <w:t>the positive differences as democratic change</w:t>
      </w:r>
      <w:r w:rsidR="00C6294D" w:rsidRPr="00C6294D">
        <w:rPr>
          <w:sz w:val="20"/>
          <w:szCs w:val="20"/>
        </w:rPr>
        <w:t xml:space="preserve"> </w:t>
      </w:r>
      <w:r w:rsidR="00C6294D" w:rsidRPr="00C6294D">
        <w:rPr>
          <w:sz w:val="20"/>
          <w:szCs w:val="20"/>
          <w:highlight w:val="yellow"/>
        </w:rPr>
        <w:t>(</w:t>
      </w:r>
      <w:r w:rsidR="00C6294D" w:rsidRPr="00C6294D">
        <w:rPr>
          <w:rFonts w:hint="eastAsia"/>
          <w:sz w:val="20"/>
          <w:szCs w:val="20"/>
          <w:highlight w:val="yellow"/>
        </w:rPr>
        <w:t>不大清楚这种情况下</w:t>
      </w:r>
      <w:r w:rsidR="00C6294D" w:rsidRPr="00C6294D">
        <w:rPr>
          <w:rFonts w:hint="eastAsia"/>
          <w:sz w:val="20"/>
          <w:szCs w:val="20"/>
          <w:highlight w:val="yellow"/>
        </w:rPr>
        <w:t>n</w:t>
      </w:r>
      <w:r w:rsidR="00C6294D" w:rsidRPr="00C6294D">
        <w:rPr>
          <w:sz w:val="20"/>
          <w:szCs w:val="20"/>
          <w:highlight w:val="yellow"/>
        </w:rPr>
        <w:t>egative differences</w:t>
      </w:r>
      <w:r w:rsidR="00C6294D" w:rsidRPr="00C6294D">
        <w:rPr>
          <w:rFonts w:hint="eastAsia"/>
          <w:sz w:val="20"/>
          <w:szCs w:val="20"/>
          <w:highlight w:val="yellow"/>
        </w:rPr>
        <w:t>应该设为</w:t>
      </w:r>
      <w:r w:rsidR="00C6294D" w:rsidRPr="00C6294D">
        <w:rPr>
          <w:rFonts w:hint="eastAsia"/>
          <w:sz w:val="20"/>
          <w:szCs w:val="20"/>
          <w:highlight w:val="yellow"/>
        </w:rPr>
        <w:t>m</w:t>
      </w:r>
      <w:r w:rsidR="00C6294D" w:rsidRPr="00C6294D">
        <w:rPr>
          <w:sz w:val="20"/>
          <w:szCs w:val="20"/>
          <w:highlight w:val="yellow"/>
        </w:rPr>
        <w:t>issing value</w:t>
      </w:r>
      <w:r w:rsidR="00C6294D" w:rsidRPr="00C6294D">
        <w:rPr>
          <w:rFonts w:hint="eastAsia"/>
          <w:sz w:val="20"/>
          <w:szCs w:val="20"/>
          <w:highlight w:val="yellow"/>
        </w:rPr>
        <w:t>还是</w:t>
      </w:r>
      <w:r w:rsidR="00C6294D" w:rsidRPr="00C6294D">
        <w:rPr>
          <w:rFonts w:hint="eastAsia"/>
          <w:sz w:val="20"/>
          <w:szCs w:val="20"/>
          <w:highlight w:val="yellow"/>
        </w:rPr>
        <w:t>0</w:t>
      </w:r>
      <w:r w:rsidR="00C6294D" w:rsidRPr="00C6294D">
        <w:rPr>
          <w:rFonts w:hint="eastAsia"/>
          <w:sz w:val="20"/>
          <w:szCs w:val="20"/>
          <w:highlight w:val="yellow"/>
        </w:rPr>
        <w:t>，请开平斟酌</w:t>
      </w:r>
      <w:r w:rsidR="00C6294D" w:rsidRPr="00C6294D">
        <w:rPr>
          <w:rFonts w:hint="eastAsia"/>
          <w:sz w:val="20"/>
          <w:szCs w:val="20"/>
          <w:highlight w:val="yellow"/>
        </w:rPr>
        <w:t>)</w:t>
      </w:r>
      <w:r w:rsidR="00C6294D">
        <w:t xml:space="preserve">, and negative </w:t>
      </w:r>
      <w:r w:rsidR="00C6294D">
        <w:lastRenderedPageBreak/>
        <w:t xml:space="preserve">differences as autocratic change. Each outcome varaible is normalized to facilitate interpretation </w:t>
      </w:r>
      <w:r w:rsidR="00C6294D" w:rsidRPr="00C6294D">
        <w:rPr>
          <w:rFonts w:hint="eastAsia"/>
          <w:sz w:val="20"/>
          <w:szCs w:val="20"/>
          <w:highlight w:val="yellow"/>
        </w:rPr>
        <w:t>（有必要</w:t>
      </w:r>
      <w:r w:rsidR="001467ED">
        <w:rPr>
          <w:rFonts w:hint="eastAsia"/>
          <w:sz w:val="20"/>
          <w:szCs w:val="20"/>
          <w:highlight w:val="yellow"/>
        </w:rPr>
        <w:t>吗</w:t>
      </w:r>
      <w:r w:rsidR="00C6294D" w:rsidRPr="00C6294D">
        <w:rPr>
          <w:rFonts w:hint="eastAsia"/>
          <w:sz w:val="20"/>
          <w:szCs w:val="20"/>
          <w:highlight w:val="yellow"/>
        </w:rPr>
        <w:t>？好像原作者在</w:t>
      </w:r>
      <w:r w:rsidR="00C6294D" w:rsidRPr="00C6294D">
        <w:rPr>
          <w:rFonts w:hint="eastAsia"/>
          <w:sz w:val="20"/>
          <w:szCs w:val="20"/>
          <w:highlight w:val="yellow"/>
        </w:rPr>
        <w:t>e</w:t>
      </w:r>
      <w:r w:rsidR="00C6294D" w:rsidRPr="00C6294D">
        <w:rPr>
          <w:sz w:val="20"/>
          <w:szCs w:val="20"/>
          <w:highlight w:val="yellow"/>
        </w:rPr>
        <w:t>ndogenous test</w:t>
      </w:r>
      <w:r w:rsidR="00C6294D" w:rsidRPr="00C6294D">
        <w:rPr>
          <w:rFonts w:hint="eastAsia"/>
          <w:sz w:val="20"/>
          <w:szCs w:val="20"/>
          <w:highlight w:val="yellow"/>
        </w:rPr>
        <w:t>这一块的时候说到这一点）</w:t>
      </w:r>
      <w:r w:rsidR="00C6294D">
        <w:rPr>
          <w:rFonts w:hint="eastAsia"/>
        </w:rPr>
        <w:t>。</w:t>
      </w:r>
    </w:p>
    <w:p w14:paraId="211A7F3A" w14:textId="4277B78A" w:rsidR="006C7DC2" w:rsidRDefault="006C7DC2" w:rsidP="00D0044F">
      <w:pPr>
        <w:ind w:firstLine="480"/>
      </w:pPr>
      <w:r>
        <w:rPr>
          <w:rFonts w:hint="eastAsia"/>
        </w:rPr>
        <w:t>F</w:t>
      </w:r>
      <w:r>
        <w:t xml:space="preserve">or the last question (in which conditions do leaders matter most?), we dichotomize cases </w:t>
      </w:r>
      <w:r w:rsidR="003D032A">
        <w:t xml:space="preserve">with various political or economic </w:t>
      </w:r>
      <w:r w:rsidR="001467ED">
        <w:rPr>
          <w:rFonts w:hint="eastAsia"/>
        </w:rPr>
        <w:t>cr</w:t>
      </w:r>
      <w:r w:rsidR="001467ED">
        <w:t>iteria</w:t>
      </w:r>
      <w:r w:rsidR="003D032A">
        <w:t>. To distinguish more developed autocracies from less developed ones, w</w:t>
      </w:r>
      <w:r>
        <w:t xml:space="preserve">e </w:t>
      </w:r>
      <w:r w:rsidR="001467ED">
        <w:t>use</w:t>
      </w:r>
      <w:r>
        <w:t xml:space="preserve"> median value of </w:t>
      </w:r>
      <w:r w:rsidRPr="006C7DC2">
        <w:rPr>
          <w:color w:val="FF0000"/>
        </w:rPr>
        <w:t xml:space="preserve">the real GDP per capita </w:t>
      </w:r>
      <w:r>
        <w:t>from the Maddison Project</w:t>
      </w:r>
      <w:r w:rsidR="001467ED">
        <w:t xml:space="preserve"> to make the cut</w:t>
      </w:r>
      <w:r w:rsidR="003D032A">
        <w:t xml:space="preserve">. To separate more equal autocracies from less equal ones, we </w:t>
      </w:r>
      <w:r w:rsidR="00FB02A5">
        <w:t>use</w:t>
      </w:r>
      <w:r>
        <w:t xml:space="preserve"> median value of GINI coefficient </w:t>
      </w:r>
      <w:r w:rsidRPr="006C7DC2">
        <w:rPr>
          <w:color w:val="FF0000"/>
        </w:rPr>
        <w:t>(disposable or market?</w:t>
      </w:r>
      <w:r>
        <w:rPr>
          <w:color w:val="FF0000"/>
        </w:rPr>
        <w:t xml:space="preserve"> Check with</w:t>
      </w:r>
      <w:r>
        <w:rPr>
          <w:rFonts w:hint="eastAsia"/>
          <w:color w:val="FF0000"/>
        </w:rPr>
        <w:t>朱萌</w:t>
      </w:r>
      <w:r>
        <w:t>) from the SWIID dataset</w:t>
      </w:r>
      <w:r w:rsidR="00FB02A5">
        <w:t xml:space="preserve"> </w:t>
      </w:r>
      <w:r w:rsidR="00FB02A5" w:rsidRPr="00FB02A5">
        <w:rPr>
          <w:color w:val="FF0000"/>
        </w:rPr>
        <w:t>(……)</w:t>
      </w:r>
      <w:r w:rsidR="003D032A">
        <w:t xml:space="preserve">. </w:t>
      </w:r>
      <w:r>
        <w:t>We cut autocracies into “deep autocracies” and “</w:t>
      </w:r>
      <w:r w:rsidR="003D032A">
        <w:t>mixed ones</w:t>
      </w:r>
      <w:r>
        <w:t>” along the democracy score of 0.25</w:t>
      </w:r>
      <w:r>
        <w:rPr>
          <w:rFonts w:hint="eastAsia"/>
        </w:rPr>
        <w:t>.</w:t>
      </w:r>
      <w:r>
        <w:t xml:space="preserve">  </w:t>
      </w:r>
      <w:r w:rsidR="007E3AAE">
        <w:rPr>
          <w:rFonts w:hint="eastAsia"/>
        </w:rPr>
        <w:t>We</w:t>
      </w:r>
      <w:r w:rsidR="007E3AAE">
        <w:t xml:space="preserve"> </w:t>
      </w:r>
      <w:r w:rsidR="007E3AAE">
        <w:rPr>
          <w:rFonts w:hint="eastAsia"/>
        </w:rPr>
        <w:t>use</w:t>
      </w:r>
      <w:r w:rsidR="007E3AAE">
        <w:t xml:space="preserve"> the year 1989 </w:t>
      </w:r>
      <w:r w:rsidR="0087356A">
        <w:t>to separate “</w:t>
      </w:r>
      <w:r w:rsidR="0087356A">
        <w:rPr>
          <w:rFonts w:hint="eastAsia"/>
        </w:rPr>
        <w:t>po</w:t>
      </w:r>
      <w:r w:rsidR="0087356A">
        <w:t>larized international order” from “liberal hegemonic order.”</w:t>
      </w:r>
      <w:r w:rsidR="00FB02A5">
        <w:t xml:space="preserve"> </w:t>
      </w:r>
      <w:r w:rsidR="00FB02A5">
        <w:rPr>
          <w:rFonts w:hint="eastAsia"/>
        </w:rPr>
        <w:t>We</w:t>
      </w:r>
      <w:r w:rsidR="00FB02A5">
        <w:t xml:space="preserve"> </w:t>
      </w:r>
      <w:r w:rsidR="00FB02A5">
        <w:rPr>
          <w:rFonts w:hint="eastAsia"/>
        </w:rPr>
        <w:t>a</w:t>
      </w:r>
      <w:r w:rsidR="00FB02A5">
        <w:t>lso take advantage of the dictatorship types Geddes et al (</w:t>
      </w:r>
      <w:r w:rsidR="00FB02A5" w:rsidRPr="00FB02A5">
        <w:rPr>
          <w:color w:val="FF0000"/>
        </w:rPr>
        <w:t>Geddes, 2014</w:t>
      </w:r>
      <w:r w:rsidR="00FB02A5">
        <w:t>). made to see if dictatorship types make a different on leader effects.</w:t>
      </w:r>
    </w:p>
    <w:p w14:paraId="01DDFE5F" w14:textId="4D6FB3DA" w:rsidR="00515089" w:rsidRDefault="00DD3615" w:rsidP="00B44C79">
      <w:pPr>
        <w:ind w:firstLine="480"/>
      </w:pPr>
      <w:r>
        <w:t>As</w:t>
      </w:r>
      <w:r w:rsidR="00515089" w:rsidRPr="00515089">
        <w:t xml:space="preserve"> recommend</w:t>
      </w:r>
      <w:r>
        <w:t>ed</w:t>
      </w:r>
      <w:r w:rsidR="00515089">
        <w:t xml:space="preserve"> </w:t>
      </w:r>
      <w:r>
        <w:t>by</w:t>
      </w:r>
      <w:r w:rsidR="00515089">
        <w:t xml:space="preserve"> Berry</w:t>
      </w:r>
      <w:r w:rsidR="000648AD">
        <w:t>/</w:t>
      </w:r>
      <w:r w:rsidR="00515089">
        <w:t>Fowler, we preprocess data in the following ways</w:t>
      </w:r>
      <w:r w:rsidR="00C5515F">
        <w:t xml:space="preserve"> before implementing RIFLE</w:t>
      </w:r>
      <w:r w:rsidR="00515089">
        <w:t xml:space="preserve">. First, </w:t>
      </w:r>
      <w:r w:rsidR="004E2319">
        <w:t>for the leader turnover data, we drop missing data and stitch toget</w:t>
      </w:r>
      <w:r w:rsidR="00C2731C">
        <w:t>h</w:t>
      </w:r>
      <w:r w:rsidR="004E2319">
        <w:t xml:space="preserve">er blocks of time, coding a new time varaible for each leader, so that for each country we have a continuous time </w:t>
      </w:r>
      <w:r w:rsidR="000F3AE3">
        <w:t>variable</w:t>
      </w:r>
      <w:r w:rsidR="004E2319">
        <w:t xml:space="preserve">. Second, </w:t>
      </w:r>
      <w:r w:rsidR="00927E01">
        <w:t xml:space="preserve">for the outcome variables, </w:t>
      </w:r>
      <w:r w:rsidR="00515089">
        <w:t>we demean the</w:t>
      </w:r>
      <w:r w:rsidR="00927E01">
        <w:t>m</w:t>
      </w:r>
      <w:r w:rsidR="004E2319">
        <w:t xml:space="preserve"> by year to remove time trends across units</w:t>
      </w:r>
      <w:r w:rsidR="00967F99">
        <w:t xml:space="preserve">, which is very important in our case since </w:t>
      </w:r>
      <w:r w:rsidR="00C5515F">
        <w:t>regime changes</w:t>
      </w:r>
      <w:r w:rsidR="00967F99">
        <w:t xml:space="preserve"> often </w:t>
      </w:r>
      <w:r w:rsidR="00C5515F">
        <w:t>happen</w:t>
      </w:r>
      <w:r w:rsidR="00967F99">
        <w:t xml:space="preserve"> in waves</w:t>
      </w:r>
      <w:r w:rsidR="00967F99" w:rsidRPr="00572229">
        <w:t xml:space="preserve">. </w:t>
      </w:r>
      <w:r w:rsidR="004E2319" w:rsidRPr="00FB02A5">
        <w:rPr>
          <w:highlight w:val="yellow"/>
        </w:rPr>
        <w:t xml:space="preserve">We also demean by unit, but, as mentioned by Berry and Fowler, it does not affect </w:t>
      </w:r>
      <w:r w:rsidR="00572229" w:rsidRPr="00FB02A5">
        <w:rPr>
          <w:rFonts w:hint="eastAsia"/>
          <w:highlight w:val="yellow"/>
        </w:rPr>
        <w:t>p</w:t>
      </w:r>
      <w:r w:rsidR="004E2319" w:rsidRPr="00FB02A5">
        <w:rPr>
          <w:highlight w:val="yellow"/>
        </w:rPr>
        <w:t xml:space="preserve"> values because the real data and simulated data have the same country features</w:t>
      </w:r>
      <w:r w:rsidR="00572229" w:rsidRPr="00FB02A5">
        <w:rPr>
          <w:sz w:val="20"/>
          <w:szCs w:val="20"/>
          <w:highlight w:val="yellow"/>
        </w:rPr>
        <w:t xml:space="preserve"> (</w:t>
      </w:r>
      <w:r w:rsidR="00572229" w:rsidRPr="00FB02A5">
        <w:rPr>
          <w:rFonts w:hint="eastAsia"/>
          <w:sz w:val="20"/>
          <w:szCs w:val="20"/>
          <w:highlight w:val="yellow"/>
        </w:rPr>
        <w:t>是否有必</w:t>
      </w:r>
      <w:r w:rsidR="00572229" w:rsidRPr="00572229">
        <w:rPr>
          <w:rFonts w:hint="eastAsia"/>
          <w:sz w:val="20"/>
          <w:szCs w:val="20"/>
          <w:highlight w:val="yellow"/>
        </w:rPr>
        <w:t>要</w:t>
      </w:r>
      <w:r w:rsidR="00572229" w:rsidRPr="00572229">
        <w:rPr>
          <w:rFonts w:hint="eastAsia"/>
          <w:sz w:val="20"/>
          <w:szCs w:val="20"/>
          <w:highlight w:val="yellow"/>
        </w:rPr>
        <w:t>d</w:t>
      </w:r>
      <w:r w:rsidR="00572229" w:rsidRPr="00572229">
        <w:rPr>
          <w:sz w:val="20"/>
          <w:szCs w:val="20"/>
          <w:highlight w:val="yellow"/>
        </w:rPr>
        <w:t xml:space="preserve">emean by country? </w:t>
      </w:r>
      <w:r w:rsidR="00572229" w:rsidRPr="00572229">
        <w:rPr>
          <w:rFonts w:hint="eastAsia"/>
          <w:sz w:val="20"/>
          <w:szCs w:val="20"/>
          <w:highlight w:val="yellow"/>
        </w:rPr>
        <w:t>请开平斟酌</w:t>
      </w:r>
      <w:r w:rsidR="00572229" w:rsidRPr="00572229">
        <w:rPr>
          <w:rFonts w:hint="eastAsia"/>
          <w:sz w:val="20"/>
          <w:szCs w:val="20"/>
          <w:highlight w:val="yellow"/>
        </w:rPr>
        <w:t>)</w:t>
      </w:r>
      <w:r w:rsidR="004E2319" w:rsidRPr="00572229">
        <w:t xml:space="preserve">. </w:t>
      </w:r>
      <w:r w:rsidR="00927E01">
        <w:t>In their study, B</w:t>
      </w:r>
      <w:r w:rsidR="00983857">
        <w:t>/</w:t>
      </w:r>
      <w:r w:rsidR="00927E01">
        <w:t>F also recommended an alternative way of processing the outcome variable, that is, conducting a linear regression between leadership turnover</w:t>
      </w:r>
      <w:r w:rsidR="00983857">
        <w:t>s</w:t>
      </w:r>
      <w:r w:rsidR="00927E01">
        <w:t xml:space="preserve"> and outcome variables on time and unit fixed effects, then using the residuls for the RI</w:t>
      </w:r>
      <w:r w:rsidR="00983857">
        <w:t>FLE</w:t>
      </w:r>
      <w:r w:rsidR="00927E01">
        <w:t xml:space="preserve">. </w:t>
      </w:r>
      <w:r w:rsidR="000F3AE3" w:rsidRPr="00983857">
        <w:rPr>
          <w:highlight w:val="yellow"/>
        </w:rPr>
        <w:t>We also pre-process</w:t>
      </w:r>
      <w:r w:rsidR="00983857" w:rsidRPr="00983857">
        <w:rPr>
          <w:highlight w:val="yellow"/>
        </w:rPr>
        <w:t xml:space="preserve"> data this way</w:t>
      </w:r>
      <w:r w:rsidR="000F3AE3" w:rsidRPr="00983857">
        <w:rPr>
          <w:highlight w:val="yellow"/>
        </w:rPr>
        <w:t>, but to</w:t>
      </w:r>
      <w:r w:rsidR="00927E01" w:rsidRPr="00983857">
        <w:rPr>
          <w:highlight w:val="yellow"/>
        </w:rPr>
        <w:t xml:space="preserve"> save space, we </w:t>
      </w:r>
      <w:r w:rsidR="000F3AE3" w:rsidRPr="00983857">
        <w:rPr>
          <w:highlight w:val="yellow"/>
        </w:rPr>
        <w:t xml:space="preserve">report RIFLE results from this exercise only in </w:t>
      </w:r>
      <w:r w:rsidR="000F3AE3" w:rsidRPr="00983857">
        <w:rPr>
          <w:color w:val="FF0000"/>
          <w:highlight w:val="yellow"/>
        </w:rPr>
        <w:t xml:space="preserve">Appendix </w:t>
      </w:r>
      <w:r w:rsidR="00572229" w:rsidRPr="00983857">
        <w:rPr>
          <w:color w:val="FF0000"/>
          <w:highlight w:val="yellow"/>
        </w:rPr>
        <w:t xml:space="preserve">B </w:t>
      </w:r>
      <w:r w:rsidR="00572229" w:rsidRPr="00983857">
        <w:rPr>
          <w:sz w:val="20"/>
          <w:szCs w:val="20"/>
          <w:highlight w:val="yellow"/>
        </w:rPr>
        <w:t xml:space="preserve"> (</w:t>
      </w:r>
      <w:r w:rsidR="00572229" w:rsidRPr="00983857">
        <w:rPr>
          <w:rFonts w:hint="eastAsia"/>
          <w:sz w:val="20"/>
          <w:szCs w:val="20"/>
          <w:highlight w:val="yellow"/>
        </w:rPr>
        <w:t>是</w:t>
      </w:r>
      <w:r w:rsidR="00572229" w:rsidRPr="00572229">
        <w:rPr>
          <w:rFonts w:hint="eastAsia"/>
          <w:sz w:val="20"/>
          <w:szCs w:val="20"/>
          <w:highlight w:val="yellow"/>
        </w:rPr>
        <w:t>否有必要</w:t>
      </w:r>
      <w:r w:rsidR="00572229" w:rsidRPr="00572229">
        <w:rPr>
          <w:sz w:val="20"/>
          <w:szCs w:val="20"/>
          <w:highlight w:val="yellow"/>
        </w:rPr>
        <w:t xml:space="preserve">? </w:t>
      </w:r>
      <w:r w:rsidR="00572229" w:rsidRPr="00572229">
        <w:rPr>
          <w:rFonts w:hint="eastAsia"/>
          <w:sz w:val="20"/>
          <w:szCs w:val="20"/>
          <w:highlight w:val="yellow"/>
        </w:rPr>
        <w:t>请开平斟酌</w:t>
      </w:r>
      <w:r w:rsidR="00572229" w:rsidRPr="00572229">
        <w:rPr>
          <w:rFonts w:hint="eastAsia"/>
          <w:sz w:val="20"/>
          <w:szCs w:val="20"/>
          <w:highlight w:val="yellow"/>
        </w:rPr>
        <w:t>)</w:t>
      </w:r>
      <w:r w:rsidR="00572229" w:rsidRPr="00572229">
        <w:rPr>
          <w:highlight w:val="yellow"/>
        </w:rPr>
        <w:t>.</w:t>
      </w:r>
      <w:r w:rsidR="00572229" w:rsidRPr="00572229">
        <w:rPr>
          <w:color w:val="FF0000"/>
          <w:highlight w:val="yellow"/>
        </w:rPr>
        <w:t xml:space="preserve"> </w:t>
      </w:r>
      <w:r w:rsidR="00967F99" w:rsidRPr="00572229">
        <w:rPr>
          <w:color w:val="FF0000"/>
          <w:highlight w:val="yellow"/>
        </w:rPr>
        <w:t>As shown by the Appendix, the results from this alternative practice lead to similar conclusions</w:t>
      </w:r>
      <w:r w:rsidR="00967F99" w:rsidRPr="00572229">
        <w:rPr>
          <w:highlight w:val="yellow"/>
        </w:rPr>
        <w:t>.</w:t>
      </w:r>
      <w:r w:rsidR="00967F99">
        <w:t xml:space="preserve"> </w:t>
      </w:r>
    </w:p>
    <w:p w14:paraId="5DD3791F" w14:textId="6FFCC09C" w:rsidR="00453864" w:rsidRDefault="004426F9" w:rsidP="00B44C79">
      <w:pPr>
        <w:ind w:firstLine="480"/>
      </w:pPr>
      <w:r>
        <w:t>Following Berry/Fowler, w</w:t>
      </w:r>
      <w:r w:rsidR="00453864">
        <w:t xml:space="preserve">e do not bring in covariates </w:t>
      </w:r>
      <w:r w:rsidR="00967F99">
        <w:t xml:space="preserve">to </w:t>
      </w:r>
      <w:r>
        <w:t>implement</w:t>
      </w:r>
      <w:r w:rsidR="009C425D">
        <w:t xml:space="preserve"> </w:t>
      </w:r>
      <w:r w:rsidR="00967F99">
        <w:t xml:space="preserve">RIFLE </w:t>
      </w:r>
      <w:r w:rsidR="00453864">
        <w:t>for both methodological and theoretical reasons</w:t>
      </w:r>
      <w:r>
        <w:t>.</w:t>
      </w:r>
      <w:r w:rsidR="00453864">
        <w:t xml:space="preserve"> Methodologically, </w:t>
      </w:r>
      <w:r w:rsidR="00967F99">
        <w:t xml:space="preserve">since our main interests are </w:t>
      </w:r>
      <w:r w:rsidR="00967F99">
        <w:rPr>
          <w:rFonts w:hint="eastAsia"/>
        </w:rPr>
        <w:t>△</w:t>
      </w:r>
      <w:r w:rsidR="00967F99">
        <w:rPr>
          <w:rFonts w:hint="eastAsia"/>
        </w:rPr>
        <w:t>r</w:t>
      </w:r>
      <w:r w:rsidR="00967F99" w:rsidRPr="00580B55">
        <w:rPr>
          <w:vertAlign w:val="superscript"/>
        </w:rPr>
        <w:t>2</w:t>
      </w:r>
      <w:r w:rsidR="00967F99">
        <w:t>, not r</w:t>
      </w:r>
      <w:r w:rsidR="00967F99" w:rsidRPr="00580B55">
        <w:rPr>
          <w:vertAlign w:val="superscript"/>
        </w:rPr>
        <w:t>2</w:t>
      </w:r>
      <w:r w:rsidR="00967F99">
        <w:t xml:space="preserve"> itself, bringing the same set of covariates to the real data and the simulated data is unlikely to change the </w:t>
      </w:r>
      <w:r w:rsidR="00967F99">
        <w:rPr>
          <w:rFonts w:hint="eastAsia"/>
        </w:rPr>
        <w:t>△</w:t>
      </w:r>
      <w:r w:rsidR="00967F99">
        <w:rPr>
          <w:rFonts w:hint="eastAsia"/>
        </w:rPr>
        <w:t>r</w:t>
      </w:r>
      <w:r w:rsidR="00967F99" w:rsidRPr="002376CF">
        <w:rPr>
          <w:vertAlign w:val="superscript"/>
        </w:rPr>
        <w:t>2</w:t>
      </w:r>
      <w:r w:rsidR="00967F99">
        <w:t xml:space="preserve"> while </w:t>
      </w:r>
      <w:r w:rsidR="005F62C9">
        <w:rPr>
          <w:rFonts w:hint="eastAsia"/>
        </w:rPr>
        <w:t>pro</w:t>
      </w:r>
      <w:r w:rsidR="005F62C9">
        <w:t>bably</w:t>
      </w:r>
      <w:r w:rsidR="00967F99">
        <w:t xml:space="preserve"> improving r</w:t>
      </w:r>
      <w:r w:rsidR="00967F99" w:rsidRPr="002376CF">
        <w:rPr>
          <w:vertAlign w:val="superscript"/>
        </w:rPr>
        <w:t>2</w:t>
      </w:r>
      <w:r w:rsidR="00967F99">
        <w:t xml:space="preserve"> itself. </w:t>
      </w:r>
      <w:r>
        <w:t>Theoretically</w:t>
      </w:r>
      <w:r w:rsidR="00967F99">
        <w:t xml:space="preserve">, </w:t>
      </w:r>
      <w:r w:rsidR="000F685F">
        <w:t xml:space="preserve">as explained earlier, </w:t>
      </w:r>
      <w:r w:rsidR="00967F99">
        <w:t xml:space="preserve">many variables </w:t>
      </w:r>
      <w:r w:rsidR="00C5515F">
        <w:t>conventionally</w:t>
      </w:r>
      <w:r w:rsidR="005F62C9">
        <w:t xml:space="preserve"> </w:t>
      </w:r>
      <w:r>
        <w:t>use</w:t>
      </w:r>
      <w:r w:rsidR="00C5515F">
        <w:t>d</w:t>
      </w:r>
      <w:r>
        <w:t xml:space="preserve"> to explain</w:t>
      </w:r>
      <w:r w:rsidR="00967F99">
        <w:t xml:space="preserve"> </w:t>
      </w:r>
      <w:r w:rsidR="005F62C9">
        <w:t>regime</w:t>
      </w:r>
      <w:r w:rsidR="00967F99">
        <w:t xml:space="preserve"> change</w:t>
      </w:r>
      <w:r>
        <w:t>s</w:t>
      </w:r>
      <w:r w:rsidR="00967F99">
        <w:t xml:space="preserve"> are “collinear” with leader effects</w:t>
      </w:r>
      <w:r w:rsidR="000F685F">
        <w:t xml:space="preserve"> in that leaders improve or ruin economies, </w:t>
      </w:r>
      <w:r w:rsidR="00983857">
        <w:t xml:space="preserve">change institutions, </w:t>
      </w:r>
      <w:r w:rsidR="000F685F">
        <w:t>provoke wars or make peace, so we should be very cautious to include such control variables</w:t>
      </w:r>
      <w:r w:rsidR="001702AC">
        <w:t xml:space="preserve"> when </w:t>
      </w:r>
      <w:r w:rsidR="000F685F">
        <w:t xml:space="preserve">the </w:t>
      </w:r>
      <w:r w:rsidR="001702AC">
        <w:t>focus</w:t>
      </w:r>
      <w:r w:rsidR="000F685F">
        <w:t xml:space="preserve"> is</w:t>
      </w:r>
      <w:r w:rsidR="001702AC">
        <w:t xml:space="preserve"> on </w:t>
      </w:r>
      <w:r w:rsidR="000F685F">
        <w:t>discovering the leader</w:t>
      </w:r>
      <w:r w:rsidR="001702AC">
        <w:t xml:space="preserve"> effects</w:t>
      </w:r>
      <w:r w:rsidR="000F685F">
        <w:t>.</w:t>
      </w:r>
    </w:p>
    <w:p w14:paraId="3A47ACA8" w14:textId="4C6194FB" w:rsidR="00684BE0" w:rsidRPr="00C85792" w:rsidRDefault="00C85792" w:rsidP="00B44C79">
      <w:pPr>
        <w:ind w:firstLine="480"/>
        <w:rPr>
          <w:sz w:val="20"/>
          <w:szCs w:val="20"/>
        </w:rPr>
      </w:pPr>
      <w:r w:rsidRPr="00C85792">
        <w:rPr>
          <w:rFonts w:hint="eastAsia"/>
          <w:sz w:val="20"/>
          <w:szCs w:val="20"/>
          <w:highlight w:val="yellow"/>
        </w:rPr>
        <w:t>此外，</w:t>
      </w:r>
      <w:r w:rsidR="00684BE0" w:rsidRPr="00C85792">
        <w:rPr>
          <w:rFonts w:hint="eastAsia"/>
          <w:sz w:val="20"/>
          <w:szCs w:val="20"/>
          <w:highlight w:val="yellow"/>
        </w:rPr>
        <w:t>是否有必要</w:t>
      </w:r>
      <w:r w:rsidR="00684BE0" w:rsidRPr="00C85792">
        <w:rPr>
          <w:rFonts w:hint="eastAsia"/>
          <w:sz w:val="20"/>
          <w:szCs w:val="20"/>
          <w:highlight w:val="yellow"/>
        </w:rPr>
        <w:t>l</w:t>
      </w:r>
      <w:r w:rsidR="00684BE0" w:rsidRPr="00C85792">
        <w:rPr>
          <w:sz w:val="20"/>
          <w:szCs w:val="20"/>
          <w:highlight w:val="yellow"/>
        </w:rPr>
        <w:t>agging</w:t>
      </w:r>
      <w:r w:rsidRPr="00C85792">
        <w:rPr>
          <w:sz w:val="20"/>
          <w:szCs w:val="20"/>
          <w:highlight w:val="yellow"/>
        </w:rPr>
        <w:t xml:space="preserve"> X and how</w:t>
      </w:r>
      <w:r w:rsidR="004426F9" w:rsidRPr="00C85792">
        <w:rPr>
          <w:sz w:val="20"/>
          <w:szCs w:val="20"/>
          <w:highlight w:val="yellow"/>
        </w:rPr>
        <w:t>?</w:t>
      </w:r>
      <w:r w:rsidRPr="00C85792">
        <w:rPr>
          <w:rFonts w:hint="eastAsia"/>
          <w:sz w:val="20"/>
          <w:szCs w:val="20"/>
          <w:highlight w:val="yellow"/>
        </w:rPr>
        <w:t>请开平斟酌</w:t>
      </w:r>
      <w:r w:rsidRPr="00C85792">
        <w:rPr>
          <w:rFonts w:hint="eastAsia"/>
          <w:sz w:val="20"/>
          <w:szCs w:val="20"/>
        </w:rPr>
        <w:t>。</w:t>
      </w:r>
    </w:p>
    <w:p w14:paraId="6DDA9B0D" w14:textId="77777777" w:rsidR="00680986" w:rsidRDefault="00680986" w:rsidP="002A08DF"/>
    <w:p w14:paraId="1DFCC556" w14:textId="5F1E2BC3" w:rsidR="00C60E00" w:rsidRDefault="00E9050D" w:rsidP="0071577D">
      <w:pPr>
        <w:pStyle w:val="a3"/>
        <w:numPr>
          <w:ilvl w:val="0"/>
          <w:numId w:val="10"/>
        </w:numPr>
        <w:ind w:firstLineChars="0"/>
        <w:rPr>
          <w:b/>
          <w:bCs/>
        </w:rPr>
      </w:pPr>
      <w:r>
        <w:rPr>
          <w:rFonts w:hint="eastAsia"/>
          <w:b/>
          <w:bCs/>
        </w:rPr>
        <w:t>Results</w:t>
      </w:r>
      <w:r>
        <w:rPr>
          <w:b/>
          <w:bCs/>
        </w:rPr>
        <w:t>.</w:t>
      </w:r>
    </w:p>
    <w:p w14:paraId="0790C9AA" w14:textId="77777777" w:rsidR="006929BC" w:rsidRDefault="006929BC" w:rsidP="006929BC">
      <w:pPr>
        <w:ind w:left="360"/>
        <w:rPr>
          <w:b/>
          <w:bCs/>
        </w:rPr>
      </w:pPr>
    </w:p>
    <w:p w14:paraId="3047A257" w14:textId="202D6863" w:rsidR="00F4570A" w:rsidRDefault="00F4570A" w:rsidP="00F4570A">
      <w:pPr>
        <w:ind w:firstLine="480"/>
      </w:pPr>
      <w:r>
        <w:t xml:space="preserve">As </w:t>
      </w:r>
      <w:r w:rsidR="00A67640">
        <w:t>stated earlier</w:t>
      </w:r>
      <w:r>
        <w:t xml:space="preserve">, we have three sets of questions to </w:t>
      </w:r>
      <w:r w:rsidR="0079598E">
        <w:t>investigate</w:t>
      </w:r>
      <w:r w:rsidR="00A67640">
        <w:t>.</w:t>
      </w:r>
      <w:r>
        <w:t xml:space="preserve"> First, do </w:t>
      </w:r>
      <w:r w:rsidR="00A67640">
        <w:t xml:space="preserve">authoritarian </w:t>
      </w:r>
      <w:r>
        <w:t xml:space="preserve">leaders matter for regime changes? </w:t>
      </w:r>
      <w:r w:rsidR="00A67640">
        <w:t>I</w:t>
      </w:r>
      <w:r>
        <w:t xml:space="preserve">f so, what </w:t>
      </w:r>
      <w:r w:rsidR="00A67640">
        <w:t>is</w:t>
      </w:r>
      <w:r>
        <w:t xml:space="preserve"> the effect size? Second, in which direction do they matter? Democratization or autocratization, or both? Third, looking through political and economic conditions such as economic development, </w:t>
      </w:r>
      <w:r>
        <w:lastRenderedPageBreak/>
        <w:t>inequality, autocratic depth and international order, in which conditions</w:t>
      </w:r>
      <w:r w:rsidR="00A67640">
        <w:t xml:space="preserve"> do</w:t>
      </w:r>
      <w:r>
        <w:t xml:space="preserve"> the autocrats matter most? </w:t>
      </w:r>
      <w:r w:rsidR="000F6180">
        <w:rPr>
          <w:rFonts w:hint="eastAsia"/>
        </w:rPr>
        <w:t>We</w:t>
      </w:r>
      <w:r w:rsidR="000F6180">
        <w:t xml:space="preserve"> use R</w:t>
      </w:r>
      <w:r w:rsidR="00A67640">
        <w:t>IFLE</w:t>
      </w:r>
      <w:r w:rsidR="000F6180">
        <w:t xml:space="preserve"> to analyze th</w:t>
      </w:r>
      <w:r w:rsidR="00A67640">
        <w:t>e</w:t>
      </w:r>
      <w:r w:rsidR="000F6180">
        <w:t>se questions one by one.</w:t>
      </w:r>
    </w:p>
    <w:p w14:paraId="6A8FF8C6" w14:textId="77777777" w:rsidR="00F4570A" w:rsidRPr="00F4570A" w:rsidRDefault="00F4570A" w:rsidP="006929BC">
      <w:pPr>
        <w:ind w:left="360"/>
        <w:rPr>
          <w:b/>
          <w:bCs/>
        </w:rPr>
      </w:pPr>
    </w:p>
    <w:p w14:paraId="42702789" w14:textId="46CF3BD6" w:rsidR="00E9050D" w:rsidRDefault="00B13ECF" w:rsidP="000E40F3">
      <w:pPr>
        <w:ind w:firstLineChars="200" w:firstLine="480"/>
        <w:rPr>
          <w:highlight w:val="yellow"/>
        </w:rPr>
      </w:pPr>
      <w:r w:rsidRPr="000F6180">
        <w:rPr>
          <w:highlight w:val="yellow"/>
        </w:rPr>
        <w:t>Conduct</w:t>
      </w:r>
      <w:r w:rsidR="006929BC" w:rsidRPr="000F6180">
        <w:rPr>
          <w:highlight w:val="yellow"/>
        </w:rPr>
        <w:t xml:space="preserve"> the exercise; interpret the results and visualize them if possible</w:t>
      </w:r>
      <w:r w:rsidR="000E40F3" w:rsidRPr="000F6180">
        <w:rPr>
          <w:highlight w:val="yellow"/>
        </w:rPr>
        <w:t xml:space="preserve"> (</w:t>
      </w:r>
      <w:r w:rsidR="00D92494">
        <w:rPr>
          <w:rFonts w:hint="eastAsia"/>
          <w:highlight w:val="yellow"/>
        </w:rPr>
        <w:t>最好包括</w:t>
      </w:r>
      <w:r w:rsidR="004079C5">
        <w:rPr>
          <w:highlight w:val="yellow"/>
        </w:rPr>
        <w:t xml:space="preserve"> </w:t>
      </w:r>
      <w:r w:rsidR="00D92494">
        <w:rPr>
          <w:highlight w:val="yellow"/>
        </w:rPr>
        <w:t>3</w:t>
      </w:r>
      <w:r w:rsidR="00D92494">
        <w:rPr>
          <w:rFonts w:hint="eastAsia"/>
          <w:highlight w:val="yellow"/>
        </w:rPr>
        <w:t>、</w:t>
      </w:r>
      <w:r w:rsidR="000E40F3" w:rsidRPr="000F6180">
        <w:rPr>
          <w:highlight w:val="yellow"/>
        </w:rPr>
        <w:t>4</w:t>
      </w:r>
      <w:r w:rsidR="00D92494">
        <w:rPr>
          <w:rFonts w:hint="eastAsia"/>
          <w:highlight w:val="yellow"/>
        </w:rPr>
        <w:t>个左右图表</w:t>
      </w:r>
      <w:r w:rsidR="000E40F3" w:rsidRPr="000F6180">
        <w:rPr>
          <w:highlight w:val="yellow"/>
        </w:rPr>
        <w:t>)</w:t>
      </w:r>
      <w:r w:rsidR="006929BC" w:rsidRPr="000F6180">
        <w:rPr>
          <w:highlight w:val="yellow"/>
        </w:rPr>
        <w:t>.</w:t>
      </w:r>
      <w:r w:rsidR="00D92494">
        <w:rPr>
          <w:highlight w:val="yellow"/>
        </w:rPr>
        <w:t xml:space="preserve"> </w:t>
      </w:r>
      <w:r w:rsidR="00D92494">
        <w:rPr>
          <w:rFonts w:hint="eastAsia"/>
          <w:highlight w:val="yellow"/>
        </w:rPr>
        <w:t>虽然朱萌做过</w:t>
      </w:r>
      <w:r w:rsidR="00D92494">
        <w:rPr>
          <w:rFonts w:hint="eastAsia"/>
          <w:highlight w:val="yellow"/>
        </w:rPr>
        <w:t>t</w:t>
      </w:r>
      <w:r w:rsidR="00D92494">
        <w:rPr>
          <w:highlight w:val="yellow"/>
        </w:rPr>
        <w:t>ests</w:t>
      </w:r>
      <w:r w:rsidR="00D92494">
        <w:rPr>
          <w:rFonts w:hint="eastAsia"/>
          <w:highlight w:val="yellow"/>
        </w:rPr>
        <w:t>，</w:t>
      </w:r>
      <w:r w:rsidRPr="000F6180">
        <w:rPr>
          <w:rFonts w:hint="eastAsia"/>
          <w:highlight w:val="yellow"/>
        </w:rPr>
        <w:t>开平</w:t>
      </w:r>
      <w:r w:rsidR="009F05A1" w:rsidRPr="000F6180">
        <w:rPr>
          <w:rFonts w:hint="eastAsia"/>
          <w:highlight w:val="yellow"/>
        </w:rPr>
        <w:t>辛苦</w:t>
      </w:r>
      <w:r w:rsidRPr="000F6180">
        <w:rPr>
          <w:rFonts w:hint="eastAsia"/>
          <w:highlight w:val="yellow"/>
        </w:rPr>
        <w:t>你重新做一遍，包括预处理数据这些，因为</w:t>
      </w:r>
      <w:r w:rsidR="00D92494">
        <w:rPr>
          <w:rFonts w:hint="eastAsia"/>
          <w:highlight w:val="yellow"/>
        </w:rPr>
        <w:t>如果不是</w:t>
      </w:r>
      <w:r w:rsidR="00D92494">
        <w:rPr>
          <w:rFonts w:hint="eastAsia"/>
          <w:highlight w:val="yellow"/>
        </w:rPr>
        <w:t>i</w:t>
      </w:r>
      <w:r w:rsidR="00D92494">
        <w:rPr>
          <w:highlight w:val="yellow"/>
        </w:rPr>
        <w:t>ndependent results</w:t>
      </w:r>
      <w:r w:rsidRPr="000F6180">
        <w:rPr>
          <w:rFonts w:hint="eastAsia"/>
          <w:highlight w:val="yellow"/>
        </w:rPr>
        <w:t>互相校验</w:t>
      </w:r>
      <w:r w:rsidR="00D92494">
        <w:rPr>
          <w:rFonts w:hint="eastAsia"/>
          <w:highlight w:val="yellow"/>
        </w:rPr>
        <w:t>的话</w:t>
      </w:r>
      <w:r w:rsidRPr="000F6180">
        <w:rPr>
          <w:rFonts w:hint="eastAsia"/>
          <w:highlight w:val="yellow"/>
        </w:rPr>
        <w:t>，</w:t>
      </w:r>
      <w:r w:rsidR="00D92494">
        <w:rPr>
          <w:rFonts w:hint="eastAsia"/>
          <w:highlight w:val="yellow"/>
        </w:rPr>
        <w:t>总觉得让人不放心</w:t>
      </w:r>
      <w:r w:rsidR="006C4B2A" w:rsidRPr="000F6180">
        <w:rPr>
          <w:rFonts w:hint="eastAsia"/>
          <w:highlight w:val="yellow"/>
        </w:rPr>
        <w:t>。</w:t>
      </w:r>
    </w:p>
    <w:p w14:paraId="57A4A7A5" w14:textId="77777777" w:rsidR="006929BC" w:rsidRDefault="006929BC" w:rsidP="006929BC">
      <w:pPr>
        <w:ind w:left="360"/>
      </w:pPr>
    </w:p>
    <w:p w14:paraId="27692A51" w14:textId="3B111403" w:rsidR="001A463F" w:rsidRDefault="001A463F" w:rsidP="006929BC">
      <w:pPr>
        <w:ind w:left="360"/>
      </w:pPr>
      <w:r w:rsidRPr="001A463F">
        <w:rPr>
          <w:rFonts w:hint="eastAsia"/>
          <w:highlight w:val="yellow"/>
        </w:rPr>
        <w:t>以下是</w:t>
      </w:r>
      <w:r w:rsidRPr="001A463F">
        <w:rPr>
          <w:rFonts w:hint="eastAsia"/>
          <w:highlight w:val="yellow"/>
        </w:rPr>
        <w:t>t</w:t>
      </w:r>
      <w:r w:rsidRPr="001A463F">
        <w:rPr>
          <w:highlight w:val="yellow"/>
        </w:rPr>
        <w:t xml:space="preserve">entative </w:t>
      </w:r>
      <w:r w:rsidRPr="001A463F">
        <w:rPr>
          <w:rFonts w:hint="eastAsia"/>
          <w:highlight w:val="yellow"/>
        </w:rPr>
        <w:t>si</w:t>
      </w:r>
      <w:r w:rsidRPr="001A463F">
        <w:rPr>
          <w:highlight w:val="yellow"/>
        </w:rPr>
        <w:t>gnposts</w:t>
      </w:r>
      <w:r>
        <w:rPr>
          <w:highlight w:val="yellow"/>
        </w:rPr>
        <w:t xml:space="preserve">. </w:t>
      </w:r>
      <w:r w:rsidRPr="001A463F">
        <w:rPr>
          <w:highlight w:val="yellow"/>
        </w:rPr>
        <w:t>Please feel free to discard them completely.</w:t>
      </w:r>
    </w:p>
    <w:p w14:paraId="3BB421BC" w14:textId="77777777" w:rsidR="001A463F" w:rsidRPr="006929BC" w:rsidRDefault="001A463F" w:rsidP="006929BC">
      <w:pPr>
        <w:ind w:left="360"/>
        <w:rPr>
          <w:b/>
          <w:bCs/>
        </w:rPr>
      </w:pPr>
    </w:p>
    <w:p w14:paraId="1B2A4ECD" w14:textId="68EB23BF" w:rsidR="00AE5E3E" w:rsidRDefault="000F6180" w:rsidP="00E9050D">
      <w:pPr>
        <w:rPr>
          <w:b/>
          <w:bCs/>
        </w:rPr>
      </w:pPr>
      <w:r>
        <w:rPr>
          <w:b/>
          <w:bCs/>
        </w:rPr>
        <w:t>Question</w:t>
      </w:r>
      <w:r w:rsidR="00AE5E3E">
        <w:rPr>
          <w:b/>
          <w:bCs/>
        </w:rPr>
        <w:t xml:space="preserve"> 1: </w:t>
      </w:r>
      <w:r w:rsidR="00161FAF">
        <w:rPr>
          <w:b/>
          <w:bCs/>
        </w:rPr>
        <w:t>R</w:t>
      </w:r>
      <w:r w:rsidR="006929BC">
        <w:rPr>
          <w:b/>
          <w:bCs/>
        </w:rPr>
        <w:t>esults for</w:t>
      </w:r>
      <w:r w:rsidR="00AE5E3E">
        <w:rPr>
          <w:b/>
          <w:bCs/>
        </w:rPr>
        <w:t xml:space="preserve"> “Do leaders matter?”</w:t>
      </w:r>
    </w:p>
    <w:p w14:paraId="492CBF8E" w14:textId="77777777" w:rsidR="00AE5E3E" w:rsidRDefault="00AE5E3E" w:rsidP="00E9050D">
      <w:pPr>
        <w:rPr>
          <w:b/>
          <w:bCs/>
        </w:rPr>
      </w:pPr>
    </w:p>
    <w:p w14:paraId="76DD51A1" w14:textId="13457807" w:rsidR="00E9050D" w:rsidRDefault="00AE5E3E" w:rsidP="00AE5E3E">
      <w:pPr>
        <w:ind w:firstLineChars="200" w:firstLine="482"/>
      </w:pPr>
      <w:r w:rsidRPr="006929BC">
        <w:rPr>
          <w:b/>
          <w:bCs/>
        </w:rPr>
        <w:t>Step 1.1:</w:t>
      </w:r>
      <w:r>
        <w:t xml:space="preserve"> </w:t>
      </w:r>
      <w:r w:rsidRPr="00AE5E3E">
        <w:t xml:space="preserve">Rifle with Y=democratic level (demean). Compare democracies to autocracies. The findings are supposed to be that p value is significant in autocracies, but not </w:t>
      </w:r>
      <w:r w:rsidR="001A463F">
        <w:t xml:space="preserve">in </w:t>
      </w:r>
      <w:r w:rsidRPr="00AE5E3E">
        <w:t xml:space="preserve">democracies, or at least the level of significance </w:t>
      </w:r>
      <w:r w:rsidRPr="00AE5E3E">
        <w:rPr>
          <w:rFonts w:hint="eastAsia"/>
        </w:rPr>
        <w:t>m</w:t>
      </w:r>
      <w:r w:rsidRPr="00AE5E3E">
        <w:t>uch higher in autocracies.</w:t>
      </w:r>
    </w:p>
    <w:p w14:paraId="1C6B22F1" w14:textId="455DAF6B" w:rsidR="006929BC" w:rsidRDefault="00AE5E3E" w:rsidP="00AE5E3E">
      <w:pPr>
        <w:ind w:firstLineChars="200" w:firstLine="482"/>
      </w:pPr>
      <w:r w:rsidRPr="006929BC">
        <w:rPr>
          <w:rFonts w:hint="eastAsia"/>
          <w:b/>
          <w:bCs/>
        </w:rPr>
        <w:t>Step</w:t>
      </w:r>
      <w:r w:rsidRPr="006929BC">
        <w:rPr>
          <w:b/>
          <w:bCs/>
        </w:rPr>
        <w:t xml:space="preserve"> 1.2</w:t>
      </w:r>
      <w:r w:rsidR="006C4B2A">
        <w:rPr>
          <w:b/>
          <w:bCs/>
        </w:rPr>
        <w:t xml:space="preserve"> </w:t>
      </w:r>
      <w:r w:rsidR="000F6180">
        <w:rPr>
          <w:b/>
          <w:bCs/>
        </w:rPr>
        <w:t xml:space="preserve">Robustness Check. </w:t>
      </w:r>
      <w:r w:rsidR="00521955">
        <w:rPr>
          <w:rFonts w:hint="eastAsia"/>
          <w:b/>
          <w:bCs/>
        </w:rPr>
        <w:t>差值</w:t>
      </w:r>
      <w:r w:rsidR="000F6180">
        <w:rPr>
          <w:rFonts w:hint="eastAsia"/>
          <w:b/>
          <w:bCs/>
        </w:rPr>
        <w:t>Y</w:t>
      </w:r>
      <w:r>
        <w:t xml:space="preserve">: </w:t>
      </w:r>
      <w:r>
        <w:rPr>
          <w:rFonts w:hint="eastAsia"/>
        </w:rPr>
        <w:t>R</w:t>
      </w:r>
      <w:r>
        <w:t>ifle with Y=regime changes (year t</w:t>
      </w:r>
      <w:r>
        <w:rPr>
          <w:rFonts w:hint="eastAsia"/>
        </w:rPr>
        <w:t>减去</w:t>
      </w:r>
      <w:r>
        <w:rPr>
          <w:rFonts w:hint="eastAsia"/>
        </w:rPr>
        <w:t xml:space="preserve"> </w:t>
      </w:r>
      <w:r>
        <w:t>t-3</w:t>
      </w:r>
      <w:r>
        <w:rPr>
          <w:rFonts w:hint="eastAsia"/>
        </w:rPr>
        <w:t>，或者</w:t>
      </w:r>
      <w:r>
        <w:rPr>
          <w:rFonts w:hint="eastAsia"/>
        </w:rPr>
        <w:t>t-5</w:t>
      </w:r>
      <w:r w:rsidR="000F6180">
        <w:t xml:space="preserve"> </w:t>
      </w:r>
      <w:r w:rsidR="000F6180">
        <w:rPr>
          <w:rFonts w:hint="eastAsia"/>
        </w:rPr>
        <w:t>或其它差值法</w:t>
      </w:r>
      <w:r>
        <w:t xml:space="preserve">). </w:t>
      </w:r>
      <w:r>
        <w:rPr>
          <w:rFonts w:hint="eastAsia"/>
        </w:rPr>
        <w:t>目标仍然与</w:t>
      </w:r>
      <w:r>
        <w:rPr>
          <w:rFonts w:hint="eastAsia"/>
        </w:rPr>
        <w:t>s</w:t>
      </w:r>
      <w:r>
        <w:t>tep 1.1</w:t>
      </w:r>
      <w:r>
        <w:rPr>
          <w:rFonts w:hint="eastAsia"/>
        </w:rPr>
        <w:t>同。</w:t>
      </w:r>
    </w:p>
    <w:p w14:paraId="34209885" w14:textId="6B1A735D" w:rsidR="00AE5E3E" w:rsidRDefault="006929BC" w:rsidP="00AE5E3E">
      <w:pPr>
        <w:ind w:firstLineChars="200" w:firstLine="480"/>
      </w:pPr>
      <w:r>
        <w:rPr>
          <w:rFonts w:hint="eastAsia"/>
        </w:rPr>
        <w:t>S</w:t>
      </w:r>
      <w:r>
        <w:t xml:space="preserve">tep1.2 </w:t>
      </w:r>
      <w:r>
        <w:rPr>
          <w:rFonts w:hint="eastAsia"/>
        </w:rPr>
        <w:t xml:space="preserve">is </w:t>
      </w:r>
      <w:r w:rsidR="00AE5E3E">
        <w:rPr>
          <w:rFonts w:hint="eastAsia"/>
        </w:rPr>
        <w:t>s</w:t>
      </w:r>
      <w:r w:rsidR="00AE5E3E">
        <w:t>upposed to be a robustness check of 1.1</w:t>
      </w:r>
      <w:r>
        <w:t xml:space="preserve"> </w:t>
      </w:r>
      <w:r>
        <w:rPr>
          <w:rFonts w:hint="eastAsia"/>
        </w:rPr>
        <w:t>但是两者也可以对调，开平你来</w:t>
      </w:r>
      <w:r w:rsidR="006C4B2A">
        <w:rPr>
          <w:rFonts w:hint="eastAsia"/>
        </w:rPr>
        <w:t>决定</w:t>
      </w:r>
      <w:r>
        <w:rPr>
          <w:rFonts w:hint="eastAsia"/>
        </w:rPr>
        <w:t>谁当谁的</w:t>
      </w:r>
      <w:r>
        <w:rPr>
          <w:rFonts w:hint="eastAsia"/>
        </w:rPr>
        <w:t>r</w:t>
      </w:r>
      <w:r>
        <w:t>obustness check.</w:t>
      </w:r>
      <w:r w:rsidR="00B13ECF">
        <w:t xml:space="preserve"> </w:t>
      </w:r>
      <w:r w:rsidR="000F6180">
        <w:rPr>
          <w:rFonts w:hint="eastAsia"/>
        </w:rPr>
        <w:t>（从理论上、效果上——包括</w:t>
      </w:r>
      <w:r w:rsidR="000F6180">
        <w:rPr>
          <w:rFonts w:hint="eastAsia"/>
        </w:rPr>
        <w:t>e</w:t>
      </w:r>
      <w:r w:rsidR="000F6180">
        <w:t>ndogeneity test</w:t>
      </w:r>
      <w:r w:rsidR="000F6180">
        <w:rPr>
          <w:rFonts w:hint="eastAsia"/>
        </w:rPr>
        <w:t>的效果，看哪个更合适）</w:t>
      </w:r>
    </w:p>
    <w:p w14:paraId="5850A4CB" w14:textId="07D57606" w:rsidR="004E1FCE" w:rsidRDefault="00BF04CE" w:rsidP="00AE5E3E">
      <w:pPr>
        <w:ind w:firstLineChars="200" w:firstLine="480"/>
      </w:pPr>
      <w:r>
        <w:rPr>
          <w:rFonts w:hint="eastAsia"/>
        </w:rPr>
        <w:t>差值法</w:t>
      </w:r>
      <w:r>
        <w:rPr>
          <w:rFonts w:hint="eastAsia"/>
        </w:rPr>
        <w:t>r</w:t>
      </w:r>
      <w:r w:rsidR="006C4B2A">
        <w:rPr>
          <w:rFonts w:hint="eastAsia"/>
        </w:rPr>
        <w:t>obu</w:t>
      </w:r>
      <w:r w:rsidR="006C4B2A">
        <w:t>stness check</w:t>
      </w:r>
      <w:r w:rsidR="006C4B2A">
        <w:rPr>
          <w:rFonts w:hint="eastAsia"/>
        </w:rPr>
        <w:t>也可以是别的</w:t>
      </w:r>
      <w:r>
        <w:rPr>
          <w:rFonts w:hint="eastAsia"/>
        </w:rPr>
        <w:t>f</w:t>
      </w:r>
      <w:r>
        <w:t>ormula</w:t>
      </w:r>
      <w:r w:rsidR="00B13ECF">
        <w:rPr>
          <w:rFonts w:hint="eastAsia"/>
        </w:rPr>
        <w:t>，比如</w:t>
      </w:r>
      <w:r w:rsidR="004E1FCE">
        <w:rPr>
          <w:rFonts w:hint="eastAsia"/>
        </w:rPr>
        <w:t>:</w:t>
      </w:r>
    </w:p>
    <w:p w14:paraId="5D4F70D4" w14:textId="77777777" w:rsidR="004E1FCE" w:rsidRDefault="004E1FCE" w:rsidP="00AE5E3E">
      <w:pPr>
        <w:ind w:firstLineChars="200" w:firstLine="480"/>
      </w:pPr>
      <w:r>
        <w:rPr>
          <w:rFonts w:hint="eastAsia"/>
        </w:rPr>
        <w:t>Y</w:t>
      </w:r>
      <w:r>
        <w:t>=</w:t>
      </w:r>
      <w:r w:rsidR="00B13ECF">
        <w:t>average score of Leader A</w:t>
      </w:r>
      <w:r>
        <w:t xml:space="preserve">- </w:t>
      </w:r>
      <w:r w:rsidR="00B13ECF">
        <w:rPr>
          <w:rFonts w:hint="eastAsia"/>
        </w:rPr>
        <w:t>that</w:t>
      </w:r>
      <w:r w:rsidR="00B13ECF">
        <w:t xml:space="preserve"> of his predecessor</w:t>
      </w:r>
      <w:r>
        <w:rPr>
          <w:rFonts w:hint="eastAsia"/>
        </w:rPr>
        <w:t>；</w:t>
      </w:r>
      <w:r>
        <w:rPr>
          <w:rFonts w:hint="eastAsia"/>
        </w:rPr>
        <w:t>O</w:t>
      </w:r>
      <w:r>
        <w:t>R,</w:t>
      </w:r>
    </w:p>
    <w:p w14:paraId="5131D6ED" w14:textId="77777777" w:rsidR="004E1FCE" w:rsidRDefault="004E1FCE" w:rsidP="004E1FCE">
      <w:pPr>
        <w:ind w:firstLineChars="200" w:firstLine="480"/>
      </w:pPr>
      <w:r>
        <w:t xml:space="preserve">Y= score of </w:t>
      </w:r>
      <w:r w:rsidR="00B13ECF">
        <w:t>the last year of Leader A</w:t>
      </w:r>
      <w:r w:rsidR="00B13ECF">
        <w:rPr>
          <w:rFonts w:hint="eastAsia"/>
        </w:rPr>
        <w:t>减去</w:t>
      </w:r>
      <w:r w:rsidR="00B13ECF">
        <w:rPr>
          <w:rFonts w:hint="eastAsia"/>
        </w:rPr>
        <w:t>that</w:t>
      </w:r>
      <w:r w:rsidR="00B13ECF">
        <w:t xml:space="preserve"> of his predecessor</w:t>
      </w:r>
      <w:r>
        <w:t>; OR</w:t>
      </w:r>
    </w:p>
    <w:p w14:paraId="52F7FFC7" w14:textId="798D14B2" w:rsidR="004E1FCE" w:rsidRDefault="004E1FCE" w:rsidP="004E1FCE">
      <w:pPr>
        <w:ind w:firstLineChars="200" w:firstLine="480"/>
      </w:pPr>
      <w:r>
        <w:t xml:space="preserve">Y= first 5 years </w:t>
      </w:r>
      <w:r>
        <w:rPr>
          <w:rFonts w:hint="eastAsia"/>
        </w:rPr>
        <w:t>of</w:t>
      </w:r>
      <w:r>
        <w:t xml:space="preserve"> Leader A- </w:t>
      </w:r>
      <w:r w:rsidR="000F6180">
        <w:rPr>
          <w:rFonts w:hint="eastAsia"/>
        </w:rPr>
        <w:t>last</w:t>
      </w:r>
      <w:r>
        <w:t xml:space="preserve"> 5 years </w:t>
      </w:r>
      <w:r w:rsidR="000F6180">
        <w:t>of the predecessor</w:t>
      </w:r>
    </w:p>
    <w:p w14:paraId="6162F27A" w14:textId="41574C6A" w:rsidR="000F6180" w:rsidRDefault="000F6180" w:rsidP="00AE5E3E">
      <w:pPr>
        <w:ind w:firstLineChars="200" w:firstLine="480"/>
      </w:pPr>
      <w:r>
        <w:rPr>
          <w:rFonts w:hint="eastAsia"/>
        </w:rPr>
        <w:t>如果也试了残差法，可放入一个</w:t>
      </w:r>
      <w:r>
        <w:rPr>
          <w:rFonts w:hint="eastAsia"/>
        </w:rPr>
        <w:t>A</w:t>
      </w:r>
      <w:r>
        <w:t>ppendix.</w:t>
      </w:r>
    </w:p>
    <w:p w14:paraId="11163CE9" w14:textId="345FFC68" w:rsidR="006929BC" w:rsidRDefault="006929BC" w:rsidP="00AE5E3E">
      <w:pPr>
        <w:ind w:firstLineChars="200" w:firstLine="482"/>
      </w:pPr>
      <w:r w:rsidRPr="004E1FCE">
        <w:rPr>
          <w:rFonts w:hint="eastAsia"/>
          <w:b/>
          <w:bCs/>
        </w:rPr>
        <w:t>S</w:t>
      </w:r>
      <w:r w:rsidRPr="004E1FCE">
        <w:rPr>
          <w:b/>
          <w:bCs/>
        </w:rPr>
        <w:t>tep 1.</w:t>
      </w:r>
      <w:r w:rsidR="001C507C">
        <w:rPr>
          <w:b/>
          <w:bCs/>
        </w:rPr>
        <w:t>3</w:t>
      </w:r>
      <w:r w:rsidRPr="004E1FCE">
        <w:rPr>
          <w:b/>
          <w:bCs/>
        </w:rPr>
        <w:t xml:space="preserve"> </w:t>
      </w:r>
      <w:r>
        <w:rPr>
          <w:rFonts w:hint="eastAsia"/>
        </w:rPr>
        <w:t>计算</w:t>
      </w:r>
      <w:r>
        <w:rPr>
          <w:rFonts w:hint="eastAsia"/>
        </w:rPr>
        <w:t>e</w:t>
      </w:r>
      <w:r>
        <w:t>ffect size based on Step 1.1 or 1.2.</w:t>
      </w:r>
    </w:p>
    <w:p w14:paraId="5CB7E78C" w14:textId="3E924209" w:rsidR="006929BC" w:rsidRPr="00AE5E3E" w:rsidRDefault="006929BC" w:rsidP="00AE5E3E">
      <w:pPr>
        <w:ind w:firstLineChars="200" w:firstLine="482"/>
      </w:pPr>
      <w:r w:rsidRPr="004E1FCE">
        <w:rPr>
          <w:rFonts w:hint="eastAsia"/>
          <w:b/>
          <w:bCs/>
        </w:rPr>
        <w:t>S</w:t>
      </w:r>
      <w:r w:rsidRPr="004E1FCE">
        <w:rPr>
          <w:b/>
          <w:bCs/>
        </w:rPr>
        <w:t>tep 1.</w:t>
      </w:r>
      <w:r w:rsidR="001C507C">
        <w:rPr>
          <w:b/>
          <w:bCs/>
        </w:rPr>
        <w:t>4</w:t>
      </w:r>
      <w:r w:rsidRPr="004E1FCE">
        <w:rPr>
          <w:b/>
          <w:bCs/>
        </w:rPr>
        <w:t xml:space="preserve"> </w:t>
      </w:r>
      <w:r>
        <w:t>conduct the endogenous turnover test.</w:t>
      </w:r>
      <w:r w:rsidR="00C53675">
        <w:t xml:space="preserve"> </w:t>
      </w:r>
      <w:r w:rsidR="00C53675">
        <w:rPr>
          <w:rFonts w:hint="eastAsia"/>
        </w:rPr>
        <w:t>（第一步常规回归计算</w:t>
      </w:r>
      <w:r w:rsidR="00C53675">
        <w:rPr>
          <w:rFonts w:hint="eastAsia"/>
        </w:rPr>
        <w:t>e</w:t>
      </w:r>
      <w:r w:rsidR="00C53675">
        <w:t>ndoge</w:t>
      </w:r>
      <w:r w:rsidR="00654832">
        <w:t>nous turnover slope</w:t>
      </w:r>
      <w:r w:rsidR="00654832">
        <w:rPr>
          <w:rFonts w:hint="eastAsia"/>
        </w:rPr>
        <w:t>，看</w:t>
      </w:r>
      <w:r w:rsidR="00654832">
        <w:rPr>
          <w:rFonts w:hint="eastAsia"/>
        </w:rPr>
        <w:t>r</w:t>
      </w:r>
      <w:r w:rsidR="00654832">
        <w:t>2</w:t>
      </w:r>
      <w:r w:rsidR="00654832">
        <w:rPr>
          <w:rFonts w:hint="eastAsia"/>
        </w:rPr>
        <w:t>的</w:t>
      </w:r>
      <w:r w:rsidR="00654832">
        <w:rPr>
          <w:rFonts w:hint="eastAsia"/>
        </w:rPr>
        <w:t>c</w:t>
      </w:r>
      <w:r w:rsidR="00654832">
        <w:t>hange</w:t>
      </w:r>
      <w:r w:rsidR="000F6180">
        <w:rPr>
          <w:rFonts w:hint="eastAsia"/>
        </w:rPr>
        <w:t>和</w:t>
      </w:r>
      <w:r w:rsidR="00654832">
        <w:rPr>
          <w:rFonts w:hint="eastAsia"/>
        </w:rPr>
        <w:t>s</w:t>
      </w:r>
      <w:r w:rsidR="00654832">
        <w:t>ignificance level</w:t>
      </w:r>
      <w:r w:rsidR="00654832">
        <w:rPr>
          <w:rFonts w:hint="eastAsia"/>
        </w:rPr>
        <w:t>；第二步重新</w:t>
      </w:r>
      <w:r w:rsidR="00654832">
        <w:rPr>
          <w:rFonts w:hint="eastAsia"/>
        </w:rPr>
        <w:t>r</w:t>
      </w:r>
      <w:r w:rsidR="00654832">
        <w:t xml:space="preserve">ifle </w:t>
      </w:r>
      <w:r w:rsidR="000F6180">
        <w:rPr>
          <w:rFonts w:hint="eastAsia"/>
        </w:rPr>
        <w:t>on</w:t>
      </w:r>
      <w:r w:rsidR="000F6180">
        <w:t xml:space="preserve"> simulated data </w:t>
      </w:r>
      <w:r w:rsidR="00654832">
        <w:t>taking the endogenous slope into account</w:t>
      </w:r>
      <w:r w:rsidR="00654832">
        <w:rPr>
          <w:rFonts w:hint="eastAsia"/>
        </w:rPr>
        <w:t>。</w:t>
      </w:r>
    </w:p>
    <w:p w14:paraId="268EA25E" w14:textId="77777777" w:rsidR="00C60E00" w:rsidRDefault="00C60E00" w:rsidP="002A08DF"/>
    <w:p w14:paraId="410018FE" w14:textId="45128F7D" w:rsidR="00380DA2" w:rsidRPr="00161FAF" w:rsidRDefault="003B037E" w:rsidP="004E108F">
      <w:pPr>
        <w:adjustRightInd w:val="0"/>
        <w:snapToGrid w:val="0"/>
        <w:rPr>
          <w:b/>
          <w:bCs/>
        </w:rPr>
      </w:pPr>
      <w:r>
        <w:rPr>
          <w:b/>
          <w:bCs/>
        </w:rPr>
        <w:t>Question</w:t>
      </w:r>
      <w:r w:rsidR="004E108F" w:rsidRPr="00161FAF">
        <w:rPr>
          <w:b/>
          <w:bCs/>
        </w:rPr>
        <w:t xml:space="preserve"> 2:</w:t>
      </w:r>
      <w:r w:rsidR="00161FAF" w:rsidRPr="00161FAF">
        <w:rPr>
          <w:b/>
          <w:bCs/>
        </w:rPr>
        <w:t xml:space="preserve"> Results for “In which direction do they matter</w:t>
      </w:r>
      <w:r w:rsidR="009C167C">
        <w:rPr>
          <w:b/>
          <w:bCs/>
        </w:rPr>
        <w:t>?</w:t>
      </w:r>
      <w:r w:rsidR="00161FAF" w:rsidRPr="00161FAF">
        <w:rPr>
          <w:b/>
          <w:bCs/>
        </w:rPr>
        <w:t>”</w:t>
      </w:r>
    </w:p>
    <w:p w14:paraId="126C6CA2" w14:textId="77777777" w:rsidR="00876F5B" w:rsidRDefault="00876F5B" w:rsidP="009F1EA8">
      <w:pPr>
        <w:pStyle w:val="a3"/>
        <w:ind w:left="360" w:firstLineChars="0" w:firstLine="0"/>
      </w:pPr>
    </w:p>
    <w:p w14:paraId="18031196" w14:textId="78587A68" w:rsidR="000F6180" w:rsidRDefault="000F6180" w:rsidP="0060279B">
      <w:pPr>
        <w:pStyle w:val="a3"/>
        <w:ind w:left="360" w:firstLineChars="50" w:firstLine="120"/>
      </w:pPr>
      <w:r>
        <w:rPr>
          <w:rFonts w:hint="eastAsia"/>
        </w:rPr>
        <w:t>重复第一个问题的做法，但是分</w:t>
      </w:r>
      <w:r>
        <w:rPr>
          <w:rFonts w:hint="eastAsia"/>
        </w:rPr>
        <w:t>Y</w:t>
      </w:r>
      <w:r>
        <w:t>1</w:t>
      </w:r>
      <w:r>
        <w:rPr>
          <w:rFonts w:hint="eastAsia"/>
        </w:rPr>
        <w:t>（民主变化）和</w:t>
      </w:r>
      <w:r>
        <w:rPr>
          <w:rFonts w:hint="eastAsia"/>
        </w:rPr>
        <w:t>Y</w:t>
      </w:r>
      <w:r>
        <w:t>2</w:t>
      </w:r>
      <w:r>
        <w:rPr>
          <w:rFonts w:hint="eastAsia"/>
        </w:rPr>
        <w:t>（威权变化）。</w:t>
      </w:r>
    </w:p>
    <w:p w14:paraId="07CF4536" w14:textId="21B6A367" w:rsidR="000F6180" w:rsidRDefault="000F6180" w:rsidP="000F6180">
      <w:pPr>
        <w:ind w:firstLineChars="200" w:firstLine="480"/>
      </w:pPr>
      <w:r>
        <w:rPr>
          <w:rFonts w:hint="eastAsia"/>
        </w:rPr>
        <w:t>前面提到过一个问题，分析</w:t>
      </w:r>
      <w:r>
        <w:rPr>
          <w:rFonts w:hint="eastAsia"/>
        </w:rPr>
        <w:t>Y</w:t>
      </w:r>
      <w:r>
        <w:t>1</w:t>
      </w:r>
      <w:r>
        <w:rPr>
          <w:rFonts w:hint="eastAsia"/>
        </w:rPr>
        <w:t>时，那些差值的负值应该设为</w:t>
      </w:r>
      <w:r>
        <w:rPr>
          <w:rFonts w:hint="eastAsia"/>
        </w:rPr>
        <w:t>m</w:t>
      </w:r>
      <w:r>
        <w:t xml:space="preserve">issing values </w:t>
      </w:r>
      <w:r>
        <w:rPr>
          <w:rFonts w:hint="eastAsia"/>
        </w:rPr>
        <w:t>or</w:t>
      </w:r>
      <w:r>
        <w:t xml:space="preserve"> 0? Not sure</w:t>
      </w:r>
      <w:r>
        <w:rPr>
          <w:rFonts w:hint="eastAsia"/>
        </w:rPr>
        <w:t>，请开平斟酌。</w:t>
      </w:r>
      <w:r>
        <w:rPr>
          <w:rFonts w:hint="eastAsia"/>
        </w:rPr>
        <w:t>Y</w:t>
      </w:r>
      <w:r>
        <w:t>2</w:t>
      </w:r>
      <w:r>
        <w:rPr>
          <w:rFonts w:hint="eastAsia"/>
        </w:rPr>
        <w:t>问题类似，只是反向。</w:t>
      </w:r>
    </w:p>
    <w:p w14:paraId="3DB5E267" w14:textId="76A76907" w:rsidR="0060279B" w:rsidRDefault="0060279B" w:rsidP="000F6180">
      <w:pPr>
        <w:ind w:firstLineChars="200" w:firstLine="480"/>
      </w:pPr>
      <w:r>
        <w:rPr>
          <w:rFonts w:hint="eastAsia"/>
        </w:rPr>
        <w:t>目前朱萌分析的结果，是</w:t>
      </w:r>
      <w:r>
        <w:rPr>
          <w:rFonts w:hint="eastAsia"/>
        </w:rPr>
        <w:t>Y1</w:t>
      </w:r>
      <w:r>
        <w:rPr>
          <w:rFonts w:hint="eastAsia"/>
        </w:rPr>
        <w:t>和</w:t>
      </w:r>
      <w:r>
        <w:rPr>
          <w:rFonts w:hint="eastAsia"/>
        </w:rPr>
        <w:t>Y2</w:t>
      </w:r>
      <w:r>
        <w:rPr>
          <w:rFonts w:hint="eastAsia"/>
        </w:rPr>
        <w:t>都显著，</w:t>
      </w:r>
      <w:r w:rsidR="000A7552">
        <w:rPr>
          <w:rFonts w:hint="eastAsia"/>
        </w:rPr>
        <w:t>并且</w:t>
      </w:r>
      <w:r w:rsidR="005914E4">
        <w:rPr>
          <w:rFonts w:hint="eastAsia"/>
        </w:rPr>
        <w:t>effe</w:t>
      </w:r>
      <w:r w:rsidR="005914E4">
        <w:t>ct size</w:t>
      </w:r>
      <w:r w:rsidR="005914E4">
        <w:rPr>
          <w:rFonts w:hint="eastAsia"/>
        </w:rPr>
        <w:t>差不多。但是</w:t>
      </w:r>
      <w:r w:rsidR="005914E4">
        <w:rPr>
          <w:rFonts w:hint="eastAsia"/>
        </w:rPr>
        <w:t>Y</w:t>
      </w:r>
      <w:r w:rsidR="005914E4">
        <w:t>1</w:t>
      </w:r>
      <w:r w:rsidR="005914E4">
        <w:rPr>
          <w:rFonts w:hint="eastAsia"/>
        </w:rPr>
        <w:t>通过</w:t>
      </w:r>
      <w:r w:rsidR="005914E4">
        <w:rPr>
          <w:rFonts w:hint="eastAsia"/>
        </w:rPr>
        <w:t>e</w:t>
      </w:r>
      <w:r w:rsidR="005914E4">
        <w:t>ndogeneity test</w:t>
      </w:r>
      <w:r w:rsidR="005914E4">
        <w:rPr>
          <w:rFonts w:hint="eastAsia"/>
        </w:rPr>
        <w:t>略勉强</w:t>
      </w:r>
      <w:r w:rsidR="000A7552">
        <w:rPr>
          <w:rFonts w:hint="eastAsia"/>
        </w:rPr>
        <w:t>（</w:t>
      </w:r>
      <w:r w:rsidR="000A7552">
        <w:rPr>
          <w:rFonts w:hint="eastAsia"/>
        </w:rPr>
        <w:t>FRR</w:t>
      </w:r>
      <w:r w:rsidR="000A7552">
        <w:t xml:space="preserve"> = </w:t>
      </w:r>
      <w:r w:rsidR="000A7552">
        <w:rPr>
          <w:rFonts w:hint="eastAsia"/>
        </w:rPr>
        <w:t>0</w:t>
      </w:r>
      <w:r w:rsidR="000A7552">
        <w:t>.55</w:t>
      </w:r>
      <w:r w:rsidR="000A7552">
        <w:rPr>
          <w:rFonts w:hint="eastAsia"/>
        </w:rPr>
        <w:t>）。</w:t>
      </w:r>
    </w:p>
    <w:p w14:paraId="4EAB4066" w14:textId="77777777" w:rsidR="000F6180" w:rsidRDefault="000F6180" w:rsidP="000F6180">
      <w:pPr>
        <w:ind w:firstLineChars="200" w:firstLine="480"/>
      </w:pPr>
    </w:p>
    <w:p w14:paraId="1DB8EE61" w14:textId="2D45FD41" w:rsidR="003B037E" w:rsidRPr="003B037E" w:rsidRDefault="003B037E" w:rsidP="003B037E">
      <w:pPr>
        <w:rPr>
          <w:b/>
          <w:bCs/>
        </w:rPr>
      </w:pPr>
      <w:r w:rsidRPr="003B037E">
        <w:rPr>
          <w:rFonts w:hint="eastAsia"/>
          <w:b/>
          <w:bCs/>
        </w:rPr>
        <w:t>Q</w:t>
      </w:r>
      <w:r w:rsidRPr="003B037E">
        <w:rPr>
          <w:b/>
          <w:bCs/>
        </w:rPr>
        <w:t xml:space="preserve">uestion 3: </w:t>
      </w:r>
      <w:r w:rsidR="009C167C">
        <w:rPr>
          <w:rFonts w:hint="eastAsia"/>
          <w:b/>
          <w:bCs/>
        </w:rPr>
        <w:t>Re</w:t>
      </w:r>
      <w:r w:rsidR="009C167C">
        <w:rPr>
          <w:b/>
          <w:bCs/>
        </w:rPr>
        <w:t>sults for “in which c</w:t>
      </w:r>
      <w:r w:rsidRPr="003B037E">
        <w:rPr>
          <w:b/>
          <w:bCs/>
        </w:rPr>
        <w:t>onditions leader effects</w:t>
      </w:r>
      <w:r w:rsidR="009C167C">
        <w:rPr>
          <w:b/>
          <w:bCs/>
        </w:rPr>
        <w:t xml:space="preserve"> are biggest?”</w:t>
      </w:r>
    </w:p>
    <w:p w14:paraId="1617269F" w14:textId="77777777" w:rsidR="000F6180" w:rsidRDefault="00E93C88" w:rsidP="007D5925">
      <w:r>
        <w:rPr>
          <w:rFonts w:hint="eastAsia"/>
        </w:rPr>
        <w:t xml:space="preserve"> </w:t>
      </w:r>
      <w:r>
        <w:t xml:space="preserve">   </w:t>
      </w:r>
    </w:p>
    <w:p w14:paraId="70044647" w14:textId="5BF9355E" w:rsidR="009C167C" w:rsidRDefault="009C167C" w:rsidP="007D5925">
      <w:r>
        <w:rPr>
          <w:rFonts w:hint="eastAsia"/>
        </w:rPr>
        <w:t xml:space="preserve"> </w:t>
      </w:r>
      <w:r>
        <w:t xml:space="preserve">     </w:t>
      </w:r>
      <w:r>
        <w:rPr>
          <w:rFonts w:hint="eastAsia"/>
        </w:rPr>
        <w:t>加入这个问题会让我们的内容更加充实，但因为只是“锦上添花”，似乎不应占据太大空间。很多信息能放入</w:t>
      </w:r>
      <w:r>
        <w:rPr>
          <w:rFonts w:hint="eastAsia"/>
        </w:rPr>
        <w:t>A</w:t>
      </w:r>
      <w:r>
        <w:t>ppendix</w:t>
      </w:r>
      <w:r>
        <w:rPr>
          <w:rFonts w:hint="eastAsia"/>
        </w:rPr>
        <w:t>的就放入</w:t>
      </w:r>
      <w:r>
        <w:rPr>
          <w:rFonts w:hint="eastAsia"/>
        </w:rPr>
        <w:t>A</w:t>
      </w:r>
      <w:r>
        <w:t>ppendix.</w:t>
      </w:r>
    </w:p>
    <w:p w14:paraId="2E33B0C9" w14:textId="6C044768" w:rsidR="00AF4F5D" w:rsidRDefault="00AF4F5D" w:rsidP="007D5925">
      <w:r>
        <w:rPr>
          <w:rFonts w:hint="eastAsia"/>
        </w:rPr>
        <w:lastRenderedPageBreak/>
        <w:t xml:space="preserve"> </w:t>
      </w:r>
      <w:r>
        <w:t xml:space="preserve">  </w:t>
      </w:r>
      <w:r w:rsidR="00F9692E">
        <w:t xml:space="preserve">  </w:t>
      </w:r>
      <w:r>
        <w:t xml:space="preserve"> </w:t>
      </w:r>
      <w:r>
        <w:rPr>
          <w:rFonts w:hint="eastAsia"/>
        </w:rPr>
        <w:t>Y</w:t>
      </w:r>
      <w:r>
        <w:rPr>
          <w:rFonts w:hint="eastAsia"/>
        </w:rPr>
        <w:t>应该都是我们</w:t>
      </w:r>
      <w:r>
        <w:rPr>
          <w:rFonts w:hint="eastAsia"/>
        </w:rPr>
        <w:t>Q</w:t>
      </w:r>
      <w:r>
        <w:t>uestion 1</w:t>
      </w:r>
      <w:r>
        <w:rPr>
          <w:rFonts w:hint="eastAsia"/>
        </w:rPr>
        <w:t>里的主</w:t>
      </w:r>
      <w:r>
        <w:rPr>
          <w:rFonts w:hint="eastAsia"/>
        </w:rPr>
        <w:t>Y</w:t>
      </w:r>
      <w:r>
        <w:t xml:space="preserve"> </w:t>
      </w:r>
      <w:r>
        <w:rPr>
          <w:rFonts w:hint="eastAsia"/>
        </w:rPr>
        <w:t>（</w:t>
      </w:r>
      <w:r>
        <w:rPr>
          <w:rFonts w:hint="eastAsia"/>
        </w:rPr>
        <w:t>democra</w:t>
      </w:r>
      <w:r>
        <w:t xml:space="preserve">tic </w:t>
      </w:r>
      <w:r>
        <w:rPr>
          <w:rFonts w:hint="eastAsia"/>
        </w:rPr>
        <w:t>l</w:t>
      </w:r>
      <w:r>
        <w:t>evel or difference</w:t>
      </w:r>
      <w:r>
        <w:rPr>
          <w:rFonts w:hint="eastAsia"/>
        </w:rPr>
        <w:t>）</w:t>
      </w:r>
      <w:r w:rsidR="00F9692E">
        <w:rPr>
          <w:rFonts w:hint="eastAsia"/>
        </w:rPr>
        <w:t>。</w:t>
      </w:r>
      <w:r w:rsidR="0038497A">
        <w:rPr>
          <w:rFonts w:hint="eastAsia"/>
        </w:rPr>
        <w:t>分组</w:t>
      </w:r>
      <w:r w:rsidR="00F9692E">
        <w:rPr>
          <w:rFonts w:hint="eastAsia"/>
        </w:rPr>
        <w:t>线索</w:t>
      </w:r>
      <w:r w:rsidR="0038497A">
        <w:rPr>
          <w:rFonts w:hint="eastAsia"/>
        </w:rPr>
        <w:t>目前是这样，开平可斟酌是否有必要保留所有这些分类，或是否要加入其它分类（比如记得开平提到过</w:t>
      </w:r>
      <w:r w:rsidR="0038497A">
        <w:rPr>
          <w:rFonts w:hint="eastAsia"/>
        </w:rPr>
        <w:t>t</w:t>
      </w:r>
      <w:r w:rsidR="0038497A">
        <w:t>enure length</w:t>
      </w:r>
      <w:r w:rsidR="0038497A">
        <w:rPr>
          <w:rFonts w:hint="eastAsia"/>
        </w:rPr>
        <w:t>，也可以是一个分组方式）。</w:t>
      </w:r>
    </w:p>
    <w:p w14:paraId="3926950F" w14:textId="68C2FF1C" w:rsidR="009C167C" w:rsidRDefault="009C167C" w:rsidP="009C167C">
      <w:pPr>
        <w:ind w:firstLine="240"/>
      </w:pPr>
      <w:r>
        <w:rPr>
          <w:rFonts w:hint="eastAsia"/>
        </w:rPr>
        <w:t>目前</w:t>
      </w:r>
      <w:r w:rsidR="0060279B">
        <w:rPr>
          <w:rFonts w:hint="eastAsia"/>
        </w:rPr>
        <w:t>朱萌分析</w:t>
      </w:r>
      <w:r>
        <w:rPr>
          <w:rFonts w:hint="eastAsia"/>
        </w:rPr>
        <w:t>初步的结果似乎是这样的，请开平校验</w:t>
      </w:r>
      <w:r w:rsidR="0038497A">
        <w:rPr>
          <w:rFonts w:hint="eastAsia"/>
        </w:rPr>
        <w:t>。</w:t>
      </w:r>
    </w:p>
    <w:p w14:paraId="7ACD5652" w14:textId="77777777" w:rsidR="0038497A" w:rsidRDefault="0038497A" w:rsidP="009C167C">
      <w:pPr>
        <w:ind w:firstLine="240"/>
      </w:pPr>
    </w:p>
    <w:tbl>
      <w:tblPr>
        <w:tblStyle w:val="a6"/>
        <w:tblW w:w="5000" w:type="pct"/>
        <w:tblLook w:val="04A0" w:firstRow="1" w:lastRow="0" w:firstColumn="1" w:lastColumn="0" w:noHBand="0" w:noVBand="1"/>
      </w:tblPr>
      <w:tblGrid>
        <w:gridCol w:w="2766"/>
        <w:gridCol w:w="2766"/>
        <w:gridCol w:w="2764"/>
      </w:tblGrid>
      <w:tr w:rsidR="0060279B" w14:paraId="4C550DC4" w14:textId="77777777" w:rsidTr="0060279B">
        <w:tc>
          <w:tcPr>
            <w:tcW w:w="1667" w:type="pct"/>
          </w:tcPr>
          <w:p w14:paraId="03627583" w14:textId="77777777" w:rsidR="0060279B" w:rsidRDefault="0060279B" w:rsidP="009C167C"/>
        </w:tc>
        <w:tc>
          <w:tcPr>
            <w:tcW w:w="1667" w:type="pct"/>
          </w:tcPr>
          <w:p w14:paraId="7342DA7C" w14:textId="73543726" w:rsidR="0060279B" w:rsidRDefault="0060279B" w:rsidP="009C167C">
            <w:r>
              <w:rPr>
                <w:rFonts w:hint="eastAsia"/>
              </w:rPr>
              <w:t>C</w:t>
            </w:r>
            <w:r>
              <w:t>ategories</w:t>
            </w:r>
          </w:p>
        </w:tc>
        <w:tc>
          <w:tcPr>
            <w:tcW w:w="1667" w:type="pct"/>
          </w:tcPr>
          <w:p w14:paraId="66C4B437" w14:textId="7AC66323" w:rsidR="0060279B" w:rsidRDefault="0060279B" w:rsidP="009C167C">
            <w:r>
              <w:rPr>
                <w:rFonts w:hint="eastAsia"/>
              </w:rPr>
              <w:t>显著与否</w:t>
            </w:r>
          </w:p>
        </w:tc>
      </w:tr>
      <w:tr w:rsidR="0060279B" w14:paraId="3FA54720" w14:textId="77777777" w:rsidTr="0060279B">
        <w:tc>
          <w:tcPr>
            <w:tcW w:w="1667" w:type="pct"/>
            <w:vMerge w:val="restart"/>
          </w:tcPr>
          <w:p w14:paraId="75FDF63C" w14:textId="56F18AE9" w:rsidR="0060279B" w:rsidRDefault="0060279B" w:rsidP="009C167C">
            <w:r>
              <w:rPr>
                <w:rFonts w:hint="eastAsia"/>
              </w:rPr>
              <w:t>经济发达程度</w:t>
            </w:r>
          </w:p>
        </w:tc>
        <w:tc>
          <w:tcPr>
            <w:tcW w:w="1667" w:type="pct"/>
          </w:tcPr>
          <w:p w14:paraId="544A65DB" w14:textId="77777777" w:rsidR="0060279B" w:rsidRDefault="0060279B" w:rsidP="009C167C">
            <w:r>
              <w:rPr>
                <w:rFonts w:hint="eastAsia"/>
              </w:rPr>
              <w:t>M</w:t>
            </w:r>
            <w:r>
              <w:t>ore developed</w:t>
            </w:r>
          </w:p>
          <w:p w14:paraId="2ADC5A6D" w14:textId="52670CAB" w:rsidR="0060279B" w:rsidRDefault="0060279B" w:rsidP="009C167C">
            <w:r>
              <w:rPr>
                <w:rFonts w:hint="eastAsia"/>
              </w:rPr>
              <w:t>(</w:t>
            </w:r>
            <w:r>
              <w:t>above median GDP pc)</w:t>
            </w:r>
          </w:p>
        </w:tc>
        <w:tc>
          <w:tcPr>
            <w:tcW w:w="1667" w:type="pct"/>
          </w:tcPr>
          <w:p w14:paraId="6285E089" w14:textId="4524F4A7" w:rsidR="0060279B" w:rsidRDefault="0060279B" w:rsidP="009C167C">
            <w:r>
              <w:rPr>
                <w:rFonts w:ascii="Apple Color Emoji" w:hAnsi="Apple Color Emoji" w:cs="Apple Color Emoji" w:hint="eastAsia"/>
              </w:rPr>
              <w:t>✔</w:t>
            </w:r>
            <w:r>
              <w:rPr>
                <w:rFonts w:ascii="Apple Color Emoji" w:hAnsi="Apple Color Emoji" w:cs="Apple Color Emoji" w:hint="eastAsia"/>
              </w:rPr>
              <w:t>️</w:t>
            </w:r>
          </w:p>
        </w:tc>
      </w:tr>
      <w:tr w:rsidR="0060279B" w14:paraId="62C12084" w14:textId="77777777" w:rsidTr="0060279B">
        <w:tc>
          <w:tcPr>
            <w:tcW w:w="1667" w:type="pct"/>
            <w:vMerge/>
          </w:tcPr>
          <w:p w14:paraId="42A6605B" w14:textId="77777777" w:rsidR="0060279B" w:rsidRDefault="0060279B" w:rsidP="009C167C"/>
        </w:tc>
        <w:tc>
          <w:tcPr>
            <w:tcW w:w="1667" w:type="pct"/>
          </w:tcPr>
          <w:p w14:paraId="6BDBCDAD" w14:textId="77777777" w:rsidR="0060279B" w:rsidRDefault="0060279B" w:rsidP="009C167C">
            <w:r>
              <w:rPr>
                <w:rFonts w:hint="eastAsia"/>
              </w:rPr>
              <w:t>L</w:t>
            </w:r>
            <w:r>
              <w:t>ess developed</w:t>
            </w:r>
          </w:p>
          <w:p w14:paraId="03CB52B6" w14:textId="789FE0DA" w:rsidR="0060279B" w:rsidRDefault="0060279B" w:rsidP="009C167C">
            <w:r>
              <w:rPr>
                <w:rFonts w:hint="eastAsia"/>
              </w:rPr>
              <w:t>(</w:t>
            </w:r>
            <w:r>
              <w:t>below median)</w:t>
            </w:r>
          </w:p>
        </w:tc>
        <w:tc>
          <w:tcPr>
            <w:tcW w:w="1667" w:type="pct"/>
          </w:tcPr>
          <w:p w14:paraId="2A30C6D1" w14:textId="2025FAA3" w:rsidR="0060279B" w:rsidRDefault="0060279B" w:rsidP="009C167C">
            <w:r>
              <w:rPr>
                <w:rFonts w:ascii="Apple Color Emoji" w:hAnsi="Apple Color Emoji" w:cs="Apple Color Emoji" w:hint="eastAsia"/>
              </w:rPr>
              <w:t>✔</w:t>
            </w:r>
            <w:r>
              <w:rPr>
                <w:rFonts w:ascii="Apple Color Emoji" w:hAnsi="Apple Color Emoji" w:cs="Apple Color Emoji" w:hint="eastAsia"/>
              </w:rPr>
              <w:t>️</w:t>
            </w:r>
          </w:p>
        </w:tc>
      </w:tr>
      <w:tr w:rsidR="0060279B" w14:paraId="1BEE2C92" w14:textId="77777777" w:rsidTr="0060279B">
        <w:tc>
          <w:tcPr>
            <w:tcW w:w="1667" w:type="pct"/>
            <w:vMerge w:val="restart"/>
          </w:tcPr>
          <w:p w14:paraId="2609464A" w14:textId="03ADB5F8" w:rsidR="0060279B" w:rsidRDefault="0060279B" w:rsidP="009C167C">
            <w:r>
              <w:rPr>
                <w:rFonts w:hint="eastAsia"/>
              </w:rPr>
              <w:t>经济不平等程度</w:t>
            </w:r>
          </w:p>
        </w:tc>
        <w:tc>
          <w:tcPr>
            <w:tcW w:w="1667" w:type="pct"/>
          </w:tcPr>
          <w:p w14:paraId="1E4A0D42" w14:textId="77777777" w:rsidR="0060279B" w:rsidRDefault="0060279B" w:rsidP="009C167C">
            <w:r>
              <w:rPr>
                <w:rFonts w:hint="eastAsia"/>
              </w:rPr>
              <w:t>More</w:t>
            </w:r>
            <w:r>
              <w:t xml:space="preserve"> equal</w:t>
            </w:r>
          </w:p>
          <w:p w14:paraId="4CDA52A8" w14:textId="17348F40" w:rsidR="0060279B" w:rsidRDefault="0060279B" w:rsidP="009C167C">
            <w:r>
              <w:rPr>
                <w:rFonts w:hint="eastAsia"/>
              </w:rPr>
              <w:t>(</w:t>
            </w:r>
            <w:r>
              <w:t>below median of GINI)</w:t>
            </w:r>
          </w:p>
        </w:tc>
        <w:tc>
          <w:tcPr>
            <w:tcW w:w="1667" w:type="pct"/>
          </w:tcPr>
          <w:p w14:paraId="6EA1E5B3" w14:textId="7964992C" w:rsidR="0060279B" w:rsidRDefault="0060279B" w:rsidP="009C167C">
            <w:r>
              <w:rPr>
                <w:rFonts w:ascii="Apple Color Emoji" w:hAnsi="Apple Color Emoji" w:cs="Apple Color Emoji" w:hint="eastAsia"/>
              </w:rPr>
              <w:t>✔</w:t>
            </w:r>
            <w:r>
              <w:rPr>
                <w:rFonts w:ascii="Apple Color Emoji" w:hAnsi="Apple Color Emoji" w:cs="Apple Color Emoji" w:hint="eastAsia"/>
              </w:rPr>
              <w:t>️</w:t>
            </w:r>
          </w:p>
        </w:tc>
      </w:tr>
      <w:tr w:rsidR="0060279B" w14:paraId="0630E953" w14:textId="77777777" w:rsidTr="0060279B">
        <w:tc>
          <w:tcPr>
            <w:tcW w:w="1667" w:type="pct"/>
            <w:vMerge/>
          </w:tcPr>
          <w:p w14:paraId="1B30A054" w14:textId="77777777" w:rsidR="0060279B" w:rsidRDefault="0060279B" w:rsidP="009C167C"/>
        </w:tc>
        <w:tc>
          <w:tcPr>
            <w:tcW w:w="1667" w:type="pct"/>
          </w:tcPr>
          <w:p w14:paraId="7BCF2F4D" w14:textId="77777777" w:rsidR="0060279B" w:rsidRDefault="0060279B" w:rsidP="009C167C">
            <w:r>
              <w:rPr>
                <w:rFonts w:hint="eastAsia"/>
              </w:rPr>
              <w:t>L</w:t>
            </w:r>
            <w:r>
              <w:t>ess equal</w:t>
            </w:r>
          </w:p>
          <w:p w14:paraId="33836E57" w14:textId="2BAFF224" w:rsidR="0060279B" w:rsidRDefault="0060279B" w:rsidP="009C167C">
            <w:r>
              <w:rPr>
                <w:rFonts w:hint="eastAsia"/>
              </w:rPr>
              <w:t>(</w:t>
            </w:r>
            <w:r>
              <w:t>above median)</w:t>
            </w:r>
          </w:p>
        </w:tc>
        <w:tc>
          <w:tcPr>
            <w:tcW w:w="1667" w:type="pct"/>
          </w:tcPr>
          <w:p w14:paraId="542CBF72" w14:textId="25C5F37C" w:rsidR="0060279B" w:rsidRDefault="0060279B" w:rsidP="009C167C">
            <w:r>
              <w:rPr>
                <w:rFonts w:hint="eastAsia"/>
              </w:rPr>
              <w:t>×</w:t>
            </w:r>
          </w:p>
        </w:tc>
      </w:tr>
      <w:tr w:rsidR="0060279B" w14:paraId="557BAD4F" w14:textId="77777777" w:rsidTr="0060279B">
        <w:tc>
          <w:tcPr>
            <w:tcW w:w="1667" w:type="pct"/>
            <w:vMerge w:val="restart"/>
          </w:tcPr>
          <w:p w14:paraId="1D73D478" w14:textId="5AB9CEB0" w:rsidR="0060279B" w:rsidRDefault="0060279B" w:rsidP="009C167C">
            <w:r>
              <w:rPr>
                <w:rFonts w:hint="eastAsia"/>
              </w:rPr>
              <w:t>威权深度</w:t>
            </w:r>
          </w:p>
        </w:tc>
        <w:tc>
          <w:tcPr>
            <w:tcW w:w="1667" w:type="pct"/>
          </w:tcPr>
          <w:p w14:paraId="660A5A18" w14:textId="77777777" w:rsidR="0060279B" w:rsidRDefault="0060279B" w:rsidP="009C167C">
            <w:r>
              <w:rPr>
                <w:rFonts w:hint="eastAsia"/>
              </w:rPr>
              <w:t>Deep</w:t>
            </w:r>
            <w:r>
              <w:t xml:space="preserve"> autocracies</w:t>
            </w:r>
          </w:p>
          <w:p w14:paraId="7FAAC5B9" w14:textId="76CF17BE" w:rsidR="0060279B" w:rsidRDefault="0060279B" w:rsidP="009C167C">
            <w:r>
              <w:rPr>
                <w:rFonts w:hint="eastAsia"/>
              </w:rPr>
              <w:t>(</w:t>
            </w:r>
            <w:r>
              <w:t>0- 0.25</w:t>
            </w:r>
            <w:r>
              <w:rPr>
                <w:rFonts w:hint="eastAsia"/>
              </w:rPr>
              <w:t>)</w:t>
            </w:r>
          </w:p>
        </w:tc>
        <w:tc>
          <w:tcPr>
            <w:tcW w:w="1667" w:type="pct"/>
          </w:tcPr>
          <w:p w14:paraId="62B860CF" w14:textId="509D5D61" w:rsidR="0060279B" w:rsidRDefault="0060279B" w:rsidP="009C167C">
            <w:r>
              <w:rPr>
                <w:rFonts w:hint="eastAsia"/>
              </w:rPr>
              <w:t>×</w:t>
            </w:r>
          </w:p>
          <w:p w14:paraId="55704B02" w14:textId="1D1FA98E" w:rsidR="0060279B" w:rsidRPr="0038497A" w:rsidRDefault="0060279B" w:rsidP="009C167C">
            <w:r>
              <w:t xml:space="preserve"> (</w:t>
            </w:r>
            <w:r>
              <w:rPr>
                <w:rFonts w:hint="eastAsia"/>
              </w:rPr>
              <w:t>目前朱萌用的是</w:t>
            </w:r>
            <w:r>
              <w:rPr>
                <w:rFonts w:hint="eastAsia"/>
              </w:rPr>
              <w:t>0</w:t>
            </w:r>
            <w:r>
              <w:t>.1</w:t>
            </w:r>
            <w:r>
              <w:rPr>
                <w:rFonts w:hint="eastAsia"/>
              </w:rPr>
              <w:t>这个分界线</w:t>
            </w:r>
            <w:r>
              <w:rPr>
                <w:rFonts w:hint="eastAsia"/>
              </w:rPr>
              <w:t>)</w:t>
            </w:r>
          </w:p>
        </w:tc>
      </w:tr>
      <w:tr w:rsidR="0060279B" w14:paraId="5C2ED6B5" w14:textId="77777777" w:rsidTr="0060279B">
        <w:tc>
          <w:tcPr>
            <w:tcW w:w="1667" w:type="pct"/>
            <w:vMerge/>
          </w:tcPr>
          <w:p w14:paraId="04B4A32B" w14:textId="77777777" w:rsidR="0060279B" w:rsidRDefault="0060279B" w:rsidP="009C167C"/>
        </w:tc>
        <w:tc>
          <w:tcPr>
            <w:tcW w:w="1667" w:type="pct"/>
          </w:tcPr>
          <w:p w14:paraId="758ED278" w14:textId="77777777" w:rsidR="0060279B" w:rsidRDefault="0060279B" w:rsidP="009C167C">
            <w:r>
              <w:rPr>
                <w:rFonts w:hint="eastAsia"/>
              </w:rPr>
              <w:t>M</w:t>
            </w:r>
            <w:r>
              <w:t>ixed autocracies</w:t>
            </w:r>
          </w:p>
          <w:p w14:paraId="20E45894" w14:textId="14263358" w:rsidR="0060279B" w:rsidRDefault="0060279B" w:rsidP="009C167C">
            <w:r>
              <w:rPr>
                <w:rFonts w:hint="eastAsia"/>
              </w:rPr>
              <w:t>(</w:t>
            </w:r>
            <w:r>
              <w:t xml:space="preserve"> 0.25-0.5)</w:t>
            </w:r>
          </w:p>
        </w:tc>
        <w:tc>
          <w:tcPr>
            <w:tcW w:w="1667" w:type="pct"/>
          </w:tcPr>
          <w:p w14:paraId="7326E2D4" w14:textId="020D30A5" w:rsidR="0060279B" w:rsidRDefault="0060279B" w:rsidP="009C167C">
            <w:r>
              <w:rPr>
                <w:rFonts w:ascii="Apple Color Emoji" w:hAnsi="Apple Color Emoji" w:cs="Apple Color Emoji" w:hint="eastAsia"/>
              </w:rPr>
              <w:t>✔</w:t>
            </w:r>
            <w:r>
              <w:rPr>
                <w:rFonts w:ascii="Apple Color Emoji" w:hAnsi="Apple Color Emoji" w:cs="Apple Color Emoji" w:hint="eastAsia"/>
              </w:rPr>
              <w:t>️</w:t>
            </w:r>
          </w:p>
        </w:tc>
      </w:tr>
      <w:tr w:rsidR="0060279B" w14:paraId="6ECD1D76" w14:textId="77777777" w:rsidTr="0060279B">
        <w:tc>
          <w:tcPr>
            <w:tcW w:w="1667" w:type="pct"/>
            <w:vMerge w:val="restart"/>
          </w:tcPr>
          <w:p w14:paraId="0BEFC383" w14:textId="1416CEDB" w:rsidR="0060279B" w:rsidRDefault="0060279B" w:rsidP="009C167C">
            <w:r>
              <w:rPr>
                <w:rFonts w:hint="eastAsia"/>
              </w:rPr>
              <w:t>国际格局</w:t>
            </w:r>
          </w:p>
        </w:tc>
        <w:tc>
          <w:tcPr>
            <w:tcW w:w="1667" w:type="pct"/>
          </w:tcPr>
          <w:p w14:paraId="3DE8F919" w14:textId="77777777" w:rsidR="0060279B" w:rsidRDefault="0060279B" w:rsidP="009C167C">
            <w:r>
              <w:rPr>
                <w:rFonts w:hint="eastAsia"/>
              </w:rPr>
              <w:t>Polar</w:t>
            </w:r>
            <w:r>
              <w:t>ized Order</w:t>
            </w:r>
          </w:p>
          <w:p w14:paraId="082C1F55" w14:textId="687EF4FC" w:rsidR="0060279B" w:rsidRDefault="0060279B" w:rsidP="009C167C">
            <w:r>
              <w:rPr>
                <w:rFonts w:hint="eastAsia"/>
              </w:rPr>
              <w:t>(</w:t>
            </w:r>
            <w:r>
              <w:t xml:space="preserve">1989 </w:t>
            </w:r>
            <w:r>
              <w:rPr>
                <w:rFonts w:hint="eastAsia"/>
              </w:rPr>
              <w:t>之前</w:t>
            </w:r>
            <w:r>
              <w:rPr>
                <w:rFonts w:hint="eastAsia"/>
              </w:rPr>
              <w:t>)</w:t>
            </w:r>
          </w:p>
        </w:tc>
        <w:tc>
          <w:tcPr>
            <w:tcW w:w="1667" w:type="pct"/>
          </w:tcPr>
          <w:p w14:paraId="7D5C300B" w14:textId="77777777" w:rsidR="0060279B" w:rsidRDefault="0060279B" w:rsidP="009C167C">
            <w:r>
              <w:rPr>
                <w:rFonts w:hint="eastAsia"/>
              </w:rPr>
              <w:t>Y</w:t>
            </w:r>
            <w:r>
              <w:t xml:space="preserve">1 </w:t>
            </w:r>
            <w:r>
              <w:rPr>
                <w:rFonts w:hint="eastAsia"/>
              </w:rPr>
              <w:t>不显著</w:t>
            </w:r>
          </w:p>
          <w:p w14:paraId="3DAD9009" w14:textId="77777777" w:rsidR="0060279B" w:rsidRDefault="0060279B" w:rsidP="009C167C">
            <w:r>
              <w:rPr>
                <w:rFonts w:hint="eastAsia"/>
              </w:rPr>
              <w:t>Y2</w:t>
            </w:r>
            <w:r>
              <w:t xml:space="preserve"> 0.074</w:t>
            </w:r>
            <w:r>
              <w:rPr>
                <w:rFonts w:hint="eastAsia"/>
              </w:rPr>
              <w:t>显著</w:t>
            </w:r>
          </w:p>
          <w:p w14:paraId="1FBAAFD6" w14:textId="34DA372E" w:rsidR="0060279B" w:rsidRDefault="0060279B" w:rsidP="009C167C">
            <w:r>
              <w:rPr>
                <w:rFonts w:hint="eastAsia"/>
              </w:rPr>
              <w:t>（其实</w:t>
            </w:r>
            <w:r w:rsidR="00353217">
              <w:rPr>
                <w:rFonts w:hint="eastAsia"/>
              </w:rPr>
              <w:t>可能</w:t>
            </w:r>
            <w:r>
              <w:rPr>
                <w:rFonts w:hint="eastAsia"/>
              </w:rPr>
              <w:t>用主</w:t>
            </w:r>
            <w:r>
              <w:rPr>
                <w:rFonts w:hint="eastAsia"/>
              </w:rPr>
              <w:t>Y</w:t>
            </w:r>
            <w:r>
              <w:rPr>
                <w:rFonts w:hint="eastAsia"/>
              </w:rPr>
              <w:t>测</w:t>
            </w:r>
            <w:r w:rsidR="00353217">
              <w:rPr>
                <w:rFonts w:hint="eastAsia"/>
              </w:rPr>
              <w:t>更好</w:t>
            </w:r>
            <w:r>
              <w:rPr>
                <w:rFonts w:hint="eastAsia"/>
              </w:rPr>
              <w:t>，不分</w:t>
            </w:r>
            <w:r>
              <w:rPr>
                <w:rFonts w:hint="eastAsia"/>
              </w:rPr>
              <w:t>Y1Y</w:t>
            </w:r>
            <w:r>
              <w:t>2</w:t>
            </w:r>
            <w:r>
              <w:rPr>
                <w:rFonts w:hint="eastAsia"/>
              </w:rPr>
              <w:t>）</w:t>
            </w:r>
          </w:p>
        </w:tc>
      </w:tr>
      <w:tr w:rsidR="0060279B" w14:paraId="0D8589B1" w14:textId="77777777" w:rsidTr="0060279B">
        <w:tc>
          <w:tcPr>
            <w:tcW w:w="1667" w:type="pct"/>
            <w:vMerge/>
          </w:tcPr>
          <w:p w14:paraId="4DF01AD9" w14:textId="77777777" w:rsidR="0060279B" w:rsidRDefault="0060279B" w:rsidP="009C167C"/>
        </w:tc>
        <w:tc>
          <w:tcPr>
            <w:tcW w:w="1667" w:type="pct"/>
          </w:tcPr>
          <w:p w14:paraId="0F42CEBA" w14:textId="3F92A998" w:rsidR="0060279B" w:rsidRDefault="0060279B" w:rsidP="009C167C">
            <w:r>
              <w:rPr>
                <w:rFonts w:hint="eastAsia"/>
              </w:rPr>
              <w:t>Liberal</w:t>
            </w:r>
            <w:r>
              <w:t xml:space="preserve"> Hegemony (1989</w:t>
            </w:r>
            <w:r>
              <w:rPr>
                <w:rFonts w:hint="eastAsia"/>
              </w:rPr>
              <w:t>后</w:t>
            </w:r>
            <w:r>
              <w:rPr>
                <w:rFonts w:hint="eastAsia"/>
              </w:rPr>
              <w:t>)</w:t>
            </w:r>
          </w:p>
        </w:tc>
        <w:tc>
          <w:tcPr>
            <w:tcW w:w="1667" w:type="pct"/>
          </w:tcPr>
          <w:p w14:paraId="447D9359" w14:textId="77777777" w:rsidR="0060279B" w:rsidRDefault="0060279B" w:rsidP="009C167C">
            <w:r>
              <w:rPr>
                <w:rFonts w:hint="eastAsia"/>
              </w:rPr>
              <w:t>Y</w:t>
            </w:r>
            <w:r>
              <w:t xml:space="preserve">1 </w:t>
            </w:r>
            <w:r>
              <w:rPr>
                <w:rFonts w:hint="eastAsia"/>
              </w:rPr>
              <w:t>显著</w:t>
            </w:r>
          </w:p>
          <w:p w14:paraId="11016B86" w14:textId="4746B728" w:rsidR="0060279B" w:rsidRDefault="0060279B" w:rsidP="009C167C">
            <w:r>
              <w:rPr>
                <w:rFonts w:hint="eastAsia"/>
              </w:rPr>
              <w:t>Y2</w:t>
            </w:r>
            <w:r>
              <w:t xml:space="preserve"> </w:t>
            </w:r>
            <w:r>
              <w:rPr>
                <w:rFonts w:hint="eastAsia"/>
              </w:rPr>
              <w:t>不显著</w:t>
            </w:r>
          </w:p>
        </w:tc>
      </w:tr>
      <w:tr w:rsidR="0060279B" w14:paraId="5E24ABB4" w14:textId="77777777" w:rsidTr="0060279B">
        <w:tc>
          <w:tcPr>
            <w:tcW w:w="1667" w:type="pct"/>
            <w:vMerge w:val="restart"/>
          </w:tcPr>
          <w:p w14:paraId="29BC1402" w14:textId="77777777" w:rsidR="0060279B" w:rsidRDefault="0060279B" w:rsidP="009C167C">
            <w:r>
              <w:rPr>
                <w:rFonts w:hint="eastAsia"/>
              </w:rPr>
              <w:t>威权类型</w:t>
            </w:r>
          </w:p>
          <w:p w14:paraId="60C9A59D" w14:textId="39EF2B56" w:rsidR="0060279B" w:rsidRDefault="0060279B" w:rsidP="009C167C">
            <w:r>
              <w:rPr>
                <w:rFonts w:hint="eastAsia"/>
              </w:rPr>
              <w:t>(</w:t>
            </w:r>
            <w:r>
              <w:t>Geddes)</w:t>
            </w:r>
          </w:p>
        </w:tc>
        <w:tc>
          <w:tcPr>
            <w:tcW w:w="1667" w:type="pct"/>
          </w:tcPr>
          <w:p w14:paraId="32E36030" w14:textId="45050378" w:rsidR="0060279B" w:rsidRDefault="0060279B" w:rsidP="009C167C">
            <w:r>
              <w:rPr>
                <w:rFonts w:hint="eastAsia"/>
              </w:rPr>
              <w:t>Mi</w:t>
            </w:r>
            <w:r>
              <w:t>litary</w:t>
            </w:r>
          </w:p>
        </w:tc>
        <w:tc>
          <w:tcPr>
            <w:tcW w:w="1667" w:type="pct"/>
          </w:tcPr>
          <w:p w14:paraId="57EDD758" w14:textId="4C9DB47B" w:rsidR="0060279B" w:rsidRDefault="0060279B" w:rsidP="009C167C">
            <w:r>
              <w:rPr>
                <w:rFonts w:ascii="Apple Color Emoji" w:hAnsi="Apple Color Emoji" w:cs="Apple Color Emoji" w:hint="eastAsia"/>
              </w:rPr>
              <w:t>✔</w:t>
            </w:r>
            <w:r>
              <w:rPr>
                <w:rFonts w:ascii="Apple Color Emoji" w:hAnsi="Apple Color Emoji" w:cs="Apple Color Emoji" w:hint="eastAsia"/>
              </w:rPr>
              <w:t>️</w:t>
            </w:r>
          </w:p>
        </w:tc>
      </w:tr>
      <w:tr w:rsidR="0060279B" w14:paraId="01A2261B" w14:textId="77777777" w:rsidTr="0060279B">
        <w:tc>
          <w:tcPr>
            <w:tcW w:w="1667" w:type="pct"/>
            <w:vMerge/>
          </w:tcPr>
          <w:p w14:paraId="238DEACE" w14:textId="77777777" w:rsidR="0060279B" w:rsidRDefault="0060279B" w:rsidP="009C167C"/>
        </w:tc>
        <w:tc>
          <w:tcPr>
            <w:tcW w:w="1667" w:type="pct"/>
          </w:tcPr>
          <w:p w14:paraId="1675ADCA" w14:textId="2F0FDBD3" w:rsidR="0060279B" w:rsidRDefault="0060279B" w:rsidP="009C167C">
            <w:r>
              <w:rPr>
                <w:rFonts w:hint="eastAsia"/>
              </w:rPr>
              <w:t>P</w:t>
            </w:r>
            <w:r>
              <w:t>arty-State</w:t>
            </w:r>
          </w:p>
        </w:tc>
        <w:tc>
          <w:tcPr>
            <w:tcW w:w="1667" w:type="pct"/>
          </w:tcPr>
          <w:p w14:paraId="3B98E6C4" w14:textId="214F0D89" w:rsidR="0060279B" w:rsidRDefault="0060279B" w:rsidP="009C167C">
            <w:r>
              <w:rPr>
                <w:rFonts w:hint="eastAsia"/>
              </w:rPr>
              <w:t>×</w:t>
            </w:r>
          </w:p>
        </w:tc>
      </w:tr>
      <w:tr w:rsidR="0060279B" w14:paraId="31451637" w14:textId="77777777" w:rsidTr="0060279B">
        <w:tc>
          <w:tcPr>
            <w:tcW w:w="1667" w:type="pct"/>
            <w:vMerge/>
          </w:tcPr>
          <w:p w14:paraId="125E9684" w14:textId="77777777" w:rsidR="0060279B" w:rsidRDefault="0060279B" w:rsidP="009C167C"/>
        </w:tc>
        <w:tc>
          <w:tcPr>
            <w:tcW w:w="1667" w:type="pct"/>
          </w:tcPr>
          <w:p w14:paraId="51C10976" w14:textId="4BA79E1B" w:rsidR="0060279B" w:rsidRDefault="0060279B" w:rsidP="009C167C">
            <w:r>
              <w:rPr>
                <w:rFonts w:hint="eastAsia"/>
              </w:rPr>
              <w:t>Monarchy</w:t>
            </w:r>
          </w:p>
        </w:tc>
        <w:tc>
          <w:tcPr>
            <w:tcW w:w="1667" w:type="pct"/>
          </w:tcPr>
          <w:p w14:paraId="7594E6F4" w14:textId="0AF00F15" w:rsidR="0060279B" w:rsidRDefault="0060279B" w:rsidP="009C167C">
            <w:r>
              <w:rPr>
                <w:rFonts w:hint="eastAsia"/>
              </w:rPr>
              <w:t>×</w:t>
            </w:r>
          </w:p>
        </w:tc>
      </w:tr>
      <w:tr w:rsidR="0060279B" w14:paraId="365A449D" w14:textId="77777777" w:rsidTr="0060279B">
        <w:tc>
          <w:tcPr>
            <w:tcW w:w="1667" w:type="pct"/>
            <w:vMerge/>
          </w:tcPr>
          <w:p w14:paraId="059E0063" w14:textId="77777777" w:rsidR="0060279B" w:rsidRDefault="0060279B" w:rsidP="009C167C"/>
        </w:tc>
        <w:tc>
          <w:tcPr>
            <w:tcW w:w="1667" w:type="pct"/>
          </w:tcPr>
          <w:p w14:paraId="19818433" w14:textId="034C3C69" w:rsidR="0060279B" w:rsidRDefault="0060279B" w:rsidP="009C167C">
            <w:r>
              <w:rPr>
                <w:rFonts w:hint="eastAsia"/>
              </w:rPr>
              <w:t>Pers</w:t>
            </w:r>
            <w:r>
              <w:t>onal</w:t>
            </w:r>
          </w:p>
        </w:tc>
        <w:tc>
          <w:tcPr>
            <w:tcW w:w="1667" w:type="pct"/>
          </w:tcPr>
          <w:p w14:paraId="18B94EC7" w14:textId="5D0EBCDF" w:rsidR="0060279B" w:rsidRDefault="0060279B" w:rsidP="009C167C">
            <w:r>
              <w:rPr>
                <w:rFonts w:ascii="Apple Color Emoji" w:hAnsi="Apple Color Emoji" w:cs="Apple Color Emoji" w:hint="eastAsia"/>
              </w:rPr>
              <w:t>✔</w:t>
            </w:r>
            <w:r>
              <w:rPr>
                <w:rFonts w:ascii="Apple Color Emoji" w:hAnsi="Apple Color Emoji" w:cs="Apple Color Emoji" w:hint="eastAsia"/>
              </w:rPr>
              <w:t>️</w:t>
            </w:r>
          </w:p>
        </w:tc>
      </w:tr>
      <w:tr w:rsidR="0060279B" w14:paraId="5ABF7897" w14:textId="77777777" w:rsidTr="0060279B">
        <w:tc>
          <w:tcPr>
            <w:tcW w:w="1667" w:type="pct"/>
            <w:vMerge w:val="restart"/>
          </w:tcPr>
          <w:p w14:paraId="56FFFFAD" w14:textId="19708DEE" w:rsidR="0060279B" w:rsidRDefault="0060279B" w:rsidP="009C167C">
            <w:r>
              <w:rPr>
                <w:rFonts w:hint="eastAsia"/>
              </w:rPr>
              <w:t>任期长短</w:t>
            </w:r>
          </w:p>
        </w:tc>
        <w:tc>
          <w:tcPr>
            <w:tcW w:w="1667" w:type="pct"/>
          </w:tcPr>
          <w:p w14:paraId="3600686A" w14:textId="14C39EC1" w:rsidR="0060279B" w:rsidRDefault="0060279B" w:rsidP="009C167C">
            <w:r>
              <w:rPr>
                <w:rFonts w:hint="eastAsia"/>
              </w:rPr>
              <w:t>Short</w:t>
            </w:r>
            <w:r>
              <w:t>-Tenure</w:t>
            </w:r>
          </w:p>
        </w:tc>
        <w:tc>
          <w:tcPr>
            <w:tcW w:w="1667" w:type="pct"/>
          </w:tcPr>
          <w:p w14:paraId="48B278CF" w14:textId="6C4D025C" w:rsidR="0060279B" w:rsidRDefault="0060279B" w:rsidP="009C167C">
            <w:r>
              <w:rPr>
                <w:rFonts w:hint="eastAsia"/>
              </w:rPr>
              <w:t>未测</w:t>
            </w:r>
          </w:p>
        </w:tc>
      </w:tr>
      <w:tr w:rsidR="0060279B" w14:paraId="16877153" w14:textId="77777777" w:rsidTr="0060279B">
        <w:tc>
          <w:tcPr>
            <w:tcW w:w="1667" w:type="pct"/>
            <w:vMerge/>
          </w:tcPr>
          <w:p w14:paraId="03203F06" w14:textId="77777777" w:rsidR="0060279B" w:rsidRDefault="0060279B" w:rsidP="009C167C"/>
        </w:tc>
        <w:tc>
          <w:tcPr>
            <w:tcW w:w="1667" w:type="pct"/>
          </w:tcPr>
          <w:p w14:paraId="071E8653" w14:textId="75715530" w:rsidR="0060279B" w:rsidRDefault="0060279B" w:rsidP="009C167C">
            <w:r>
              <w:rPr>
                <w:rFonts w:hint="eastAsia"/>
              </w:rPr>
              <w:t>L</w:t>
            </w:r>
            <w:r>
              <w:t>ong-Tenure</w:t>
            </w:r>
          </w:p>
        </w:tc>
        <w:tc>
          <w:tcPr>
            <w:tcW w:w="1667" w:type="pct"/>
          </w:tcPr>
          <w:p w14:paraId="3913DA06" w14:textId="3CBA01EC" w:rsidR="0060279B" w:rsidRDefault="0060279B" w:rsidP="009C167C">
            <w:r>
              <w:rPr>
                <w:rFonts w:hint="eastAsia"/>
              </w:rPr>
              <w:t>未测</w:t>
            </w:r>
          </w:p>
        </w:tc>
      </w:tr>
    </w:tbl>
    <w:p w14:paraId="4607BCAB" w14:textId="77777777" w:rsidR="00E93C88" w:rsidRDefault="00E93C88" w:rsidP="007D5925"/>
    <w:p w14:paraId="3FF76550" w14:textId="42BA73F9" w:rsidR="007D5925" w:rsidRPr="00C844C1" w:rsidRDefault="00F87D59" w:rsidP="00C844C1">
      <w:pPr>
        <w:pStyle w:val="a3"/>
        <w:numPr>
          <w:ilvl w:val="0"/>
          <w:numId w:val="10"/>
        </w:numPr>
        <w:ind w:firstLineChars="0"/>
        <w:rPr>
          <w:b/>
          <w:bCs/>
        </w:rPr>
      </w:pPr>
      <w:r w:rsidRPr="00C844C1">
        <w:rPr>
          <w:b/>
          <w:bCs/>
        </w:rPr>
        <w:t>Conclusions</w:t>
      </w:r>
    </w:p>
    <w:p w14:paraId="6D6599DC" w14:textId="6DCC828F" w:rsidR="00E93C88" w:rsidRDefault="00E93C88" w:rsidP="00E93C88">
      <w:pPr>
        <w:ind w:left="360"/>
      </w:pPr>
    </w:p>
    <w:p w14:paraId="49B4E45E" w14:textId="5AC4BEC0" w:rsidR="007B0D45" w:rsidRDefault="00C844C1" w:rsidP="0079598E">
      <w:pPr>
        <w:ind w:firstLineChars="200" w:firstLine="480"/>
      </w:pPr>
      <w:r w:rsidRPr="00E93C88">
        <w:rPr>
          <w:rFonts w:hint="eastAsia"/>
        </w:rPr>
        <w:t>待写</w:t>
      </w:r>
      <w:r w:rsidR="00E93C88">
        <w:rPr>
          <w:rFonts w:hint="eastAsia"/>
        </w:rPr>
        <w:t>（等</w:t>
      </w:r>
      <w:r w:rsidR="00E93C88">
        <w:rPr>
          <w:rFonts w:hint="eastAsia"/>
        </w:rPr>
        <w:t>r</w:t>
      </w:r>
      <w:r w:rsidR="00E93C88">
        <w:t>esults</w:t>
      </w:r>
      <w:r w:rsidR="00E93C88">
        <w:rPr>
          <w:rFonts w:hint="eastAsia"/>
        </w:rPr>
        <w:t>出来我再补）。</w:t>
      </w:r>
    </w:p>
    <w:p w14:paraId="6A118315" w14:textId="77777777" w:rsidR="00E053F3" w:rsidRDefault="00E053F3" w:rsidP="00E053F3"/>
    <w:p w14:paraId="45F100B8" w14:textId="77777777" w:rsidR="00E053F3" w:rsidRDefault="00E053F3" w:rsidP="00E053F3"/>
    <w:p w14:paraId="66B438C4" w14:textId="77777777" w:rsidR="00E053F3" w:rsidRDefault="00E053F3" w:rsidP="00E053F3"/>
    <w:p w14:paraId="4E0EFEA7" w14:textId="11B9C81F" w:rsidR="00E053F3" w:rsidRPr="00E053F3" w:rsidRDefault="00E053F3" w:rsidP="00E053F3">
      <w:pPr>
        <w:rPr>
          <w:b/>
          <w:bCs/>
        </w:rPr>
      </w:pPr>
      <w:r w:rsidRPr="00E053F3">
        <w:rPr>
          <w:rFonts w:hint="eastAsia"/>
          <w:b/>
          <w:bCs/>
        </w:rPr>
        <w:t>B</w:t>
      </w:r>
      <w:r w:rsidRPr="00E053F3">
        <w:rPr>
          <w:b/>
          <w:bCs/>
        </w:rPr>
        <w:t>iliography</w:t>
      </w:r>
      <w:r w:rsidR="00BB764E">
        <w:rPr>
          <w:b/>
          <w:bCs/>
        </w:rPr>
        <w:t xml:space="preserve"> </w:t>
      </w:r>
      <w:r w:rsidR="00BB764E">
        <w:rPr>
          <w:rFonts w:hint="eastAsia"/>
          <w:b/>
          <w:bCs/>
        </w:rPr>
        <w:t>（不全，</w:t>
      </w:r>
      <w:r w:rsidR="00BB764E">
        <w:rPr>
          <w:rFonts w:hint="eastAsia"/>
          <w:b/>
          <w:bCs/>
        </w:rPr>
        <w:t>8</w:t>
      </w:r>
      <w:r w:rsidR="00BB764E">
        <w:rPr>
          <w:b/>
          <w:bCs/>
        </w:rPr>
        <w:t>0%</w:t>
      </w:r>
      <w:r w:rsidR="00BB764E">
        <w:rPr>
          <w:rFonts w:hint="eastAsia"/>
          <w:b/>
          <w:bCs/>
        </w:rPr>
        <w:t>）</w:t>
      </w:r>
    </w:p>
    <w:p w14:paraId="141CA142" w14:textId="77777777" w:rsidR="00E053F3" w:rsidRDefault="00E053F3" w:rsidP="00E053F3"/>
    <w:p w14:paraId="0023F267" w14:textId="77777777" w:rsidR="00E11071" w:rsidRPr="001165EC" w:rsidRDefault="00E11071" w:rsidP="00E850AA">
      <w:pPr>
        <w:pStyle w:val="a3"/>
        <w:numPr>
          <w:ilvl w:val="0"/>
          <w:numId w:val="7"/>
        </w:numPr>
        <w:adjustRightInd w:val="0"/>
        <w:snapToGrid w:val="0"/>
        <w:ind w:firstLineChars="0"/>
      </w:pPr>
      <w:r w:rsidRPr="001165EC">
        <w:rPr>
          <w:rFonts w:eastAsia="DengXian"/>
        </w:rPr>
        <w:t>Henk E. Goemans, Kristian Skrede Gleditsch, and Giacomo Chiozza, “Introducing Archigos: A Data Set of Political Leaders,” Journal of Peace Research 46 (March 2009): 269–83.</w:t>
      </w:r>
    </w:p>
    <w:p w14:paraId="7E170805" w14:textId="77777777" w:rsidR="00E11071" w:rsidRPr="001165EC" w:rsidRDefault="00E11071" w:rsidP="00E850AA">
      <w:pPr>
        <w:widowControl w:val="0"/>
        <w:numPr>
          <w:ilvl w:val="0"/>
          <w:numId w:val="22"/>
        </w:numPr>
        <w:autoSpaceDE w:val="0"/>
        <w:autoSpaceDN w:val="0"/>
        <w:adjustRightInd w:val="0"/>
        <w:snapToGrid w:val="0"/>
      </w:pPr>
      <w:r w:rsidRPr="001165EC">
        <w:t>Brown, The Gorbachev Factor, 1997</w:t>
      </w:r>
    </w:p>
    <w:p w14:paraId="549BA745" w14:textId="77777777" w:rsidR="00E11071" w:rsidRPr="001165EC" w:rsidRDefault="00E11071" w:rsidP="00E850AA">
      <w:pPr>
        <w:pStyle w:val="a3"/>
        <w:numPr>
          <w:ilvl w:val="0"/>
          <w:numId w:val="22"/>
        </w:numPr>
        <w:adjustRightInd w:val="0"/>
        <w:snapToGrid w:val="0"/>
        <w:ind w:firstLineChars="0"/>
      </w:pPr>
      <w:r w:rsidRPr="001165EC">
        <w:t>Barros, “On the outside looking in: secrecy and the study of authoritarian regimes,” 2016</w:t>
      </w:r>
    </w:p>
    <w:p w14:paraId="726CE93D" w14:textId="77777777" w:rsidR="00E11071" w:rsidRPr="001165EC" w:rsidRDefault="00E11071" w:rsidP="00E850AA">
      <w:pPr>
        <w:pStyle w:val="a3"/>
        <w:numPr>
          <w:ilvl w:val="0"/>
          <w:numId w:val="22"/>
        </w:numPr>
        <w:adjustRightInd w:val="0"/>
        <w:snapToGrid w:val="0"/>
        <w:ind w:firstLineChars="0"/>
      </w:pPr>
      <w:r w:rsidRPr="001165EC">
        <w:lastRenderedPageBreak/>
        <w:t>Przeworski, Adam, Michael E. Alvarez, José Antonio Cheibub, and Fernando Limongi. 2000. Democracy and Development: Political Institutions</w:t>
      </w:r>
    </w:p>
    <w:p w14:paraId="573CCDEF" w14:textId="77777777" w:rsidR="00E11071" w:rsidRPr="001165EC" w:rsidRDefault="00E11071" w:rsidP="00E850AA">
      <w:pPr>
        <w:pStyle w:val="a3"/>
        <w:numPr>
          <w:ilvl w:val="0"/>
          <w:numId w:val="22"/>
        </w:numPr>
        <w:adjustRightInd w:val="0"/>
        <w:snapToGrid w:val="0"/>
        <w:ind w:firstLineChars="0"/>
      </w:pPr>
      <w:r w:rsidRPr="001165EC">
        <w:t>Djuve, Patterns of regime breakdown, 2019</w:t>
      </w:r>
    </w:p>
    <w:p w14:paraId="52B51E91" w14:textId="77777777" w:rsidR="00E11071" w:rsidRPr="001165EC" w:rsidRDefault="00E11071" w:rsidP="00E850AA">
      <w:pPr>
        <w:pStyle w:val="a3"/>
        <w:numPr>
          <w:ilvl w:val="0"/>
          <w:numId w:val="22"/>
        </w:numPr>
        <w:adjustRightInd w:val="0"/>
        <w:snapToGrid w:val="0"/>
        <w:ind w:firstLineChars="0"/>
      </w:pPr>
      <w:r w:rsidRPr="001165EC">
        <w:t>Boix, Democracy and Redistribution, 2003.</w:t>
      </w:r>
    </w:p>
    <w:p w14:paraId="09628B3A" w14:textId="77777777" w:rsidR="00E11071" w:rsidRPr="001165EC" w:rsidRDefault="00E11071" w:rsidP="00E850AA">
      <w:pPr>
        <w:pStyle w:val="a3"/>
        <w:numPr>
          <w:ilvl w:val="0"/>
          <w:numId w:val="22"/>
        </w:numPr>
        <w:adjustRightInd w:val="0"/>
        <w:snapToGrid w:val="0"/>
        <w:ind w:firstLineChars="0"/>
      </w:pPr>
      <w:r w:rsidRPr="001165EC">
        <w:t>Olken/Jones  “Do leaders matter? National leadership and growth since WWII”, 2005</w:t>
      </w:r>
    </w:p>
    <w:p w14:paraId="2483EECA" w14:textId="77777777" w:rsidR="00E11071" w:rsidRPr="001165EC" w:rsidRDefault="00E11071" w:rsidP="00E850AA">
      <w:pPr>
        <w:pStyle w:val="a3"/>
        <w:numPr>
          <w:ilvl w:val="0"/>
          <w:numId w:val="22"/>
        </w:numPr>
        <w:adjustRightInd w:val="0"/>
        <w:snapToGrid w:val="0"/>
        <w:ind w:firstLineChars="0"/>
      </w:pPr>
      <w:r w:rsidRPr="001165EC">
        <w:t xml:space="preserve">Berry/Fowler, “Leadership or luck? Randomization inference for leader effects in politics, business and sports”, 2021 </w:t>
      </w:r>
    </w:p>
    <w:p w14:paraId="746C7021" w14:textId="77777777" w:rsidR="00E11071" w:rsidRPr="001165EC" w:rsidRDefault="00E11071" w:rsidP="00E850AA">
      <w:pPr>
        <w:widowControl w:val="0"/>
        <w:numPr>
          <w:ilvl w:val="0"/>
          <w:numId w:val="22"/>
        </w:numPr>
        <w:autoSpaceDE w:val="0"/>
        <w:autoSpaceDN w:val="0"/>
        <w:adjustRightInd w:val="0"/>
        <w:snapToGrid w:val="0"/>
        <w:rPr>
          <w:rStyle w:val="pages"/>
        </w:rPr>
      </w:pPr>
      <w:r w:rsidRPr="001165EC">
        <w:rPr>
          <w:shd w:val="clear" w:color="auto" w:fill="FFFFFF"/>
        </w:rPr>
        <w:t>Acemoglu, Daron, and James A. Robinson. </w:t>
      </w:r>
      <w:r w:rsidRPr="001165EC">
        <w:rPr>
          <w:rStyle w:val="year"/>
          <w:bdr w:val="none" w:sz="0" w:space="0" w:color="auto" w:frame="1"/>
          <w:shd w:val="clear" w:color="auto" w:fill="FFFFFF"/>
        </w:rPr>
        <w:t>2001.</w:t>
      </w:r>
      <w:r w:rsidRPr="001165EC">
        <w:rPr>
          <w:shd w:val="clear" w:color="auto" w:fill="FFFFFF"/>
        </w:rPr>
        <w:t> </w:t>
      </w:r>
      <w:r w:rsidRPr="001165EC">
        <w:rPr>
          <w:rStyle w:val="12"/>
          <w:bdr w:val="none" w:sz="0" w:space="0" w:color="auto" w:frame="1"/>
          <w:shd w:val="clear" w:color="auto" w:fill="FFFFFF"/>
        </w:rPr>
        <w:t>"A Theory of Political Transitions."</w:t>
      </w:r>
      <w:r w:rsidRPr="001165EC">
        <w:rPr>
          <w:shd w:val="clear" w:color="auto" w:fill="FFFFFF"/>
        </w:rPr>
        <w:t> </w:t>
      </w:r>
      <w:r w:rsidRPr="001165EC">
        <w:rPr>
          <w:rStyle w:val="journal"/>
          <w:i/>
          <w:iCs/>
          <w:bdr w:val="none" w:sz="0" w:space="0" w:color="auto" w:frame="1"/>
          <w:shd w:val="clear" w:color="auto" w:fill="FFFFFF"/>
        </w:rPr>
        <w:t>American Economic Review</w:t>
      </w:r>
      <w:r w:rsidRPr="001165EC">
        <w:rPr>
          <w:shd w:val="clear" w:color="auto" w:fill="FFFFFF"/>
        </w:rPr>
        <w:t>, </w:t>
      </w:r>
      <w:r w:rsidRPr="001165EC">
        <w:rPr>
          <w:rStyle w:val="vol"/>
          <w:bdr w:val="none" w:sz="0" w:space="0" w:color="auto" w:frame="1"/>
          <w:shd w:val="clear" w:color="auto" w:fill="FFFFFF"/>
        </w:rPr>
        <w:t>91 (4): 938-963</w:t>
      </w:r>
      <w:r w:rsidRPr="001165EC">
        <w:rPr>
          <w:rStyle w:val="pages"/>
          <w:bdr w:val="none" w:sz="0" w:space="0" w:color="auto" w:frame="1"/>
          <w:shd w:val="clear" w:color="auto" w:fill="FFFFFF"/>
        </w:rPr>
        <w:t>.</w:t>
      </w:r>
    </w:p>
    <w:p w14:paraId="7F169D64" w14:textId="77777777" w:rsidR="00E11071" w:rsidRPr="001165EC" w:rsidRDefault="00E11071" w:rsidP="00E850AA">
      <w:pPr>
        <w:widowControl w:val="0"/>
        <w:numPr>
          <w:ilvl w:val="0"/>
          <w:numId w:val="22"/>
        </w:numPr>
        <w:autoSpaceDE w:val="0"/>
        <w:autoSpaceDN w:val="0"/>
        <w:adjustRightInd w:val="0"/>
        <w:snapToGrid w:val="0"/>
      </w:pPr>
      <w:r w:rsidRPr="001165EC">
        <w:rPr>
          <w:rFonts w:eastAsia="Times New Roman"/>
        </w:rPr>
        <w:t>Lennart Brunkert, “A tale of culture-bound regime evolution: the centennial democratic trend and its recent reversal,” Democratization, 26(3), 2019. </w:t>
      </w:r>
    </w:p>
    <w:p w14:paraId="21A10BD4" w14:textId="77777777" w:rsidR="00E11071" w:rsidRPr="001165EC" w:rsidRDefault="00E11071" w:rsidP="00E850AA">
      <w:pPr>
        <w:widowControl w:val="0"/>
        <w:numPr>
          <w:ilvl w:val="0"/>
          <w:numId w:val="22"/>
        </w:numPr>
        <w:autoSpaceDE w:val="0"/>
        <w:autoSpaceDN w:val="0"/>
        <w:adjustRightInd w:val="0"/>
        <w:snapToGrid w:val="0"/>
      </w:pPr>
      <w:r w:rsidRPr="001165EC">
        <w:rPr>
          <w:rFonts w:eastAsia="Times New Roman"/>
        </w:rPr>
        <w:t>Ingelhart/Wetzel, Economic development, cultural and democracy, 2005</w:t>
      </w:r>
    </w:p>
    <w:p w14:paraId="3A4F794A" w14:textId="77777777" w:rsidR="00E11071" w:rsidRPr="001165EC" w:rsidRDefault="00E11071" w:rsidP="00E850AA">
      <w:pPr>
        <w:pStyle w:val="a3"/>
        <w:numPr>
          <w:ilvl w:val="0"/>
          <w:numId w:val="22"/>
        </w:numPr>
        <w:shd w:val="clear" w:color="auto" w:fill="FFFFFF"/>
        <w:adjustRightInd w:val="0"/>
        <w:snapToGrid w:val="0"/>
        <w:ind w:firstLineChars="0"/>
        <w:jc w:val="both"/>
      </w:pPr>
      <w:r w:rsidRPr="001165EC">
        <w:rPr>
          <w:rFonts w:eastAsia="DengXian"/>
        </w:rPr>
        <w:t>Carles Boix, Democracy, Development and the International System, American Political Science Review, 2011</w:t>
      </w:r>
    </w:p>
    <w:p w14:paraId="15ECEB58" w14:textId="77777777" w:rsidR="00E11071" w:rsidRPr="001165EC" w:rsidRDefault="00E11071" w:rsidP="00E850AA">
      <w:pPr>
        <w:widowControl w:val="0"/>
        <w:numPr>
          <w:ilvl w:val="0"/>
          <w:numId w:val="22"/>
        </w:numPr>
        <w:autoSpaceDE w:val="0"/>
        <w:autoSpaceDN w:val="0"/>
        <w:adjustRightInd w:val="0"/>
        <w:snapToGrid w:val="0"/>
      </w:pPr>
      <w:r w:rsidRPr="001165EC">
        <w:t>Kagan, The World America Made, 2013.</w:t>
      </w:r>
    </w:p>
    <w:p w14:paraId="3D0D522E" w14:textId="77777777" w:rsidR="00E11071" w:rsidRPr="001165EC" w:rsidRDefault="00E11071" w:rsidP="00E850AA">
      <w:pPr>
        <w:widowControl w:val="0"/>
        <w:numPr>
          <w:ilvl w:val="0"/>
          <w:numId w:val="22"/>
        </w:numPr>
        <w:autoSpaceDE w:val="0"/>
        <w:autoSpaceDN w:val="0"/>
        <w:adjustRightInd w:val="0"/>
        <w:snapToGrid w:val="0"/>
      </w:pPr>
      <w:r w:rsidRPr="001165EC">
        <w:t>Gandhi, Jennifer, and Adam Prezeworski. 2007. “Authoritarian Institutions and the Survival of Autocrats.” Comparative Political Studies 40 (11): 1279–301.</w:t>
      </w:r>
    </w:p>
    <w:p w14:paraId="431685ED" w14:textId="77777777" w:rsidR="00E11071" w:rsidRPr="001165EC" w:rsidRDefault="00E11071" w:rsidP="00E850AA">
      <w:pPr>
        <w:widowControl w:val="0"/>
        <w:numPr>
          <w:ilvl w:val="0"/>
          <w:numId w:val="22"/>
        </w:numPr>
        <w:autoSpaceDE w:val="0"/>
        <w:autoSpaceDN w:val="0"/>
        <w:adjustRightInd w:val="0"/>
        <w:snapToGrid w:val="0"/>
      </w:pPr>
      <w:r w:rsidRPr="001165EC">
        <w:t>Boix, C., &amp; Svolik, M. (2013). The foundations of limited authoritarian government. Journal of Politics, 75, 300–316.</w:t>
      </w:r>
    </w:p>
    <w:p w14:paraId="521CBF6C" w14:textId="77777777" w:rsidR="00E11071" w:rsidRPr="001165EC" w:rsidRDefault="00E11071" w:rsidP="00E850AA">
      <w:pPr>
        <w:widowControl w:val="0"/>
        <w:numPr>
          <w:ilvl w:val="0"/>
          <w:numId w:val="22"/>
        </w:numPr>
        <w:autoSpaceDE w:val="0"/>
        <w:autoSpaceDN w:val="0"/>
        <w:adjustRightInd w:val="0"/>
        <w:snapToGrid w:val="0"/>
      </w:pPr>
      <w:r w:rsidRPr="001165EC">
        <w:t>Wright, Joseph. “Authoritarian institutions and regime survival: Transitions to democracy and subsequent autocracies.” 2012.</w:t>
      </w:r>
    </w:p>
    <w:p w14:paraId="33E86269" w14:textId="77777777" w:rsidR="00E11071" w:rsidRPr="001165EC" w:rsidRDefault="00E11071" w:rsidP="00E850AA">
      <w:pPr>
        <w:pStyle w:val="Default"/>
        <w:numPr>
          <w:ilvl w:val="0"/>
          <w:numId w:val="22"/>
        </w:numPr>
        <w:snapToGrid w:val="0"/>
        <w:rPr>
          <w:color w:val="auto"/>
        </w:rPr>
      </w:pPr>
      <w:r w:rsidRPr="001165EC">
        <w:rPr>
          <w:color w:val="auto"/>
        </w:rPr>
        <w:t>Knutsen, “Autocratic Elections: Stabilizing Tool or Force for Change?” 2017.</w:t>
      </w:r>
    </w:p>
    <w:p w14:paraId="75141741" w14:textId="77777777" w:rsidR="00E11071" w:rsidRPr="001165EC" w:rsidRDefault="00E11071" w:rsidP="00E850AA">
      <w:pPr>
        <w:widowControl w:val="0"/>
        <w:numPr>
          <w:ilvl w:val="0"/>
          <w:numId w:val="22"/>
        </w:numPr>
        <w:autoSpaceDE w:val="0"/>
        <w:autoSpaceDN w:val="0"/>
        <w:adjustRightInd w:val="0"/>
        <w:snapToGrid w:val="0"/>
      </w:pPr>
      <w:r w:rsidRPr="001165EC">
        <w:t>Geddes, Barbara, Joseph Wright, and Erica Frantz. 2014. “Autocratic Breakdown and Regime Transitions: A New Data Set.” Perspectives on Politics 12 (2): 313–33</w:t>
      </w:r>
    </w:p>
    <w:p w14:paraId="1ECD12E6" w14:textId="77777777" w:rsidR="00E11071" w:rsidRPr="001165EC" w:rsidRDefault="00E11071" w:rsidP="00E850AA">
      <w:pPr>
        <w:widowControl w:val="0"/>
        <w:numPr>
          <w:ilvl w:val="0"/>
          <w:numId w:val="22"/>
        </w:numPr>
        <w:autoSpaceDE w:val="0"/>
        <w:autoSpaceDN w:val="0"/>
        <w:adjustRightInd w:val="0"/>
        <w:snapToGrid w:val="0"/>
      </w:pPr>
      <w:r w:rsidRPr="001165EC">
        <w:t>Gates, Scott, Havard Hegre, Havard Strand. “Institutional Inconsistency and Political Instability: Polity Duration, 1800–2000”, 2006</w:t>
      </w:r>
    </w:p>
    <w:p w14:paraId="3C5AC5D1" w14:textId="77777777" w:rsidR="00E11071" w:rsidRPr="001165EC" w:rsidRDefault="00E11071" w:rsidP="00E850AA">
      <w:pPr>
        <w:pStyle w:val="Default"/>
        <w:numPr>
          <w:ilvl w:val="0"/>
          <w:numId w:val="22"/>
        </w:numPr>
        <w:snapToGrid w:val="0"/>
        <w:rPr>
          <w:color w:val="auto"/>
        </w:rPr>
      </w:pPr>
      <w:r w:rsidRPr="001165EC">
        <w:rPr>
          <w:color w:val="auto"/>
        </w:rPr>
        <w:t>Brownlee J (2009) Portents of pluralism: how hybrid regimes affect democratic transitions. American Journal of Political Science 53, 515–532.</w:t>
      </w:r>
    </w:p>
    <w:p w14:paraId="0163A89D" w14:textId="77777777" w:rsidR="00E11071" w:rsidRPr="001165EC" w:rsidRDefault="00E11071" w:rsidP="00E850AA">
      <w:pPr>
        <w:widowControl w:val="0"/>
        <w:numPr>
          <w:ilvl w:val="0"/>
          <w:numId w:val="22"/>
        </w:numPr>
        <w:autoSpaceDE w:val="0"/>
        <w:autoSpaceDN w:val="0"/>
        <w:adjustRightInd w:val="0"/>
        <w:snapToGrid w:val="0"/>
      </w:pPr>
      <w:r w:rsidRPr="001165EC">
        <w:t>Rustow, Dankwart A. 1970. “Transitions to Democracy: Toward a Dynamic Model.” Comparative Politics 2(3): 337–63.</w:t>
      </w:r>
    </w:p>
    <w:p w14:paraId="67483FA9" w14:textId="77777777" w:rsidR="00E11071" w:rsidRPr="001165EC" w:rsidRDefault="00E11071" w:rsidP="00E850AA">
      <w:pPr>
        <w:widowControl w:val="0"/>
        <w:numPr>
          <w:ilvl w:val="0"/>
          <w:numId w:val="22"/>
        </w:numPr>
        <w:autoSpaceDE w:val="0"/>
        <w:autoSpaceDN w:val="0"/>
        <w:adjustRightInd w:val="0"/>
        <w:snapToGrid w:val="0"/>
      </w:pPr>
      <w:r w:rsidRPr="001165EC">
        <w:t>O’Donnell and Schimitter, “Transition from authoritarian rule,” 1986;</w:t>
      </w:r>
    </w:p>
    <w:p w14:paraId="59BF322D" w14:textId="77777777" w:rsidR="00E11071" w:rsidRPr="001165EC" w:rsidRDefault="00E11071" w:rsidP="00E850AA">
      <w:pPr>
        <w:pStyle w:val="a3"/>
        <w:numPr>
          <w:ilvl w:val="0"/>
          <w:numId w:val="22"/>
        </w:numPr>
        <w:adjustRightInd w:val="0"/>
        <w:snapToGrid w:val="0"/>
        <w:ind w:firstLineChars="0"/>
        <w:rPr>
          <w:rFonts w:eastAsia="DengXian"/>
        </w:rPr>
      </w:pPr>
      <w:r w:rsidRPr="001165EC">
        <w:rPr>
          <w:rFonts w:eastAsia="DengXian"/>
        </w:rPr>
        <w:t xml:space="preserve">John Higley, </w:t>
      </w:r>
      <w:r w:rsidRPr="001165EC">
        <w:rPr>
          <w:rFonts w:eastAsia="DengXian"/>
          <w:i/>
        </w:rPr>
        <w:t>Elites Foundations of Liberal Democracy</w:t>
      </w:r>
      <w:r w:rsidRPr="001165EC">
        <w:rPr>
          <w:rFonts w:eastAsia="DengXian"/>
        </w:rPr>
        <w:t>, Rowman &amp; Littlefield Pub Inc, 2006</w:t>
      </w:r>
    </w:p>
    <w:p w14:paraId="16F4D05A" w14:textId="77777777" w:rsidR="00E11071" w:rsidRPr="001165EC" w:rsidRDefault="00E11071" w:rsidP="00E850AA">
      <w:pPr>
        <w:widowControl w:val="0"/>
        <w:numPr>
          <w:ilvl w:val="0"/>
          <w:numId w:val="22"/>
        </w:numPr>
        <w:autoSpaceDE w:val="0"/>
        <w:autoSpaceDN w:val="0"/>
        <w:adjustRightInd w:val="0"/>
        <w:snapToGrid w:val="0"/>
      </w:pPr>
      <w:r w:rsidRPr="001165EC">
        <w:t>Michael Albertus, Authoritarianism and the Elite Origins of Democracy, 2018.</w:t>
      </w:r>
    </w:p>
    <w:p w14:paraId="48E9C4AB" w14:textId="77777777" w:rsidR="00E11071" w:rsidRPr="001165EC" w:rsidRDefault="00E11071" w:rsidP="00E850AA">
      <w:pPr>
        <w:pStyle w:val="a3"/>
        <w:numPr>
          <w:ilvl w:val="0"/>
          <w:numId w:val="22"/>
        </w:numPr>
        <w:adjustRightInd w:val="0"/>
        <w:snapToGrid w:val="0"/>
        <w:ind w:firstLineChars="0"/>
      </w:pPr>
      <w:r w:rsidRPr="001165EC">
        <w:rPr>
          <w:rFonts w:eastAsia="DengXian"/>
        </w:rPr>
        <w:t>Slater D,Wong J. 2013. The strength to concede: ruling parties and democratization in developmental Asia. Perspect. Politics 11(3):717–33</w:t>
      </w:r>
    </w:p>
    <w:p w14:paraId="4B2AA1E5" w14:textId="77777777" w:rsidR="00E11071" w:rsidRPr="001165EC" w:rsidRDefault="00E11071" w:rsidP="00E850AA">
      <w:pPr>
        <w:widowControl w:val="0"/>
        <w:numPr>
          <w:ilvl w:val="0"/>
          <w:numId w:val="22"/>
        </w:numPr>
        <w:autoSpaceDE w:val="0"/>
        <w:autoSpaceDN w:val="0"/>
        <w:adjustRightInd w:val="0"/>
        <w:snapToGrid w:val="0"/>
      </w:pPr>
      <w:r w:rsidRPr="001165EC">
        <w:t>Riedl , “Authoritarian-Led Democratization,” 2020</w:t>
      </w:r>
    </w:p>
    <w:p w14:paraId="3D91BCDC" w14:textId="77777777" w:rsidR="00E11071" w:rsidRPr="001165EC" w:rsidRDefault="00E11071" w:rsidP="00E850AA">
      <w:pPr>
        <w:pStyle w:val="a3"/>
        <w:numPr>
          <w:ilvl w:val="0"/>
          <w:numId w:val="22"/>
        </w:numPr>
        <w:adjustRightInd w:val="0"/>
        <w:snapToGrid w:val="0"/>
        <w:ind w:firstLineChars="0"/>
        <w:rPr>
          <w:bdr w:val="none" w:sz="0" w:space="0" w:color="auto" w:frame="1"/>
        </w:rPr>
      </w:pPr>
      <w:r w:rsidRPr="001165EC">
        <w:rPr>
          <w:bdr w:val="none" w:sz="0" w:space="0" w:color="auto" w:frame="1"/>
        </w:rPr>
        <w:t>TREISMAN, D. (2020). Democracy by Mistake: How the Errors of Autocrats Trigger Transitions to Freer Government. American Political Science Review, 114(3), 792-810.</w:t>
      </w:r>
    </w:p>
    <w:p w14:paraId="1B0728A1" w14:textId="77777777" w:rsidR="00E11071" w:rsidRPr="001165EC" w:rsidRDefault="00E11071" w:rsidP="00E850AA">
      <w:pPr>
        <w:pStyle w:val="a3"/>
        <w:numPr>
          <w:ilvl w:val="0"/>
          <w:numId w:val="22"/>
        </w:numPr>
        <w:adjustRightInd w:val="0"/>
        <w:snapToGrid w:val="0"/>
        <w:ind w:firstLineChars="0"/>
      </w:pPr>
      <w:r w:rsidRPr="001165EC">
        <w:t>“Leader Age, Death, and Political Liberalization in Dictatorships.” 2020.</w:t>
      </w:r>
    </w:p>
    <w:p w14:paraId="7CAE60C2" w14:textId="77777777" w:rsidR="00E11071" w:rsidRPr="001165EC" w:rsidRDefault="00E11071" w:rsidP="00E850AA">
      <w:pPr>
        <w:widowControl w:val="0"/>
        <w:numPr>
          <w:ilvl w:val="0"/>
          <w:numId w:val="22"/>
        </w:numPr>
        <w:autoSpaceDE w:val="0"/>
        <w:autoSpaceDN w:val="0"/>
        <w:adjustRightInd w:val="0"/>
        <w:snapToGrid w:val="0"/>
      </w:pPr>
      <w:r w:rsidRPr="001165EC">
        <w:rPr>
          <w:b/>
          <w:bCs/>
        </w:rPr>
        <w:t>Kendall-Taylor and Frantz (“when dictators die”, 2016)</w:t>
      </w:r>
    </w:p>
    <w:p w14:paraId="48C2DC20" w14:textId="77777777" w:rsidR="00E11071" w:rsidRPr="001165EC" w:rsidRDefault="00E11071" w:rsidP="00E850AA">
      <w:pPr>
        <w:pStyle w:val="a3"/>
        <w:numPr>
          <w:ilvl w:val="0"/>
          <w:numId w:val="22"/>
        </w:numPr>
        <w:adjustRightInd w:val="0"/>
        <w:snapToGrid w:val="0"/>
        <w:ind w:firstLineChars="0"/>
      </w:pPr>
      <w:r w:rsidRPr="001165EC">
        <w:t>Pappaiouannou, “The dictator effect: How long years in office affect economic development.” 2015</w:t>
      </w:r>
    </w:p>
    <w:p w14:paraId="768395F5" w14:textId="77777777" w:rsidR="00E11071" w:rsidRPr="001165EC" w:rsidRDefault="00E11071" w:rsidP="00E850AA">
      <w:pPr>
        <w:widowControl w:val="0"/>
        <w:numPr>
          <w:ilvl w:val="0"/>
          <w:numId w:val="22"/>
        </w:numPr>
        <w:autoSpaceDE w:val="0"/>
        <w:autoSpaceDN w:val="0"/>
        <w:adjustRightInd w:val="0"/>
        <w:snapToGrid w:val="0"/>
      </w:pPr>
      <w:r w:rsidRPr="001165EC">
        <w:rPr>
          <w:shd w:val="clear" w:color="auto" w:fill="FFFFFF"/>
        </w:rPr>
        <w:t>Fuhrmann Matthew, Horowitz Michael C. 2015. “When Leaders Matter: Rebel Experience and Nuclear Proliferation.” </w:t>
      </w:r>
      <w:r w:rsidRPr="001165EC">
        <w:rPr>
          <w:rStyle w:val="ae"/>
          <w:shd w:val="clear" w:color="auto" w:fill="FFFFFF"/>
        </w:rPr>
        <w:t>Journal of Politics</w:t>
      </w:r>
      <w:r w:rsidRPr="001165EC">
        <w:rPr>
          <w:shd w:val="clear" w:color="auto" w:fill="FFFFFF"/>
        </w:rPr>
        <w:t> 77 (1): 72–87.</w:t>
      </w:r>
    </w:p>
    <w:p w14:paraId="311CCC25" w14:textId="77777777" w:rsidR="00E11071" w:rsidRDefault="00E11071" w:rsidP="00E850AA">
      <w:pPr>
        <w:widowControl w:val="0"/>
        <w:numPr>
          <w:ilvl w:val="0"/>
          <w:numId w:val="22"/>
        </w:numPr>
        <w:autoSpaceDE w:val="0"/>
        <w:autoSpaceDN w:val="0"/>
        <w:adjustRightInd w:val="0"/>
        <w:snapToGrid w:val="0"/>
        <w:rPr>
          <w:shd w:val="clear" w:color="auto" w:fill="FFFFFF"/>
        </w:rPr>
      </w:pPr>
      <w:r w:rsidRPr="001165EC">
        <w:rPr>
          <w:shd w:val="clear" w:color="auto" w:fill="FFFFFF"/>
        </w:rPr>
        <w:t xml:space="preserve">Herre, B. (2023). Identifying Ideologues: A Global Dataset on Political Leaders, 1945–2020. British Journal of Political Science, 53(2), 740-748. </w:t>
      </w:r>
      <w:r w:rsidRPr="001165EC">
        <w:rPr>
          <w:shd w:val="clear" w:color="auto" w:fill="FFFFFF"/>
        </w:rPr>
        <w:lastRenderedPageBreak/>
        <w:t>doi:10.1017/S0007123422000217</w:t>
      </w:r>
    </w:p>
    <w:p w14:paraId="7E174214" w14:textId="77777777" w:rsidR="00500110" w:rsidRDefault="00500110" w:rsidP="00500110">
      <w:pPr>
        <w:widowControl w:val="0"/>
        <w:numPr>
          <w:ilvl w:val="0"/>
          <w:numId w:val="22"/>
        </w:numPr>
        <w:autoSpaceDE w:val="0"/>
        <w:autoSpaceDN w:val="0"/>
        <w:adjustRightInd w:val="0"/>
      </w:pPr>
      <w:r w:rsidRPr="009523B0">
        <w:t>Besley, Timothy, Jose Montalvo, and Marta Reynal-Querol. 2011. “</w:t>
      </w:r>
      <w:r w:rsidRPr="009523B0">
        <w:rPr>
          <w:color w:val="FF0000"/>
        </w:rPr>
        <w:t>Do</w:t>
      </w:r>
      <w:r w:rsidRPr="009523B0">
        <w:rPr>
          <w:rFonts w:hint="eastAsia"/>
          <w:color w:val="FF0000"/>
        </w:rPr>
        <w:t xml:space="preserve"> </w:t>
      </w:r>
      <w:r w:rsidRPr="009523B0">
        <w:rPr>
          <w:color w:val="FF0000"/>
        </w:rPr>
        <w:t>Educated Leaders Matter?</w:t>
      </w:r>
      <w:r w:rsidRPr="009523B0">
        <w:t>” Economic Journal 121:205–27.</w:t>
      </w:r>
    </w:p>
    <w:p w14:paraId="4C44950F" w14:textId="77777777" w:rsidR="00500110" w:rsidRPr="001165EC" w:rsidRDefault="00500110" w:rsidP="00E850AA">
      <w:pPr>
        <w:widowControl w:val="0"/>
        <w:numPr>
          <w:ilvl w:val="0"/>
          <w:numId w:val="22"/>
        </w:numPr>
        <w:autoSpaceDE w:val="0"/>
        <w:autoSpaceDN w:val="0"/>
        <w:adjustRightInd w:val="0"/>
        <w:snapToGrid w:val="0"/>
        <w:rPr>
          <w:shd w:val="clear" w:color="auto" w:fill="FFFFFF"/>
        </w:rPr>
      </w:pPr>
    </w:p>
    <w:p w14:paraId="38D06FE6" w14:textId="77777777" w:rsidR="00E11071" w:rsidRPr="001165EC" w:rsidRDefault="00E11071" w:rsidP="00E850AA">
      <w:pPr>
        <w:widowControl w:val="0"/>
        <w:numPr>
          <w:ilvl w:val="0"/>
          <w:numId w:val="22"/>
        </w:numPr>
        <w:autoSpaceDE w:val="0"/>
        <w:autoSpaceDN w:val="0"/>
        <w:adjustRightInd w:val="0"/>
        <w:snapToGrid w:val="0"/>
        <w:rPr>
          <w:shd w:val="clear" w:color="auto" w:fill="FFFFFF"/>
        </w:rPr>
      </w:pPr>
      <w:r w:rsidRPr="001165EC">
        <w:rPr>
          <w:shd w:val="clear" w:color="auto" w:fill="FFFFFF"/>
        </w:rPr>
        <w:t>Maddison</w:t>
      </w:r>
    </w:p>
    <w:p w14:paraId="2F6196D5" w14:textId="77777777" w:rsidR="00E11071" w:rsidRPr="001165EC" w:rsidRDefault="00E11071" w:rsidP="00E850AA">
      <w:pPr>
        <w:widowControl w:val="0"/>
        <w:numPr>
          <w:ilvl w:val="0"/>
          <w:numId w:val="22"/>
        </w:numPr>
        <w:autoSpaceDE w:val="0"/>
        <w:autoSpaceDN w:val="0"/>
        <w:adjustRightInd w:val="0"/>
        <w:snapToGrid w:val="0"/>
        <w:rPr>
          <w:shd w:val="clear" w:color="auto" w:fill="FFFFFF"/>
        </w:rPr>
      </w:pPr>
      <w:r w:rsidRPr="001165EC">
        <w:rPr>
          <w:shd w:val="clear" w:color="auto" w:fill="FFFFFF"/>
        </w:rPr>
        <w:t>SWIID</w:t>
      </w:r>
    </w:p>
    <w:p w14:paraId="4DE43FC5" w14:textId="77777777" w:rsidR="00E11071" w:rsidRPr="001165EC" w:rsidRDefault="00E11071" w:rsidP="00E850AA">
      <w:pPr>
        <w:widowControl w:val="0"/>
        <w:numPr>
          <w:ilvl w:val="0"/>
          <w:numId w:val="22"/>
        </w:numPr>
        <w:autoSpaceDE w:val="0"/>
        <w:autoSpaceDN w:val="0"/>
        <w:adjustRightInd w:val="0"/>
        <w:snapToGrid w:val="0"/>
        <w:rPr>
          <w:shd w:val="clear" w:color="auto" w:fill="FFFFFF"/>
        </w:rPr>
      </w:pPr>
      <w:r w:rsidRPr="001165EC">
        <w:rPr>
          <w:shd w:val="clear" w:color="auto" w:fill="FFFFFF"/>
        </w:rPr>
        <w:t>V-Dem</w:t>
      </w:r>
    </w:p>
    <w:p w14:paraId="486F52F7" w14:textId="77777777" w:rsidR="00E11071" w:rsidRPr="001165EC" w:rsidRDefault="00E11071" w:rsidP="00E850AA">
      <w:pPr>
        <w:widowControl w:val="0"/>
        <w:numPr>
          <w:ilvl w:val="0"/>
          <w:numId w:val="22"/>
        </w:numPr>
        <w:autoSpaceDE w:val="0"/>
        <w:autoSpaceDN w:val="0"/>
        <w:adjustRightInd w:val="0"/>
        <w:snapToGrid w:val="0"/>
        <w:rPr>
          <w:shd w:val="clear" w:color="auto" w:fill="FFFFFF"/>
        </w:rPr>
      </w:pPr>
      <w:r w:rsidRPr="001165EC">
        <w:rPr>
          <w:shd w:val="clear" w:color="auto" w:fill="FFFFFF"/>
        </w:rPr>
        <w:t>Episodes of Regime Transitions</w:t>
      </w:r>
    </w:p>
    <w:p w14:paraId="71CEA4DF" w14:textId="77777777" w:rsidR="00E11071" w:rsidRPr="00E850AA" w:rsidRDefault="00E11071" w:rsidP="00E850AA">
      <w:pPr>
        <w:autoSpaceDE w:val="0"/>
        <w:autoSpaceDN w:val="0"/>
        <w:adjustRightInd w:val="0"/>
        <w:snapToGrid w:val="0"/>
        <w:ind w:left="360"/>
      </w:pPr>
    </w:p>
    <w:p w14:paraId="58F4D93C" w14:textId="2D325CEE" w:rsidR="00E053F3" w:rsidRPr="00BB682B" w:rsidRDefault="00E053F3" w:rsidP="00E053F3"/>
    <w:sectPr w:rsidR="00E053F3" w:rsidRPr="00BB682B">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338EB" w14:textId="77777777" w:rsidR="009D10FF" w:rsidRDefault="009D10FF" w:rsidP="00A30CC7">
      <w:r>
        <w:separator/>
      </w:r>
    </w:p>
  </w:endnote>
  <w:endnote w:type="continuationSeparator" w:id="0">
    <w:p w14:paraId="2EADA4A6" w14:textId="77777777" w:rsidR="009D10FF" w:rsidRDefault="009D10FF" w:rsidP="00A30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1615632154"/>
      <w:docPartObj>
        <w:docPartGallery w:val="Page Numbers (Bottom of Page)"/>
        <w:docPartUnique/>
      </w:docPartObj>
    </w:sdtPr>
    <w:sdtContent>
      <w:p w14:paraId="4F427CBE" w14:textId="7201E019" w:rsidR="005C3B1E" w:rsidRDefault="005C3B1E" w:rsidP="00CA6A7D">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14:paraId="0688F598" w14:textId="77777777" w:rsidR="005C3B1E" w:rsidRDefault="005C3B1E" w:rsidP="005C3B1E">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998614986"/>
      <w:docPartObj>
        <w:docPartGallery w:val="Page Numbers (Bottom of Page)"/>
        <w:docPartUnique/>
      </w:docPartObj>
    </w:sdtPr>
    <w:sdtContent>
      <w:p w14:paraId="4F5ECDAC" w14:textId="744862AB" w:rsidR="005C3B1E" w:rsidRDefault="005C3B1E" w:rsidP="00CA6A7D">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sdtContent>
  </w:sdt>
  <w:p w14:paraId="4B10677C" w14:textId="77777777" w:rsidR="005C3B1E" w:rsidRDefault="005C3B1E" w:rsidP="005C3B1E">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F559E" w14:textId="77777777" w:rsidR="009D10FF" w:rsidRDefault="009D10FF" w:rsidP="00A30CC7">
      <w:r>
        <w:separator/>
      </w:r>
    </w:p>
  </w:footnote>
  <w:footnote w:type="continuationSeparator" w:id="0">
    <w:p w14:paraId="56660A81" w14:textId="77777777" w:rsidR="009D10FF" w:rsidRDefault="009D10FF" w:rsidP="00A30CC7">
      <w:r>
        <w:continuationSeparator/>
      </w:r>
    </w:p>
  </w:footnote>
  <w:footnote w:id="1">
    <w:p w14:paraId="52A59BE0" w14:textId="0F88B1E4" w:rsidR="00B83A37" w:rsidRDefault="00B83A37">
      <w:pPr>
        <w:pStyle w:val="a7"/>
      </w:pPr>
      <w:r>
        <w:rPr>
          <w:rStyle w:val="a9"/>
        </w:rPr>
        <w:footnoteRef/>
      </w:r>
      <w:r>
        <w:t xml:space="preserve"> </w:t>
      </w:r>
      <w:r>
        <w:rPr>
          <w:rFonts w:hint="eastAsia"/>
        </w:rPr>
        <w:t>尽管后来。。。</w:t>
      </w:r>
    </w:p>
  </w:footnote>
  <w:footnote w:id="2">
    <w:p w14:paraId="52F3AC14" w14:textId="25903BE5" w:rsidR="00233AAD" w:rsidRDefault="00233AAD">
      <w:pPr>
        <w:pStyle w:val="a7"/>
      </w:pPr>
      <w:r>
        <w:rPr>
          <w:rStyle w:val="a9"/>
        </w:rPr>
        <w:footnoteRef/>
      </w:r>
      <w:r>
        <w:t xml:space="preserve"> </w:t>
      </w:r>
    </w:p>
  </w:footnote>
  <w:footnote w:id="3">
    <w:p w14:paraId="5F9829E9" w14:textId="12623CC7" w:rsidR="007B5977" w:rsidRPr="007B5977" w:rsidRDefault="007B5977">
      <w:pPr>
        <w:pStyle w:val="a7"/>
      </w:pPr>
      <w:r>
        <w:rPr>
          <w:rStyle w:val="a9"/>
        </w:rPr>
        <w:footnoteRef/>
      </w:r>
      <w:r>
        <w:t xml:space="preserve"> </w:t>
      </w:r>
    </w:p>
  </w:footnote>
  <w:footnote w:id="4">
    <w:p w14:paraId="38B70F41" w14:textId="3155C7C2" w:rsidR="00CD4A31" w:rsidRPr="0035336F" w:rsidRDefault="00CD4A31" w:rsidP="00CD4A31">
      <w:pPr>
        <w:pStyle w:val="a7"/>
      </w:pPr>
      <w:r>
        <w:rPr>
          <w:rStyle w:val="a9"/>
        </w:rPr>
        <w:footnoteRef/>
      </w:r>
      <w:r>
        <w:t xml:space="preserve"> Democracies and autocracies are demarcated through the 0.5 cutting point along the Electoral Democracy index of V-Dem.</w:t>
      </w:r>
      <w:r w:rsidRPr="007D5E14">
        <w:t xml:space="preserve"> </w:t>
      </w:r>
      <w:r>
        <w:t>Appendix</w:t>
      </w:r>
      <w:r w:rsidR="00300BC6">
        <w:t xml:space="preserve"> </w:t>
      </w:r>
      <w:r w:rsidR="00300BC6">
        <w:rPr>
          <w:rFonts w:hint="eastAsia"/>
        </w:rPr>
        <w:t>X</w:t>
      </w:r>
      <w:r>
        <w:t xml:space="preserve"> lays out data in this figure.</w:t>
      </w:r>
    </w:p>
  </w:footnote>
  <w:footnote w:id="5">
    <w:p w14:paraId="61D10E7F" w14:textId="77777777" w:rsidR="00CD4A31" w:rsidRPr="0035336F" w:rsidRDefault="00CD4A31" w:rsidP="00CD4A31">
      <w:pPr>
        <w:pStyle w:val="a7"/>
      </w:pPr>
      <w:r>
        <w:rPr>
          <w:rStyle w:val="a9"/>
        </w:rPr>
        <w:footnoteRef/>
      </w:r>
      <w:r>
        <w:t xml:space="preserve"> </w:t>
      </w:r>
      <w:r w:rsidRPr="008E5C14">
        <w:rPr>
          <w:rFonts w:hint="eastAsia"/>
          <w:color w:val="FF0000"/>
        </w:rPr>
        <w:t>包括</w:t>
      </w:r>
      <w:r>
        <w:t xml:space="preserve"> all leaders who was in power for 2 years or less.</w:t>
      </w:r>
    </w:p>
  </w:footnote>
  <w:footnote w:id="6">
    <w:p w14:paraId="2C260ED5" w14:textId="42DD1F57" w:rsidR="00CD4A31" w:rsidRPr="002A1F0B" w:rsidRDefault="00CD4A31" w:rsidP="00CD4A31">
      <w:pPr>
        <w:pStyle w:val="a7"/>
      </w:pPr>
      <w:r>
        <w:rPr>
          <w:rStyle w:val="a9"/>
        </w:rPr>
        <w:footnoteRef/>
      </w:r>
      <w:r>
        <w:t xml:space="preserve"> In the Episodes of Regime Transitions dataset, democratization episode is defined as …</w:t>
      </w:r>
      <w:r>
        <w:rPr>
          <w:rFonts w:hint="eastAsia"/>
        </w:rPr>
        <w:t>W</w:t>
      </w:r>
      <w:r>
        <w:t>e take the first year of such episodes as the “onset” year. The same applies to the autocratization episodes.</w:t>
      </w:r>
    </w:p>
  </w:footnote>
  <w:footnote w:id="7">
    <w:p w14:paraId="6F7EA9C9" w14:textId="77777777" w:rsidR="004C56B7" w:rsidRPr="004C56B7" w:rsidRDefault="004C56B7" w:rsidP="004C56B7">
      <w:pPr>
        <w:pStyle w:val="a7"/>
      </w:pPr>
      <w:r>
        <w:rPr>
          <w:rStyle w:val="a9"/>
        </w:rPr>
        <w:footnoteRef/>
      </w:r>
      <w:r>
        <w:t xml:space="preserve"> </w:t>
      </w:r>
      <w:r>
        <w:rPr>
          <w:rFonts w:hint="eastAsia"/>
        </w:rPr>
        <w:t>只到</w:t>
      </w:r>
      <w:r>
        <w:rPr>
          <w:rFonts w:hint="eastAsia"/>
        </w:rPr>
        <w:t>2</w:t>
      </w:r>
      <w:r>
        <w:t>014</w:t>
      </w:r>
      <w:r>
        <w:rPr>
          <w:rFonts w:hint="eastAsia"/>
        </w:rPr>
        <w:t>，我们补充了剩下的。。。</w:t>
      </w:r>
    </w:p>
  </w:footnote>
  <w:footnote w:id="8">
    <w:p w14:paraId="4B13BC0C" w14:textId="3808197C" w:rsidR="00CD4A31" w:rsidRPr="003F5A3E" w:rsidRDefault="00CD4A31" w:rsidP="00CD4A31">
      <w:pPr>
        <w:pStyle w:val="a7"/>
      </w:pPr>
      <w:r>
        <w:rPr>
          <w:rStyle w:val="a9"/>
        </w:rPr>
        <w:footnoteRef/>
      </w:r>
      <w:r>
        <w:t xml:space="preserve"> Among the 19 deaths, 7 were leaders who had been in power for 2 years or less, which should caution us against any generalization.</w:t>
      </w:r>
    </w:p>
  </w:footnote>
  <w:footnote w:id="9">
    <w:p w14:paraId="4F21FAD1" w14:textId="645C189D" w:rsidR="00CD4A31" w:rsidRDefault="00CD4A31" w:rsidP="00CD4A31">
      <w:pPr>
        <w:pStyle w:val="a7"/>
      </w:pPr>
      <w:r>
        <w:rPr>
          <w:rStyle w:val="a9"/>
        </w:rPr>
        <w:footnoteRef/>
      </w:r>
      <w:r>
        <w:t xml:space="preserve"> </w:t>
      </w:r>
      <w:r w:rsidR="001D47C4">
        <w:t xml:space="preserve">Again, considering the small sample size (68 deaths observed in total, in which 8 had a tenure of two years or less), it would be an over-statement to conclude that deaths of autocrats are correlated regime changes. </w:t>
      </w:r>
    </w:p>
  </w:footnote>
  <w:footnote w:id="10">
    <w:p w14:paraId="46ECAD3A" w14:textId="29C66B76" w:rsidR="00540E0B" w:rsidRPr="00540E0B" w:rsidRDefault="00540E0B">
      <w:pPr>
        <w:pStyle w:val="a7"/>
      </w:pPr>
      <w:r>
        <w:rPr>
          <w:rStyle w:val="a9"/>
        </w:rPr>
        <w:footnoteRef/>
      </w:r>
      <w:r>
        <w:t xml:space="preserve"> This observation also lends credence to our suspicion that focusing solely on exit-by-death turnovers could bias findings to the conservative side.</w:t>
      </w:r>
    </w:p>
  </w:footnote>
  <w:footnote w:id="11">
    <w:p w14:paraId="3C5C8113" w14:textId="38F2E800" w:rsidR="00D21EDA" w:rsidRPr="00350E02" w:rsidRDefault="00D21EDA" w:rsidP="00D21EDA">
      <w:pPr>
        <w:pStyle w:val="a7"/>
      </w:pPr>
      <w:r>
        <w:rPr>
          <w:rStyle w:val="a9"/>
        </w:rPr>
        <w:footnoteRef/>
      </w:r>
      <w:r>
        <w:t xml:space="preserve"> On why GDP per capita from Maddison… and why Party institutionalization index from V-Dem… All variables are normalized into 0-1….</w:t>
      </w:r>
      <w:r>
        <w:rPr>
          <w:rFonts w:hint="eastAsia"/>
        </w:rPr>
        <w:t>不幸的是，没有观念数据；没有</w:t>
      </w:r>
      <w:r w:rsidR="00300BC6">
        <w:rPr>
          <w:rFonts w:hint="eastAsia"/>
        </w:rPr>
        <w:t>足够的</w:t>
      </w:r>
      <w:r>
        <w:rPr>
          <w:rFonts w:hint="eastAsia"/>
        </w:rPr>
        <w:t>不平等</w:t>
      </w:r>
      <w:r w:rsidR="00300BC6">
        <w:rPr>
          <w:rFonts w:hint="eastAsia"/>
        </w:rPr>
        <w:t>数据</w:t>
      </w:r>
      <w:r>
        <w:rPr>
          <w:rFonts w:hint="eastAsia"/>
        </w:rPr>
        <w:t>；</w:t>
      </w:r>
    </w:p>
  </w:footnote>
  <w:footnote w:id="12">
    <w:p w14:paraId="1EE80DEF" w14:textId="06026599" w:rsidR="00A532F6" w:rsidRPr="00A532F6" w:rsidRDefault="00A532F6">
      <w:pPr>
        <w:pStyle w:val="a7"/>
      </w:pPr>
      <w:r>
        <w:rPr>
          <w:rStyle w:val="a9"/>
        </w:rPr>
        <w:footnoteRef/>
      </w:r>
      <w:r>
        <w:t xml:space="preserve"> although some argue that the referendum was merely Pinochet’s “miscalculation” (</w:t>
      </w:r>
      <w:r w:rsidRPr="00AB12C1">
        <w:rPr>
          <w:color w:val="FF0000"/>
        </w:rPr>
        <w:t>Albertus…</w:t>
      </w:r>
      <w:r>
        <w:t>)</w:t>
      </w:r>
    </w:p>
  </w:footnote>
  <w:footnote w:id="13">
    <w:p w14:paraId="11EA84C7" w14:textId="5139B317" w:rsidR="00D86F1A" w:rsidRPr="00D86F1A" w:rsidRDefault="00D86F1A">
      <w:pPr>
        <w:pStyle w:val="a7"/>
      </w:pPr>
      <w:r>
        <w:rPr>
          <w:rStyle w:val="a9"/>
        </w:rPr>
        <w:footnoteRef/>
      </w:r>
      <w:r>
        <w:t xml:space="preserve"> Even international factors are not entirely exogenous. Japan democratized during the American occuption, but the occupation would not have taken place if the Japanese leaders had not </w:t>
      </w:r>
      <w:r>
        <w:rPr>
          <w:rFonts w:hint="eastAsia"/>
        </w:rPr>
        <w:t>l</w:t>
      </w:r>
      <w:r>
        <w:t>aunched the war in the first place.</w:t>
      </w:r>
    </w:p>
  </w:footnote>
  <w:footnote w:id="14">
    <w:p w14:paraId="3E61C2EF" w14:textId="5399F1AD" w:rsidR="00E3591E" w:rsidRPr="00E3591E" w:rsidRDefault="00E3591E" w:rsidP="00E3591E">
      <w:pPr>
        <w:adjustRightInd w:val="0"/>
        <w:snapToGrid w:val="0"/>
        <w:rPr>
          <w:sz w:val="18"/>
          <w:szCs w:val="18"/>
        </w:rPr>
      </w:pPr>
      <w:r w:rsidRPr="00E3591E">
        <w:rPr>
          <w:rStyle w:val="a9"/>
          <w:sz w:val="18"/>
          <w:szCs w:val="18"/>
        </w:rPr>
        <w:footnoteRef/>
      </w:r>
      <w:r w:rsidRPr="00E3591E">
        <w:rPr>
          <w:sz w:val="18"/>
          <w:szCs w:val="18"/>
        </w:rPr>
        <w:t xml:space="preserve"> </w:t>
      </w:r>
      <w:r w:rsidR="00B4318A">
        <w:rPr>
          <w:sz w:val="18"/>
          <w:szCs w:val="18"/>
        </w:rPr>
        <w:t>For example</w:t>
      </w:r>
      <w:r w:rsidRPr="00E3591E">
        <w:rPr>
          <w:rFonts w:hint="eastAsia"/>
          <w:sz w:val="18"/>
          <w:szCs w:val="18"/>
        </w:rPr>
        <w:t>,</w:t>
      </w:r>
      <w:r w:rsidRPr="00E3591E">
        <w:rPr>
          <w:sz w:val="18"/>
          <w:szCs w:val="18"/>
        </w:rPr>
        <w:t xml:space="preserve"> transitional figures such as Hua Guofeng (China), Rahmen Arif (Iraq), Kania (Poland) </w:t>
      </w:r>
      <w:r w:rsidR="00470254">
        <w:rPr>
          <w:sz w:val="18"/>
          <w:szCs w:val="18"/>
        </w:rPr>
        <w:t>are</w:t>
      </w:r>
      <w:r w:rsidRPr="00E3591E">
        <w:rPr>
          <w:sz w:val="18"/>
          <w:szCs w:val="18"/>
        </w:rPr>
        <w:t xml:space="preserve"> included for analysis, but the rise of Deng Xiaoping in China, Mub</w:t>
      </w:r>
      <w:r w:rsidRPr="00E3591E">
        <w:rPr>
          <w:rFonts w:hint="eastAsia"/>
          <w:sz w:val="18"/>
          <w:szCs w:val="18"/>
        </w:rPr>
        <w:t>a</w:t>
      </w:r>
      <w:r w:rsidRPr="00E3591E">
        <w:rPr>
          <w:sz w:val="18"/>
          <w:szCs w:val="18"/>
        </w:rPr>
        <w:t xml:space="preserve">rak in Egypt, Saddam Hussein in Iraq or Suharto in Indonesia </w:t>
      </w:r>
      <w:r w:rsidR="00300BC6">
        <w:rPr>
          <w:rFonts w:hint="eastAsia"/>
          <w:sz w:val="18"/>
          <w:szCs w:val="18"/>
        </w:rPr>
        <w:t>are</w:t>
      </w:r>
      <w:r w:rsidRPr="00E3591E">
        <w:rPr>
          <w:sz w:val="18"/>
          <w:szCs w:val="18"/>
        </w:rPr>
        <w:t xml:space="preserve"> treated as non-events. Such skewness is likely to undermine the generality of the results.</w:t>
      </w:r>
    </w:p>
  </w:footnote>
  <w:footnote w:id="15">
    <w:p w14:paraId="2045C207" w14:textId="2A06326C" w:rsidR="00B76A33" w:rsidRDefault="00B76A33">
      <w:pPr>
        <w:pStyle w:val="a7"/>
      </w:pPr>
      <w:r>
        <w:rPr>
          <w:rStyle w:val="a9"/>
        </w:rPr>
        <w:footnoteRef/>
      </w:r>
      <w:r>
        <w:t xml:space="preserve"> </w:t>
      </w:r>
      <w:r>
        <w:rPr>
          <w:rFonts w:hint="eastAsia"/>
        </w:rPr>
        <w:t>In</w:t>
      </w:r>
      <w:r>
        <w:t xml:space="preserve"> fact, the authors argue that RI might underestimate the leader effects </w:t>
      </w:r>
      <w:r w:rsidRPr="006F4EA9">
        <w:t xml:space="preserve">due to the fact that it “stitches” leaders with several serving terms together as one block in real data </w:t>
      </w:r>
      <w:r w:rsidRPr="00300BC6">
        <w:rPr>
          <w:highlight w:val="yellow"/>
        </w:rPr>
        <w:t>(</w:t>
      </w:r>
      <w:r w:rsidRPr="00300BC6">
        <w:rPr>
          <w:color w:val="FF0000"/>
          <w:highlight w:val="yellow"/>
        </w:rPr>
        <w:t xml:space="preserve">check: </w:t>
      </w:r>
      <w:r w:rsidRPr="00300BC6">
        <w:rPr>
          <w:rFonts w:hint="eastAsia"/>
          <w:color w:val="FF0000"/>
          <w:highlight w:val="yellow"/>
        </w:rPr>
        <w:t>朱萌这样做了吗</w:t>
      </w:r>
      <w:r w:rsidRPr="00300BC6">
        <w:rPr>
          <w:highlight w:val="yellow"/>
        </w:rPr>
        <w:t>),</w:t>
      </w:r>
      <w:r>
        <w:t xml:space="preserve"> thus keeping the number of transition for each leader at 1, but the same leaders can have multiple transitions in permutated data, thus increasing r</w:t>
      </w:r>
      <w:r w:rsidRPr="006F4EA9">
        <w:rPr>
          <w:vertAlign w:val="superscript"/>
        </w:rPr>
        <w:t>2</w:t>
      </w:r>
      <w:r>
        <w:t xml:space="preserve"> in permutated regressions.</w:t>
      </w:r>
    </w:p>
  </w:footnote>
  <w:footnote w:id="16">
    <w:p w14:paraId="564C7FDD" w14:textId="5036F99C" w:rsidR="00AE5B13" w:rsidRDefault="00AE5B13">
      <w:pPr>
        <w:pStyle w:val="a7"/>
      </w:pPr>
      <w:r>
        <w:rPr>
          <w:rStyle w:val="a9"/>
        </w:rPr>
        <w:footnoteRef/>
      </w:r>
      <w:r>
        <w:t xml:space="preserve"> </w:t>
      </w:r>
      <w:r w:rsidRPr="00AD7FEF">
        <w:t>The authors used simulated data to compare the effects of serial correlation on conventional regressions and those on RI, revealing that conventional regression results are seriously contaminated by serial correlation whereas RI result are not.</w:t>
      </w:r>
      <w:r w:rsidR="00C74443">
        <w:t xml:space="preserve"> </w:t>
      </w:r>
      <w:r w:rsidR="002E23DA">
        <w:t xml:space="preserve">In addition, </w:t>
      </w:r>
      <w:r w:rsidR="00C74443">
        <w:t xml:space="preserve">it also </w:t>
      </w:r>
      <w:r w:rsidR="002E23DA">
        <w:t>reduce</w:t>
      </w:r>
      <w:r w:rsidR="00C74443">
        <w:t>s the complications of overfitting because, by holding the number of fixed effects in each regression constant and the distribution of tenure across leaders constant, such complications should be the same for the real and permuted data.</w:t>
      </w:r>
    </w:p>
  </w:footnote>
  <w:footnote w:id="17">
    <w:p w14:paraId="0D5959F0" w14:textId="4A0B5CD2" w:rsidR="00BF4D7B" w:rsidRPr="00F77557" w:rsidRDefault="00BF4D7B" w:rsidP="00F77557">
      <w:pPr>
        <w:adjustRightInd w:val="0"/>
        <w:snapToGrid w:val="0"/>
        <w:rPr>
          <w:sz w:val="18"/>
          <w:szCs w:val="18"/>
        </w:rPr>
      </w:pPr>
      <w:r w:rsidRPr="00F77557">
        <w:rPr>
          <w:rStyle w:val="a9"/>
          <w:sz w:val="18"/>
          <w:szCs w:val="18"/>
        </w:rPr>
        <w:footnoteRef/>
      </w:r>
      <w:r w:rsidRPr="00F77557">
        <w:rPr>
          <w:sz w:val="18"/>
          <w:szCs w:val="18"/>
        </w:rPr>
        <w:t xml:space="preserve"> However,</w:t>
      </w:r>
      <w:r w:rsidR="00D22D86">
        <w:rPr>
          <w:sz w:val="18"/>
          <w:szCs w:val="18"/>
        </w:rPr>
        <w:t xml:space="preserve"> </w:t>
      </w:r>
      <w:r w:rsidR="00D22D86">
        <w:rPr>
          <w:rFonts w:hint="eastAsia"/>
          <w:sz w:val="18"/>
          <w:szCs w:val="18"/>
        </w:rPr>
        <w:t>we</w:t>
      </w:r>
      <w:r w:rsidR="00D22D86">
        <w:rPr>
          <w:sz w:val="18"/>
          <w:szCs w:val="18"/>
        </w:rPr>
        <w:t xml:space="preserve"> allow a bit flexibility by labelling the first cases across the 0.5 border (upward or downward) as overlapping cases, meaning that they are coded as both democracy and autocracy</w:t>
      </w:r>
      <w:r w:rsidR="00E536A0">
        <w:rPr>
          <w:sz w:val="18"/>
          <w:szCs w:val="18"/>
        </w:rPr>
        <w:t xml:space="preserve"> (161 such cases in total)</w:t>
      </w:r>
      <w:r w:rsidR="00D22D86">
        <w:rPr>
          <w:sz w:val="18"/>
          <w:szCs w:val="18"/>
        </w:rPr>
        <w:t xml:space="preserve">. Without such flexibility, we </w:t>
      </w:r>
      <w:r w:rsidR="00024DF3">
        <w:rPr>
          <w:sz w:val="18"/>
          <w:szCs w:val="18"/>
        </w:rPr>
        <w:t xml:space="preserve">essentially </w:t>
      </w:r>
      <w:r w:rsidR="00476964">
        <w:rPr>
          <w:sz w:val="18"/>
          <w:szCs w:val="18"/>
        </w:rPr>
        <w:t>assume that</w:t>
      </w:r>
      <w:r w:rsidR="00D22D86">
        <w:rPr>
          <w:sz w:val="18"/>
          <w:szCs w:val="18"/>
        </w:rPr>
        <w:t xml:space="preserve"> autocratic leaders only affect regimes within 0-0.5 range and democratic leaders within 0.5-1 range</w:t>
      </w:r>
      <w:r w:rsidR="00476964">
        <w:rPr>
          <w:sz w:val="18"/>
          <w:szCs w:val="18"/>
        </w:rPr>
        <w:t>, which is often not the case</w:t>
      </w:r>
      <w:r w:rsidR="00D22D86">
        <w:rPr>
          <w:sz w:val="18"/>
          <w:szCs w:val="18"/>
        </w:rPr>
        <w:t xml:space="preserve">. </w:t>
      </w:r>
      <w:r w:rsidRPr="00F77557">
        <w:rPr>
          <w:sz w:val="18"/>
          <w:szCs w:val="18"/>
        </w:rPr>
        <w:t>For example, in Argentina, the first democracy score for Alfonsin was 0.19 (1983), and it rose to 0.84 in 1984, staying a</w:t>
      </w:r>
      <w:r w:rsidR="003170AF">
        <w:rPr>
          <w:sz w:val="18"/>
          <w:szCs w:val="18"/>
        </w:rPr>
        <w:t>round</w:t>
      </w:r>
      <w:r w:rsidRPr="00F77557">
        <w:rPr>
          <w:sz w:val="18"/>
          <w:szCs w:val="18"/>
        </w:rPr>
        <w:t xml:space="preserve"> 0.8</w:t>
      </w:r>
      <w:r w:rsidR="003170AF">
        <w:rPr>
          <w:sz w:val="18"/>
          <w:szCs w:val="18"/>
        </w:rPr>
        <w:t>4</w:t>
      </w:r>
      <w:r w:rsidRPr="00F77557">
        <w:rPr>
          <w:sz w:val="18"/>
          <w:szCs w:val="18"/>
        </w:rPr>
        <w:t xml:space="preserve"> for the rest of his tenure (1985-1988). </w:t>
      </w:r>
      <w:r w:rsidR="00476964">
        <w:rPr>
          <w:sz w:val="18"/>
          <w:szCs w:val="18"/>
        </w:rPr>
        <w:t>Without the flexibility rule, Alfonsin’s tenure will be cut into 1983 (</w:t>
      </w:r>
      <w:r w:rsidR="003170AF">
        <w:rPr>
          <w:sz w:val="18"/>
          <w:szCs w:val="18"/>
        </w:rPr>
        <w:t xml:space="preserve">the </w:t>
      </w:r>
      <w:r w:rsidR="00476964">
        <w:rPr>
          <w:sz w:val="18"/>
          <w:szCs w:val="18"/>
        </w:rPr>
        <w:t>autocratic year) and 1984-1989 (the democratic years)</w:t>
      </w:r>
      <w:r w:rsidR="003170AF">
        <w:rPr>
          <w:rFonts w:hint="eastAsia"/>
          <w:sz w:val="18"/>
          <w:szCs w:val="18"/>
        </w:rPr>
        <w:t>,</w:t>
      </w:r>
      <w:r w:rsidR="003170AF">
        <w:rPr>
          <w:sz w:val="18"/>
          <w:szCs w:val="18"/>
        </w:rPr>
        <w:t xml:space="preserve"> and </w:t>
      </w:r>
      <w:r w:rsidR="00024DF3">
        <w:rPr>
          <w:sz w:val="18"/>
          <w:szCs w:val="18"/>
        </w:rPr>
        <w:t>when separately analyzing either category</w:t>
      </w:r>
      <w:r w:rsidR="003170AF">
        <w:rPr>
          <w:sz w:val="18"/>
          <w:szCs w:val="18"/>
        </w:rPr>
        <w:t xml:space="preserve">, it would be appear that democratic level under him did not change much, which is seriously twisted information for Alfonsin. In fact, without the flexibility rule, it is exactly the leaders who made biggest differences being </w:t>
      </w:r>
      <w:r w:rsidR="00024DF3">
        <w:rPr>
          <w:sz w:val="18"/>
          <w:szCs w:val="18"/>
        </w:rPr>
        <w:t>ignored</w:t>
      </w:r>
      <w:r w:rsidR="003170AF">
        <w:rPr>
          <w:sz w:val="18"/>
          <w:szCs w:val="18"/>
        </w:rPr>
        <w:t xml:space="preserve">. </w:t>
      </w:r>
      <w:r w:rsidRPr="00F77557">
        <w:rPr>
          <w:sz w:val="18"/>
          <w:szCs w:val="18"/>
        </w:rPr>
        <w:t xml:space="preserve">We </w:t>
      </w:r>
      <w:r w:rsidR="003170AF">
        <w:rPr>
          <w:sz w:val="18"/>
          <w:szCs w:val="18"/>
        </w:rPr>
        <w:t xml:space="preserve">therefore </w:t>
      </w:r>
      <w:r w:rsidR="00D22D86">
        <w:rPr>
          <w:sz w:val="18"/>
          <w:szCs w:val="18"/>
        </w:rPr>
        <w:t xml:space="preserve">label </w:t>
      </w:r>
      <w:r w:rsidRPr="00F77557">
        <w:rPr>
          <w:sz w:val="18"/>
          <w:szCs w:val="18"/>
        </w:rPr>
        <w:t>the country-year Argentina</w:t>
      </w:r>
      <w:r w:rsidR="00D22D86">
        <w:rPr>
          <w:sz w:val="18"/>
          <w:szCs w:val="18"/>
        </w:rPr>
        <w:t>-1984</w:t>
      </w:r>
      <w:r w:rsidRPr="00F77557">
        <w:rPr>
          <w:sz w:val="18"/>
          <w:szCs w:val="18"/>
        </w:rPr>
        <w:t xml:space="preserve"> as </w:t>
      </w:r>
      <w:r w:rsidR="003170AF">
        <w:rPr>
          <w:sz w:val="18"/>
          <w:szCs w:val="18"/>
        </w:rPr>
        <w:t xml:space="preserve">an overlapping case to </w:t>
      </w:r>
      <w:r w:rsidR="00024DF3">
        <w:rPr>
          <w:sz w:val="18"/>
          <w:szCs w:val="18"/>
        </w:rPr>
        <w:t>prevent such a heavy loss of information</w:t>
      </w:r>
      <w:r w:rsidR="003170AF">
        <w:rPr>
          <w:sz w:val="18"/>
          <w:szCs w:val="18"/>
        </w:rPr>
        <w:t xml:space="preserve">. </w:t>
      </w:r>
      <w:r w:rsidR="00AC43D3">
        <w:rPr>
          <w:sz w:val="18"/>
          <w:szCs w:val="18"/>
        </w:rPr>
        <w:t xml:space="preserve">The same exercise is </w:t>
      </w:r>
      <w:r w:rsidR="00D22D86">
        <w:rPr>
          <w:sz w:val="18"/>
          <w:szCs w:val="18"/>
        </w:rPr>
        <w:t xml:space="preserve">applied to both </w:t>
      </w:r>
      <w:r w:rsidR="003170AF">
        <w:rPr>
          <w:sz w:val="18"/>
          <w:szCs w:val="18"/>
        </w:rPr>
        <w:t>downward and upward “border-crossing”</w:t>
      </w:r>
      <w:r w:rsidR="00D22D86">
        <w:rPr>
          <w:sz w:val="18"/>
          <w:szCs w:val="18"/>
        </w:rPr>
        <w:t xml:space="preserve"> </w:t>
      </w:r>
      <w:r w:rsidR="00024DF3">
        <w:rPr>
          <w:sz w:val="18"/>
          <w:szCs w:val="18"/>
        </w:rPr>
        <w:t xml:space="preserve">to ensure </w:t>
      </w:r>
      <w:r w:rsidR="009612F1">
        <w:rPr>
          <w:sz w:val="18"/>
          <w:szCs w:val="18"/>
        </w:rPr>
        <w:t>methodological neutrality.</w:t>
      </w:r>
    </w:p>
    <w:p w14:paraId="13C201D9" w14:textId="37DC092E" w:rsidR="00BF4D7B" w:rsidRPr="00BF4D7B" w:rsidRDefault="00BF4D7B">
      <w:pPr>
        <w:pStyle w:val="a7"/>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170"/>
    <w:multiLevelType w:val="hybridMultilevel"/>
    <w:tmpl w:val="C1822394"/>
    <w:lvl w:ilvl="0" w:tplc="83FCFCB2">
      <w:start w:val="5"/>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862713"/>
    <w:multiLevelType w:val="hybridMultilevel"/>
    <w:tmpl w:val="259E9FB0"/>
    <w:lvl w:ilvl="0" w:tplc="87847A0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0832A5A"/>
    <w:multiLevelType w:val="hybridMultilevel"/>
    <w:tmpl w:val="423C809C"/>
    <w:lvl w:ilvl="0" w:tplc="9FA039FE">
      <w:start w:val="1820"/>
      <w:numFmt w:val="bullet"/>
      <w:lvlText w:val=""/>
      <w:lvlJc w:val="left"/>
      <w:pPr>
        <w:ind w:left="480" w:hanging="360"/>
      </w:pPr>
      <w:rPr>
        <w:rFonts w:ascii="Wingdings" w:eastAsia="DengXian" w:hAnsi="Wingdings" w:cs="Times New Roman" w:hint="default"/>
      </w:rPr>
    </w:lvl>
    <w:lvl w:ilvl="1" w:tplc="04090003" w:tentative="1">
      <w:start w:val="1"/>
      <w:numFmt w:val="bullet"/>
      <w:lvlText w:val=""/>
      <w:lvlJc w:val="left"/>
      <w:pPr>
        <w:ind w:left="1000" w:hanging="440"/>
      </w:pPr>
      <w:rPr>
        <w:rFonts w:ascii="Wingdings" w:hAnsi="Wingdings" w:hint="default"/>
      </w:rPr>
    </w:lvl>
    <w:lvl w:ilvl="2" w:tplc="04090005" w:tentative="1">
      <w:start w:val="1"/>
      <w:numFmt w:val="bullet"/>
      <w:lvlText w:val=""/>
      <w:lvlJc w:val="left"/>
      <w:pPr>
        <w:ind w:left="1440" w:hanging="440"/>
      </w:pPr>
      <w:rPr>
        <w:rFonts w:ascii="Wingdings" w:hAnsi="Wingdings" w:hint="default"/>
      </w:rPr>
    </w:lvl>
    <w:lvl w:ilvl="3" w:tplc="04090001" w:tentative="1">
      <w:start w:val="1"/>
      <w:numFmt w:val="bullet"/>
      <w:lvlText w:val=""/>
      <w:lvlJc w:val="left"/>
      <w:pPr>
        <w:ind w:left="1880" w:hanging="440"/>
      </w:pPr>
      <w:rPr>
        <w:rFonts w:ascii="Wingdings" w:hAnsi="Wingdings" w:hint="default"/>
      </w:rPr>
    </w:lvl>
    <w:lvl w:ilvl="4" w:tplc="04090003" w:tentative="1">
      <w:start w:val="1"/>
      <w:numFmt w:val="bullet"/>
      <w:lvlText w:val=""/>
      <w:lvlJc w:val="left"/>
      <w:pPr>
        <w:ind w:left="2320" w:hanging="440"/>
      </w:pPr>
      <w:rPr>
        <w:rFonts w:ascii="Wingdings" w:hAnsi="Wingdings" w:hint="default"/>
      </w:rPr>
    </w:lvl>
    <w:lvl w:ilvl="5" w:tplc="04090005" w:tentative="1">
      <w:start w:val="1"/>
      <w:numFmt w:val="bullet"/>
      <w:lvlText w:val=""/>
      <w:lvlJc w:val="left"/>
      <w:pPr>
        <w:ind w:left="2760" w:hanging="440"/>
      </w:pPr>
      <w:rPr>
        <w:rFonts w:ascii="Wingdings" w:hAnsi="Wingdings" w:hint="default"/>
      </w:rPr>
    </w:lvl>
    <w:lvl w:ilvl="6" w:tplc="04090001" w:tentative="1">
      <w:start w:val="1"/>
      <w:numFmt w:val="bullet"/>
      <w:lvlText w:val=""/>
      <w:lvlJc w:val="left"/>
      <w:pPr>
        <w:ind w:left="3200" w:hanging="440"/>
      </w:pPr>
      <w:rPr>
        <w:rFonts w:ascii="Wingdings" w:hAnsi="Wingdings" w:hint="default"/>
      </w:rPr>
    </w:lvl>
    <w:lvl w:ilvl="7" w:tplc="04090003" w:tentative="1">
      <w:start w:val="1"/>
      <w:numFmt w:val="bullet"/>
      <w:lvlText w:val=""/>
      <w:lvlJc w:val="left"/>
      <w:pPr>
        <w:ind w:left="3640" w:hanging="440"/>
      </w:pPr>
      <w:rPr>
        <w:rFonts w:ascii="Wingdings" w:hAnsi="Wingdings" w:hint="default"/>
      </w:rPr>
    </w:lvl>
    <w:lvl w:ilvl="8" w:tplc="04090005" w:tentative="1">
      <w:start w:val="1"/>
      <w:numFmt w:val="bullet"/>
      <w:lvlText w:val=""/>
      <w:lvlJc w:val="left"/>
      <w:pPr>
        <w:ind w:left="4080" w:hanging="440"/>
      </w:pPr>
      <w:rPr>
        <w:rFonts w:ascii="Wingdings" w:hAnsi="Wingdings" w:hint="default"/>
      </w:rPr>
    </w:lvl>
  </w:abstractNum>
  <w:abstractNum w:abstractNumId="3" w15:restartNumberingAfterBreak="0">
    <w:nsid w:val="124631EF"/>
    <w:multiLevelType w:val="hybridMultilevel"/>
    <w:tmpl w:val="A84AAB34"/>
    <w:lvl w:ilvl="0" w:tplc="3BC0C46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247669D"/>
    <w:multiLevelType w:val="hybridMultilevel"/>
    <w:tmpl w:val="4CCCB92A"/>
    <w:lvl w:ilvl="0" w:tplc="5A9A578E">
      <w:start w:val="202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D1A1CAB"/>
    <w:multiLevelType w:val="hybridMultilevel"/>
    <w:tmpl w:val="E21AB3A2"/>
    <w:lvl w:ilvl="0" w:tplc="BF188500">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FB52BA7"/>
    <w:multiLevelType w:val="hybridMultilevel"/>
    <w:tmpl w:val="5AD06E1E"/>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7" w15:restartNumberingAfterBreak="0">
    <w:nsid w:val="26EF488A"/>
    <w:multiLevelType w:val="hybridMultilevel"/>
    <w:tmpl w:val="0F80FB26"/>
    <w:lvl w:ilvl="0" w:tplc="99C83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B63843"/>
    <w:multiLevelType w:val="hybridMultilevel"/>
    <w:tmpl w:val="8202185A"/>
    <w:lvl w:ilvl="0" w:tplc="EBA24A80">
      <w:start w:val="2"/>
      <w:numFmt w:val="bullet"/>
      <w:lvlText w:val=""/>
      <w:lvlJc w:val="left"/>
      <w:pPr>
        <w:ind w:left="643" w:hanging="360"/>
      </w:pPr>
      <w:rPr>
        <w:rFonts w:ascii="Wingdings" w:eastAsia="宋体" w:hAnsi="Wingdings" w:cs="Times New Roman"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9" w15:restartNumberingAfterBreak="0">
    <w:nsid w:val="2CD3595E"/>
    <w:multiLevelType w:val="hybridMultilevel"/>
    <w:tmpl w:val="28406276"/>
    <w:lvl w:ilvl="0" w:tplc="8AA68344">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DF83FD5"/>
    <w:multiLevelType w:val="hybridMultilevel"/>
    <w:tmpl w:val="A4328DC2"/>
    <w:lvl w:ilvl="0" w:tplc="27322228">
      <w:start w:val="2"/>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2E5A006C"/>
    <w:multiLevelType w:val="hybridMultilevel"/>
    <w:tmpl w:val="14F682E8"/>
    <w:lvl w:ilvl="0" w:tplc="D2709888">
      <w:start w:val="1820"/>
      <w:numFmt w:val="bullet"/>
      <w:lvlText w:val=""/>
      <w:lvlJc w:val="left"/>
      <w:pPr>
        <w:ind w:left="360" w:hanging="360"/>
      </w:pPr>
      <w:rPr>
        <w:rFonts w:ascii="Wingdings" w:eastAsia="DengXian"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6F34B11"/>
    <w:multiLevelType w:val="hybridMultilevel"/>
    <w:tmpl w:val="C9FC48E0"/>
    <w:lvl w:ilvl="0" w:tplc="5C2A516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47D73629"/>
    <w:multiLevelType w:val="hybridMultilevel"/>
    <w:tmpl w:val="F2B48AAA"/>
    <w:lvl w:ilvl="0" w:tplc="F6CC8B2E">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EEE50F8"/>
    <w:multiLevelType w:val="hybridMultilevel"/>
    <w:tmpl w:val="F12E1CAE"/>
    <w:lvl w:ilvl="0" w:tplc="B2A29F5A">
      <w:start w:val="2022"/>
      <w:numFmt w:val="bullet"/>
      <w:lvlText w:val=""/>
      <w:lvlJc w:val="left"/>
      <w:pPr>
        <w:ind w:left="360" w:hanging="360"/>
      </w:pPr>
      <w:rPr>
        <w:rFonts w:ascii="Wingdings" w:eastAsia="宋体" w:hAnsi="Wingdings" w:cs="Times New Roman"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F3E36AE"/>
    <w:multiLevelType w:val="hybridMultilevel"/>
    <w:tmpl w:val="51F0D2EE"/>
    <w:lvl w:ilvl="0" w:tplc="5706D43A">
      <w:start w:val="110"/>
      <w:numFmt w:val="bullet"/>
      <w:lvlText w:val=""/>
      <w:lvlJc w:val="left"/>
      <w:pPr>
        <w:ind w:left="760" w:hanging="360"/>
      </w:pPr>
      <w:rPr>
        <w:rFonts w:ascii="Wingdings" w:eastAsia="宋体" w:hAnsi="Wingdings" w:cs="Times New Roman"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16" w15:restartNumberingAfterBreak="0">
    <w:nsid w:val="621E7311"/>
    <w:multiLevelType w:val="hybridMultilevel"/>
    <w:tmpl w:val="E898BADA"/>
    <w:lvl w:ilvl="0" w:tplc="2050DF02">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25F1405"/>
    <w:multiLevelType w:val="hybridMultilevel"/>
    <w:tmpl w:val="1504BC7A"/>
    <w:lvl w:ilvl="0" w:tplc="13EEE98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6CAA0834"/>
    <w:multiLevelType w:val="hybridMultilevel"/>
    <w:tmpl w:val="5C080A18"/>
    <w:lvl w:ilvl="0" w:tplc="44E0DC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5F160E0"/>
    <w:multiLevelType w:val="hybridMultilevel"/>
    <w:tmpl w:val="EED8852E"/>
    <w:lvl w:ilvl="0" w:tplc="336409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A2A6E76"/>
    <w:multiLevelType w:val="hybridMultilevel"/>
    <w:tmpl w:val="25824FB2"/>
    <w:lvl w:ilvl="0" w:tplc="A994023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7F3600BC"/>
    <w:multiLevelType w:val="hybridMultilevel"/>
    <w:tmpl w:val="5AD06E1E"/>
    <w:lvl w:ilvl="0" w:tplc="A994023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84317366">
    <w:abstractNumId w:val="7"/>
  </w:num>
  <w:num w:numId="2" w16cid:durableId="1354530082">
    <w:abstractNumId w:val="14"/>
  </w:num>
  <w:num w:numId="3" w16cid:durableId="534540976">
    <w:abstractNumId w:val="4"/>
  </w:num>
  <w:num w:numId="4" w16cid:durableId="2131630146">
    <w:abstractNumId w:val="1"/>
  </w:num>
  <w:num w:numId="5" w16cid:durableId="1906836999">
    <w:abstractNumId w:val="13"/>
  </w:num>
  <w:num w:numId="6" w16cid:durableId="1935287358">
    <w:abstractNumId w:val="17"/>
  </w:num>
  <w:num w:numId="7" w16cid:durableId="1033263258">
    <w:abstractNumId w:val="0"/>
  </w:num>
  <w:num w:numId="8" w16cid:durableId="226378451">
    <w:abstractNumId w:val="5"/>
  </w:num>
  <w:num w:numId="9" w16cid:durableId="57941161">
    <w:abstractNumId w:val="9"/>
  </w:num>
  <w:num w:numId="10" w16cid:durableId="112479797">
    <w:abstractNumId w:val="19"/>
  </w:num>
  <w:num w:numId="11" w16cid:durableId="1161654697">
    <w:abstractNumId w:val="15"/>
  </w:num>
  <w:num w:numId="12" w16cid:durableId="1095174321">
    <w:abstractNumId w:val="16"/>
  </w:num>
  <w:num w:numId="13" w16cid:durableId="1655570942">
    <w:abstractNumId w:val="12"/>
  </w:num>
  <w:num w:numId="14" w16cid:durableId="1890141112">
    <w:abstractNumId w:val="3"/>
  </w:num>
  <w:num w:numId="15" w16cid:durableId="1485775257">
    <w:abstractNumId w:val="18"/>
  </w:num>
  <w:num w:numId="16" w16cid:durableId="1623220245">
    <w:abstractNumId w:val="21"/>
  </w:num>
  <w:num w:numId="17" w16cid:durableId="1174104014">
    <w:abstractNumId w:val="10"/>
  </w:num>
  <w:num w:numId="18" w16cid:durableId="276451703">
    <w:abstractNumId w:val="8"/>
  </w:num>
  <w:num w:numId="19" w16cid:durableId="1701466926">
    <w:abstractNumId w:val="6"/>
  </w:num>
  <w:num w:numId="20" w16cid:durableId="287707255">
    <w:abstractNumId w:val="2"/>
  </w:num>
  <w:num w:numId="21" w16cid:durableId="971863368">
    <w:abstractNumId w:val="20"/>
  </w:num>
  <w:num w:numId="22" w16cid:durableId="1537506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52"/>
    <w:rsid w:val="000008FF"/>
    <w:rsid w:val="00001224"/>
    <w:rsid w:val="000067F6"/>
    <w:rsid w:val="00007742"/>
    <w:rsid w:val="0001046D"/>
    <w:rsid w:val="000107D3"/>
    <w:rsid w:val="00012A40"/>
    <w:rsid w:val="00013B72"/>
    <w:rsid w:val="00024262"/>
    <w:rsid w:val="000244CC"/>
    <w:rsid w:val="00024DF3"/>
    <w:rsid w:val="00025CA3"/>
    <w:rsid w:val="00034698"/>
    <w:rsid w:val="00034862"/>
    <w:rsid w:val="000357F9"/>
    <w:rsid w:val="00035CA0"/>
    <w:rsid w:val="00035CCA"/>
    <w:rsid w:val="000367D0"/>
    <w:rsid w:val="00043318"/>
    <w:rsid w:val="00051969"/>
    <w:rsid w:val="0005354A"/>
    <w:rsid w:val="00054248"/>
    <w:rsid w:val="000550EA"/>
    <w:rsid w:val="00060E98"/>
    <w:rsid w:val="00064415"/>
    <w:rsid w:val="000648AD"/>
    <w:rsid w:val="000701FC"/>
    <w:rsid w:val="00073092"/>
    <w:rsid w:val="00073BCB"/>
    <w:rsid w:val="00074824"/>
    <w:rsid w:val="00074B47"/>
    <w:rsid w:val="00080265"/>
    <w:rsid w:val="0008102A"/>
    <w:rsid w:val="0008166A"/>
    <w:rsid w:val="00081B7A"/>
    <w:rsid w:val="000871A1"/>
    <w:rsid w:val="00087746"/>
    <w:rsid w:val="00087A35"/>
    <w:rsid w:val="000935FE"/>
    <w:rsid w:val="00094B18"/>
    <w:rsid w:val="00095472"/>
    <w:rsid w:val="000A4AA3"/>
    <w:rsid w:val="000A55A4"/>
    <w:rsid w:val="000A7552"/>
    <w:rsid w:val="000B3954"/>
    <w:rsid w:val="000C15B4"/>
    <w:rsid w:val="000C1F48"/>
    <w:rsid w:val="000C3351"/>
    <w:rsid w:val="000C360D"/>
    <w:rsid w:val="000C36A3"/>
    <w:rsid w:val="000D0A36"/>
    <w:rsid w:val="000D2EC0"/>
    <w:rsid w:val="000D30B0"/>
    <w:rsid w:val="000D5277"/>
    <w:rsid w:val="000D5531"/>
    <w:rsid w:val="000D706B"/>
    <w:rsid w:val="000E40F3"/>
    <w:rsid w:val="000E4973"/>
    <w:rsid w:val="000E5F6C"/>
    <w:rsid w:val="000E6CBC"/>
    <w:rsid w:val="000E7DC1"/>
    <w:rsid w:val="000E7E2E"/>
    <w:rsid w:val="000F2F20"/>
    <w:rsid w:val="000F3AE3"/>
    <w:rsid w:val="000F6180"/>
    <w:rsid w:val="000F685F"/>
    <w:rsid w:val="00100D18"/>
    <w:rsid w:val="0010108E"/>
    <w:rsid w:val="00101897"/>
    <w:rsid w:val="00107BB7"/>
    <w:rsid w:val="001133CC"/>
    <w:rsid w:val="00113555"/>
    <w:rsid w:val="0011545A"/>
    <w:rsid w:val="001165EC"/>
    <w:rsid w:val="00120878"/>
    <w:rsid w:val="00120CF8"/>
    <w:rsid w:val="00121B53"/>
    <w:rsid w:val="0012475C"/>
    <w:rsid w:val="0012597F"/>
    <w:rsid w:val="00125C34"/>
    <w:rsid w:val="00127D5D"/>
    <w:rsid w:val="00134CB9"/>
    <w:rsid w:val="00136208"/>
    <w:rsid w:val="00141C3B"/>
    <w:rsid w:val="001439B9"/>
    <w:rsid w:val="001446E2"/>
    <w:rsid w:val="001453F8"/>
    <w:rsid w:val="001462D2"/>
    <w:rsid w:val="0014671B"/>
    <w:rsid w:val="001467ED"/>
    <w:rsid w:val="00146A24"/>
    <w:rsid w:val="00147CCB"/>
    <w:rsid w:val="00147D73"/>
    <w:rsid w:val="00150BC2"/>
    <w:rsid w:val="0015104D"/>
    <w:rsid w:val="0015663C"/>
    <w:rsid w:val="00157C62"/>
    <w:rsid w:val="00160A6B"/>
    <w:rsid w:val="0016125A"/>
    <w:rsid w:val="00161FAF"/>
    <w:rsid w:val="00164A83"/>
    <w:rsid w:val="00164EFC"/>
    <w:rsid w:val="001702AC"/>
    <w:rsid w:val="00170DF9"/>
    <w:rsid w:val="001743CC"/>
    <w:rsid w:val="00177227"/>
    <w:rsid w:val="00181B90"/>
    <w:rsid w:val="0018338B"/>
    <w:rsid w:val="0018750D"/>
    <w:rsid w:val="00191B54"/>
    <w:rsid w:val="00193280"/>
    <w:rsid w:val="001A1853"/>
    <w:rsid w:val="001A25BE"/>
    <w:rsid w:val="001A3434"/>
    <w:rsid w:val="001A463F"/>
    <w:rsid w:val="001A5564"/>
    <w:rsid w:val="001A6A73"/>
    <w:rsid w:val="001A7ED4"/>
    <w:rsid w:val="001B0B2C"/>
    <w:rsid w:val="001B251D"/>
    <w:rsid w:val="001B28BE"/>
    <w:rsid w:val="001B560E"/>
    <w:rsid w:val="001B6D9B"/>
    <w:rsid w:val="001B7CA7"/>
    <w:rsid w:val="001C08ED"/>
    <w:rsid w:val="001C1812"/>
    <w:rsid w:val="001C204A"/>
    <w:rsid w:val="001C304E"/>
    <w:rsid w:val="001C4B51"/>
    <w:rsid w:val="001C507C"/>
    <w:rsid w:val="001C593B"/>
    <w:rsid w:val="001D47C4"/>
    <w:rsid w:val="001D61D2"/>
    <w:rsid w:val="001D663A"/>
    <w:rsid w:val="001E6412"/>
    <w:rsid w:val="001F4500"/>
    <w:rsid w:val="001F46CD"/>
    <w:rsid w:val="001F5E97"/>
    <w:rsid w:val="001F7D02"/>
    <w:rsid w:val="002010B3"/>
    <w:rsid w:val="0020319B"/>
    <w:rsid w:val="002033D4"/>
    <w:rsid w:val="00203639"/>
    <w:rsid w:val="00203883"/>
    <w:rsid w:val="00204C50"/>
    <w:rsid w:val="00205F3B"/>
    <w:rsid w:val="002067A2"/>
    <w:rsid w:val="00206FE0"/>
    <w:rsid w:val="00207055"/>
    <w:rsid w:val="00211D05"/>
    <w:rsid w:val="002122FB"/>
    <w:rsid w:val="002127B4"/>
    <w:rsid w:val="00215909"/>
    <w:rsid w:val="00217424"/>
    <w:rsid w:val="0022476B"/>
    <w:rsid w:val="00230032"/>
    <w:rsid w:val="00230F30"/>
    <w:rsid w:val="0023156E"/>
    <w:rsid w:val="00233AAD"/>
    <w:rsid w:val="00233B17"/>
    <w:rsid w:val="002352C2"/>
    <w:rsid w:val="00235609"/>
    <w:rsid w:val="00236E4C"/>
    <w:rsid w:val="002376CF"/>
    <w:rsid w:val="00240A33"/>
    <w:rsid w:val="00245EBB"/>
    <w:rsid w:val="002516FA"/>
    <w:rsid w:val="00253E97"/>
    <w:rsid w:val="00256A68"/>
    <w:rsid w:val="00262515"/>
    <w:rsid w:val="00262968"/>
    <w:rsid w:val="00265C94"/>
    <w:rsid w:val="00267CA4"/>
    <w:rsid w:val="00270257"/>
    <w:rsid w:val="002703E3"/>
    <w:rsid w:val="00272349"/>
    <w:rsid w:val="002730BA"/>
    <w:rsid w:val="00273C62"/>
    <w:rsid w:val="00274F1F"/>
    <w:rsid w:val="00281299"/>
    <w:rsid w:val="00283588"/>
    <w:rsid w:val="00283705"/>
    <w:rsid w:val="00283F8B"/>
    <w:rsid w:val="00292247"/>
    <w:rsid w:val="00292AD9"/>
    <w:rsid w:val="002A08DF"/>
    <w:rsid w:val="002A0A02"/>
    <w:rsid w:val="002A1F0B"/>
    <w:rsid w:val="002A35AF"/>
    <w:rsid w:val="002A496C"/>
    <w:rsid w:val="002A59B8"/>
    <w:rsid w:val="002A635E"/>
    <w:rsid w:val="002B09F1"/>
    <w:rsid w:val="002B22D6"/>
    <w:rsid w:val="002B73AC"/>
    <w:rsid w:val="002C0059"/>
    <w:rsid w:val="002C1701"/>
    <w:rsid w:val="002C409C"/>
    <w:rsid w:val="002C738D"/>
    <w:rsid w:val="002C7C51"/>
    <w:rsid w:val="002D177D"/>
    <w:rsid w:val="002D7691"/>
    <w:rsid w:val="002E23DA"/>
    <w:rsid w:val="002E6A7A"/>
    <w:rsid w:val="002F08B8"/>
    <w:rsid w:val="002F145E"/>
    <w:rsid w:val="002F247E"/>
    <w:rsid w:val="002F35E1"/>
    <w:rsid w:val="002F448C"/>
    <w:rsid w:val="002F7106"/>
    <w:rsid w:val="002F7464"/>
    <w:rsid w:val="00300BC6"/>
    <w:rsid w:val="0030291D"/>
    <w:rsid w:val="003039E3"/>
    <w:rsid w:val="00303FB9"/>
    <w:rsid w:val="00304774"/>
    <w:rsid w:val="003047F6"/>
    <w:rsid w:val="00305C71"/>
    <w:rsid w:val="00306908"/>
    <w:rsid w:val="00306EC7"/>
    <w:rsid w:val="00310701"/>
    <w:rsid w:val="00310FEA"/>
    <w:rsid w:val="00311677"/>
    <w:rsid w:val="00312966"/>
    <w:rsid w:val="003145B4"/>
    <w:rsid w:val="003170AF"/>
    <w:rsid w:val="00322DC9"/>
    <w:rsid w:val="00326ACA"/>
    <w:rsid w:val="00327D96"/>
    <w:rsid w:val="00332726"/>
    <w:rsid w:val="0033712C"/>
    <w:rsid w:val="0034786F"/>
    <w:rsid w:val="00347E98"/>
    <w:rsid w:val="003502B3"/>
    <w:rsid w:val="00350870"/>
    <w:rsid w:val="00350E02"/>
    <w:rsid w:val="00353217"/>
    <w:rsid w:val="0035336F"/>
    <w:rsid w:val="00355ED1"/>
    <w:rsid w:val="00361883"/>
    <w:rsid w:val="00363928"/>
    <w:rsid w:val="00364657"/>
    <w:rsid w:val="00365409"/>
    <w:rsid w:val="00366099"/>
    <w:rsid w:val="00366C9B"/>
    <w:rsid w:val="00367056"/>
    <w:rsid w:val="00370ED5"/>
    <w:rsid w:val="00371CB5"/>
    <w:rsid w:val="0037668F"/>
    <w:rsid w:val="00380122"/>
    <w:rsid w:val="00380DA2"/>
    <w:rsid w:val="00383F0D"/>
    <w:rsid w:val="003842CB"/>
    <w:rsid w:val="0038497A"/>
    <w:rsid w:val="00385D0B"/>
    <w:rsid w:val="003863ED"/>
    <w:rsid w:val="00387128"/>
    <w:rsid w:val="00392343"/>
    <w:rsid w:val="003927B3"/>
    <w:rsid w:val="00392BEF"/>
    <w:rsid w:val="00394060"/>
    <w:rsid w:val="003966C4"/>
    <w:rsid w:val="003A0A08"/>
    <w:rsid w:val="003A5339"/>
    <w:rsid w:val="003A53C6"/>
    <w:rsid w:val="003A5960"/>
    <w:rsid w:val="003A68A8"/>
    <w:rsid w:val="003A7640"/>
    <w:rsid w:val="003A7C75"/>
    <w:rsid w:val="003B037E"/>
    <w:rsid w:val="003B1186"/>
    <w:rsid w:val="003B1653"/>
    <w:rsid w:val="003B307F"/>
    <w:rsid w:val="003B504C"/>
    <w:rsid w:val="003B733C"/>
    <w:rsid w:val="003C146D"/>
    <w:rsid w:val="003C3298"/>
    <w:rsid w:val="003C4F35"/>
    <w:rsid w:val="003D032A"/>
    <w:rsid w:val="003D39E4"/>
    <w:rsid w:val="003D4065"/>
    <w:rsid w:val="003D4A0B"/>
    <w:rsid w:val="003D4A68"/>
    <w:rsid w:val="003D6C74"/>
    <w:rsid w:val="003D6E9F"/>
    <w:rsid w:val="003E407A"/>
    <w:rsid w:val="003E4773"/>
    <w:rsid w:val="003E4D16"/>
    <w:rsid w:val="003E653D"/>
    <w:rsid w:val="003F2C62"/>
    <w:rsid w:val="003F441E"/>
    <w:rsid w:val="003F5A3E"/>
    <w:rsid w:val="0040004D"/>
    <w:rsid w:val="004002A4"/>
    <w:rsid w:val="00401BF4"/>
    <w:rsid w:val="00403C72"/>
    <w:rsid w:val="00406AB0"/>
    <w:rsid w:val="004079C5"/>
    <w:rsid w:val="00407A4C"/>
    <w:rsid w:val="00411DE5"/>
    <w:rsid w:val="004125E0"/>
    <w:rsid w:val="004127BC"/>
    <w:rsid w:val="00415CD7"/>
    <w:rsid w:val="00416FB8"/>
    <w:rsid w:val="00417234"/>
    <w:rsid w:val="004174CE"/>
    <w:rsid w:val="00421FAE"/>
    <w:rsid w:val="00423541"/>
    <w:rsid w:val="00431C21"/>
    <w:rsid w:val="00433910"/>
    <w:rsid w:val="00434233"/>
    <w:rsid w:val="00434C2C"/>
    <w:rsid w:val="00436AED"/>
    <w:rsid w:val="004371E9"/>
    <w:rsid w:val="00437B34"/>
    <w:rsid w:val="004426F9"/>
    <w:rsid w:val="0044383C"/>
    <w:rsid w:val="00444E7B"/>
    <w:rsid w:val="00447B03"/>
    <w:rsid w:val="00452FE9"/>
    <w:rsid w:val="00453864"/>
    <w:rsid w:val="00453B30"/>
    <w:rsid w:val="00454381"/>
    <w:rsid w:val="00456E83"/>
    <w:rsid w:val="004576E2"/>
    <w:rsid w:val="0046246B"/>
    <w:rsid w:val="00470254"/>
    <w:rsid w:val="00476964"/>
    <w:rsid w:val="004834A0"/>
    <w:rsid w:val="00485222"/>
    <w:rsid w:val="004866CC"/>
    <w:rsid w:val="0048765F"/>
    <w:rsid w:val="00490FA4"/>
    <w:rsid w:val="00490FEC"/>
    <w:rsid w:val="00493189"/>
    <w:rsid w:val="00493FCE"/>
    <w:rsid w:val="00495583"/>
    <w:rsid w:val="004A0F98"/>
    <w:rsid w:val="004A4664"/>
    <w:rsid w:val="004A47FD"/>
    <w:rsid w:val="004A60CF"/>
    <w:rsid w:val="004A7295"/>
    <w:rsid w:val="004A7B1A"/>
    <w:rsid w:val="004B4060"/>
    <w:rsid w:val="004B599D"/>
    <w:rsid w:val="004B64D0"/>
    <w:rsid w:val="004C49B9"/>
    <w:rsid w:val="004C56B7"/>
    <w:rsid w:val="004D0218"/>
    <w:rsid w:val="004D3C6E"/>
    <w:rsid w:val="004D568B"/>
    <w:rsid w:val="004E058A"/>
    <w:rsid w:val="004E108F"/>
    <w:rsid w:val="004E1E1D"/>
    <w:rsid w:val="004E1FCE"/>
    <w:rsid w:val="004E2319"/>
    <w:rsid w:val="004E375C"/>
    <w:rsid w:val="004E435F"/>
    <w:rsid w:val="004E4B85"/>
    <w:rsid w:val="004F263E"/>
    <w:rsid w:val="004F39A8"/>
    <w:rsid w:val="004F3D37"/>
    <w:rsid w:val="00500110"/>
    <w:rsid w:val="005003FD"/>
    <w:rsid w:val="00500D49"/>
    <w:rsid w:val="0050437B"/>
    <w:rsid w:val="00504495"/>
    <w:rsid w:val="005058B1"/>
    <w:rsid w:val="0050596D"/>
    <w:rsid w:val="005059E2"/>
    <w:rsid w:val="00506D17"/>
    <w:rsid w:val="005077F6"/>
    <w:rsid w:val="005103A0"/>
    <w:rsid w:val="005126E4"/>
    <w:rsid w:val="00513ACF"/>
    <w:rsid w:val="00515089"/>
    <w:rsid w:val="00517823"/>
    <w:rsid w:val="00517852"/>
    <w:rsid w:val="00521574"/>
    <w:rsid w:val="00521955"/>
    <w:rsid w:val="00523754"/>
    <w:rsid w:val="005253D7"/>
    <w:rsid w:val="0052667D"/>
    <w:rsid w:val="00526BDA"/>
    <w:rsid w:val="005272F4"/>
    <w:rsid w:val="005303B7"/>
    <w:rsid w:val="005343C6"/>
    <w:rsid w:val="0053601A"/>
    <w:rsid w:val="00540E0B"/>
    <w:rsid w:val="00541D38"/>
    <w:rsid w:val="00541E7F"/>
    <w:rsid w:val="00545B06"/>
    <w:rsid w:val="005471F5"/>
    <w:rsid w:val="0055340E"/>
    <w:rsid w:val="0055424C"/>
    <w:rsid w:val="0056023F"/>
    <w:rsid w:val="00563504"/>
    <w:rsid w:val="00564D43"/>
    <w:rsid w:val="00565CB8"/>
    <w:rsid w:val="00567463"/>
    <w:rsid w:val="00571F5B"/>
    <w:rsid w:val="00572229"/>
    <w:rsid w:val="00574CE2"/>
    <w:rsid w:val="00575C17"/>
    <w:rsid w:val="00580B55"/>
    <w:rsid w:val="0058131B"/>
    <w:rsid w:val="0058392F"/>
    <w:rsid w:val="00586E22"/>
    <w:rsid w:val="005879CF"/>
    <w:rsid w:val="00590B54"/>
    <w:rsid w:val="005914E4"/>
    <w:rsid w:val="00596537"/>
    <w:rsid w:val="005A2AA6"/>
    <w:rsid w:val="005A397E"/>
    <w:rsid w:val="005A598E"/>
    <w:rsid w:val="005A7787"/>
    <w:rsid w:val="005B20BE"/>
    <w:rsid w:val="005B2429"/>
    <w:rsid w:val="005B5D64"/>
    <w:rsid w:val="005B72DC"/>
    <w:rsid w:val="005B7D9D"/>
    <w:rsid w:val="005C3399"/>
    <w:rsid w:val="005C3AE4"/>
    <w:rsid w:val="005C3B1E"/>
    <w:rsid w:val="005C70A9"/>
    <w:rsid w:val="005C7AC5"/>
    <w:rsid w:val="005D028F"/>
    <w:rsid w:val="005D2626"/>
    <w:rsid w:val="005D26B4"/>
    <w:rsid w:val="005D3AC0"/>
    <w:rsid w:val="005D4204"/>
    <w:rsid w:val="005D7B99"/>
    <w:rsid w:val="005E1119"/>
    <w:rsid w:val="005E5E47"/>
    <w:rsid w:val="005E64E2"/>
    <w:rsid w:val="005E7530"/>
    <w:rsid w:val="005F1B3B"/>
    <w:rsid w:val="005F27A7"/>
    <w:rsid w:val="005F3169"/>
    <w:rsid w:val="005F505E"/>
    <w:rsid w:val="005F62C9"/>
    <w:rsid w:val="005F674A"/>
    <w:rsid w:val="005F70F4"/>
    <w:rsid w:val="00601EE3"/>
    <w:rsid w:val="0060279B"/>
    <w:rsid w:val="00602B40"/>
    <w:rsid w:val="00604E7B"/>
    <w:rsid w:val="006061EB"/>
    <w:rsid w:val="00615D88"/>
    <w:rsid w:val="0061707B"/>
    <w:rsid w:val="0061797C"/>
    <w:rsid w:val="00617A2D"/>
    <w:rsid w:val="00622009"/>
    <w:rsid w:val="0062242C"/>
    <w:rsid w:val="006224E0"/>
    <w:rsid w:val="00623535"/>
    <w:rsid w:val="0062403C"/>
    <w:rsid w:val="006242CA"/>
    <w:rsid w:val="00625168"/>
    <w:rsid w:val="006279DC"/>
    <w:rsid w:val="00633FD5"/>
    <w:rsid w:val="00640E9C"/>
    <w:rsid w:val="00641C92"/>
    <w:rsid w:val="00642A89"/>
    <w:rsid w:val="00642C00"/>
    <w:rsid w:val="00643A85"/>
    <w:rsid w:val="0064555C"/>
    <w:rsid w:val="00646999"/>
    <w:rsid w:val="00646B8A"/>
    <w:rsid w:val="006477B2"/>
    <w:rsid w:val="006508E6"/>
    <w:rsid w:val="00652BDF"/>
    <w:rsid w:val="00654832"/>
    <w:rsid w:val="00654D5C"/>
    <w:rsid w:val="00671320"/>
    <w:rsid w:val="00675788"/>
    <w:rsid w:val="00680986"/>
    <w:rsid w:val="00684BE0"/>
    <w:rsid w:val="006850C6"/>
    <w:rsid w:val="00687BB4"/>
    <w:rsid w:val="00687EB8"/>
    <w:rsid w:val="006929BC"/>
    <w:rsid w:val="00696761"/>
    <w:rsid w:val="006A3266"/>
    <w:rsid w:val="006A3D9C"/>
    <w:rsid w:val="006A45E6"/>
    <w:rsid w:val="006A4E92"/>
    <w:rsid w:val="006A6C4F"/>
    <w:rsid w:val="006B1956"/>
    <w:rsid w:val="006B2847"/>
    <w:rsid w:val="006B3086"/>
    <w:rsid w:val="006C0E96"/>
    <w:rsid w:val="006C1A03"/>
    <w:rsid w:val="006C2654"/>
    <w:rsid w:val="006C2EB3"/>
    <w:rsid w:val="006C337B"/>
    <w:rsid w:val="006C4801"/>
    <w:rsid w:val="006C4B2A"/>
    <w:rsid w:val="006C56C9"/>
    <w:rsid w:val="006C7DC2"/>
    <w:rsid w:val="006D4825"/>
    <w:rsid w:val="006E784B"/>
    <w:rsid w:val="006F16D1"/>
    <w:rsid w:val="006F4EA9"/>
    <w:rsid w:val="0070507A"/>
    <w:rsid w:val="0071577D"/>
    <w:rsid w:val="007216D8"/>
    <w:rsid w:val="007225B6"/>
    <w:rsid w:val="00725810"/>
    <w:rsid w:val="00725A9A"/>
    <w:rsid w:val="00726AC5"/>
    <w:rsid w:val="0072790C"/>
    <w:rsid w:val="00734A70"/>
    <w:rsid w:val="00735B9D"/>
    <w:rsid w:val="00735FED"/>
    <w:rsid w:val="007374C9"/>
    <w:rsid w:val="007406C2"/>
    <w:rsid w:val="00740815"/>
    <w:rsid w:val="00743163"/>
    <w:rsid w:val="0074399D"/>
    <w:rsid w:val="0074437F"/>
    <w:rsid w:val="007464C0"/>
    <w:rsid w:val="00746CA4"/>
    <w:rsid w:val="00747F2A"/>
    <w:rsid w:val="007526E6"/>
    <w:rsid w:val="00752865"/>
    <w:rsid w:val="007543C2"/>
    <w:rsid w:val="0075664C"/>
    <w:rsid w:val="0075715F"/>
    <w:rsid w:val="00766D4D"/>
    <w:rsid w:val="00767958"/>
    <w:rsid w:val="00770D4B"/>
    <w:rsid w:val="00773ACF"/>
    <w:rsid w:val="007744F2"/>
    <w:rsid w:val="0077527C"/>
    <w:rsid w:val="0077538D"/>
    <w:rsid w:val="007805C2"/>
    <w:rsid w:val="00780C17"/>
    <w:rsid w:val="00781232"/>
    <w:rsid w:val="00782037"/>
    <w:rsid w:val="00783AAF"/>
    <w:rsid w:val="007842F1"/>
    <w:rsid w:val="007902F8"/>
    <w:rsid w:val="00792027"/>
    <w:rsid w:val="00792BA5"/>
    <w:rsid w:val="007947E3"/>
    <w:rsid w:val="0079598E"/>
    <w:rsid w:val="00797DAF"/>
    <w:rsid w:val="007A0CDD"/>
    <w:rsid w:val="007A1E1D"/>
    <w:rsid w:val="007A2F19"/>
    <w:rsid w:val="007A4E79"/>
    <w:rsid w:val="007A652E"/>
    <w:rsid w:val="007A687D"/>
    <w:rsid w:val="007A6AA7"/>
    <w:rsid w:val="007A6D98"/>
    <w:rsid w:val="007B0D45"/>
    <w:rsid w:val="007B0F0B"/>
    <w:rsid w:val="007B5977"/>
    <w:rsid w:val="007B621B"/>
    <w:rsid w:val="007B7B56"/>
    <w:rsid w:val="007B7E9F"/>
    <w:rsid w:val="007C353C"/>
    <w:rsid w:val="007C4CA6"/>
    <w:rsid w:val="007C5EFF"/>
    <w:rsid w:val="007C6E13"/>
    <w:rsid w:val="007D5925"/>
    <w:rsid w:val="007D5E14"/>
    <w:rsid w:val="007D6AD5"/>
    <w:rsid w:val="007D6FD3"/>
    <w:rsid w:val="007D7FAC"/>
    <w:rsid w:val="007E3AAE"/>
    <w:rsid w:val="007E4DFC"/>
    <w:rsid w:val="007F0ED2"/>
    <w:rsid w:val="007F227F"/>
    <w:rsid w:val="007F3524"/>
    <w:rsid w:val="007F5FD5"/>
    <w:rsid w:val="007F7035"/>
    <w:rsid w:val="007F7356"/>
    <w:rsid w:val="008005F7"/>
    <w:rsid w:val="00801C31"/>
    <w:rsid w:val="008021E1"/>
    <w:rsid w:val="008070F5"/>
    <w:rsid w:val="00807883"/>
    <w:rsid w:val="00812D7B"/>
    <w:rsid w:val="00815CCC"/>
    <w:rsid w:val="00817A11"/>
    <w:rsid w:val="00821A8B"/>
    <w:rsid w:val="00821E16"/>
    <w:rsid w:val="00821E9A"/>
    <w:rsid w:val="008242D4"/>
    <w:rsid w:val="00825A7C"/>
    <w:rsid w:val="0083493B"/>
    <w:rsid w:val="00836384"/>
    <w:rsid w:val="00842164"/>
    <w:rsid w:val="00845692"/>
    <w:rsid w:val="0084617B"/>
    <w:rsid w:val="008604EB"/>
    <w:rsid w:val="00860F36"/>
    <w:rsid w:val="008616F3"/>
    <w:rsid w:val="00863559"/>
    <w:rsid w:val="00865C10"/>
    <w:rsid w:val="0086674D"/>
    <w:rsid w:val="00867538"/>
    <w:rsid w:val="00871331"/>
    <w:rsid w:val="008733F4"/>
    <w:rsid w:val="0087356A"/>
    <w:rsid w:val="00874083"/>
    <w:rsid w:val="00876F5B"/>
    <w:rsid w:val="0087718A"/>
    <w:rsid w:val="00877AE8"/>
    <w:rsid w:val="00877E2D"/>
    <w:rsid w:val="00877F46"/>
    <w:rsid w:val="008809CD"/>
    <w:rsid w:val="00881CDA"/>
    <w:rsid w:val="00882733"/>
    <w:rsid w:val="00884CF8"/>
    <w:rsid w:val="008860EE"/>
    <w:rsid w:val="00886204"/>
    <w:rsid w:val="008866DC"/>
    <w:rsid w:val="00887B13"/>
    <w:rsid w:val="008918A2"/>
    <w:rsid w:val="00894CA8"/>
    <w:rsid w:val="0089522E"/>
    <w:rsid w:val="00895C9B"/>
    <w:rsid w:val="00895F11"/>
    <w:rsid w:val="008A745E"/>
    <w:rsid w:val="008A79D7"/>
    <w:rsid w:val="008B05FE"/>
    <w:rsid w:val="008B0B9B"/>
    <w:rsid w:val="008B1DD4"/>
    <w:rsid w:val="008B3BEA"/>
    <w:rsid w:val="008B4A57"/>
    <w:rsid w:val="008B74F2"/>
    <w:rsid w:val="008B7AD4"/>
    <w:rsid w:val="008C0681"/>
    <w:rsid w:val="008C14B8"/>
    <w:rsid w:val="008C1800"/>
    <w:rsid w:val="008C19B5"/>
    <w:rsid w:val="008C37F4"/>
    <w:rsid w:val="008C531A"/>
    <w:rsid w:val="008D3637"/>
    <w:rsid w:val="008D3979"/>
    <w:rsid w:val="008D4201"/>
    <w:rsid w:val="008D72BF"/>
    <w:rsid w:val="008E2CDF"/>
    <w:rsid w:val="008E3165"/>
    <w:rsid w:val="008E5575"/>
    <w:rsid w:val="008E594E"/>
    <w:rsid w:val="008E5C14"/>
    <w:rsid w:val="008F0940"/>
    <w:rsid w:val="008F15A6"/>
    <w:rsid w:val="008F1D2E"/>
    <w:rsid w:val="008F2C7D"/>
    <w:rsid w:val="008F3F80"/>
    <w:rsid w:val="008F4452"/>
    <w:rsid w:val="008F66ED"/>
    <w:rsid w:val="008F6C48"/>
    <w:rsid w:val="008F70AB"/>
    <w:rsid w:val="00907624"/>
    <w:rsid w:val="00907A81"/>
    <w:rsid w:val="00911038"/>
    <w:rsid w:val="00913C43"/>
    <w:rsid w:val="00913CD3"/>
    <w:rsid w:val="00914A68"/>
    <w:rsid w:val="00914FFD"/>
    <w:rsid w:val="009157E8"/>
    <w:rsid w:val="0091750A"/>
    <w:rsid w:val="009179E5"/>
    <w:rsid w:val="00922B76"/>
    <w:rsid w:val="00922DFC"/>
    <w:rsid w:val="00926DE8"/>
    <w:rsid w:val="00927E01"/>
    <w:rsid w:val="009302A8"/>
    <w:rsid w:val="0093041F"/>
    <w:rsid w:val="00930914"/>
    <w:rsid w:val="00930961"/>
    <w:rsid w:val="00941839"/>
    <w:rsid w:val="00942FC9"/>
    <w:rsid w:val="00952E36"/>
    <w:rsid w:val="00953CB5"/>
    <w:rsid w:val="009612F1"/>
    <w:rsid w:val="009618C9"/>
    <w:rsid w:val="00963B4C"/>
    <w:rsid w:val="00963B88"/>
    <w:rsid w:val="00963DCC"/>
    <w:rsid w:val="00967F99"/>
    <w:rsid w:val="00971F43"/>
    <w:rsid w:val="00972835"/>
    <w:rsid w:val="00972D06"/>
    <w:rsid w:val="00973CE9"/>
    <w:rsid w:val="00973FFA"/>
    <w:rsid w:val="0097406B"/>
    <w:rsid w:val="00974DFE"/>
    <w:rsid w:val="00977752"/>
    <w:rsid w:val="009802C2"/>
    <w:rsid w:val="0098109D"/>
    <w:rsid w:val="0098184C"/>
    <w:rsid w:val="00983857"/>
    <w:rsid w:val="00987797"/>
    <w:rsid w:val="00991531"/>
    <w:rsid w:val="00992B96"/>
    <w:rsid w:val="0099301E"/>
    <w:rsid w:val="009A027B"/>
    <w:rsid w:val="009A16F5"/>
    <w:rsid w:val="009A3591"/>
    <w:rsid w:val="009A35BA"/>
    <w:rsid w:val="009A445B"/>
    <w:rsid w:val="009A5320"/>
    <w:rsid w:val="009A5989"/>
    <w:rsid w:val="009A621C"/>
    <w:rsid w:val="009A63D3"/>
    <w:rsid w:val="009B4E46"/>
    <w:rsid w:val="009B6645"/>
    <w:rsid w:val="009B7284"/>
    <w:rsid w:val="009B7706"/>
    <w:rsid w:val="009B7EC0"/>
    <w:rsid w:val="009C069F"/>
    <w:rsid w:val="009C167C"/>
    <w:rsid w:val="009C425D"/>
    <w:rsid w:val="009C7AC1"/>
    <w:rsid w:val="009D10FF"/>
    <w:rsid w:val="009D1FD3"/>
    <w:rsid w:val="009D21DD"/>
    <w:rsid w:val="009D2C9A"/>
    <w:rsid w:val="009D4369"/>
    <w:rsid w:val="009D685F"/>
    <w:rsid w:val="009D6BDC"/>
    <w:rsid w:val="009E0BD3"/>
    <w:rsid w:val="009E5404"/>
    <w:rsid w:val="009E5D7E"/>
    <w:rsid w:val="009F05A1"/>
    <w:rsid w:val="009F0E16"/>
    <w:rsid w:val="009F0F8F"/>
    <w:rsid w:val="009F1405"/>
    <w:rsid w:val="009F1EA8"/>
    <w:rsid w:val="009F4E10"/>
    <w:rsid w:val="009F677C"/>
    <w:rsid w:val="009F7A36"/>
    <w:rsid w:val="00A007B2"/>
    <w:rsid w:val="00A00E79"/>
    <w:rsid w:val="00A00E80"/>
    <w:rsid w:val="00A015F8"/>
    <w:rsid w:val="00A01DB1"/>
    <w:rsid w:val="00A02D11"/>
    <w:rsid w:val="00A04CFB"/>
    <w:rsid w:val="00A062C7"/>
    <w:rsid w:val="00A159D9"/>
    <w:rsid w:val="00A257CE"/>
    <w:rsid w:val="00A30CC7"/>
    <w:rsid w:val="00A310B5"/>
    <w:rsid w:val="00A32F1D"/>
    <w:rsid w:val="00A33067"/>
    <w:rsid w:val="00A37706"/>
    <w:rsid w:val="00A40EFF"/>
    <w:rsid w:val="00A41C1E"/>
    <w:rsid w:val="00A41CC0"/>
    <w:rsid w:val="00A42061"/>
    <w:rsid w:val="00A4763E"/>
    <w:rsid w:val="00A476C2"/>
    <w:rsid w:val="00A52033"/>
    <w:rsid w:val="00A5232C"/>
    <w:rsid w:val="00A52341"/>
    <w:rsid w:val="00A532F6"/>
    <w:rsid w:val="00A61E14"/>
    <w:rsid w:val="00A62AF1"/>
    <w:rsid w:val="00A6667C"/>
    <w:rsid w:val="00A67640"/>
    <w:rsid w:val="00A7510C"/>
    <w:rsid w:val="00A75F3B"/>
    <w:rsid w:val="00A76D13"/>
    <w:rsid w:val="00A774B1"/>
    <w:rsid w:val="00A902A5"/>
    <w:rsid w:val="00A91821"/>
    <w:rsid w:val="00A924AF"/>
    <w:rsid w:val="00A92713"/>
    <w:rsid w:val="00A9485E"/>
    <w:rsid w:val="00A94F92"/>
    <w:rsid w:val="00A96B73"/>
    <w:rsid w:val="00A97C26"/>
    <w:rsid w:val="00AA2537"/>
    <w:rsid w:val="00AA7D95"/>
    <w:rsid w:val="00AB0495"/>
    <w:rsid w:val="00AB0D3C"/>
    <w:rsid w:val="00AB12C1"/>
    <w:rsid w:val="00AB131E"/>
    <w:rsid w:val="00AB13D2"/>
    <w:rsid w:val="00AB26E4"/>
    <w:rsid w:val="00AB2DFC"/>
    <w:rsid w:val="00AB4545"/>
    <w:rsid w:val="00AB588B"/>
    <w:rsid w:val="00AB6941"/>
    <w:rsid w:val="00AC085E"/>
    <w:rsid w:val="00AC2153"/>
    <w:rsid w:val="00AC3476"/>
    <w:rsid w:val="00AC43D3"/>
    <w:rsid w:val="00AC5039"/>
    <w:rsid w:val="00AC525C"/>
    <w:rsid w:val="00AC610D"/>
    <w:rsid w:val="00AD3049"/>
    <w:rsid w:val="00AD41C7"/>
    <w:rsid w:val="00AD6DF1"/>
    <w:rsid w:val="00AD7CC3"/>
    <w:rsid w:val="00AD7FEF"/>
    <w:rsid w:val="00AE2C12"/>
    <w:rsid w:val="00AE5B13"/>
    <w:rsid w:val="00AE5E3E"/>
    <w:rsid w:val="00AE679D"/>
    <w:rsid w:val="00AE7EAC"/>
    <w:rsid w:val="00AF3046"/>
    <w:rsid w:val="00AF4F5D"/>
    <w:rsid w:val="00AF599C"/>
    <w:rsid w:val="00B013B7"/>
    <w:rsid w:val="00B0295B"/>
    <w:rsid w:val="00B02D75"/>
    <w:rsid w:val="00B02E12"/>
    <w:rsid w:val="00B04DCB"/>
    <w:rsid w:val="00B1126F"/>
    <w:rsid w:val="00B11A63"/>
    <w:rsid w:val="00B133DF"/>
    <w:rsid w:val="00B13ECF"/>
    <w:rsid w:val="00B14E78"/>
    <w:rsid w:val="00B160AE"/>
    <w:rsid w:val="00B16A17"/>
    <w:rsid w:val="00B21225"/>
    <w:rsid w:val="00B23A3C"/>
    <w:rsid w:val="00B24B32"/>
    <w:rsid w:val="00B24C5B"/>
    <w:rsid w:val="00B264E7"/>
    <w:rsid w:val="00B26C1C"/>
    <w:rsid w:val="00B378DD"/>
    <w:rsid w:val="00B37CF3"/>
    <w:rsid w:val="00B421FC"/>
    <w:rsid w:val="00B42765"/>
    <w:rsid w:val="00B4318A"/>
    <w:rsid w:val="00B4390E"/>
    <w:rsid w:val="00B44240"/>
    <w:rsid w:val="00B44C79"/>
    <w:rsid w:val="00B456A7"/>
    <w:rsid w:val="00B45C9B"/>
    <w:rsid w:val="00B45E5A"/>
    <w:rsid w:val="00B46F47"/>
    <w:rsid w:val="00B500E4"/>
    <w:rsid w:val="00B5052D"/>
    <w:rsid w:val="00B53587"/>
    <w:rsid w:val="00B53A8A"/>
    <w:rsid w:val="00B57952"/>
    <w:rsid w:val="00B5797E"/>
    <w:rsid w:val="00B57E72"/>
    <w:rsid w:val="00B57EC9"/>
    <w:rsid w:val="00B6017D"/>
    <w:rsid w:val="00B61589"/>
    <w:rsid w:val="00B62399"/>
    <w:rsid w:val="00B628D1"/>
    <w:rsid w:val="00B641F7"/>
    <w:rsid w:val="00B710BE"/>
    <w:rsid w:val="00B750AD"/>
    <w:rsid w:val="00B76A33"/>
    <w:rsid w:val="00B76FF4"/>
    <w:rsid w:val="00B809C8"/>
    <w:rsid w:val="00B83348"/>
    <w:rsid w:val="00B83A37"/>
    <w:rsid w:val="00B83FF3"/>
    <w:rsid w:val="00B8441C"/>
    <w:rsid w:val="00B8487A"/>
    <w:rsid w:val="00B858C7"/>
    <w:rsid w:val="00B85E1E"/>
    <w:rsid w:val="00B85FF1"/>
    <w:rsid w:val="00B86B91"/>
    <w:rsid w:val="00B87A8C"/>
    <w:rsid w:val="00B87EAB"/>
    <w:rsid w:val="00B90690"/>
    <w:rsid w:val="00B9090D"/>
    <w:rsid w:val="00B937FA"/>
    <w:rsid w:val="00B93F52"/>
    <w:rsid w:val="00B951CD"/>
    <w:rsid w:val="00B963AA"/>
    <w:rsid w:val="00B97162"/>
    <w:rsid w:val="00BA25EF"/>
    <w:rsid w:val="00BA41CA"/>
    <w:rsid w:val="00BA5F62"/>
    <w:rsid w:val="00BA693F"/>
    <w:rsid w:val="00BA71BB"/>
    <w:rsid w:val="00BB0228"/>
    <w:rsid w:val="00BB02D1"/>
    <w:rsid w:val="00BB2FC4"/>
    <w:rsid w:val="00BB380D"/>
    <w:rsid w:val="00BB3C56"/>
    <w:rsid w:val="00BB682B"/>
    <w:rsid w:val="00BB764E"/>
    <w:rsid w:val="00BB7832"/>
    <w:rsid w:val="00BC008F"/>
    <w:rsid w:val="00BC0452"/>
    <w:rsid w:val="00BC2A3A"/>
    <w:rsid w:val="00BC3913"/>
    <w:rsid w:val="00BC6A4C"/>
    <w:rsid w:val="00BC6E37"/>
    <w:rsid w:val="00BC70A0"/>
    <w:rsid w:val="00BD1969"/>
    <w:rsid w:val="00BD3B89"/>
    <w:rsid w:val="00BD4D7F"/>
    <w:rsid w:val="00BD510B"/>
    <w:rsid w:val="00BD61BA"/>
    <w:rsid w:val="00BD7788"/>
    <w:rsid w:val="00BE070B"/>
    <w:rsid w:val="00BE0B1C"/>
    <w:rsid w:val="00BE1CC1"/>
    <w:rsid w:val="00BE262B"/>
    <w:rsid w:val="00BE55EF"/>
    <w:rsid w:val="00BE5B45"/>
    <w:rsid w:val="00BE7850"/>
    <w:rsid w:val="00BF03F5"/>
    <w:rsid w:val="00BF04CE"/>
    <w:rsid w:val="00BF2B81"/>
    <w:rsid w:val="00BF4AD7"/>
    <w:rsid w:val="00BF4D7B"/>
    <w:rsid w:val="00BF6DF8"/>
    <w:rsid w:val="00C0046D"/>
    <w:rsid w:val="00C020C0"/>
    <w:rsid w:val="00C057AA"/>
    <w:rsid w:val="00C06217"/>
    <w:rsid w:val="00C13951"/>
    <w:rsid w:val="00C1519D"/>
    <w:rsid w:val="00C15F4F"/>
    <w:rsid w:val="00C17080"/>
    <w:rsid w:val="00C20C50"/>
    <w:rsid w:val="00C21DE9"/>
    <w:rsid w:val="00C2398F"/>
    <w:rsid w:val="00C23AE2"/>
    <w:rsid w:val="00C24DD7"/>
    <w:rsid w:val="00C25BE4"/>
    <w:rsid w:val="00C2644B"/>
    <w:rsid w:val="00C267EB"/>
    <w:rsid w:val="00C26886"/>
    <w:rsid w:val="00C268E1"/>
    <w:rsid w:val="00C2731C"/>
    <w:rsid w:val="00C31A08"/>
    <w:rsid w:val="00C32358"/>
    <w:rsid w:val="00C334DD"/>
    <w:rsid w:val="00C33EAA"/>
    <w:rsid w:val="00C36DAD"/>
    <w:rsid w:val="00C37C3F"/>
    <w:rsid w:val="00C405A0"/>
    <w:rsid w:val="00C47841"/>
    <w:rsid w:val="00C50761"/>
    <w:rsid w:val="00C51596"/>
    <w:rsid w:val="00C53675"/>
    <w:rsid w:val="00C5515F"/>
    <w:rsid w:val="00C5615E"/>
    <w:rsid w:val="00C60E00"/>
    <w:rsid w:val="00C611B1"/>
    <w:rsid w:val="00C61FB4"/>
    <w:rsid w:val="00C6294D"/>
    <w:rsid w:val="00C63343"/>
    <w:rsid w:val="00C669F1"/>
    <w:rsid w:val="00C6759F"/>
    <w:rsid w:val="00C70987"/>
    <w:rsid w:val="00C70EDA"/>
    <w:rsid w:val="00C74443"/>
    <w:rsid w:val="00C77952"/>
    <w:rsid w:val="00C80ABA"/>
    <w:rsid w:val="00C8255C"/>
    <w:rsid w:val="00C8420E"/>
    <w:rsid w:val="00C844C1"/>
    <w:rsid w:val="00C85792"/>
    <w:rsid w:val="00C86902"/>
    <w:rsid w:val="00C90CC1"/>
    <w:rsid w:val="00C91BD9"/>
    <w:rsid w:val="00C91C15"/>
    <w:rsid w:val="00C9354B"/>
    <w:rsid w:val="00C94780"/>
    <w:rsid w:val="00C95AF9"/>
    <w:rsid w:val="00C966D5"/>
    <w:rsid w:val="00CA22B1"/>
    <w:rsid w:val="00CA2D4F"/>
    <w:rsid w:val="00CA3C8C"/>
    <w:rsid w:val="00CA4B09"/>
    <w:rsid w:val="00CA5144"/>
    <w:rsid w:val="00CA626E"/>
    <w:rsid w:val="00CA6953"/>
    <w:rsid w:val="00CB162D"/>
    <w:rsid w:val="00CB17D4"/>
    <w:rsid w:val="00CB4645"/>
    <w:rsid w:val="00CB468E"/>
    <w:rsid w:val="00CB4A6A"/>
    <w:rsid w:val="00CB61D5"/>
    <w:rsid w:val="00CB6FB0"/>
    <w:rsid w:val="00CC4326"/>
    <w:rsid w:val="00CC5EE6"/>
    <w:rsid w:val="00CC6FE7"/>
    <w:rsid w:val="00CC7215"/>
    <w:rsid w:val="00CD3ABD"/>
    <w:rsid w:val="00CD4A31"/>
    <w:rsid w:val="00CD5546"/>
    <w:rsid w:val="00CD5B13"/>
    <w:rsid w:val="00CE488C"/>
    <w:rsid w:val="00CE6626"/>
    <w:rsid w:val="00CF2221"/>
    <w:rsid w:val="00CF57C9"/>
    <w:rsid w:val="00CF63CD"/>
    <w:rsid w:val="00CF6A34"/>
    <w:rsid w:val="00D0044F"/>
    <w:rsid w:val="00D018E4"/>
    <w:rsid w:val="00D01D24"/>
    <w:rsid w:val="00D040F5"/>
    <w:rsid w:val="00D05098"/>
    <w:rsid w:val="00D05C0D"/>
    <w:rsid w:val="00D064AA"/>
    <w:rsid w:val="00D10219"/>
    <w:rsid w:val="00D15804"/>
    <w:rsid w:val="00D20D0B"/>
    <w:rsid w:val="00D2164F"/>
    <w:rsid w:val="00D216F3"/>
    <w:rsid w:val="00D21EDA"/>
    <w:rsid w:val="00D22A75"/>
    <w:rsid w:val="00D22D86"/>
    <w:rsid w:val="00D24FF3"/>
    <w:rsid w:val="00D27BA5"/>
    <w:rsid w:val="00D318A1"/>
    <w:rsid w:val="00D31E17"/>
    <w:rsid w:val="00D33B01"/>
    <w:rsid w:val="00D34E58"/>
    <w:rsid w:val="00D34F66"/>
    <w:rsid w:val="00D36E66"/>
    <w:rsid w:val="00D40BDC"/>
    <w:rsid w:val="00D4454C"/>
    <w:rsid w:val="00D450F1"/>
    <w:rsid w:val="00D46B69"/>
    <w:rsid w:val="00D46DE3"/>
    <w:rsid w:val="00D50D95"/>
    <w:rsid w:val="00D55F74"/>
    <w:rsid w:val="00D5655E"/>
    <w:rsid w:val="00D60C56"/>
    <w:rsid w:val="00D611A5"/>
    <w:rsid w:val="00D61F21"/>
    <w:rsid w:val="00D64DC9"/>
    <w:rsid w:val="00D64FA7"/>
    <w:rsid w:val="00D6530A"/>
    <w:rsid w:val="00D71F73"/>
    <w:rsid w:val="00D72465"/>
    <w:rsid w:val="00D728CB"/>
    <w:rsid w:val="00D731C1"/>
    <w:rsid w:val="00D73404"/>
    <w:rsid w:val="00D74CF8"/>
    <w:rsid w:val="00D76E6C"/>
    <w:rsid w:val="00D770CE"/>
    <w:rsid w:val="00D80EE0"/>
    <w:rsid w:val="00D85983"/>
    <w:rsid w:val="00D86F1A"/>
    <w:rsid w:val="00D92494"/>
    <w:rsid w:val="00D9748F"/>
    <w:rsid w:val="00D97E41"/>
    <w:rsid w:val="00DA49E5"/>
    <w:rsid w:val="00DB18A8"/>
    <w:rsid w:val="00DB526B"/>
    <w:rsid w:val="00DB692C"/>
    <w:rsid w:val="00DC1537"/>
    <w:rsid w:val="00DC2321"/>
    <w:rsid w:val="00DC6083"/>
    <w:rsid w:val="00DD15EF"/>
    <w:rsid w:val="00DD3615"/>
    <w:rsid w:val="00DD3B05"/>
    <w:rsid w:val="00DD4D4B"/>
    <w:rsid w:val="00DD7F19"/>
    <w:rsid w:val="00DE0EAD"/>
    <w:rsid w:val="00DE2B72"/>
    <w:rsid w:val="00DE397E"/>
    <w:rsid w:val="00DE5AF3"/>
    <w:rsid w:val="00DF02BB"/>
    <w:rsid w:val="00DF2552"/>
    <w:rsid w:val="00DF2CB3"/>
    <w:rsid w:val="00DF2E8B"/>
    <w:rsid w:val="00DF53AF"/>
    <w:rsid w:val="00E00D39"/>
    <w:rsid w:val="00E05298"/>
    <w:rsid w:val="00E053F3"/>
    <w:rsid w:val="00E0628A"/>
    <w:rsid w:val="00E1001A"/>
    <w:rsid w:val="00E10E8D"/>
    <w:rsid w:val="00E11071"/>
    <w:rsid w:val="00E148DA"/>
    <w:rsid w:val="00E154D0"/>
    <w:rsid w:val="00E16532"/>
    <w:rsid w:val="00E217EE"/>
    <w:rsid w:val="00E218A7"/>
    <w:rsid w:val="00E21E9F"/>
    <w:rsid w:val="00E22670"/>
    <w:rsid w:val="00E2545A"/>
    <w:rsid w:val="00E26117"/>
    <w:rsid w:val="00E3591E"/>
    <w:rsid w:val="00E35CB8"/>
    <w:rsid w:val="00E40B91"/>
    <w:rsid w:val="00E40C9D"/>
    <w:rsid w:val="00E41A9F"/>
    <w:rsid w:val="00E42C27"/>
    <w:rsid w:val="00E448B1"/>
    <w:rsid w:val="00E47828"/>
    <w:rsid w:val="00E47DDC"/>
    <w:rsid w:val="00E50CCD"/>
    <w:rsid w:val="00E536A0"/>
    <w:rsid w:val="00E5573E"/>
    <w:rsid w:val="00E63C21"/>
    <w:rsid w:val="00E6787F"/>
    <w:rsid w:val="00E7217A"/>
    <w:rsid w:val="00E72429"/>
    <w:rsid w:val="00E72F60"/>
    <w:rsid w:val="00E74060"/>
    <w:rsid w:val="00E753C8"/>
    <w:rsid w:val="00E7717D"/>
    <w:rsid w:val="00E84FAD"/>
    <w:rsid w:val="00E850AA"/>
    <w:rsid w:val="00E85FB4"/>
    <w:rsid w:val="00E90476"/>
    <w:rsid w:val="00E9050D"/>
    <w:rsid w:val="00E93C88"/>
    <w:rsid w:val="00E94339"/>
    <w:rsid w:val="00EA2B3D"/>
    <w:rsid w:val="00EA523F"/>
    <w:rsid w:val="00EA5CDA"/>
    <w:rsid w:val="00EA7CC4"/>
    <w:rsid w:val="00EB15C4"/>
    <w:rsid w:val="00EB3051"/>
    <w:rsid w:val="00EB4A59"/>
    <w:rsid w:val="00EC0BCD"/>
    <w:rsid w:val="00EC5303"/>
    <w:rsid w:val="00EC5DEB"/>
    <w:rsid w:val="00ED5FC4"/>
    <w:rsid w:val="00ED726B"/>
    <w:rsid w:val="00EE123D"/>
    <w:rsid w:val="00EE19F9"/>
    <w:rsid w:val="00EE598C"/>
    <w:rsid w:val="00EF0CE8"/>
    <w:rsid w:val="00EF0E66"/>
    <w:rsid w:val="00EF57D0"/>
    <w:rsid w:val="00EF5D64"/>
    <w:rsid w:val="00EF5E02"/>
    <w:rsid w:val="00F00523"/>
    <w:rsid w:val="00F14221"/>
    <w:rsid w:val="00F15BEC"/>
    <w:rsid w:val="00F20C42"/>
    <w:rsid w:val="00F227BB"/>
    <w:rsid w:val="00F24FA4"/>
    <w:rsid w:val="00F372CB"/>
    <w:rsid w:val="00F4570A"/>
    <w:rsid w:val="00F46606"/>
    <w:rsid w:val="00F46677"/>
    <w:rsid w:val="00F4700F"/>
    <w:rsid w:val="00F56210"/>
    <w:rsid w:val="00F6029C"/>
    <w:rsid w:val="00F6074C"/>
    <w:rsid w:val="00F619D0"/>
    <w:rsid w:val="00F6440D"/>
    <w:rsid w:val="00F65781"/>
    <w:rsid w:val="00F65884"/>
    <w:rsid w:val="00F65A3F"/>
    <w:rsid w:val="00F7105A"/>
    <w:rsid w:val="00F71914"/>
    <w:rsid w:val="00F72C77"/>
    <w:rsid w:val="00F74885"/>
    <w:rsid w:val="00F760C9"/>
    <w:rsid w:val="00F77557"/>
    <w:rsid w:val="00F823F3"/>
    <w:rsid w:val="00F83328"/>
    <w:rsid w:val="00F84887"/>
    <w:rsid w:val="00F87D59"/>
    <w:rsid w:val="00F87E5E"/>
    <w:rsid w:val="00F90075"/>
    <w:rsid w:val="00F903C6"/>
    <w:rsid w:val="00F91F20"/>
    <w:rsid w:val="00F953B8"/>
    <w:rsid w:val="00F96744"/>
    <w:rsid w:val="00F9692E"/>
    <w:rsid w:val="00FA4EF5"/>
    <w:rsid w:val="00FA622F"/>
    <w:rsid w:val="00FB02A5"/>
    <w:rsid w:val="00FB158E"/>
    <w:rsid w:val="00FB22B5"/>
    <w:rsid w:val="00FB60F6"/>
    <w:rsid w:val="00FC0198"/>
    <w:rsid w:val="00FC2258"/>
    <w:rsid w:val="00FC5338"/>
    <w:rsid w:val="00FD0633"/>
    <w:rsid w:val="00FD0D46"/>
    <w:rsid w:val="00FD28C3"/>
    <w:rsid w:val="00FD4416"/>
    <w:rsid w:val="00FD44E8"/>
    <w:rsid w:val="00FD7194"/>
    <w:rsid w:val="00FE0570"/>
    <w:rsid w:val="00FE72EB"/>
    <w:rsid w:val="00FF1317"/>
    <w:rsid w:val="00FF29DD"/>
    <w:rsid w:val="00FF4FCB"/>
    <w:rsid w:val="00FF75EB"/>
    <w:rsid w:val="00FF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30F1"/>
  <w15:docId w15:val="{846ED213-CEAE-CA47-AB3F-15506AF1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1CA"/>
    <w:rPr>
      <w:rFonts w:ascii="Times New Roman" w:eastAsia="宋体" w:hAnsi="Times New Roman"/>
      <w:sz w:val="24"/>
      <w:szCs w:val="24"/>
    </w:rPr>
  </w:style>
  <w:style w:type="paragraph" w:styleId="1">
    <w:name w:val="heading 1"/>
    <w:basedOn w:val="a"/>
    <w:next w:val="a"/>
    <w:link w:val="10"/>
    <w:uiPriority w:val="9"/>
    <w:qFormat/>
    <w:rsid w:val="00B90690"/>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8F44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semiHidden/>
    <w:rsid w:val="008F4452"/>
    <w:rPr>
      <w:rFonts w:ascii="Times New Roman" w:eastAsia="宋体" w:hAnsi="Times New Roman" w:cs="Times New Roman"/>
      <w:b/>
      <w:bCs/>
      <w:kern w:val="0"/>
      <w:sz w:val="32"/>
      <w:szCs w:val="32"/>
    </w:rPr>
  </w:style>
  <w:style w:type="paragraph" w:styleId="a3">
    <w:name w:val="List Paragraph"/>
    <w:basedOn w:val="a"/>
    <w:uiPriority w:val="34"/>
    <w:qFormat/>
    <w:rsid w:val="008F4452"/>
    <w:pPr>
      <w:ind w:firstLineChars="200" w:firstLine="420"/>
    </w:pPr>
  </w:style>
  <w:style w:type="character" w:styleId="a4">
    <w:name w:val="Hyperlink"/>
    <w:rsid w:val="008F4452"/>
    <w:rPr>
      <w:color w:val="0563C1"/>
      <w:u w:val="single"/>
    </w:rPr>
  </w:style>
  <w:style w:type="character" w:customStyle="1" w:styleId="string-name">
    <w:name w:val="string-name"/>
    <w:basedOn w:val="a0"/>
    <w:rsid w:val="008F4452"/>
  </w:style>
  <w:style w:type="character" w:customStyle="1" w:styleId="surname">
    <w:name w:val="surname"/>
    <w:basedOn w:val="a0"/>
    <w:rsid w:val="008F4452"/>
  </w:style>
  <w:style w:type="character" w:customStyle="1" w:styleId="given-names">
    <w:name w:val="given-names"/>
    <w:basedOn w:val="a0"/>
    <w:rsid w:val="008F4452"/>
  </w:style>
  <w:style w:type="character" w:customStyle="1" w:styleId="year">
    <w:name w:val="year"/>
    <w:basedOn w:val="a0"/>
    <w:rsid w:val="008F4452"/>
  </w:style>
  <w:style w:type="character" w:customStyle="1" w:styleId="article-title">
    <w:name w:val="article-title"/>
    <w:basedOn w:val="a0"/>
    <w:rsid w:val="008F4452"/>
  </w:style>
  <w:style w:type="character" w:customStyle="1" w:styleId="source">
    <w:name w:val="source"/>
    <w:basedOn w:val="a0"/>
    <w:rsid w:val="008F4452"/>
  </w:style>
  <w:style w:type="character" w:customStyle="1" w:styleId="volume">
    <w:name w:val="volume"/>
    <w:basedOn w:val="a0"/>
    <w:rsid w:val="008F4452"/>
  </w:style>
  <w:style w:type="character" w:customStyle="1" w:styleId="issue">
    <w:name w:val="issue"/>
    <w:basedOn w:val="a0"/>
    <w:rsid w:val="008F4452"/>
  </w:style>
  <w:style w:type="character" w:customStyle="1" w:styleId="fpage">
    <w:name w:val="fpage"/>
    <w:basedOn w:val="a0"/>
    <w:rsid w:val="008F4452"/>
  </w:style>
  <w:style w:type="character" w:styleId="a5">
    <w:name w:val="FollowedHyperlink"/>
    <w:uiPriority w:val="99"/>
    <w:semiHidden/>
    <w:unhideWhenUsed/>
    <w:rsid w:val="008F4452"/>
    <w:rPr>
      <w:color w:val="954F72"/>
      <w:u w:val="single"/>
    </w:rPr>
  </w:style>
  <w:style w:type="character" w:customStyle="1" w:styleId="10">
    <w:name w:val="标题 1 字符"/>
    <w:basedOn w:val="a0"/>
    <w:link w:val="1"/>
    <w:uiPriority w:val="9"/>
    <w:rsid w:val="00B90690"/>
    <w:rPr>
      <w:rFonts w:ascii="Times New Roman" w:eastAsia="宋体" w:hAnsi="Times New Roman"/>
      <w:b/>
      <w:bCs/>
      <w:kern w:val="44"/>
      <w:sz w:val="44"/>
      <w:szCs w:val="44"/>
    </w:rPr>
  </w:style>
  <w:style w:type="character" w:customStyle="1" w:styleId="11">
    <w:name w:val="副标题1"/>
    <w:basedOn w:val="a0"/>
    <w:rsid w:val="000D30B0"/>
  </w:style>
  <w:style w:type="table" w:styleId="a6">
    <w:name w:val="Table Grid"/>
    <w:basedOn w:val="a1"/>
    <w:uiPriority w:val="39"/>
    <w:rsid w:val="0010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ttitle">
    <w:name w:val="art_title"/>
    <w:basedOn w:val="a0"/>
    <w:rsid w:val="00876F5B"/>
  </w:style>
  <w:style w:type="character" w:customStyle="1" w:styleId="authors">
    <w:name w:val="authors"/>
    <w:basedOn w:val="a0"/>
    <w:rsid w:val="00876F5B"/>
  </w:style>
  <w:style w:type="character" w:customStyle="1" w:styleId="serialtitle">
    <w:name w:val="serial_title"/>
    <w:basedOn w:val="a0"/>
    <w:rsid w:val="00876F5B"/>
  </w:style>
  <w:style w:type="character" w:customStyle="1" w:styleId="volumeissue">
    <w:name w:val="volume_issue"/>
    <w:basedOn w:val="a0"/>
    <w:rsid w:val="00876F5B"/>
  </w:style>
  <w:style w:type="character" w:customStyle="1" w:styleId="pagerange">
    <w:name w:val="page_range"/>
    <w:basedOn w:val="a0"/>
    <w:rsid w:val="00876F5B"/>
  </w:style>
  <w:style w:type="character" w:customStyle="1" w:styleId="5">
    <w:name w:val="日期5"/>
    <w:basedOn w:val="a0"/>
    <w:rsid w:val="00876F5B"/>
  </w:style>
  <w:style w:type="paragraph" w:styleId="a7">
    <w:name w:val="footnote text"/>
    <w:basedOn w:val="a"/>
    <w:link w:val="a8"/>
    <w:uiPriority w:val="99"/>
    <w:semiHidden/>
    <w:unhideWhenUsed/>
    <w:rsid w:val="00A30CC7"/>
    <w:pPr>
      <w:snapToGrid w:val="0"/>
    </w:pPr>
    <w:rPr>
      <w:sz w:val="18"/>
      <w:szCs w:val="18"/>
    </w:rPr>
  </w:style>
  <w:style w:type="character" w:customStyle="1" w:styleId="a8">
    <w:name w:val="脚注文本 字符"/>
    <w:basedOn w:val="a0"/>
    <w:link w:val="a7"/>
    <w:uiPriority w:val="99"/>
    <w:semiHidden/>
    <w:rsid w:val="00A30CC7"/>
    <w:rPr>
      <w:rFonts w:ascii="Times New Roman" w:eastAsia="宋体" w:hAnsi="Times New Roman"/>
      <w:sz w:val="18"/>
      <w:szCs w:val="18"/>
    </w:rPr>
  </w:style>
  <w:style w:type="character" w:styleId="a9">
    <w:name w:val="footnote reference"/>
    <w:basedOn w:val="a0"/>
    <w:uiPriority w:val="99"/>
    <w:semiHidden/>
    <w:unhideWhenUsed/>
    <w:rsid w:val="00A30CC7"/>
    <w:rPr>
      <w:vertAlign w:val="superscript"/>
    </w:rPr>
  </w:style>
  <w:style w:type="paragraph" w:styleId="HTML">
    <w:name w:val="HTML Preformatted"/>
    <w:basedOn w:val="a"/>
    <w:link w:val="HTML0"/>
    <w:uiPriority w:val="99"/>
    <w:semiHidden/>
    <w:unhideWhenUsed/>
    <w:rsid w:val="0072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0">
    <w:name w:val="HTML 预设格式 字符"/>
    <w:basedOn w:val="a0"/>
    <w:link w:val="HTML"/>
    <w:uiPriority w:val="99"/>
    <w:semiHidden/>
    <w:rsid w:val="00726AC5"/>
    <w:rPr>
      <w:rFonts w:ascii="宋体" w:eastAsia="宋体" w:hAnsi="宋体" w:cs="宋体"/>
      <w:sz w:val="24"/>
      <w:szCs w:val="24"/>
    </w:rPr>
  </w:style>
  <w:style w:type="character" w:styleId="HTML1">
    <w:name w:val="HTML Code"/>
    <w:basedOn w:val="a0"/>
    <w:uiPriority w:val="99"/>
    <w:semiHidden/>
    <w:unhideWhenUsed/>
    <w:rsid w:val="00726AC5"/>
    <w:rPr>
      <w:rFonts w:ascii="宋体" w:eastAsia="宋体" w:hAnsi="宋体" w:cs="宋体"/>
      <w:sz w:val="24"/>
      <w:szCs w:val="24"/>
    </w:rPr>
  </w:style>
  <w:style w:type="character" w:customStyle="1" w:styleId="hljs-attr">
    <w:name w:val="hljs-attr"/>
    <w:basedOn w:val="a0"/>
    <w:rsid w:val="00726AC5"/>
  </w:style>
  <w:style w:type="paragraph" w:styleId="aa">
    <w:name w:val="Normal (Web)"/>
    <w:basedOn w:val="a"/>
    <w:uiPriority w:val="99"/>
    <w:semiHidden/>
    <w:unhideWhenUsed/>
    <w:rsid w:val="00726AC5"/>
    <w:pPr>
      <w:spacing w:before="100" w:beforeAutospacing="1" w:after="100" w:afterAutospacing="1"/>
    </w:pPr>
    <w:rPr>
      <w:rFonts w:ascii="宋体" w:hAnsi="宋体" w:cs="宋体"/>
    </w:rPr>
  </w:style>
  <w:style w:type="paragraph" w:styleId="ab">
    <w:name w:val="footer"/>
    <w:basedOn w:val="a"/>
    <w:link w:val="ac"/>
    <w:uiPriority w:val="99"/>
    <w:unhideWhenUsed/>
    <w:rsid w:val="005C3B1E"/>
    <w:pPr>
      <w:tabs>
        <w:tab w:val="center" w:pos="4153"/>
        <w:tab w:val="right" w:pos="8306"/>
      </w:tabs>
      <w:snapToGrid w:val="0"/>
    </w:pPr>
    <w:rPr>
      <w:sz w:val="18"/>
      <w:szCs w:val="18"/>
    </w:rPr>
  </w:style>
  <w:style w:type="character" w:customStyle="1" w:styleId="ac">
    <w:name w:val="页脚 字符"/>
    <w:basedOn w:val="a0"/>
    <w:link w:val="ab"/>
    <w:uiPriority w:val="99"/>
    <w:rsid w:val="005C3B1E"/>
    <w:rPr>
      <w:rFonts w:ascii="Times New Roman" w:eastAsia="宋体" w:hAnsi="Times New Roman"/>
      <w:sz w:val="18"/>
      <w:szCs w:val="18"/>
    </w:rPr>
  </w:style>
  <w:style w:type="character" w:styleId="ad">
    <w:name w:val="page number"/>
    <w:basedOn w:val="a0"/>
    <w:uiPriority w:val="99"/>
    <w:semiHidden/>
    <w:unhideWhenUsed/>
    <w:rsid w:val="005C3B1E"/>
  </w:style>
  <w:style w:type="paragraph" w:customStyle="1" w:styleId="Default">
    <w:name w:val="Default"/>
    <w:rsid w:val="00230032"/>
    <w:pPr>
      <w:widowControl w:val="0"/>
      <w:autoSpaceDE w:val="0"/>
      <w:autoSpaceDN w:val="0"/>
      <w:adjustRightInd w:val="0"/>
    </w:pPr>
    <w:rPr>
      <w:rFonts w:ascii="Times New Roman" w:hAnsi="Times New Roman"/>
      <w:color w:val="000000"/>
      <w:sz w:val="24"/>
      <w:szCs w:val="24"/>
    </w:rPr>
  </w:style>
  <w:style w:type="character" w:customStyle="1" w:styleId="12">
    <w:name w:val="标题1"/>
    <w:basedOn w:val="a0"/>
    <w:rsid w:val="00E11071"/>
  </w:style>
  <w:style w:type="character" w:customStyle="1" w:styleId="journal">
    <w:name w:val="journal"/>
    <w:basedOn w:val="a0"/>
    <w:rsid w:val="00E11071"/>
  </w:style>
  <w:style w:type="character" w:customStyle="1" w:styleId="vol">
    <w:name w:val="vol"/>
    <w:basedOn w:val="a0"/>
    <w:rsid w:val="00E11071"/>
  </w:style>
  <w:style w:type="character" w:customStyle="1" w:styleId="pages">
    <w:name w:val="pages"/>
    <w:basedOn w:val="a0"/>
    <w:rsid w:val="00E11071"/>
  </w:style>
  <w:style w:type="character" w:styleId="ae">
    <w:name w:val="Emphasis"/>
    <w:uiPriority w:val="20"/>
    <w:qFormat/>
    <w:rsid w:val="00E110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3202">
      <w:bodyDiv w:val="1"/>
      <w:marLeft w:val="0"/>
      <w:marRight w:val="0"/>
      <w:marTop w:val="0"/>
      <w:marBottom w:val="0"/>
      <w:divBdr>
        <w:top w:val="none" w:sz="0" w:space="0" w:color="auto"/>
        <w:left w:val="none" w:sz="0" w:space="0" w:color="auto"/>
        <w:bottom w:val="none" w:sz="0" w:space="0" w:color="auto"/>
        <w:right w:val="none" w:sz="0" w:space="0" w:color="auto"/>
      </w:divBdr>
    </w:div>
    <w:div w:id="141314517">
      <w:bodyDiv w:val="1"/>
      <w:marLeft w:val="0"/>
      <w:marRight w:val="0"/>
      <w:marTop w:val="0"/>
      <w:marBottom w:val="0"/>
      <w:divBdr>
        <w:top w:val="none" w:sz="0" w:space="0" w:color="auto"/>
        <w:left w:val="none" w:sz="0" w:space="0" w:color="auto"/>
        <w:bottom w:val="none" w:sz="0" w:space="0" w:color="auto"/>
        <w:right w:val="none" w:sz="0" w:space="0" w:color="auto"/>
      </w:divBdr>
    </w:div>
    <w:div w:id="199126220">
      <w:bodyDiv w:val="1"/>
      <w:marLeft w:val="0"/>
      <w:marRight w:val="0"/>
      <w:marTop w:val="0"/>
      <w:marBottom w:val="0"/>
      <w:divBdr>
        <w:top w:val="none" w:sz="0" w:space="0" w:color="auto"/>
        <w:left w:val="none" w:sz="0" w:space="0" w:color="auto"/>
        <w:bottom w:val="none" w:sz="0" w:space="0" w:color="auto"/>
        <w:right w:val="none" w:sz="0" w:space="0" w:color="auto"/>
      </w:divBdr>
    </w:div>
    <w:div w:id="219436905">
      <w:bodyDiv w:val="1"/>
      <w:marLeft w:val="0"/>
      <w:marRight w:val="0"/>
      <w:marTop w:val="0"/>
      <w:marBottom w:val="0"/>
      <w:divBdr>
        <w:top w:val="none" w:sz="0" w:space="0" w:color="auto"/>
        <w:left w:val="none" w:sz="0" w:space="0" w:color="auto"/>
        <w:bottom w:val="none" w:sz="0" w:space="0" w:color="auto"/>
        <w:right w:val="none" w:sz="0" w:space="0" w:color="auto"/>
      </w:divBdr>
    </w:div>
    <w:div w:id="552888741">
      <w:bodyDiv w:val="1"/>
      <w:marLeft w:val="0"/>
      <w:marRight w:val="0"/>
      <w:marTop w:val="0"/>
      <w:marBottom w:val="0"/>
      <w:divBdr>
        <w:top w:val="none" w:sz="0" w:space="0" w:color="auto"/>
        <w:left w:val="none" w:sz="0" w:space="0" w:color="auto"/>
        <w:bottom w:val="none" w:sz="0" w:space="0" w:color="auto"/>
        <w:right w:val="none" w:sz="0" w:space="0" w:color="auto"/>
      </w:divBdr>
    </w:div>
    <w:div w:id="580800852">
      <w:bodyDiv w:val="1"/>
      <w:marLeft w:val="0"/>
      <w:marRight w:val="0"/>
      <w:marTop w:val="0"/>
      <w:marBottom w:val="0"/>
      <w:divBdr>
        <w:top w:val="none" w:sz="0" w:space="0" w:color="auto"/>
        <w:left w:val="none" w:sz="0" w:space="0" w:color="auto"/>
        <w:bottom w:val="none" w:sz="0" w:space="0" w:color="auto"/>
        <w:right w:val="none" w:sz="0" w:space="0" w:color="auto"/>
      </w:divBdr>
      <w:divsChild>
        <w:div w:id="562568619">
          <w:marLeft w:val="0"/>
          <w:marRight w:val="0"/>
          <w:marTop w:val="0"/>
          <w:marBottom w:val="0"/>
          <w:divBdr>
            <w:top w:val="single" w:sz="2" w:space="0" w:color="E5E7EB"/>
            <w:left w:val="single" w:sz="2" w:space="0" w:color="E5E7EB"/>
            <w:bottom w:val="single" w:sz="2" w:space="0" w:color="E5E7EB"/>
            <w:right w:val="single" w:sz="2" w:space="0" w:color="E5E7EB"/>
          </w:divBdr>
          <w:divsChild>
            <w:div w:id="1936746431">
              <w:marLeft w:val="0"/>
              <w:marRight w:val="0"/>
              <w:marTop w:val="0"/>
              <w:marBottom w:val="0"/>
              <w:divBdr>
                <w:top w:val="single" w:sz="2" w:space="0" w:color="E5E7EB"/>
                <w:left w:val="single" w:sz="2" w:space="0" w:color="E5E7EB"/>
                <w:bottom w:val="single" w:sz="2" w:space="0" w:color="E5E7EB"/>
                <w:right w:val="single" w:sz="2" w:space="0" w:color="E5E7EB"/>
              </w:divBdr>
              <w:divsChild>
                <w:div w:id="1637176579">
                  <w:marLeft w:val="0"/>
                  <w:marRight w:val="0"/>
                  <w:marTop w:val="0"/>
                  <w:marBottom w:val="0"/>
                  <w:divBdr>
                    <w:top w:val="single" w:sz="2" w:space="0" w:color="E5E7EB"/>
                    <w:left w:val="single" w:sz="2" w:space="0" w:color="E5E7EB"/>
                    <w:bottom w:val="single" w:sz="2" w:space="0" w:color="E5E7EB"/>
                    <w:right w:val="single" w:sz="2" w:space="0" w:color="E5E7EB"/>
                  </w:divBdr>
                  <w:divsChild>
                    <w:div w:id="1754550697">
                      <w:marLeft w:val="0"/>
                      <w:marRight w:val="0"/>
                      <w:marTop w:val="0"/>
                      <w:marBottom w:val="0"/>
                      <w:divBdr>
                        <w:top w:val="single" w:sz="2" w:space="0" w:color="E5E7EB"/>
                        <w:left w:val="single" w:sz="2" w:space="0" w:color="E5E7EB"/>
                        <w:bottom w:val="single" w:sz="2" w:space="0" w:color="E5E7EB"/>
                        <w:right w:val="single" w:sz="2" w:space="0" w:color="E5E7EB"/>
                      </w:divBdr>
                      <w:divsChild>
                        <w:div w:id="516118023">
                          <w:marLeft w:val="0"/>
                          <w:marRight w:val="0"/>
                          <w:marTop w:val="0"/>
                          <w:marBottom w:val="0"/>
                          <w:divBdr>
                            <w:top w:val="single" w:sz="2" w:space="0" w:color="E5E7EB"/>
                            <w:left w:val="single" w:sz="2" w:space="0" w:color="E5E7EB"/>
                            <w:bottom w:val="single" w:sz="2" w:space="0" w:color="E5E7EB"/>
                            <w:right w:val="single" w:sz="2" w:space="0" w:color="E5E7EB"/>
                          </w:divBdr>
                          <w:divsChild>
                            <w:div w:id="863830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26258429">
          <w:marLeft w:val="0"/>
          <w:marRight w:val="0"/>
          <w:marTop w:val="0"/>
          <w:marBottom w:val="0"/>
          <w:divBdr>
            <w:top w:val="single" w:sz="2" w:space="0" w:color="E5E7EB"/>
            <w:left w:val="single" w:sz="2" w:space="0" w:color="E5E7EB"/>
            <w:bottom w:val="single" w:sz="2" w:space="0" w:color="E5E7EB"/>
            <w:right w:val="single" w:sz="2" w:space="0" w:color="E5E7EB"/>
          </w:divBdr>
          <w:divsChild>
            <w:div w:id="1291088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2251571">
      <w:bodyDiv w:val="1"/>
      <w:marLeft w:val="0"/>
      <w:marRight w:val="0"/>
      <w:marTop w:val="0"/>
      <w:marBottom w:val="0"/>
      <w:divBdr>
        <w:top w:val="none" w:sz="0" w:space="0" w:color="auto"/>
        <w:left w:val="none" w:sz="0" w:space="0" w:color="auto"/>
        <w:bottom w:val="none" w:sz="0" w:space="0" w:color="auto"/>
        <w:right w:val="none" w:sz="0" w:space="0" w:color="auto"/>
      </w:divBdr>
      <w:divsChild>
        <w:div w:id="112095998">
          <w:marLeft w:val="0"/>
          <w:marRight w:val="0"/>
          <w:marTop w:val="0"/>
          <w:marBottom w:val="0"/>
          <w:divBdr>
            <w:top w:val="single" w:sz="2" w:space="0" w:color="E5E7EB"/>
            <w:left w:val="single" w:sz="2" w:space="0" w:color="E5E7EB"/>
            <w:bottom w:val="single" w:sz="2" w:space="0" w:color="E5E7EB"/>
            <w:right w:val="single" w:sz="2" w:space="0" w:color="E5E7EB"/>
          </w:divBdr>
          <w:divsChild>
            <w:div w:id="290285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046126">
          <w:marLeft w:val="0"/>
          <w:marRight w:val="0"/>
          <w:marTop w:val="0"/>
          <w:marBottom w:val="0"/>
          <w:divBdr>
            <w:top w:val="single" w:sz="2" w:space="0" w:color="E5E7EB"/>
            <w:left w:val="single" w:sz="2" w:space="0" w:color="E5E7EB"/>
            <w:bottom w:val="single" w:sz="2" w:space="0" w:color="E5E7EB"/>
            <w:right w:val="single" w:sz="2" w:space="0" w:color="E5E7EB"/>
          </w:divBdr>
          <w:divsChild>
            <w:div w:id="206338770">
              <w:marLeft w:val="0"/>
              <w:marRight w:val="0"/>
              <w:marTop w:val="0"/>
              <w:marBottom w:val="0"/>
              <w:divBdr>
                <w:top w:val="single" w:sz="2" w:space="0" w:color="E5E7EB"/>
                <w:left w:val="single" w:sz="2" w:space="0" w:color="E5E7EB"/>
                <w:bottom w:val="single" w:sz="2" w:space="0" w:color="E5E7EB"/>
                <w:right w:val="single" w:sz="2" w:space="0" w:color="E5E7EB"/>
              </w:divBdr>
              <w:divsChild>
                <w:div w:id="886256904">
                  <w:marLeft w:val="0"/>
                  <w:marRight w:val="0"/>
                  <w:marTop w:val="0"/>
                  <w:marBottom w:val="0"/>
                  <w:divBdr>
                    <w:top w:val="single" w:sz="2" w:space="0" w:color="E5E7EB"/>
                    <w:left w:val="single" w:sz="2" w:space="0" w:color="E5E7EB"/>
                    <w:bottom w:val="single" w:sz="2" w:space="0" w:color="E5E7EB"/>
                    <w:right w:val="single" w:sz="2" w:space="0" w:color="E5E7EB"/>
                  </w:divBdr>
                  <w:divsChild>
                    <w:div w:id="197015634">
                      <w:marLeft w:val="0"/>
                      <w:marRight w:val="0"/>
                      <w:marTop w:val="0"/>
                      <w:marBottom w:val="0"/>
                      <w:divBdr>
                        <w:top w:val="single" w:sz="2" w:space="0" w:color="E5E7EB"/>
                        <w:left w:val="single" w:sz="2" w:space="0" w:color="E5E7EB"/>
                        <w:bottom w:val="single" w:sz="2" w:space="0" w:color="E5E7EB"/>
                        <w:right w:val="single" w:sz="2" w:space="0" w:color="E5E7EB"/>
                      </w:divBdr>
                      <w:divsChild>
                        <w:div w:id="226107701">
                          <w:marLeft w:val="0"/>
                          <w:marRight w:val="0"/>
                          <w:marTop w:val="0"/>
                          <w:marBottom w:val="0"/>
                          <w:divBdr>
                            <w:top w:val="single" w:sz="2" w:space="0" w:color="E5E7EB"/>
                            <w:left w:val="single" w:sz="2" w:space="0" w:color="E5E7EB"/>
                            <w:bottom w:val="single" w:sz="2" w:space="0" w:color="E5E7EB"/>
                            <w:right w:val="single" w:sz="2" w:space="0" w:color="E5E7EB"/>
                          </w:divBdr>
                          <w:divsChild>
                            <w:div w:id="1235818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4287799">
      <w:bodyDiv w:val="1"/>
      <w:marLeft w:val="0"/>
      <w:marRight w:val="0"/>
      <w:marTop w:val="0"/>
      <w:marBottom w:val="0"/>
      <w:divBdr>
        <w:top w:val="none" w:sz="0" w:space="0" w:color="auto"/>
        <w:left w:val="none" w:sz="0" w:space="0" w:color="auto"/>
        <w:bottom w:val="none" w:sz="0" w:space="0" w:color="auto"/>
        <w:right w:val="none" w:sz="0" w:space="0" w:color="auto"/>
      </w:divBdr>
    </w:div>
    <w:div w:id="1316714773">
      <w:bodyDiv w:val="1"/>
      <w:marLeft w:val="0"/>
      <w:marRight w:val="0"/>
      <w:marTop w:val="0"/>
      <w:marBottom w:val="0"/>
      <w:divBdr>
        <w:top w:val="none" w:sz="0" w:space="0" w:color="auto"/>
        <w:left w:val="none" w:sz="0" w:space="0" w:color="auto"/>
        <w:bottom w:val="none" w:sz="0" w:space="0" w:color="auto"/>
        <w:right w:val="none" w:sz="0" w:space="0" w:color="auto"/>
      </w:divBdr>
      <w:divsChild>
        <w:div w:id="642545211">
          <w:marLeft w:val="0"/>
          <w:marRight w:val="0"/>
          <w:marTop w:val="0"/>
          <w:marBottom w:val="0"/>
          <w:divBdr>
            <w:top w:val="none" w:sz="0" w:space="0" w:color="auto"/>
            <w:left w:val="none" w:sz="0" w:space="0" w:color="auto"/>
            <w:bottom w:val="none" w:sz="0" w:space="0" w:color="auto"/>
            <w:right w:val="none" w:sz="0" w:space="0" w:color="auto"/>
          </w:divBdr>
        </w:div>
      </w:divsChild>
    </w:div>
    <w:div w:id="1358505720">
      <w:bodyDiv w:val="1"/>
      <w:marLeft w:val="0"/>
      <w:marRight w:val="0"/>
      <w:marTop w:val="0"/>
      <w:marBottom w:val="0"/>
      <w:divBdr>
        <w:top w:val="none" w:sz="0" w:space="0" w:color="auto"/>
        <w:left w:val="none" w:sz="0" w:space="0" w:color="auto"/>
        <w:bottom w:val="none" w:sz="0" w:space="0" w:color="auto"/>
        <w:right w:val="none" w:sz="0" w:space="0" w:color="auto"/>
      </w:divBdr>
    </w:div>
    <w:div w:id="1608004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7021</Words>
  <Characters>36163</Characters>
  <Application>Microsoft Office Word</Application>
  <DocSecurity>0</DocSecurity>
  <Lines>682</Lines>
  <Paragraphs>198</Paragraphs>
  <ScaleCrop>false</ScaleCrop>
  <Company/>
  <LinksUpToDate>false</LinksUpToDate>
  <CharactersWithSpaces>42986</CharactersWithSpaces>
  <SharedDoc>false</SharedDoc>
  <HLinks>
    <vt:vector size="18" baseType="variant">
      <vt:variant>
        <vt:i4>4063296</vt:i4>
      </vt:variant>
      <vt:variant>
        <vt:i4>6</vt:i4>
      </vt:variant>
      <vt:variant>
        <vt:i4>0</vt:i4>
      </vt:variant>
      <vt:variant>
        <vt:i4>5</vt:i4>
      </vt:variant>
      <vt:variant>
        <vt:lpwstr>https://scholar.google.com/scholar_lookup?title=How+to+Classify+Political+Cultures%3F+Comparison+of+Three+Methods+of+Classification&amp;author=Denk+Thomas&amp;author=Christensen+Henrik+Serup&amp;publication+year=2016&amp;journal=Quality+%26+Quantity&amp;volume=50&amp;doi=10.1007%2Fs11135-014-0143-3</vt:lpwstr>
      </vt:variant>
      <vt:variant>
        <vt:lpwstr/>
      </vt:variant>
      <vt:variant>
        <vt:i4>8060974</vt:i4>
      </vt:variant>
      <vt:variant>
        <vt:i4>3</vt:i4>
      </vt:variant>
      <vt:variant>
        <vt:i4>0</vt:i4>
      </vt:variant>
      <vt:variant>
        <vt:i4>5</vt:i4>
      </vt:variant>
      <vt:variant>
        <vt:lpwstr>http://dx.doi.org/10.1007/s11135-014-0143-3</vt:lpwstr>
      </vt:variant>
      <vt:variant>
        <vt:lpwstr/>
      </vt:variant>
      <vt:variant>
        <vt:i4>5505024</vt:i4>
      </vt:variant>
      <vt:variant>
        <vt:i4>0</vt:i4>
      </vt:variant>
      <vt:variant>
        <vt:i4>0</vt:i4>
      </vt:variant>
      <vt:variant>
        <vt:i4>5</vt:i4>
      </vt:variant>
      <vt:variant>
        <vt:lpwstr>https://search.proquest.com/openview/4b7a9e0ad8f15d61e1011cff79ce82c2/1?pq-origsite=gscholar&amp;cbl=18750&amp;diss=y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fishsoup1975 fishsoup1975</dc:creator>
  <cp:keywords/>
  <dc:description/>
  <cp:lastModifiedBy>fishsoup1975 fishsoup1975</cp:lastModifiedBy>
  <cp:revision>2</cp:revision>
  <dcterms:created xsi:type="dcterms:W3CDTF">2023-06-10T07:38:00Z</dcterms:created>
  <dcterms:modified xsi:type="dcterms:W3CDTF">2023-06-10T07:38:00Z</dcterms:modified>
</cp:coreProperties>
</file>