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11EBE2" w14:textId="77777777" w:rsidR="008A3B96" w:rsidRDefault="008A3B96">
      <w:pPr>
        <w:spacing w:line="400" w:lineRule="exact"/>
        <w:jc w:val="center"/>
        <w:rPr>
          <w:b/>
          <w:color w:val="000000"/>
          <w:sz w:val="32"/>
          <w:szCs w:val="32"/>
        </w:rPr>
      </w:pPr>
    </w:p>
    <w:p w14:paraId="119330A5" w14:textId="77777777" w:rsidR="008A3B96" w:rsidRDefault="006C6802">
      <w:pPr>
        <w:jc w:val="center"/>
        <w:rPr>
          <w:b/>
          <w:sz w:val="44"/>
          <w:szCs w:val="44"/>
        </w:rPr>
      </w:pPr>
      <w:r>
        <w:rPr>
          <w:rFonts w:hint="eastAsia"/>
          <w:b/>
          <w:sz w:val="44"/>
          <w:szCs w:val="44"/>
        </w:rPr>
        <w:t>专家匿名审稿单</w:t>
      </w:r>
    </w:p>
    <w:p w14:paraId="56BDE103" w14:textId="77777777" w:rsidR="008A3B96" w:rsidRDefault="008A3B9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60"/>
        <w:gridCol w:w="3960"/>
      </w:tblGrid>
      <w:tr w:rsidR="008A3B96" w14:paraId="446753E5" w14:textId="77777777">
        <w:trPr>
          <w:cantSplit/>
          <w:trHeight w:val="640"/>
        </w:trPr>
        <w:tc>
          <w:tcPr>
            <w:tcW w:w="1908" w:type="dxa"/>
            <w:tcBorders>
              <w:bottom w:val="single" w:sz="4" w:space="0" w:color="auto"/>
            </w:tcBorders>
            <w:vAlign w:val="center"/>
          </w:tcPr>
          <w:p w14:paraId="05F0572F" w14:textId="77777777" w:rsidR="008A3B96" w:rsidRDefault="006C6802">
            <w:pPr>
              <w:jc w:val="center"/>
              <w:rPr>
                <w:rFonts w:ascii="宋体" w:hAnsi="宋体"/>
                <w:b/>
                <w:sz w:val="24"/>
              </w:rPr>
            </w:pPr>
            <w:r>
              <w:rPr>
                <w:rFonts w:ascii="宋体" w:hAnsi="宋体" w:hint="eastAsia"/>
                <w:b/>
                <w:sz w:val="24"/>
              </w:rPr>
              <w:t>评审稿件题目</w:t>
            </w:r>
          </w:p>
        </w:tc>
        <w:tc>
          <w:tcPr>
            <w:tcW w:w="7920" w:type="dxa"/>
            <w:gridSpan w:val="2"/>
            <w:vAlign w:val="center"/>
          </w:tcPr>
          <w:p w14:paraId="633D5EB6" w14:textId="29DD4B5F" w:rsidR="008A3B96" w:rsidRDefault="008A3B96" w:rsidP="002E5D0E">
            <w:pPr>
              <w:rPr>
                <w:rFonts w:ascii="宋体" w:hAnsi="宋体"/>
                <w:b/>
                <w:sz w:val="24"/>
              </w:rPr>
            </w:pPr>
          </w:p>
        </w:tc>
      </w:tr>
      <w:tr w:rsidR="00A557ED" w14:paraId="10340CC4" w14:textId="77777777" w:rsidTr="00A557ED">
        <w:trPr>
          <w:cantSplit/>
          <w:trHeight w:val="1002"/>
        </w:trPr>
        <w:tc>
          <w:tcPr>
            <w:tcW w:w="1908" w:type="dxa"/>
            <w:vMerge w:val="restart"/>
            <w:vAlign w:val="center"/>
          </w:tcPr>
          <w:p w14:paraId="276B4774" w14:textId="057A4B16" w:rsidR="00A557ED" w:rsidRDefault="00A557ED">
            <w:pPr>
              <w:jc w:val="center"/>
              <w:rPr>
                <w:rFonts w:ascii="宋体" w:hAnsi="宋体"/>
                <w:b/>
                <w:sz w:val="24"/>
              </w:rPr>
            </w:pPr>
            <w:r w:rsidRPr="00DA5092">
              <w:rPr>
                <w:rFonts w:ascii="宋体" w:hAnsi="宋体" w:hint="eastAsia"/>
                <w:b/>
                <w:sz w:val="24"/>
              </w:rPr>
              <w:t>重要性</w:t>
            </w:r>
          </w:p>
        </w:tc>
        <w:tc>
          <w:tcPr>
            <w:tcW w:w="3960" w:type="dxa"/>
            <w:vMerge w:val="restart"/>
            <w:vAlign w:val="center"/>
          </w:tcPr>
          <w:p w14:paraId="05451F75" w14:textId="7EE3CAC8" w:rsidR="00A557ED" w:rsidRPr="00F779AB" w:rsidRDefault="00A557ED" w:rsidP="00F779AB">
            <w:pPr>
              <w:rPr>
                <w:rFonts w:ascii="宋体" w:hAnsi="宋体"/>
                <w:sz w:val="24"/>
              </w:rPr>
            </w:pPr>
            <w:r w:rsidRPr="00F779AB">
              <w:rPr>
                <w:rFonts w:ascii="宋体" w:hAnsi="宋体" w:hint="eastAsia"/>
                <w:sz w:val="24"/>
              </w:rPr>
              <w:t>文章所涉及的议题及具体的研究问题应当在理论和（或）现实层面具有显而易见的重要性。重要性的两个评价标准：1）该文章是否值得推荐给该领域的学术同行阅读讨论；2）该文章是否值得被列入大学相关课程的教学大纲</w:t>
            </w:r>
          </w:p>
        </w:tc>
        <w:tc>
          <w:tcPr>
            <w:tcW w:w="3960" w:type="dxa"/>
            <w:vAlign w:val="center"/>
          </w:tcPr>
          <w:p w14:paraId="59A0FDC3" w14:textId="04C2CD68" w:rsidR="00A557ED" w:rsidRDefault="00A557ED" w:rsidP="00DA5092">
            <w:pPr>
              <w:rPr>
                <w:rFonts w:ascii="宋体" w:hAnsi="宋体"/>
                <w:b/>
                <w:sz w:val="24"/>
              </w:rPr>
            </w:pPr>
            <w:r>
              <w:rPr>
                <w:rFonts w:ascii="宋体" w:hAnsi="宋体" w:hint="eastAsia"/>
                <w:b/>
                <w:sz w:val="24"/>
              </w:rPr>
              <w:t>您认为这篇文章的重要性：</w:t>
            </w:r>
            <w:r w:rsidRPr="00A557ED">
              <w:rPr>
                <w:rFonts w:ascii="宋体" w:hAnsi="宋体" w:hint="eastAsia"/>
                <w:b/>
                <w:color w:val="FF0000"/>
                <w:sz w:val="24"/>
              </w:rPr>
              <w:t>__</w:t>
            </w:r>
            <w:r w:rsidR="008E7535">
              <w:rPr>
                <w:rFonts w:ascii="宋体" w:hAnsi="宋体"/>
                <w:b/>
                <w:color w:val="FF0000"/>
                <w:sz w:val="24"/>
              </w:rPr>
              <w:t>B</w:t>
            </w:r>
            <w:r w:rsidRPr="00A557ED">
              <w:rPr>
                <w:rFonts w:ascii="宋体" w:hAnsi="宋体" w:hint="eastAsia"/>
                <w:b/>
                <w:color w:val="FF0000"/>
                <w:sz w:val="24"/>
              </w:rPr>
              <w:t>____</w:t>
            </w:r>
          </w:p>
        </w:tc>
      </w:tr>
      <w:tr w:rsidR="00A557ED" w14:paraId="7330565C" w14:textId="77777777" w:rsidTr="00DA5092">
        <w:trPr>
          <w:cantSplit/>
          <w:trHeight w:val="935"/>
        </w:trPr>
        <w:tc>
          <w:tcPr>
            <w:tcW w:w="1908" w:type="dxa"/>
            <w:vMerge/>
            <w:tcBorders>
              <w:bottom w:val="single" w:sz="4" w:space="0" w:color="auto"/>
            </w:tcBorders>
            <w:vAlign w:val="center"/>
          </w:tcPr>
          <w:p w14:paraId="1DB06F9D" w14:textId="77777777" w:rsidR="00A557ED" w:rsidRDefault="00A557ED">
            <w:pPr>
              <w:jc w:val="center"/>
              <w:rPr>
                <w:rFonts w:ascii="宋体" w:hAnsi="宋体"/>
                <w:b/>
                <w:sz w:val="24"/>
              </w:rPr>
            </w:pPr>
          </w:p>
        </w:tc>
        <w:tc>
          <w:tcPr>
            <w:tcW w:w="3960" w:type="dxa"/>
            <w:vMerge/>
            <w:vAlign w:val="center"/>
          </w:tcPr>
          <w:p w14:paraId="14B69EE6" w14:textId="77777777" w:rsidR="00A557ED" w:rsidRPr="00F779AB" w:rsidRDefault="00A557ED" w:rsidP="00F779AB">
            <w:pPr>
              <w:rPr>
                <w:rFonts w:ascii="宋体" w:hAnsi="宋体"/>
                <w:sz w:val="24"/>
              </w:rPr>
            </w:pPr>
          </w:p>
        </w:tc>
        <w:tc>
          <w:tcPr>
            <w:tcW w:w="3960" w:type="dxa"/>
            <w:vAlign w:val="center"/>
          </w:tcPr>
          <w:p w14:paraId="3CFA8E42" w14:textId="4AD48612" w:rsidR="00A557ED" w:rsidRDefault="00A557ED" w:rsidP="002E5D0E">
            <w:pPr>
              <w:rPr>
                <w:rFonts w:ascii="宋体" w:hAnsi="宋体"/>
                <w:b/>
                <w:sz w:val="24"/>
              </w:rPr>
            </w:pPr>
            <w:r w:rsidRPr="007F0EBC">
              <w:rPr>
                <w:rFonts w:ascii="宋体" w:hAnsi="宋体" w:hint="eastAsia"/>
                <w:b/>
                <w:sz w:val="24"/>
              </w:rPr>
              <w:t>A.</w:t>
            </w:r>
            <w:r>
              <w:rPr>
                <w:rFonts w:ascii="宋体" w:hAnsi="宋体" w:hint="eastAsia"/>
                <w:b/>
                <w:sz w:val="24"/>
              </w:rPr>
              <w:t>很高；B.较高；C.一般；D.低</w:t>
            </w:r>
          </w:p>
        </w:tc>
      </w:tr>
      <w:tr w:rsidR="00A557ED" w14:paraId="0D926BC3" w14:textId="77777777" w:rsidTr="00645DEE">
        <w:trPr>
          <w:cantSplit/>
          <w:trHeight w:val="935"/>
        </w:trPr>
        <w:tc>
          <w:tcPr>
            <w:tcW w:w="1908" w:type="dxa"/>
            <w:vMerge w:val="restart"/>
            <w:vAlign w:val="center"/>
          </w:tcPr>
          <w:p w14:paraId="77212B75" w14:textId="253CEDD5" w:rsidR="00A557ED" w:rsidRDefault="00A557ED">
            <w:pPr>
              <w:jc w:val="center"/>
              <w:rPr>
                <w:rFonts w:ascii="宋体" w:hAnsi="宋体"/>
                <w:b/>
                <w:sz w:val="24"/>
              </w:rPr>
            </w:pPr>
            <w:r>
              <w:rPr>
                <w:rFonts w:ascii="宋体" w:hAnsi="宋体" w:hint="eastAsia"/>
                <w:b/>
                <w:sz w:val="24"/>
              </w:rPr>
              <w:t>独创性</w:t>
            </w:r>
          </w:p>
        </w:tc>
        <w:tc>
          <w:tcPr>
            <w:tcW w:w="3960" w:type="dxa"/>
            <w:vMerge w:val="restart"/>
            <w:vAlign w:val="center"/>
          </w:tcPr>
          <w:p w14:paraId="4E8D1EDD" w14:textId="69F3377B" w:rsidR="00A557ED" w:rsidRPr="00F779AB" w:rsidRDefault="00A557ED" w:rsidP="00F779AB">
            <w:pPr>
              <w:rPr>
                <w:rFonts w:asciiTheme="minorEastAsia" w:eastAsiaTheme="minorEastAsia" w:hAnsiTheme="minorEastAsia"/>
                <w:sz w:val="24"/>
              </w:rPr>
            </w:pPr>
            <w:r w:rsidRPr="00F779AB">
              <w:rPr>
                <w:rFonts w:asciiTheme="minorEastAsia" w:eastAsiaTheme="minorEastAsia" w:hAnsiTheme="minorEastAsia" w:hint="eastAsia"/>
                <w:sz w:val="24"/>
              </w:rPr>
              <w:t>文章应当至少在研究问题、研究视角、核心观点、研究方法中的某一个方面具有相当程度的独创性</w:t>
            </w:r>
          </w:p>
        </w:tc>
        <w:tc>
          <w:tcPr>
            <w:tcW w:w="3960" w:type="dxa"/>
            <w:vAlign w:val="center"/>
          </w:tcPr>
          <w:p w14:paraId="16E5EBC4" w14:textId="18351D30" w:rsidR="00A557ED" w:rsidRPr="007F0EBC" w:rsidRDefault="00A557ED" w:rsidP="002E5D0E">
            <w:pPr>
              <w:rPr>
                <w:rFonts w:ascii="宋体" w:hAnsi="宋体"/>
                <w:b/>
                <w:sz w:val="24"/>
              </w:rPr>
            </w:pPr>
            <w:r>
              <w:rPr>
                <w:rFonts w:ascii="宋体" w:hAnsi="宋体" w:hint="eastAsia"/>
                <w:b/>
                <w:sz w:val="24"/>
              </w:rPr>
              <w:t>您认为这篇文章的独创性：</w:t>
            </w:r>
            <w:r w:rsidRPr="00A557ED">
              <w:rPr>
                <w:rFonts w:ascii="宋体" w:hAnsi="宋体" w:hint="eastAsia"/>
                <w:b/>
                <w:color w:val="FF0000"/>
                <w:sz w:val="24"/>
              </w:rPr>
              <w:t>__</w:t>
            </w:r>
            <w:r w:rsidR="00680F3C">
              <w:rPr>
                <w:rFonts w:ascii="宋体" w:hAnsi="宋体" w:hint="eastAsia"/>
                <w:b/>
                <w:color w:val="FF0000"/>
                <w:sz w:val="24"/>
              </w:rPr>
              <w:t>C</w:t>
            </w:r>
            <w:r w:rsidRPr="00A557ED">
              <w:rPr>
                <w:rFonts w:ascii="宋体" w:hAnsi="宋体" w:hint="eastAsia"/>
                <w:b/>
                <w:color w:val="FF0000"/>
                <w:sz w:val="24"/>
              </w:rPr>
              <w:t>____</w:t>
            </w:r>
          </w:p>
        </w:tc>
      </w:tr>
      <w:tr w:rsidR="00A557ED" w14:paraId="2DFAE373" w14:textId="77777777" w:rsidTr="00DA5092">
        <w:trPr>
          <w:cantSplit/>
          <w:trHeight w:val="935"/>
        </w:trPr>
        <w:tc>
          <w:tcPr>
            <w:tcW w:w="1908" w:type="dxa"/>
            <w:vMerge/>
            <w:tcBorders>
              <w:bottom w:val="single" w:sz="4" w:space="0" w:color="auto"/>
            </w:tcBorders>
            <w:vAlign w:val="center"/>
          </w:tcPr>
          <w:p w14:paraId="11479C39" w14:textId="77777777" w:rsidR="00A557ED" w:rsidRDefault="00A557ED">
            <w:pPr>
              <w:jc w:val="center"/>
              <w:rPr>
                <w:rFonts w:ascii="宋体" w:hAnsi="宋体"/>
                <w:b/>
                <w:sz w:val="24"/>
              </w:rPr>
            </w:pPr>
          </w:p>
        </w:tc>
        <w:tc>
          <w:tcPr>
            <w:tcW w:w="3960" w:type="dxa"/>
            <w:vMerge/>
            <w:vAlign w:val="center"/>
          </w:tcPr>
          <w:p w14:paraId="0340E59E" w14:textId="77777777" w:rsidR="00A557ED" w:rsidRPr="00F779AB" w:rsidRDefault="00A557ED" w:rsidP="00F779AB">
            <w:pPr>
              <w:rPr>
                <w:rFonts w:ascii="宋体" w:hAnsi="宋体"/>
                <w:sz w:val="24"/>
              </w:rPr>
            </w:pPr>
          </w:p>
        </w:tc>
        <w:tc>
          <w:tcPr>
            <w:tcW w:w="3960" w:type="dxa"/>
            <w:vAlign w:val="center"/>
          </w:tcPr>
          <w:p w14:paraId="6BB586A2" w14:textId="4F108F07" w:rsidR="00A557ED" w:rsidRPr="007F0EBC" w:rsidRDefault="00A557ED" w:rsidP="002E5D0E">
            <w:pPr>
              <w:rPr>
                <w:rFonts w:ascii="宋体" w:hAnsi="宋体"/>
                <w:b/>
                <w:sz w:val="24"/>
              </w:rPr>
            </w:pPr>
            <w:r w:rsidRPr="007F0EBC">
              <w:rPr>
                <w:rFonts w:ascii="宋体" w:hAnsi="宋体" w:hint="eastAsia"/>
                <w:b/>
                <w:sz w:val="24"/>
              </w:rPr>
              <w:t>A.</w:t>
            </w:r>
            <w:r>
              <w:rPr>
                <w:rFonts w:ascii="宋体" w:hAnsi="宋体" w:hint="eastAsia"/>
                <w:b/>
                <w:sz w:val="24"/>
              </w:rPr>
              <w:t>很高；B.较高；C.一般；D.低</w:t>
            </w:r>
          </w:p>
        </w:tc>
      </w:tr>
      <w:tr w:rsidR="00A557ED" w14:paraId="337AE37D" w14:textId="77777777" w:rsidTr="00DA5092">
        <w:trPr>
          <w:cantSplit/>
          <w:trHeight w:val="850"/>
        </w:trPr>
        <w:tc>
          <w:tcPr>
            <w:tcW w:w="1908" w:type="dxa"/>
            <w:vMerge w:val="restart"/>
            <w:vAlign w:val="center"/>
          </w:tcPr>
          <w:p w14:paraId="5AB00B97" w14:textId="77777777" w:rsidR="00A557ED" w:rsidRDefault="00A557ED">
            <w:pPr>
              <w:jc w:val="center"/>
              <w:rPr>
                <w:rFonts w:ascii="宋体" w:hAnsi="宋体"/>
                <w:b/>
                <w:sz w:val="24"/>
              </w:rPr>
            </w:pPr>
            <w:r>
              <w:rPr>
                <w:rFonts w:ascii="宋体" w:hAnsi="宋体" w:hint="eastAsia"/>
                <w:b/>
                <w:sz w:val="24"/>
              </w:rPr>
              <w:t>可靠性</w:t>
            </w:r>
          </w:p>
          <w:p w14:paraId="724051D2" w14:textId="2EB98A8E" w:rsidR="00A557ED" w:rsidRDefault="00A557ED">
            <w:pPr>
              <w:jc w:val="center"/>
              <w:rPr>
                <w:rFonts w:ascii="宋体" w:hAnsi="宋体"/>
                <w:b/>
                <w:sz w:val="24"/>
              </w:rPr>
            </w:pPr>
            <w:r>
              <w:rPr>
                <w:rFonts w:ascii="宋体" w:hAnsi="宋体" w:hint="eastAsia"/>
                <w:b/>
                <w:sz w:val="24"/>
              </w:rPr>
              <w:t>（说服力）</w:t>
            </w:r>
          </w:p>
        </w:tc>
        <w:tc>
          <w:tcPr>
            <w:tcW w:w="3960" w:type="dxa"/>
            <w:vMerge w:val="restart"/>
            <w:vAlign w:val="center"/>
          </w:tcPr>
          <w:p w14:paraId="2582E087" w14:textId="3DE7C20D" w:rsidR="00A557ED" w:rsidRPr="00F779AB" w:rsidRDefault="00A557ED" w:rsidP="00F779AB">
            <w:pPr>
              <w:rPr>
                <w:rFonts w:asciiTheme="minorEastAsia" w:eastAsiaTheme="minorEastAsia" w:hAnsiTheme="minorEastAsia"/>
                <w:sz w:val="24"/>
              </w:rPr>
            </w:pPr>
            <w:r w:rsidRPr="00F779AB">
              <w:rPr>
                <w:rFonts w:asciiTheme="minorEastAsia" w:eastAsiaTheme="minorEastAsia" w:hAnsiTheme="minorEastAsia" w:hint="eastAsia"/>
                <w:sz w:val="24"/>
              </w:rPr>
              <w:t>文章应当有详实、严密且符合学术规范的论证过程，其核心观点应当有可能说服本领域权威且苛刻的同行。评价标准包括但不限于文章论证逻辑是否自洽周延、所运用研究方法和研究技术是否准确恰当、所援引文献数据是否权威可信等</w:t>
            </w:r>
          </w:p>
        </w:tc>
        <w:tc>
          <w:tcPr>
            <w:tcW w:w="3960" w:type="dxa"/>
            <w:vAlign w:val="center"/>
          </w:tcPr>
          <w:p w14:paraId="288FE618" w14:textId="56051F12" w:rsidR="00A557ED" w:rsidRPr="00DA5092" w:rsidRDefault="00A557ED" w:rsidP="002E5D0E">
            <w:pPr>
              <w:rPr>
                <w:rFonts w:ascii="宋体" w:hAnsi="宋体"/>
                <w:b/>
                <w:sz w:val="24"/>
              </w:rPr>
            </w:pPr>
            <w:r>
              <w:rPr>
                <w:rFonts w:ascii="宋体" w:hAnsi="宋体" w:hint="eastAsia"/>
                <w:b/>
                <w:sz w:val="24"/>
              </w:rPr>
              <w:t>您认为这篇文章的可靠性：</w:t>
            </w:r>
            <w:r w:rsidRPr="00A557ED">
              <w:rPr>
                <w:rFonts w:ascii="宋体" w:hAnsi="宋体" w:hint="eastAsia"/>
                <w:b/>
                <w:color w:val="FF0000"/>
                <w:sz w:val="24"/>
              </w:rPr>
              <w:t>__</w:t>
            </w:r>
            <w:r w:rsidR="00803819">
              <w:rPr>
                <w:rFonts w:ascii="宋体" w:hAnsi="宋体"/>
                <w:b/>
                <w:color w:val="FF0000"/>
                <w:sz w:val="24"/>
              </w:rPr>
              <w:t>C</w:t>
            </w:r>
            <w:r w:rsidRPr="00A557ED">
              <w:rPr>
                <w:rFonts w:ascii="宋体" w:hAnsi="宋体" w:hint="eastAsia"/>
                <w:b/>
                <w:color w:val="FF0000"/>
                <w:sz w:val="24"/>
              </w:rPr>
              <w:t>____</w:t>
            </w:r>
          </w:p>
        </w:tc>
      </w:tr>
      <w:tr w:rsidR="00A557ED" w14:paraId="625F6018" w14:textId="77777777" w:rsidTr="00DA5092">
        <w:trPr>
          <w:cantSplit/>
          <w:trHeight w:val="883"/>
        </w:trPr>
        <w:tc>
          <w:tcPr>
            <w:tcW w:w="1908" w:type="dxa"/>
            <w:vMerge/>
            <w:tcBorders>
              <w:bottom w:val="single" w:sz="4" w:space="0" w:color="auto"/>
            </w:tcBorders>
            <w:vAlign w:val="center"/>
          </w:tcPr>
          <w:p w14:paraId="0D83DC25" w14:textId="77777777" w:rsidR="00A557ED" w:rsidRDefault="00A557ED">
            <w:pPr>
              <w:jc w:val="center"/>
              <w:rPr>
                <w:rFonts w:ascii="宋体" w:hAnsi="宋体"/>
                <w:b/>
                <w:sz w:val="24"/>
              </w:rPr>
            </w:pPr>
          </w:p>
        </w:tc>
        <w:tc>
          <w:tcPr>
            <w:tcW w:w="3960" w:type="dxa"/>
            <w:vMerge/>
            <w:vAlign w:val="center"/>
          </w:tcPr>
          <w:p w14:paraId="16A13616" w14:textId="77777777" w:rsidR="00A557ED" w:rsidRPr="00F779AB" w:rsidRDefault="00A557ED" w:rsidP="00F779AB">
            <w:pPr>
              <w:rPr>
                <w:rFonts w:ascii="宋体" w:hAnsi="宋体"/>
                <w:sz w:val="24"/>
              </w:rPr>
            </w:pPr>
          </w:p>
        </w:tc>
        <w:tc>
          <w:tcPr>
            <w:tcW w:w="3960" w:type="dxa"/>
            <w:vAlign w:val="center"/>
          </w:tcPr>
          <w:p w14:paraId="41A497C6" w14:textId="6C0C2B9A" w:rsidR="00A557ED" w:rsidRPr="00DA5092" w:rsidRDefault="00A557ED" w:rsidP="004137DB">
            <w:pPr>
              <w:rPr>
                <w:rFonts w:ascii="宋体" w:hAnsi="宋体"/>
                <w:b/>
                <w:sz w:val="24"/>
              </w:rPr>
            </w:pPr>
            <w:r w:rsidRPr="007F0EBC">
              <w:rPr>
                <w:rFonts w:ascii="宋体" w:hAnsi="宋体" w:hint="eastAsia"/>
                <w:b/>
                <w:sz w:val="24"/>
              </w:rPr>
              <w:t>A.</w:t>
            </w:r>
            <w:r>
              <w:rPr>
                <w:rFonts w:ascii="宋体" w:hAnsi="宋体" w:hint="eastAsia"/>
                <w:b/>
                <w:sz w:val="24"/>
              </w:rPr>
              <w:t>很高；B.较高；C.一般；D.低</w:t>
            </w:r>
          </w:p>
        </w:tc>
      </w:tr>
      <w:tr w:rsidR="00A557ED" w14:paraId="21DFFCEB" w14:textId="77777777" w:rsidTr="00572934">
        <w:trPr>
          <w:cantSplit/>
          <w:trHeight w:val="750"/>
        </w:trPr>
        <w:tc>
          <w:tcPr>
            <w:tcW w:w="1908" w:type="dxa"/>
            <w:vMerge w:val="restart"/>
            <w:vAlign w:val="center"/>
          </w:tcPr>
          <w:p w14:paraId="56FB5822" w14:textId="3AB66E45" w:rsidR="00A557ED" w:rsidRDefault="00A557ED">
            <w:pPr>
              <w:jc w:val="center"/>
              <w:rPr>
                <w:rFonts w:ascii="宋体" w:hAnsi="宋体"/>
                <w:b/>
                <w:sz w:val="24"/>
              </w:rPr>
            </w:pPr>
            <w:r w:rsidRPr="00572934">
              <w:rPr>
                <w:rFonts w:ascii="宋体" w:hAnsi="宋体" w:hint="eastAsia"/>
                <w:b/>
                <w:sz w:val="24"/>
              </w:rPr>
              <w:t>长期性</w:t>
            </w:r>
          </w:p>
        </w:tc>
        <w:tc>
          <w:tcPr>
            <w:tcW w:w="3960" w:type="dxa"/>
            <w:vMerge w:val="restart"/>
            <w:vAlign w:val="center"/>
          </w:tcPr>
          <w:p w14:paraId="5249944B" w14:textId="4617D5ED" w:rsidR="00A557ED" w:rsidRPr="00F779AB" w:rsidRDefault="00A557ED" w:rsidP="00F779AB">
            <w:pPr>
              <w:rPr>
                <w:rFonts w:ascii="宋体" w:hAnsi="宋体"/>
                <w:sz w:val="24"/>
              </w:rPr>
            </w:pPr>
            <w:r w:rsidRPr="00F779AB">
              <w:rPr>
                <w:rFonts w:ascii="宋体" w:hAnsi="宋体" w:hint="eastAsia"/>
                <w:sz w:val="24"/>
              </w:rPr>
              <w:t>我们希望在本刊上发表的文章，能够在较长时间之后依然能够受到引用和关注</w:t>
            </w:r>
          </w:p>
        </w:tc>
        <w:tc>
          <w:tcPr>
            <w:tcW w:w="3960" w:type="dxa"/>
            <w:vAlign w:val="center"/>
          </w:tcPr>
          <w:p w14:paraId="0371052B" w14:textId="49F852C8" w:rsidR="00A557ED" w:rsidRPr="00517DED" w:rsidRDefault="00A557ED" w:rsidP="00572934">
            <w:pPr>
              <w:rPr>
                <w:rFonts w:ascii="宋体" w:hAnsi="宋体"/>
                <w:b/>
                <w:sz w:val="24"/>
              </w:rPr>
            </w:pPr>
            <w:r>
              <w:rPr>
                <w:rFonts w:ascii="宋体" w:hAnsi="宋体" w:hint="eastAsia"/>
                <w:b/>
                <w:sz w:val="24"/>
              </w:rPr>
              <w:t>您认为这篇文章的长期性：</w:t>
            </w:r>
            <w:r w:rsidRPr="00A557ED">
              <w:rPr>
                <w:rFonts w:ascii="宋体" w:hAnsi="宋体" w:hint="eastAsia"/>
                <w:b/>
                <w:color w:val="FF0000"/>
                <w:sz w:val="24"/>
              </w:rPr>
              <w:t>__</w:t>
            </w:r>
            <w:r w:rsidR="00FA4E17">
              <w:rPr>
                <w:rFonts w:ascii="宋体" w:hAnsi="宋体"/>
                <w:b/>
                <w:color w:val="FF0000"/>
                <w:sz w:val="24"/>
              </w:rPr>
              <w:t>C</w:t>
            </w:r>
            <w:r w:rsidRPr="00A557ED">
              <w:rPr>
                <w:rFonts w:ascii="宋体" w:hAnsi="宋体" w:hint="eastAsia"/>
                <w:b/>
                <w:color w:val="FF0000"/>
                <w:sz w:val="24"/>
              </w:rPr>
              <w:t>___</w:t>
            </w:r>
          </w:p>
        </w:tc>
      </w:tr>
      <w:tr w:rsidR="00A557ED" w14:paraId="328464FE" w14:textId="77777777" w:rsidTr="00572934">
        <w:trPr>
          <w:cantSplit/>
          <w:trHeight w:val="846"/>
        </w:trPr>
        <w:tc>
          <w:tcPr>
            <w:tcW w:w="1908" w:type="dxa"/>
            <w:vMerge/>
            <w:tcBorders>
              <w:bottom w:val="single" w:sz="4" w:space="0" w:color="auto"/>
            </w:tcBorders>
            <w:vAlign w:val="center"/>
          </w:tcPr>
          <w:p w14:paraId="6EAC9242" w14:textId="77777777" w:rsidR="00A557ED" w:rsidRPr="00572934" w:rsidRDefault="00A557ED">
            <w:pPr>
              <w:jc w:val="center"/>
              <w:rPr>
                <w:rFonts w:ascii="宋体" w:hAnsi="宋体"/>
                <w:b/>
                <w:sz w:val="24"/>
              </w:rPr>
            </w:pPr>
          </w:p>
        </w:tc>
        <w:tc>
          <w:tcPr>
            <w:tcW w:w="3960" w:type="dxa"/>
            <w:vMerge/>
            <w:vAlign w:val="center"/>
          </w:tcPr>
          <w:p w14:paraId="6D73DDB1" w14:textId="77777777" w:rsidR="00A557ED" w:rsidRPr="00F779AB" w:rsidRDefault="00A557ED" w:rsidP="00F779AB">
            <w:pPr>
              <w:rPr>
                <w:rFonts w:ascii="宋体" w:hAnsi="宋体"/>
                <w:sz w:val="24"/>
              </w:rPr>
            </w:pPr>
          </w:p>
        </w:tc>
        <w:tc>
          <w:tcPr>
            <w:tcW w:w="3960" w:type="dxa"/>
            <w:vAlign w:val="center"/>
          </w:tcPr>
          <w:p w14:paraId="110CC8EA" w14:textId="672906B9" w:rsidR="00A557ED" w:rsidRPr="00517DED" w:rsidRDefault="00A557ED" w:rsidP="002E5D0E">
            <w:pPr>
              <w:rPr>
                <w:rFonts w:ascii="宋体" w:hAnsi="宋体"/>
                <w:b/>
                <w:sz w:val="24"/>
              </w:rPr>
            </w:pPr>
            <w:r w:rsidRPr="007F0EBC">
              <w:rPr>
                <w:rFonts w:ascii="宋体" w:hAnsi="宋体" w:hint="eastAsia"/>
                <w:b/>
                <w:sz w:val="24"/>
              </w:rPr>
              <w:t>A.</w:t>
            </w:r>
            <w:r>
              <w:rPr>
                <w:rFonts w:ascii="宋体" w:hAnsi="宋体" w:hint="eastAsia"/>
                <w:b/>
                <w:sz w:val="24"/>
              </w:rPr>
              <w:t>很高；B.较高；C.一般；D.低</w:t>
            </w:r>
          </w:p>
        </w:tc>
      </w:tr>
      <w:tr w:rsidR="00A557ED" w14:paraId="232B5D8C" w14:textId="77777777" w:rsidTr="004137DB">
        <w:trPr>
          <w:cantSplit/>
          <w:trHeight w:val="560"/>
        </w:trPr>
        <w:tc>
          <w:tcPr>
            <w:tcW w:w="1908" w:type="dxa"/>
            <w:vMerge w:val="restart"/>
            <w:vAlign w:val="center"/>
          </w:tcPr>
          <w:p w14:paraId="4918D5FC" w14:textId="2844D2CA" w:rsidR="00A557ED" w:rsidRDefault="00A557ED">
            <w:pPr>
              <w:jc w:val="center"/>
              <w:rPr>
                <w:rFonts w:ascii="宋体" w:hAnsi="宋体"/>
                <w:b/>
                <w:sz w:val="24"/>
              </w:rPr>
            </w:pPr>
            <w:r>
              <w:rPr>
                <w:rFonts w:ascii="宋体" w:hAnsi="宋体" w:hint="eastAsia"/>
                <w:b/>
                <w:sz w:val="24"/>
              </w:rPr>
              <w:t>文字水平</w:t>
            </w:r>
          </w:p>
        </w:tc>
        <w:tc>
          <w:tcPr>
            <w:tcW w:w="3960" w:type="dxa"/>
            <w:vMerge w:val="restart"/>
            <w:vAlign w:val="center"/>
          </w:tcPr>
          <w:p w14:paraId="58BE0ED2" w14:textId="52EF3B8B" w:rsidR="00A557ED" w:rsidRPr="00F779AB" w:rsidRDefault="00A557ED" w:rsidP="00F779AB">
            <w:pPr>
              <w:rPr>
                <w:rFonts w:ascii="宋体" w:hAnsi="宋体"/>
                <w:sz w:val="24"/>
              </w:rPr>
            </w:pPr>
            <w:r w:rsidRPr="00F779AB">
              <w:rPr>
                <w:rFonts w:ascii="宋体" w:hAnsi="宋体" w:hint="eastAsia"/>
                <w:sz w:val="24"/>
              </w:rPr>
              <w:t>我们希望被审文章语言通畅，表意清晰明确，没有语病，使读者能够轻松地理解每句话想要表达的意思</w:t>
            </w:r>
          </w:p>
        </w:tc>
        <w:tc>
          <w:tcPr>
            <w:tcW w:w="3960" w:type="dxa"/>
            <w:vAlign w:val="center"/>
          </w:tcPr>
          <w:p w14:paraId="58D5F52B" w14:textId="15B0E158" w:rsidR="00A557ED" w:rsidRPr="004137DB" w:rsidRDefault="00A557ED" w:rsidP="004137DB">
            <w:pPr>
              <w:rPr>
                <w:rFonts w:ascii="宋体" w:hAnsi="宋体"/>
                <w:b/>
                <w:sz w:val="24"/>
              </w:rPr>
            </w:pPr>
            <w:r>
              <w:rPr>
                <w:rFonts w:ascii="宋体" w:hAnsi="宋体" w:hint="eastAsia"/>
                <w:b/>
                <w:sz w:val="24"/>
              </w:rPr>
              <w:t>您认为这篇文章的文字水平：</w:t>
            </w:r>
            <w:r w:rsidRPr="00A557ED">
              <w:rPr>
                <w:rFonts w:ascii="宋体" w:hAnsi="宋体" w:hint="eastAsia"/>
                <w:b/>
                <w:color w:val="FF0000"/>
                <w:sz w:val="24"/>
              </w:rPr>
              <w:t>_</w:t>
            </w:r>
            <w:r w:rsidR="009903EB">
              <w:rPr>
                <w:rFonts w:ascii="宋体" w:hAnsi="宋体" w:hint="eastAsia"/>
                <w:b/>
                <w:color w:val="FF0000"/>
                <w:sz w:val="24"/>
              </w:rPr>
              <w:t>_</w:t>
            </w:r>
            <w:r w:rsidR="00FA4E17">
              <w:rPr>
                <w:rFonts w:ascii="宋体" w:hAnsi="宋体" w:hint="eastAsia"/>
                <w:b/>
                <w:color w:val="FF0000"/>
                <w:sz w:val="24"/>
              </w:rPr>
              <w:t>C</w:t>
            </w:r>
            <w:r w:rsidRPr="00A557ED">
              <w:rPr>
                <w:rFonts w:ascii="宋体" w:hAnsi="宋体" w:hint="eastAsia"/>
                <w:b/>
                <w:color w:val="FF0000"/>
                <w:sz w:val="24"/>
              </w:rPr>
              <w:t>___</w:t>
            </w:r>
          </w:p>
        </w:tc>
      </w:tr>
      <w:tr w:rsidR="00A557ED" w14:paraId="12358198" w14:textId="77777777" w:rsidTr="004137DB">
        <w:trPr>
          <w:cantSplit/>
          <w:trHeight w:val="554"/>
        </w:trPr>
        <w:tc>
          <w:tcPr>
            <w:tcW w:w="1908" w:type="dxa"/>
            <w:vMerge/>
            <w:tcBorders>
              <w:bottom w:val="single" w:sz="4" w:space="0" w:color="auto"/>
            </w:tcBorders>
            <w:vAlign w:val="center"/>
          </w:tcPr>
          <w:p w14:paraId="25F7A265" w14:textId="77777777" w:rsidR="00A557ED" w:rsidRDefault="00A557ED">
            <w:pPr>
              <w:jc w:val="center"/>
              <w:rPr>
                <w:rFonts w:ascii="宋体" w:hAnsi="宋体"/>
                <w:b/>
                <w:sz w:val="24"/>
              </w:rPr>
            </w:pPr>
          </w:p>
        </w:tc>
        <w:tc>
          <w:tcPr>
            <w:tcW w:w="3960" w:type="dxa"/>
            <w:vMerge/>
            <w:vAlign w:val="center"/>
          </w:tcPr>
          <w:p w14:paraId="281DD3D6" w14:textId="77777777" w:rsidR="00A557ED" w:rsidRPr="00F779AB" w:rsidRDefault="00A557ED" w:rsidP="00F779AB">
            <w:pPr>
              <w:rPr>
                <w:rFonts w:ascii="宋体" w:hAnsi="宋体"/>
                <w:sz w:val="24"/>
              </w:rPr>
            </w:pPr>
          </w:p>
        </w:tc>
        <w:tc>
          <w:tcPr>
            <w:tcW w:w="3960" w:type="dxa"/>
            <w:vAlign w:val="center"/>
          </w:tcPr>
          <w:p w14:paraId="1B5475BD" w14:textId="054EBA10" w:rsidR="00A557ED" w:rsidRPr="004137DB" w:rsidRDefault="00A557ED" w:rsidP="002E5D0E">
            <w:pPr>
              <w:rPr>
                <w:rFonts w:ascii="宋体" w:hAnsi="宋体"/>
                <w:b/>
                <w:sz w:val="24"/>
              </w:rPr>
            </w:pPr>
            <w:r w:rsidRPr="007F0EBC">
              <w:rPr>
                <w:rFonts w:ascii="宋体" w:hAnsi="宋体" w:hint="eastAsia"/>
                <w:b/>
                <w:sz w:val="24"/>
              </w:rPr>
              <w:t>A.</w:t>
            </w:r>
            <w:r>
              <w:rPr>
                <w:rFonts w:ascii="宋体" w:hAnsi="宋体" w:hint="eastAsia"/>
                <w:b/>
                <w:sz w:val="24"/>
              </w:rPr>
              <w:t>很高；B.较高；C.一般；D.低</w:t>
            </w:r>
          </w:p>
        </w:tc>
      </w:tr>
      <w:tr w:rsidR="00F779AB" w14:paraId="34498810" w14:textId="77777777" w:rsidTr="00645DEE">
        <w:trPr>
          <w:cantSplit/>
          <w:trHeight w:val="562"/>
        </w:trPr>
        <w:tc>
          <w:tcPr>
            <w:tcW w:w="1908" w:type="dxa"/>
            <w:vMerge w:val="restart"/>
            <w:vAlign w:val="center"/>
          </w:tcPr>
          <w:p w14:paraId="075AD160" w14:textId="7E6D6E88" w:rsidR="00F779AB" w:rsidRDefault="00F779AB" w:rsidP="002E4B29">
            <w:pPr>
              <w:jc w:val="center"/>
              <w:rPr>
                <w:rFonts w:ascii="宋体" w:hAnsi="宋体"/>
                <w:b/>
                <w:sz w:val="24"/>
              </w:rPr>
            </w:pPr>
            <w:r>
              <w:rPr>
                <w:rFonts w:ascii="宋体" w:hAnsi="宋体" w:hint="eastAsia"/>
                <w:b/>
                <w:sz w:val="24"/>
              </w:rPr>
              <w:t>总体评价</w:t>
            </w:r>
          </w:p>
        </w:tc>
        <w:tc>
          <w:tcPr>
            <w:tcW w:w="7920" w:type="dxa"/>
            <w:gridSpan w:val="2"/>
            <w:vAlign w:val="center"/>
          </w:tcPr>
          <w:p w14:paraId="3CB62F83" w14:textId="6C18F1A4" w:rsidR="00F779AB" w:rsidRPr="007F0EBC" w:rsidRDefault="00F779AB" w:rsidP="00F30365">
            <w:pPr>
              <w:rPr>
                <w:rFonts w:ascii="宋体" w:hAnsi="宋体"/>
                <w:b/>
                <w:sz w:val="24"/>
              </w:rPr>
            </w:pPr>
            <w:r>
              <w:rPr>
                <w:rFonts w:ascii="宋体" w:hAnsi="宋体" w:hint="eastAsia"/>
                <w:b/>
                <w:sz w:val="24"/>
              </w:rPr>
              <w:t>您认为这篇文章的总体质量：</w:t>
            </w:r>
            <w:r w:rsidRPr="00A557ED">
              <w:rPr>
                <w:rFonts w:ascii="宋体" w:hAnsi="宋体" w:hint="eastAsia"/>
                <w:b/>
                <w:color w:val="FF0000"/>
                <w:sz w:val="24"/>
              </w:rPr>
              <w:t>_</w:t>
            </w:r>
            <w:r w:rsidR="00BD694E">
              <w:rPr>
                <w:rFonts w:ascii="宋体" w:hAnsi="宋体"/>
                <w:b/>
                <w:color w:val="FF0000"/>
                <w:sz w:val="24"/>
              </w:rPr>
              <w:t>C</w:t>
            </w:r>
            <w:r w:rsidRPr="00A557ED">
              <w:rPr>
                <w:rFonts w:ascii="宋体" w:hAnsi="宋体" w:hint="eastAsia"/>
                <w:b/>
                <w:color w:val="FF0000"/>
                <w:sz w:val="24"/>
              </w:rPr>
              <w:t>__</w:t>
            </w:r>
          </w:p>
        </w:tc>
      </w:tr>
      <w:tr w:rsidR="00F779AB" w14:paraId="1640CD32" w14:textId="77777777" w:rsidTr="00645DEE">
        <w:trPr>
          <w:cantSplit/>
          <w:trHeight w:val="1265"/>
        </w:trPr>
        <w:tc>
          <w:tcPr>
            <w:tcW w:w="1908" w:type="dxa"/>
            <w:vMerge/>
            <w:tcBorders>
              <w:bottom w:val="single" w:sz="4" w:space="0" w:color="auto"/>
            </w:tcBorders>
            <w:vAlign w:val="center"/>
          </w:tcPr>
          <w:p w14:paraId="26B5B05E" w14:textId="77777777" w:rsidR="00F779AB" w:rsidRDefault="00F779AB">
            <w:pPr>
              <w:jc w:val="center"/>
              <w:rPr>
                <w:rFonts w:ascii="宋体" w:hAnsi="宋体"/>
                <w:b/>
                <w:sz w:val="24"/>
              </w:rPr>
            </w:pPr>
          </w:p>
        </w:tc>
        <w:tc>
          <w:tcPr>
            <w:tcW w:w="7920" w:type="dxa"/>
            <w:gridSpan w:val="2"/>
            <w:vAlign w:val="center"/>
          </w:tcPr>
          <w:p w14:paraId="5ACEB220" w14:textId="3C6FE4BF" w:rsidR="00F779AB" w:rsidRDefault="00F779AB" w:rsidP="004137DB">
            <w:pPr>
              <w:rPr>
                <w:rFonts w:ascii="宋体" w:hAnsi="宋体"/>
                <w:b/>
                <w:sz w:val="24"/>
              </w:rPr>
            </w:pPr>
            <w:r w:rsidRPr="004137DB">
              <w:rPr>
                <w:rFonts w:ascii="宋体" w:hAnsi="宋体" w:hint="eastAsia"/>
                <w:b/>
                <w:sz w:val="24"/>
              </w:rPr>
              <w:t>A.已经达到或者修改后可以达到</w:t>
            </w:r>
            <w:r w:rsidRPr="00F779AB">
              <w:rPr>
                <w:rFonts w:ascii="宋体" w:hAnsi="宋体" w:hint="eastAsia"/>
                <w:b/>
                <w:sz w:val="24"/>
              </w:rPr>
              <w:t>在</w:t>
            </w:r>
            <w:r>
              <w:rPr>
                <w:rFonts w:ascii="宋体" w:hAnsi="宋体" w:hint="eastAsia"/>
                <w:b/>
                <w:sz w:val="24"/>
              </w:rPr>
              <w:t>本刊</w:t>
            </w:r>
            <w:r w:rsidRPr="00F779AB">
              <w:rPr>
                <w:rFonts w:ascii="宋体" w:hAnsi="宋体" w:hint="eastAsia"/>
                <w:b/>
                <w:sz w:val="24"/>
              </w:rPr>
              <w:t>发表的水平</w:t>
            </w:r>
          </w:p>
          <w:p w14:paraId="049D3B23" w14:textId="250CD530" w:rsidR="00F779AB" w:rsidRDefault="00F779AB" w:rsidP="004137DB">
            <w:pPr>
              <w:rPr>
                <w:rFonts w:ascii="宋体" w:hAnsi="宋体"/>
                <w:b/>
                <w:sz w:val="24"/>
              </w:rPr>
            </w:pPr>
            <w:r>
              <w:rPr>
                <w:rFonts w:ascii="宋体" w:hAnsi="宋体" w:hint="eastAsia"/>
                <w:b/>
                <w:sz w:val="24"/>
              </w:rPr>
              <w:t>B.修改并经复审后可能达到</w:t>
            </w:r>
            <w:r w:rsidRPr="00F779AB">
              <w:rPr>
                <w:rFonts w:ascii="宋体" w:hAnsi="宋体" w:hint="eastAsia"/>
                <w:b/>
                <w:sz w:val="24"/>
              </w:rPr>
              <w:t>在本刊发表的水平</w:t>
            </w:r>
          </w:p>
          <w:p w14:paraId="4797666A" w14:textId="7A3ABCCB" w:rsidR="00F779AB" w:rsidRPr="00A557ED" w:rsidRDefault="00F779AB" w:rsidP="00F779AB">
            <w:pPr>
              <w:rPr>
                <w:rFonts w:ascii="宋体" w:hAnsi="宋体"/>
                <w:b/>
                <w:sz w:val="24"/>
              </w:rPr>
            </w:pPr>
            <w:r>
              <w:rPr>
                <w:rFonts w:ascii="宋体" w:hAnsi="宋体" w:hint="eastAsia"/>
                <w:b/>
                <w:sz w:val="24"/>
              </w:rPr>
              <w:t>C.未达到在本刊发表的水平</w:t>
            </w:r>
          </w:p>
        </w:tc>
      </w:tr>
      <w:tr w:rsidR="00A557ED" w14:paraId="0B4A18C6" w14:textId="77777777" w:rsidTr="002E4B29">
        <w:trPr>
          <w:trHeight w:val="434"/>
        </w:trPr>
        <w:tc>
          <w:tcPr>
            <w:tcW w:w="9828" w:type="dxa"/>
            <w:gridSpan w:val="3"/>
            <w:vAlign w:val="center"/>
          </w:tcPr>
          <w:p w14:paraId="3EF655E5" w14:textId="58D0F200" w:rsidR="00A557ED" w:rsidRDefault="002E4B29" w:rsidP="002E4B29">
            <w:pPr>
              <w:rPr>
                <w:rFonts w:ascii="DengXian" w:eastAsia="DengXian" w:hAnsi="DengXian"/>
                <w:szCs w:val="22"/>
              </w:rPr>
            </w:pPr>
            <w:r w:rsidRPr="002E4B29">
              <w:rPr>
                <w:rFonts w:ascii="宋体" w:hAnsi="宋体" w:hint="eastAsia"/>
                <w:b/>
                <w:sz w:val="24"/>
              </w:rPr>
              <w:t>具体评审和修改意见：</w:t>
            </w:r>
          </w:p>
        </w:tc>
      </w:tr>
      <w:tr w:rsidR="002E4B29" w:rsidRPr="00A1775B" w14:paraId="4773EBAC" w14:textId="77777777" w:rsidTr="002E4B29">
        <w:trPr>
          <w:trHeight w:val="12036"/>
        </w:trPr>
        <w:tc>
          <w:tcPr>
            <w:tcW w:w="9828" w:type="dxa"/>
            <w:gridSpan w:val="3"/>
            <w:tcBorders>
              <w:bottom w:val="single" w:sz="4" w:space="0" w:color="auto"/>
            </w:tcBorders>
          </w:tcPr>
          <w:p w14:paraId="4A62E126" w14:textId="77777777" w:rsidR="000A23F2" w:rsidRDefault="000A23F2" w:rsidP="00926800">
            <w:pPr>
              <w:rPr>
                <w:rFonts w:asciiTheme="minorEastAsia" w:eastAsiaTheme="minorEastAsia" w:hAnsiTheme="minorEastAsia"/>
                <w:sz w:val="24"/>
                <w:szCs w:val="22"/>
              </w:rPr>
            </w:pPr>
          </w:p>
          <w:p w14:paraId="4B7D1C16" w14:textId="49AC5D84" w:rsidR="004F7327" w:rsidRDefault="00354F62" w:rsidP="001976B2">
            <w:pPr>
              <w:ind w:firstLineChars="200" w:firstLine="480"/>
              <w:rPr>
                <w:rFonts w:asciiTheme="minorEastAsia" w:eastAsiaTheme="minorEastAsia" w:hAnsiTheme="minorEastAsia"/>
                <w:sz w:val="24"/>
                <w:szCs w:val="22"/>
              </w:rPr>
            </w:pPr>
            <w:r>
              <w:rPr>
                <w:rFonts w:asciiTheme="minorEastAsia" w:eastAsiaTheme="minorEastAsia" w:hAnsiTheme="minorEastAsia" w:hint="eastAsia"/>
                <w:sz w:val="24"/>
                <w:szCs w:val="22"/>
              </w:rPr>
              <w:t>首先，</w:t>
            </w:r>
            <w:r w:rsidRPr="004F7327">
              <w:rPr>
                <w:rFonts w:asciiTheme="minorEastAsia" w:eastAsiaTheme="minorEastAsia" w:hAnsiTheme="minorEastAsia" w:hint="eastAsia"/>
                <w:sz w:val="24"/>
                <w:szCs w:val="22"/>
              </w:rPr>
              <w:t>本文</w:t>
            </w:r>
            <w:r w:rsidR="00D54DF8" w:rsidRPr="004F7327">
              <w:rPr>
                <w:rFonts w:asciiTheme="minorEastAsia" w:eastAsiaTheme="minorEastAsia" w:hAnsiTheme="minorEastAsia" w:hint="eastAsia"/>
                <w:sz w:val="24"/>
                <w:szCs w:val="22"/>
              </w:rPr>
              <w:t>探讨了贸易关系中的第三方如何影响国际冲突</w:t>
            </w:r>
            <w:r w:rsidR="00E22008" w:rsidRPr="004F7327">
              <w:rPr>
                <w:rFonts w:asciiTheme="minorEastAsia" w:eastAsiaTheme="minorEastAsia" w:hAnsiTheme="minorEastAsia" w:hint="eastAsia"/>
                <w:sz w:val="24"/>
                <w:szCs w:val="22"/>
              </w:rPr>
              <w:t>，该</w:t>
            </w:r>
            <w:r w:rsidR="004F7327" w:rsidRPr="004F7327">
              <w:rPr>
                <w:rFonts w:asciiTheme="minorEastAsia" w:eastAsiaTheme="minorEastAsia" w:hAnsiTheme="minorEastAsia" w:hint="eastAsia"/>
                <w:sz w:val="24"/>
                <w:szCs w:val="22"/>
              </w:rPr>
              <w:t>研究问题和视角</w:t>
            </w:r>
            <w:r w:rsidR="00E22008" w:rsidRPr="004F7327">
              <w:rPr>
                <w:rFonts w:asciiTheme="minorEastAsia" w:eastAsiaTheme="minorEastAsia" w:hAnsiTheme="minorEastAsia" w:hint="eastAsia"/>
                <w:sz w:val="24"/>
                <w:szCs w:val="22"/>
              </w:rPr>
              <w:t>在中文文献中</w:t>
            </w:r>
            <w:r w:rsidR="00680F3C">
              <w:rPr>
                <w:rFonts w:asciiTheme="minorEastAsia" w:eastAsiaTheme="minorEastAsia" w:hAnsiTheme="minorEastAsia" w:hint="eastAsia"/>
                <w:sz w:val="24"/>
                <w:szCs w:val="22"/>
              </w:rPr>
              <w:t>有一定新意</w:t>
            </w:r>
            <w:r w:rsidR="00037128" w:rsidRPr="004F7327">
              <w:rPr>
                <w:rFonts w:asciiTheme="minorEastAsia" w:eastAsiaTheme="minorEastAsia" w:hAnsiTheme="minorEastAsia" w:hint="eastAsia"/>
                <w:sz w:val="24"/>
                <w:szCs w:val="22"/>
              </w:rPr>
              <w:t>。文章</w:t>
            </w:r>
            <w:r w:rsidR="004F7327" w:rsidRPr="004F7327">
              <w:rPr>
                <w:rFonts w:asciiTheme="minorEastAsia" w:eastAsiaTheme="minorEastAsia" w:hAnsiTheme="minorEastAsia" w:hint="eastAsia"/>
                <w:sz w:val="24"/>
                <w:szCs w:val="22"/>
              </w:rPr>
              <w:t>方法比较全面，结合了定性和定量研究</w:t>
            </w:r>
            <w:r w:rsidR="00037128">
              <w:rPr>
                <w:rFonts w:asciiTheme="minorEastAsia" w:eastAsiaTheme="minorEastAsia" w:hAnsiTheme="minorEastAsia" w:hint="eastAsia"/>
                <w:sz w:val="24"/>
                <w:szCs w:val="22"/>
              </w:rPr>
              <w:t>。</w:t>
            </w:r>
            <w:r w:rsidR="00D54DF8">
              <w:rPr>
                <w:rFonts w:asciiTheme="minorEastAsia" w:eastAsiaTheme="minorEastAsia" w:hAnsiTheme="minorEastAsia" w:hint="eastAsia"/>
                <w:sz w:val="24"/>
                <w:szCs w:val="22"/>
              </w:rPr>
              <w:t>但是</w:t>
            </w:r>
            <w:r w:rsidR="00037128">
              <w:rPr>
                <w:rFonts w:asciiTheme="minorEastAsia" w:eastAsiaTheme="minorEastAsia" w:hAnsiTheme="minorEastAsia" w:hint="eastAsia"/>
                <w:sz w:val="24"/>
                <w:szCs w:val="22"/>
              </w:rPr>
              <w:t>文章依然存在诸多方面的</w:t>
            </w:r>
            <w:r w:rsidR="00467E64">
              <w:rPr>
                <w:rFonts w:asciiTheme="minorEastAsia" w:eastAsiaTheme="minorEastAsia" w:hAnsiTheme="minorEastAsia" w:hint="eastAsia"/>
                <w:sz w:val="24"/>
                <w:szCs w:val="22"/>
              </w:rPr>
              <w:t>重大</w:t>
            </w:r>
            <w:r w:rsidR="00037128">
              <w:rPr>
                <w:rFonts w:asciiTheme="minorEastAsia" w:eastAsiaTheme="minorEastAsia" w:hAnsiTheme="minorEastAsia" w:hint="eastAsia"/>
                <w:sz w:val="24"/>
                <w:szCs w:val="22"/>
              </w:rPr>
              <w:t>问题</w:t>
            </w:r>
            <w:r w:rsidR="00D54DF8">
              <w:rPr>
                <w:rFonts w:asciiTheme="minorEastAsia" w:eastAsiaTheme="minorEastAsia" w:hAnsiTheme="minorEastAsia" w:hint="eastAsia"/>
                <w:sz w:val="24"/>
                <w:szCs w:val="22"/>
              </w:rPr>
              <w:t>，</w:t>
            </w:r>
            <w:r w:rsidR="00467E64">
              <w:rPr>
                <w:rFonts w:asciiTheme="minorEastAsia" w:eastAsiaTheme="minorEastAsia" w:hAnsiTheme="minorEastAsia" w:hint="eastAsia"/>
                <w:sz w:val="24"/>
                <w:szCs w:val="22"/>
              </w:rPr>
              <w:t>尤其较多是</w:t>
            </w:r>
            <w:r w:rsidR="0030176F">
              <w:rPr>
                <w:rFonts w:asciiTheme="minorEastAsia" w:eastAsiaTheme="minorEastAsia" w:hAnsiTheme="minorEastAsia" w:hint="eastAsia"/>
                <w:sz w:val="24"/>
                <w:szCs w:val="22"/>
              </w:rPr>
              <w:t>核心</w:t>
            </w:r>
            <w:r w:rsidR="004F7327" w:rsidRPr="004F7327">
              <w:rPr>
                <w:rFonts w:asciiTheme="minorEastAsia" w:eastAsiaTheme="minorEastAsia" w:hAnsiTheme="minorEastAsia" w:hint="eastAsia"/>
                <w:sz w:val="24"/>
                <w:szCs w:val="22"/>
              </w:rPr>
              <w:t>问题</w:t>
            </w:r>
            <w:r w:rsidR="004F7327" w:rsidRPr="004F7327">
              <w:rPr>
                <w:rFonts w:asciiTheme="minorEastAsia" w:eastAsiaTheme="minorEastAsia" w:hAnsiTheme="minorEastAsia"/>
                <w:sz w:val="24"/>
                <w:szCs w:val="22"/>
              </w:rPr>
              <w:t>，</w:t>
            </w:r>
            <w:r w:rsidR="0030176F">
              <w:rPr>
                <w:rFonts w:asciiTheme="minorEastAsia" w:eastAsiaTheme="minorEastAsia" w:hAnsiTheme="minorEastAsia" w:hint="eastAsia"/>
                <w:sz w:val="24"/>
                <w:szCs w:val="22"/>
              </w:rPr>
              <w:t>目前</w:t>
            </w:r>
            <w:r w:rsidR="004E3648">
              <w:rPr>
                <w:rFonts w:asciiTheme="minorEastAsia" w:eastAsiaTheme="minorEastAsia" w:hAnsiTheme="minorEastAsia" w:hint="eastAsia"/>
                <w:sz w:val="24"/>
                <w:szCs w:val="22"/>
              </w:rPr>
              <w:t>不合适修改发表。如果</w:t>
            </w:r>
            <w:r w:rsidR="00FA4E17">
              <w:rPr>
                <w:rFonts w:asciiTheme="minorEastAsia" w:eastAsiaTheme="minorEastAsia" w:hAnsiTheme="minorEastAsia" w:hint="eastAsia"/>
                <w:sz w:val="24"/>
                <w:szCs w:val="22"/>
              </w:rPr>
              <w:t>编辑部建议作者</w:t>
            </w:r>
            <w:r w:rsidR="004E3648">
              <w:rPr>
                <w:rFonts w:asciiTheme="minorEastAsia" w:eastAsiaTheme="minorEastAsia" w:hAnsiTheme="minorEastAsia" w:hint="eastAsia"/>
                <w:sz w:val="24"/>
                <w:szCs w:val="22"/>
              </w:rPr>
              <w:t>修改再投</w:t>
            </w:r>
            <w:r w:rsidR="004F7327" w:rsidRPr="004F7327">
              <w:rPr>
                <w:rFonts w:asciiTheme="minorEastAsia" w:eastAsiaTheme="minorEastAsia" w:hAnsiTheme="minorEastAsia"/>
                <w:sz w:val="24"/>
                <w:szCs w:val="22"/>
              </w:rPr>
              <w:t>，</w:t>
            </w:r>
            <w:r w:rsidR="00FA4E17">
              <w:rPr>
                <w:rFonts w:asciiTheme="minorEastAsia" w:eastAsiaTheme="minorEastAsia" w:hAnsiTheme="minorEastAsia" w:hint="eastAsia"/>
                <w:sz w:val="24"/>
                <w:szCs w:val="22"/>
              </w:rPr>
              <w:t>作者</w:t>
            </w:r>
            <w:r w:rsidR="004F7327" w:rsidRPr="004F7327">
              <w:rPr>
                <w:rFonts w:asciiTheme="minorEastAsia" w:eastAsiaTheme="minorEastAsia" w:hAnsiTheme="minorEastAsia"/>
                <w:sz w:val="24"/>
                <w:szCs w:val="22"/>
              </w:rPr>
              <w:t>需要</w:t>
            </w:r>
            <w:r w:rsidR="004E3648">
              <w:rPr>
                <w:rFonts w:asciiTheme="minorEastAsia" w:eastAsiaTheme="minorEastAsia" w:hAnsiTheme="minorEastAsia" w:hint="eastAsia"/>
                <w:sz w:val="24"/>
                <w:szCs w:val="22"/>
              </w:rPr>
              <w:t>对诸多方面做</w:t>
            </w:r>
            <w:r w:rsidR="004F7327" w:rsidRPr="004F7327">
              <w:rPr>
                <w:rFonts w:asciiTheme="minorEastAsia" w:eastAsiaTheme="minorEastAsia" w:hAnsiTheme="minorEastAsia" w:hint="eastAsia"/>
                <w:sz w:val="24"/>
                <w:szCs w:val="22"/>
              </w:rPr>
              <w:t>重大</w:t>
            </w:r>
            <w:r w:rsidR="004F7327" w:rsidRPr="004F7327">
              <w:rPr>
                <w:rFonts w:asciiTheme="minorEastAsia" w:eastAsiaTheme="minorEastAsia" w:hAnsiTheme="minorEastAsia"/>
                <w:sz w:val="24"/>
                <w:szCs w:val="22"/>
              </w:rPr>
              <w:t>修改。</w:t>
            </w:r>
          </w:p>
          <w:p w14:paraId="5B2EE797" w14:textId="77777777" w:rsidR="00D54DF8" w:rsidRDefault="00D54DF8" w:rsidP="00926800">
            <w:pPr>
              <w:rPr>
                <w:rFonts w:asciiTheme="minorEastAsia" w:eastAsiaTheme="minorEastAsia" w:hAnsiTheme="minorEastAsia"/>
                <w:sz w:val="24"/>
                <w:szCs w:val="22"/>
              </w:rPr>
            </w:pPr>
          </w:p>
          <w:p w14:paraId="3A202F9E" w14:textId="7415C73A" w:rsidR="00D54DF8" w:rsidRDefault="00D54DF8" w:rsidP="00926800">
            <w:pPr>
              <w:rPr>
                <w:rFonts w:asciiTheme="minorEastAsia" w:eastAsiaTheme="minorEastAsia" w:hAnsiTheme="minorEastAsia"/>
                <w:sz w:val="24"/>
                <w:szCs w:val="22"/>
              </w:rPr>
            </w:pPr>
            <w:r>
              <w:rPr>
                <w:rFonts w:asciiTheme="minorEastAsia" w:eastAsiaTheme="minorEastAsia" w:hAnsiTheme="minorEastAsia" w:hint="eastAsia"/>
                <w:sz w:val="24"/>
                <w:szCs w:val="22"/>
              </w:rPr>
              <w:t xml:space="preserve"> </w:t>
            </w:r>
            <w:r>
              <w:rPr>
                <w:rFonts w:asciiTheme="minorEastAsia" w:eastAsiaTheme="minorEastAsia" w:hAnsiTheme="minorEastAsia"/>
                <w:sz w:val="24"/>
                <w:szCs w:val="22"/>
              </w:rPr>
              <w:t xml:space="preserve">  </w:t>
            </w:r>
            <w:r>
              <w:rPr>
                <w:rFonts w:asciiTheme="minorEastAsia" w:eastAsiaTheme="minorEastAsia" w:hAnsiTheme="minorEastAsia" w:hint="eastAsia"/>
                <w:sz w:val="24"/>
                <w:szCs w:val="22"/>
              </w:rPr>
              <w:t>以下为详细的修改意见。</w:t>
            </w:r>
          </w:p>
          <w:p w14:paraId="395F91E7" w14:textId="77777777" w:rsidR="00354F62" w:rsidRPr="00354F62" w:rsidRDefault="00354F62" w:rsidP="00926800">
            <w:pPr>
              <w:rPr>
                <w:rFonts w:asciiTheme="minorEastAsia" w:eastAsiaTheme="minorEastAsia" w:hAnsiTheme="minorEastAsia"/>
                <w:sz w:val="24"/>
                <w:szCs w:val="22"/>
              </w:rPr>
            </w:pPr>
          </w:p>
          <w:p w14:paraId="55E71D4F" w14:textId="15483240" w:rsidR="00680F3C" w:rsidRDefault="00050291" w:rsidP="006E554A">
            <w:pPr>
              <w:pStyle w:val="ac"/>
              <w:numPr>
                <w:ilvl w:val="0"/>
                <w:numId w:val="4"/>
              </w:numPr>
              <w:ind w:firstLineChars="0"/>
              <w:rPr>
                <w:rFonts w:eastAsiaTheme="minorEastAsia"/>
                <w:sz w:val="24"/>
                <w:szCs w:val="22"/>
              </w:rPr>
            </w:pPr>
            <w:r>
              <w:rPr>
                <w:rFonts w:eastAsiaTheme="minorEastAsia" w:hint="eastAsia"/>
                <w:sz w:val="24"/>
                <w:szCs w:val="22"/>
              </w:rPr>
              <w:t>本文最大的问题</w:t>
            </w:r>
            <w:r w:rsidR="00680F3C">
              <w:rPr>
                <w:rFonts w:eastAsiaTheme="minorEastAsia" w:hint="eastAsia"/>
                <w:sz w:val="24"/>
                <w:szCs w:val="22"/>
              </w:rPr>
              <w:t>学术创新和贡献不显著，至少与已有的英文文献相比，区分度不够明显。</w:t>
            </w:r>
          </w:p>
          <w:p w14:paraId="4F072D78" w14:textId="3951FF2E" w:rsidR="00680F3C" w:rsidRPr="00F55F06" w:rsidRDefault="00680F3C" w:rsidP="00680F3C">
            <w:pPr>
              <w:pStyle w:val="ac"/>
              <w:numPr>
                <w:ilvl w:val="0"/>
                <w:numId w:val="10"/>
              </w:numPr>
              <w:ind w:firstLineChars="0"/>
              <w:rPr>
                <w:rFonts w:eastAsiaTheme="minorEastAsia"/>
                <w:b/>
                <w:bCs/>
                <w:sz w:val="24"/>
                <w:szCs w:val="22"/>
              </w:rPr>
            </w:pPr>
            <w:r>
              <w:rPr>
                <w:rFonts w:eastAsiaTheme="minorEastAsia" w:hint="eastAsia"/>
                <w:sz w:val="24"/>
                <w:szCs w:val="22"/>
              </w:rPr>
              <w:t>文章的选题与“</w:t>
            </w:r>
            <w:r>
              <w:rPr>
                <w:rFonts w:eastAsiaTheme="minorEastAsia" w:hint="eastAsia"/>
                <w:sz w:val="24"/>
                <w:szCs w:val="22"/>
              </w:rPr>
              <w:t>D</w:t>
            </w:r>
            <w:r>
              <w:rPr>
                <w:rFonts w:eastAsiaTheme="minorEastAsia"/>
                <w:sz w:val="24"/>
                <w:szCs w:val="22"/>
              </w:rPr>
              <w:t>oes third-party trade reduce conflict? Credible sign</w:t>
            </w:r>
            <w:r w:rsidR="0030176F">
              <w:rPr>
                <w:rFonts w:eastAsiaTheme="minorEastAsia" w:hint="eastAsia"/>
                <w:sz w:val="24"/>
                <w:szCs w:val="22"/>
              </w:rPr>
              <w:t>a</w:t>
            </w:r>
            <w:r>
              <w:rPr>
                <w:rFonts w:eastAsiaTheme="minorEastAsia"/>
                <w:sz w:val="24"/>
                <w:szCs w:val="22"/>
              </w:rPr>
              <w:t>ling versus opportunity cost</w:t>
            </w:r>
            <w:r>
              <w:rPr>
                <w:rFonts w:eastAsiaTheme="minorEastAsia" w:hint="eastAsia"/>
                <w:sz w:val="24"/>
                <w:szCs w:val="22"/>
              </w:rPr>
              <w:t>”</w:t>
            </w:r>
            <w:r>
              <w:rPr>
                <w:rFonts w:eastAsiaTheme="minorEastAsia"/>
                <w:sz w:val="24"/>
                <w:szCs w:val="22"/>
              </w:rPr>
              <w:t>(Dotan A. Haim)</w:t>
            </w:r>
            <w:r>
              <w:rPr>
                <w:rFonts w:eastAsiaTheme="minorEastAsia" w:hint="eastAsia"/>
                <w:sz w:val="24"/>
                <w:szCs w:val="22"/>
              </w:rPr>
              <w:t>的区分度不</w:t>
            </w:r>
            <w:r w:rsidR="0030176F">
              <w:rPr>
                <w:rFonts w:eastAsiaTheme="minorEastAsia" w:hint="eastAsia"/>
                <w:sz w:val="24"/>
                <w:szCs w:val="22"/>
              </w:rPr>
              <w:t>够</w:t>
            </w:r>
            <w:r>
              <w:rPr>
                <w:rFonts w:eastAsiaTheme="minorEastAsia" w:hint="eastAsia"/>
                <w:sz w:val="24"/>
                <w:szCs w:val="22"/>
              </w:rPr>
              <w:t>大。</w:t>
            </w:r>
            <w:commentRangeStart w:id="0"/>
            <w:r w:rsidR="004E3648" w:rsidRPr="00F55F06">
              <w:rPr>
                <w:rFonts w:eastAsiaTheme="minorEastAsia" w:hint="eastAsia"/>
                <w:b/>
                <w:bCs/>
                <w:sz w:val="24"/>
                <w:szCs w:val="22"/>
              </w:rPr>
              <w:t>作者需要说明相对这篇核心引用文献，本文的主要创新点在哪里。</w:t>
            </w:r>
            <w:commentRangeEnd w:id="0"/>
            <w:r w:rsidR="00F55F06">
              <w:rPr>
                <w:rStyle w:val="af"/>
              </w:rPr>
              <w:commentReference w:id="0"/>
            </w:r>
          </w:p>
          <w:p w14:paraId="5B3A3634" w14:textId="2764C90F" w:rsidR="00050291" w:rsidRDefault="00680F3C" w:rsidP="00680F3C">
            <w:pPr>
              <w:pStyle w:val="ac"/>
              <w:numPr>
                <w:ilvl w:val="0"/>
                <w:numId w:val="10"/>
              </w:numPr>
              <w:ind w:firstLineChars="0"/>
              <w:rPr>
                <w:rFonts w:eastAsiaTheme="minorEastAsia"/>
                <w:sz w:val="24"/>
                <w:szCs w:val="22"/>
              </w:rPr>
            </w:pPr>
            <w:r>
              <w:rPr>
                <w:rFonts w:eastAsiaTheme="minorEastAsia" w:hint="eastAsia"/>
                <w:sz w:val="24"/>
                <w:szCs w:val="22"/>
              </w:rPr>
              <w:t>文章的</w:t>
            </w:r>
            <w:r w:rsidR="0030176F">
              <w:rPr>
                <w:rFonts w:eastAsiaTheme="minorEastAsia" w:hint="eastAsia"/>
                <w:sz w:val="24"/>
                <w:szCs w:val="22"/>
              </w:rPr>
              <w:t>主</w:t>
            </w:r>
            <w:commentRangeStart w:id="1"/>
            <w:r w:rsidR="0030176F">
              <w:rPr>
                <w:rFonts w:eastAsiaTheme="minorEastAsia" w:hint="eastAsia"/>
                <w:sz w:val="24"/>
                <w:szCs w:val="22"/>
              </w:rPr>
              <w:t>要分析框架、假设以及模型</w:t>
            </w:r>
            <w:commentRangeEnd w:id="1"/>
            <w:r w:rsidR="00F55F06">
              <w:rPr>
                <w:rStyle w:val="af"/>
              </w:rPr>
              <w:commentReference w:id="1"/>
            </w:r>
            <w:r w:rsidR="0030176F">
              <w:rPr>
                <w:rFonts w:eastAsiaTheme="minorEastAsia" w:hint="eastAsia"/>
                <w:sz w:val="24"/>
                <w:szCs w:val="22"/>
              </w:rPr>
              <w:t>与“</w:t>
            </w:r>
            <w:r w:rsidR="0030176F" w:rsidRPr="0030176F">
              <w:rPr>
                <w:rFonts w:eastAsiaTheme="minorEastAsia"/>
                <w:sz w:val="24"/>
                <w:szCs w:val="22"/>
              </w:rPr>
              <w:t>Yonatan Lupu &amp; Vincent A. Traag, Trading Communities, the Networked Structure of International Relations, and the Kantian Peace, 57 J. CONFLICT Resol. 1011 (2013)</w:t>
            </w:r>
            <w:r w:rsidR="0030176F">
              <w:rPr>
                <w:rFonts w:eastAsiaTheme="minorEastAsia"/>
                <w:sz w:val="24"/>
                <w:szCs w:val="22"/>
              </w:rPr>
              <w:t>”</w:t>
            </w:r>
            <w:r w:rsidR="004E3648">
              <w:rPr>
                <w:rFonts w:eastAsiaTheme="minorEastAsia" w:hint="eastAsia"/>
                <w:sz w:val="24"/>
                <w:szCs w:val="22"/>
              </w:rPr>
              <w:t>非常相近，虽然作者对这篇文章做了引用，但是里面的诸多引用并没有适当标注，比如</w:t>
            </w:r>
            <w:r w:rsidR="004E3648">
              <w:rPr>
                <w:rFonts w:eastAsiaTheme="minorEastAsia" w:hint="eastAsia"/>
                <w:sz w:val="24"/>
                <w:szCs w:val="22"/>
              </w:rPr>
              <w:t>p</w:t>
            </w:r>
            <w:r w:rsidR="004E3648">
              <w:rPr>
                <w:rFonts w:eastAsiaTheme="minorEastAsia"/>
                <w:sz w:val="24"/>
                <w:szCs w:val="22"/>
              </w:rPr>
              <w:t>9</w:t>
            </w:r>
            <w:r w:rsidR="004E3648">
              <w:rPr>
                <w:rFonts w:eastAsiaTheme="minorEastAsia" w:hint="eastAsia"/>
                <w:sz w:val="24"/>
                <w:szCs w:val="22"/>
              </w:rPr>
              <w:t>页对图</w:t>
            </w:r>
            <w:r w:rsidR="004E3648">
              <w:rPr>
                <w:rFonts w:eastAsiaTheme="minorEastAsia" w:hint="eastAsia"/>
                <w:sz w:val="24"/>
                <w:szCs w:val="22"/>
              </w:rPr>
              <w:t>1</w:t>
            </w:r>
            <w:r w:rsidR="004E3648">
              <w:rPr>
                <w:rFonts w:eastAsiaTheme="minorEastAsia" w:hint="eastAsia"/>
                <w:sz w:val="24"/>
                <w:szCs w:val="22"/>
              </w:rPr>
              <w:t>的解释，并没有讲到这篇文章的理论来源是来自上面文献。</w:t>
            </w:r>
          </w:p>
          <w:p w14:paraId="608217D8" w14:textId="66E384B3" w:rsidR="00424AA7" w:rsidRDefault="00424AA7" w:rsidP="00680F3C">
            <w:pPr>
              <w:pStyle w:val="ac"/>
              <w:numPr>
                <w:ilvl w:val="0"/>
                <w:numId w:val="10"/>
              </w:numPr>
              <w:ind w:firstLineChars="0"/>
              <w:rPr>
                <w:rFonts w:eastAsiaTheme="minorEastAsia"/>
                <w:sz w:val="24"/>
                <w:szCs w:val="22"/>
              </w:rPr>
            </w:pPr>
            <w:commentRangeStart w:id="2"/>
            <w:r>
              <w:rPr>
                <w:rFonts w:eastAsiaTheme="minorEastAsia" w:hint="eastAsia"/>
                <w:sz w:val="24"/>
                <w:szCs w:val="22"/>
              </w:rPr>
              <w:t>案例选取应该算是作者相对已有文献的主要贡献，</w:t>
            </w:r>
            <w:commentRangeEnd w:id="2"/>
            <w:r w:rsidR="00F55F06">
              <w:rPr>
                <w:rStyle w:val="af"/>
              </w:rPr>
              <w:commentReference w:id="2"/>
            </w:r>
            <w:r>
              <w:rPr>
                <w:rFonts w:eastAsiaTheme="minorEastAsia" w:hint="eastAsia"/>
                <w:sz w:val="24"/>
                <w:szCs w:val="22"/>
              </w:rPr>
              <w:t>但是作者使用的南海案例有较大问题，因为中国与相关争议国家冲突的解决并不是因为</w:t>
            </w:r>
            <w:r w:rsidR="00467E64">
              <w:rPr>
                <w:rFonts w:eastAsiaTheme="minorEastAsia" w:hint="eastAsia"/>
                <w:sz w:val="24"/>
                <w:szCs w:val="22"/>
              </w:rPr>
              <w:t>第三方</w:t>
            </w:r>
            <w:r>
              <w:rPr>
                <w:rFonts w:eastAsiaTheme="minorEastAsia" w:hint="eastAsia"/>
                <w:sz w:val="24"/>
                <w:szCs w:val="22"/>
              </w:rPr>
              <w:t>，而是中国和这些国家本身并没有扩大冲突的意愿，关键变量是冲突双方。</w:t>
            </w:r>
          </w:p>
          <w:p w14:paraId="35F5273F" w14:textId="77777777" w:rsidR="004E3648" w:rsidRDefault="004E3648" w:rsidP="004E3648">
            <w:pPr>
              <w:pStyle w:val="ac"/>
              <w:ind w:left="1080" w:firstLineChars="0" w:firstLine="0"/>
              <w:rPr>
                <w:rFonts w:eastAsiaTheme="minorEastAsia"/>
                <w:sz w:val="24"/>
                <w:szCs w:val="22"/>
              </w:rPr>
            </w:pPr>
          </w:p>
          <w:p w14:paraId="432C47C5" w14:textId="10880DC0" w:rsidR="006E554A" w:rsidRPr="002F4B27" w:rsidRDefault="00926800" w:rsidP="006E554A">
            <w:pPr>
              <w:pStyle w:val="ac"/>
              <w:numPr>
                <w:ilvl w:val="0"/>
                <w:numId w:val="4"/>
              </w:numPr>
              <w:ind w:firstLineChars="0"/>
              <w:rPr>
                <w:rFonts w:eastAsiaTheme="minorEastAsia"/>
                <w:sz w:val="24"/>
                <w:szCs w:val="22"/>
              </w:rPr>
            </w:pPr>
            <w:r w:rsidRPr="002F4B27">
              <w:rPr>
                <w:rFonts w:eastAsiaTheme="minorEastAsia"/>
                <w:sz w:val="24"/>
                <w:szCs w:val="22"/>
              </w:rPr>
              <w:t>文章有些方面</w:t>
            </w:r>
            <w:r w:rsidRPr="00F55F06">
              <w:rPr>
                <w:rFonts w:eastAsiaTheme="minorEastAsia"/>
                <w:b/>
                <w:bCs/>
                <w:sz w:val="24"/>
                <w:szCs w:val="22"/>
                <w:rPrChange w:id="3" w:author="ZhuMeng" w:date="2023-10-12T09:08:00Z">
                  <w:rPr>
                    <w:rFonts w:eastAsiaTheme="minorEastAsia"/>
                    <w:sz w:val="24"/>
                    <w:szCs w:val="22"/>
                  </w:rPr>
                </w:rPrChange>
              </w:rPr>
              <w:t>用词有</w:t>
            </w:r>
            <w:r w:rsidR="004E3648" w:rsidRPr="00F55F06">
              <w:rPr>
                <w:rFonts w:eastAsiaTheme="minorEastAsia" w:hint="eastAsia"/>
                <w:b/>
                <w:bCs/>
                <w:sz w:val="24"/>
                <w:szCs w:val="22"/>
                <w:rPrChange w:id="4" w:author="ZhuMeng" w:date="2023-10-12T09:08:00Z">
                  <w:rPr>
                    <w:rFonts w:eastAsiaTheme="minorEastAsia" w:hint="eastAsia"/>
                    <w:sz w:val="24"/>
                    <w:szCs w:val="22"/>
                  </w:rPr>
                </w:rPrChange>
              </w:rPr>
              <w:t>非常</w:t>
            </w:r>
            <w:r w:rsidRPr="00F55F06">
              <w:rPr>
                <w:rFonts w:eastAsiaTheme="minorEastAsia"/>
                <w:b/>
                <w:bCs/>
                <w:sz w:val="24"/>
                <w:szCs w:val="22"/>
                <w:rPrChange w:id="5" w:author="ZhuMeng" w:date="2023-10-12T09:08:00Z">
                  <w:rPr>
                    <w:rFonts w:eastAsiaTheme="minorEastAsia"/>
                    <w:sz w:val="24"/>
                    <w:szCs w:val="22"/>
                  </w:rPr>
                </w:rPrChange>
              </w:rPr>
              <w:t>明显错误</w:t>
            </w:r>
            <w:r w:rsidR="00890103" w:rsidRPr="00F55F06">
              <w:rPr>
                <w:rFonts w:eastAsiaTheme="minorEastAsia" w:hint="eastAsia"/>
                <w:b/>
                <w:bCs/>
                <w:sz w:val="24"/>
                <w:szCs w:val="22"/>
                <w:rPrChange w:id="6" w:author="ZhuMeng" w:date="2023-10-12T09:08:00Z">
                  <w:rPr>
                    <w:rFonts w:eastAsiaTheme="minorEastAsia" w:hint="eastAsia"/>
                    <w:sz w:val="24"/>
                    <w:szCs w:val="22"/>
                  </w:rPr>
                </w:rPrChange>
              </w:rPr>
              <w:t>、有些方面则主语不明确</w:t>
            </w:r>
            <w:r w:rsidRPr="002F4B27">
              <w:rPr>
                <w:rFonts w:eastAsiaTheme="minorEastAsia"/>
                <w:sz w:val="24"/>
                <w:szCs w:val="22"/>
              </w:rPr>
              <w:t>。如</w:t>
            </w:r>
            <w:r w:rsidR="00C811FA" w:rsidRPr="002F4B27">
              <w:rPr>
                <w:rFonts w:eastAsiaTheme="minorEastAsia"/>
                <w:sz w:val="24"/>
                <w:szCs w:val="22"/>
              </w:rPr>
              <w:t>：</w:t>
            </w:r>
          </w:p>
          <w:p w14:paraId="54377DD7" w14:textId="5EAC2062" w:rsidR="006E554A" w:rsidRDefault="00926800" w:rsidP="006E554A">
            <w:pPr>
              <w:pStyle w:val="ac"/>
              <w:numPr>
                <w:ilvl w:val="1"/>
                <w:numId w:val="4"/>
              </w:numPr>
              <w:ind w:firstLineChars="0"/>
              <w:rPr>
                <w:rFonts w:eastAsiaTheme="minorEastAsia"/>
                <w:sz w:val="24"/>
                <w:szCs w:val="22"/>
              </w:rPr>
            </w:pPr>
            <w:r w:rsidRPr="002F4B27">
              <w:rPr>
                <w:rFonts w:eastAsiaTheme="minorEastAsia"/>
                <w:sz w:val="24"/>
                <w:szCs w:val="22"/>
              </w:rPr>
              <w:t>p8</w:t>
            </w:r>
            <w:r w:rsidRPr="002F4B27">
              <w:rPr>
                <w:rFonts w:eastAsiaTheme="minorEastAsia"/>
                <w:sz w:val="24"/>
                <w:szCs w:val="22"/>
              </w:rPr>
              <w:t>第六行，</w:t>
            </w:r>
            <w:r w:rsidRPr="002F4B27">
              <w:rPr>
                <w:rFonts w:eastAsiaTheme="minorEastAsia"/>
                <w:sz w:val="24"/>
                <w:szCs w:val="22"/>
              </w:rPr>
              <w:t>“</w:t>
            </w:r>
            <w:r w:rsidRPr="002F4B27">
              <w:rPr>
                <w:rFonts w:eastAsiaTheme="minorEastAsia"/>
                <w:sz w:val="24"/>
                <w:szCs w:val="22"/>
              </w:rPr>
              <w:t>请他</w:t>
            </w:r>
            <w:r w:rsidRPr="002F4B27">
              <w:rPr>
                <w:rFonts w:eastAsiaTheme="minorEastAsia"/>
                <w:sz w:val="24"/>
                <w:szCs w:val="22"/>
              </w:rPr>
              <w:t>”</w:t>
            </w:r>
            <w:r w:rsidRPr="002F4B27">
              <w:rPr>
                <w:rFonts w:eastAsiaTheme="minorEastAsia"/>
                <w:sz w:val="24"/>
                <w:szCs w:val="22"/>
              </w:rPr>
              <w:t>应为</w:t>
            </w:r>
            <w:r w:rsidRPr="002F4B27">
              <w:rPr>
                <w:rFonts w:eastAsiaTheme="minorEastAsia"/>
                <w:sz w:val="24"/>
                <w:szCs w:val="22"/>
              </w:rPr>
              <w:t>“</w:t>
            </w:r>
            <w:r w:rsidRPr="002F4B27">
              <w:rPr>
                <w:rFonts w:eastAsiaTheme="minorEastAsia"/>
                <w:sz w:val="24"/>
                <w:szCs w:val="22"/>
              </w:rPr>
              <w:t>其他</w:t>
            </w:r>
            <w:r w:rsidRPr="002F4B27">
              <w:rPr>
                <w:rFonts w:eastAsiaTheme="minorEastAsia"/>
                <w:sz w:val="24"/>
                <w:szCs w:val="22"/>
              </w:rPr>
              <w:t>”</w:t>
            </w:r>
            <w:r w:rsidRPr="002F4B27">
              <w:rPr>
                <w:rFonts w:eastAsiaTheme="minorEastAsia"/>
                <w:sz w:val="24"/>
                <w:szCs w:val="22"/>
              </w:rPr>
              <w:t>。</w:t>
            </w:r>
            <w:r w:rsidR="009903EB" w:rsidRPr="002F4B27">
              <w:rPr>
                <w:rFonts w:eastAsiaTheme="minorEastAsia"/>
                <w:sz w:val="24"/>
                <w:szCs w:val="22"/>
              </w:rPr>
              <w:t>这之后的一句话，</w:t>
            </w:r>
            <w:r w:rsidR="009903EB" w:rsidRPr="002F4B27">
              <w:rPr>
                <w:rFonts w:eastAsiaTheme="minorEastAsia"/>
                <w:sz w:val="24"/>
                <w:szCs w:val="22"/>
              </w:rPr>
              <w:t>“</w:t>
            </w:r>
            <w:r w:rsidR="009903EB" w:rsidRPr="002F4B27">
              <w:rPr>
                <w:rFonts w:eastAsiaTheme="minorEastAsia"/>
                <w:sz w:val="24"/>
                <w:szCs w:val="22"/>
              </w:rPr>
              <w:t>贸易的中断丧失</w:t>
            </w:r>
            <w:r w:rsidR="009903EB" w:rsidRPr="002F4B27">
              <w:rPr>
                <w:rFonts w:eastAsiaTheme="minorEastAsia"/>
                <w:sz w:val="24"/>
                <w:szCs w:val="22"/>
              </w:rPr>
              <w:t>…</w:t>
            </w:r>
            <w:r w:rsidR="009903EB" w:rsidRPr="002F4B27">
              <w:rPr>
                <w:rFonts w:eastAsiaTheme="minorEastAsia"/>
                <w:sz w:val="24"/>
                <w:szCs w:val="22"/>
              </w:rPr>
              <w:t>的可能性</w:t>
            </w:r>
            <w:r w:rsidR="009903EB" w:rsidRPr="002F4B27">
              <w:rPr>
                <w:rFonts w:eastAsiaTheme="minorEastAsia"/>
                <w:sz w:val="24"/>
                <w:szCs w:val="22"/>
              </w:rPr>
              <w:t>”</w:t>
            </w:r>
            <w:r w:rsidR="00645DEE" w:rsidRPr="002F4B27">
              <w:rPr>
                <w:rFonts w:eastAsiaTheme="minorEastAsia"/>
                <w:sz w:val="24"/>
                <w:szCs w:val="22"/>
              </w:rPr>
              <w:t>不符合中文表达习惯，难以理解</w:t>
            </w:r>
            <w:r w:rsidR="009903EB" w:rsidRPr="002F4B27">
              <w:rPr>
                <w:rFonts w:eastAsiaTheme="minorEastAsia"/>
                <w:sz w:val="24"/>
                <w:szCs w:val="22"/>
              </w:rPr>
              <w:t>。</w:t>
            </w:r>
          </w:p>
          <w:p w14:paraId="0C6346D1" w14:textId="48FA66E3" w:rsidR="00BD694E" w:rsidRPr="002F4B27" w:rsidRDefault="00BD694E" w:rsidP="006E554A">
            <w:pPr>
              <w:pStyle w:val="ac"/>
              <w:numPr>
                <w:ilvl w:val="1"/>
                <w:numId w:val="4"/>
              </w:numPr>
              <w:ind w:firstLineChars="0"/>
              <w:rPr>
                <w:rFonts w:eastAsiaTheme="minorEastAsia"/>
                <w:sz w:val="24"/>
                <w:szCs w:val="22"/>
              </w:rPr>
            </w:pPr>
            <w:r>
              <w:rPr>
                <w:rFonts w:eastAsiaTheme="minorEastAsia" w:hint="eastAsia"/>
                <w:sz w:val="24"/>
                <w:szCs w:val="22"/>
              </w:rPr>
              <w:t>p</w:t>
            </w:r>
            <w:r>
              <w:rPr>
                <w:rFonts w:eastAsiaTheme="minorEastAsia"/>
                <w:sz w:val="24"/>
                <w:szCs w:val="22"/>
              </w:rPr>
              <w:t>12</w:t>
            </w:r>
            <w:r>
              <w:rPr>
                <w:rFonts w:eastAsiaTheme="minorEastAsia" w:hint="eastAsia"/>
                <w:sz w:val="24"/>
                <w:szCs w:val="22"/>
              </w:rPr>
              <w:t>，“自变量”的用法错误，应该是“核心自变量”</w:t>
            </w:r>
            <w:r w:rsidR="004E3648">
              <w:rPr>
                <w:rFonts w:eastAsiaTheme="minorEastAsia" w:hint="eastAsia"/>
                <w:sz w:val="24"/>
                <w:szCs w:val="22"/>
              </w:rPr>
              <w:t>，因为控制变量也是“自变量”。</w:t>
            </w:r>
          </w:p>
          <w:p w14:paraId="29228782" w14:textId="2164EB3E" w:rsidR="006E554A" w:rsidRPr="002F4B27" w:rsidRDefault="002F4B27" w:rsidP="006E554A">
            <w:pPr>
              <w:pStyle w:val="ac"/>
              <w:numPr>
                <w:ilvl w:val="1"/>
                <w:numId w:val="4"/>
              </w:numPr>
              <w:ind w:firstLineChars="0"/>
              <w:rPr>
                <w:rFonts w:eastAsiaTheme="minorEastAsia"/>
                <w:sz w:val="24"/>
                <w:szCs w:val="22"/>
              </w:rPr>
            </w:pPr>
            <w:r>
              <w:rPr>
                <w:rFonts w:eastAsiaTheme="minorEastAsia"/>
                <w:sz w:val="24"/>
                <w:szCs w:val="22"/>
              </w:rPr>
              <w:t>p</w:t>
            </w:r>
            <w:r w:rsidR="00C811FA" w:rsidRPr="002F4B27">
              <w:rPr>
                <w:rFonts w:eastAsiaTheme="minorEastAsia"/>
                <w:sz w:val="24"/>
                <w:szCs w:val="22"/>
              </w:rPr>
              <w:t>19</w:t>
            </w:r>
            <w:r w:rsidR="00C811FA" w:rsidRPr="002F4B27">
              <w:rPr>
                <w:rFonts w:eastAsiaTheme="minorEastAsia"/>
                <w:sz w:val="24"/>
                <w:szCs w:val="22"/>
              </w:rPr>
              <w:t>倒数第七行</w:t>
            </w:r>
            <w:r w:rsidR="00C811FA" w:rsidRPr="002F4B27">
              <w:rPr>
                <w:rFonts w:eastAsiaTheme="minorEastAsia"/>
                <w:sz w:val="24"/>
                <w:szCs w:val="22"/>
              </w:rPr>
              <w:t>“</w:t>
            </w:r>
            <w:r w:rsidR="00C811FA" w:rsidRPr="002F4B27">
              <w:rPr>
                <w:rFonts w:eastAsiaTheme="minorEastAsia"/>
                <w:sz w:val="24"/>
                <w:szCs w:val="22"/>
              </w:rPr>
              <w:t>经济制哉</w:t>
            </w:r>
            <w:r w:rsidR="00C811FA" w:rsidRPr="002F4B27">
              <w:rPr>
                <w:rFonts w:eastAsiaTheme="minorEastAsia"/>
                <w:sz w:val="24"/>
                <w:szCs w:val="22"/>
              </w:rPr>
              <w:t>”</w:t>
            </w:r>
            <w:r w:rsidR="00C811FA" w:rsidRPr="002F4B27">
              <w:rPr>
                <w:rFonts w:eastAsiaTheme="minorEastAsia"/>
                <w:sz w:val="24"/>
                <w:szCs w:val="22"/>
              </w:rPr>
              <w:t>。</w:t>
            </w:r>
          </w:p>
          <w:p w14:paraId="13BC680E" w14:textId="466E9A6A" w:rsidR="00C811FA" w:rsidRDefault="002F4B27" w:rsidP="006E554A">
            <w:pPr>
              <w:pStyle w:val="ac"/>
              <w:numPr>
                <w:ilvl w:val="1"/>
                <w:numId w:val="4"/>
              </w:numPr>
              <w:ind w:firstLineChars="0"/>
              <w:rPr>
                <w:rFonts w:eastAsiaTheme="minorEastAsia"/>
                <w:sz w:val="24"/>
                <w:szCs w:val="22"/>
              </w:rPr>
            </w:pPr>
            <w:r>
              <w:rPr>
                <w:rFonts w:eastAsiaTheme="minorEastAsia"/>
                <w:sz w:val="24"/>
                <w:szCs w:val="22"/>
              </w:rPr>
              <w:t>p</w:t>
            </w:r>
            <w:r w:rsidR="00C811FA" w:rsidRPr="002F4B27">
              <w:rPr>
                <w:rFonts w:eastAsiaTheme="minorEastAsia"/>
                <w:sz w:val="24"/>
                <w:szCs w:val="22"/>
              </w:rPr>
              <w:t>20</w:t>
            </w:r>
            <w:r w:rsidR="00C811FA" w:rsidRPr="002F4B27">
              <w:rPr>
                <w:rFonts w:eastAsiaTheme="minorEastAsia"/>
                <w:sz w:val="24"/>
                <w:szCs w:val="22"/>
              </w:rPr>
              <w:t>第九行，</w:t>
            </w:r>
            <w:r w:rsidR="00C811FA" w:rsidRPr="002F4B27">
              <w:rPr>
                <w:rFonts w:eastAsiaTheme="minorEastAsia"/>
                <w:sz w:val="24"/>
                <w:szCs w:val="22"/>
              </w:rPr>
              <w:t>“</w:t>
            </w:r>
            <w:r w:rsidR="00C811FA" w:rsidRPr="002F4B27">
              <w:rPr>
                <w:rFonts w:eastAsiaTheme="minorEastAsia"/>
                <w:sz w:val="24"/>
                <w:szCs w:val="22"/>
              </w:rPr>
              <w:t>迅发发展</w:t>
            </w:r>
            <w:r w:rsidR="00C811FA" w:rsidRPr="002F4B27">
              <w:rPr>
                <w:rFonts w:eastAsiaTheme="minorEastAsia"/>
                <w:sz w:val="24"/>
                <w:szCs w:val="22"/>
              </w:rPr>
              <w:t>”</w:t>
            </w:r>
            <w:r w:rsidR="00890103">
              <w:rPr>
                <w:rFonts w:eastAsiaTheme="minorEastAsia" w:hint="eastAsia"/>
                <w:sz w:val="24"/>
                <w:szCs w:val="22"/>
              </w:rPr>
              <w:t>。</w:t>
            </w:r>
          </w:p>
          <w:p w14:paraId="1C26BB03" w14:textId="31117A43" w:rsidR="00890103" w:rsidRDefault="00890103" w:rsidP="006E554A">
            <w:pPr>
              <w:pStyle w:val="ac"/>
              <w:numPr>
                <w:ilvl w:val="1"/>
                <w:numId w:val="4"/>
              </w:numPr>
              <w:ind w:firstLineChars="0"/>
              <w:rPr>
                <w:rFonts w:eastAsiaTheme="minorEastAsia"/>
                <w:sz w:val="24"/>
                <w:szCs w:val="22"/>
              </w:rPr>
            </w:pPr>
            <w:r>
              <w:rPr>
                <w:rFonts w:eastAsiaTheme="minorEastAsia" w:hint="eastAsia"/>
                <w:sz w:val="24"/>
                <w:szCs w:val="22"/>
              </w:rPr>
              <w:t>p23</w:t>
            </w:r>
            <w:r>
              <w:rPr>
                <w:rFonts w:eastAsiaTheme="minorEastAsia" w:hint="eastAsia"/>
                <w:sz w:val="24"/>
                <w:szCs w:val="22"/>
              </w:rPr>
              <w:t>第二段第二行，“一旦发生大规模冲突”前面需要有主语。</w:t>
            </w:r>
          </w:p>
          <w:p w14:paraId="068C265F" w14:textId="3A33DB29" w:rsidR="00BD694E" w:rsidRPr="00BD694E" w:rsidRDefault="00BD694E" w:rsidP="00BD694E">
            <w:pPr>
              <w:ind w:left="420"/>
              <w:rPr>
                <w:rFonts w:eastAsiaTheme="minorEastAsia"/>
                <w:sz w:val="24"/>
                <w:szCs w:val="22"/>
              </w:rPr>
            </w:pPr>
            <w:r>
              <w:rPr>
                <w:rFonts w:eastAsiaTheme="minorEastAsia" w:hint="eastAsia"/>
                <w:sz w:val="24"/>
                <w:szCs w:val="22"/>
              </w:rPr>
              <w:t>除上述内容之外还有许多地方需要改善。</w:t>
            </w:r>
          </w:p>
          <w:p w14:paraId="5EAE3C13" w14:textId="77777777" w:rsidR="00406390" w:rsidRPr="002F4B27" w:rsidRDefault="00406390" w:rsidP="00C811FA">
            <w:pPr>
              <w:pStyle w:val="ac"/>
              <w:ind w:left="360" w:firstLineChars="0" w:firstLine="0"/>
              <w:rPr>
                <w:rFonts w:eastAsiaTheme="minorEastAsia"/>
                <w:sz w:val="24"/>
                <w:szCs w:val="22"/>
              </w:rPr>
            </w:pPr>
          </w:p>
          <w:p w14:paraId="5C8092BF" w14:textId="45A91109" w:rsidR="00406390" w:rsidRPr="002F4B27" w:rsidRDefault="00406390" w:rsidP="00926800">
            <w:pPr>
              <w:pStyle w:val="ac"/>
              <w:numPr>
                <w:ilvl w:val="0"/>
                <w:numId w:val="4"/>
              </w:numPr>
              <w:ind w:firstLineChars="0"/>
              <w:rPr>
                <w:rFonts w:eastAsiaTheme="minorEastAsia"/>
                <w:sz w:val="24"/>
                <w:szCs w:val="22"/>
              </w:rPr>
            </w:pPr>
            <w:r w:rsidRPr="002F4B27">
              <w:rPr>
                <w:rFonts w:eastAsiaTheme="minorEastAsia"/>
                <w:sz w:val="24"/>
                <w:szCs w:val="22"/>
              </w:rPr>
              <w:t>关于核心概念的建立：</w:t>
            </w:r>
          </w:p>
          <w:p w14:paraId="70A9AD8F" w14:textId="5E582DEB" w:rsidR="003C62AF" w:rsidRDefault="003C62AF" w:rsidP="00406390">
            <w:pPr>
              <w:pStyle w:val="ac"/>
              <w:numPr>
                <w:ilvl w:val="0"/>
                <w:numId w:val="6"/>
              </w:numPr>
              <w:ind w:firstLineChars="0"/>
              <w:rPr>
                <w:rFonts w:eastAsiaTheme="minorEastAsia"/>
                <w:sz w:val="24"/>
                <w:szCs w:val="22"/>
              </w:rPr>
            </w:pPr>
            <w:r w:rsidRPr="002F4B27">
              <w:rPr>
                <w:rFonts w:eastAsiaTheme="minorEastAsia"/>
                <w:sz w:val="24"/>
                <w:szCs w:val="22"/>
              </w:rPr>
              <w:t>摘要中提到了</w:t>
            </w:r>
            <w:r w:rsidRPr="002F4B27">
              <w:rPr>
                <w:rFonts w:eastAsiaTheme="minorEastAsia"/>
                <w:sz w:val="24"/>
                <w:szCs w:val="22"/>
              </w:rPr>
              <w:t>“</w:t>
            </w:r>
            <w:r w:rsidRPr="002F4B27">
              <w:rPr>
                <w:rFonts w:eastAsiaTheme="minorEastAsia"/>
                <w:sz w:val="24"/>
                <w:szCs w:val="22"/>
              </w:rPr>
              <w:t>机会成本、互动交流和外部性</w:t>
            </w:r>
            <w:r w:rsidRPr="002F4B27">
              <w:rPr>
                <w:rFonts w:eastAsiaTheme="minorEastAsia"/>
                <w:sz w:val="24"/>
                <w:szCs w:val="22"/>
              </w:rPr>
              <w:t>”</w:t>
            </w:r>
            <w:r w:rsidRPr="002F4B27">
              <w:rPr>
                <w:rFonts w:eastAsiaTheme="minorEastAsia"/>
                <w:sz w:val="24"/>
                <w:szCs w:val="22"/>
              </w:rPr>
              <w:t>三种机制，但是文章中仅提到了前面两种机制。</w:t>
            </w:r>
          </w:p>
          <w:p w14:paraId="77E669E8" w14:textId="5D79EBCE" w:rsidR="000A23F2" w:rsidRPr="00F55F06" w:rsidRDefault="000A23F2" w:rsidP="00406390">
            <w:pPr>
              <w:pStyle w:val="ac"/>
              <w:numPr>
                <w:ilvl w:val="0"/>
                <w:numId w:val="6"/>
              </w:numPr>
              <w:ind w:firstLineChars="0"/>
              <w:rPr>
                <w:rFonts w:eastAsiaTheme="minorEastAsia"/>
                <w:b/>
                <w:bCs/>
                <w:sz w:val="24"/>
                <w:szCs w:val="22"/>
                <w:rPrChange w:id="7" w:author="ZhuMeng" w:date="2023-10-12T09:08:00Z">
                  <w:rPr>
                    <w:rFonts w:eastAsiaTheme="minorEastAsia"/>
                    <w:sz w:val="24"/>
                    <w:szCs w:val="22"/>
                  </w:rPr>
                </w:rPrChange>
              </w:rPr>
            </w:pPr>
            <w:r w:rsidRPr="00F55F06">
              <w:rPr>
                <w:rFonts w:eastAsiaTheme="minorEastAsia" w:hint="eastAsia"/>
                <w:b/>
                <w:bCs/>
                <w:sz w:val="24"/>
                <w:szCs w:val="22"/>
                <w:rPrChange w:id="8" w:author="ZhuMeng" w:date="2023-10-12T09:08:00Z">
                  <w:rPr>
                    <w:rFonts w:eastAsiaTheme="minorEastAsia" w:hint="eastAsia"/>
                    <w:sz w:val="24"/>
                    <w:szCs w:val="22"/>
                  </w:rPr>
                </w:rPrChange>
              </w:rPr>
              <w:t>假设</w:t>
            </w:r>
            <w:r w:rsidRPr="00F55F06">
              <w:rPr>
                <w:rFonts w:eastAsiaTheme="minorEastAsia" w:hint="eastAsia"/>
                <w:b/>
                <w:bCs/>
                <w:sz w:val="24"/>
                <w:szCs w:val="22"/>
                <w:rPrChange w:id="9" w:author="ZhuMeng" w:date="2023-10-12T09:08:00Z">
                  <w:rPr>
                    <w:rFonts w:eastAsiaTheme="minorEastAsia" w:hint="eastAsia"/>
                    <w:sz w:val="24"/>
                    <w:szCs w:val="22"/>
                  </w:rPr>
                </w:rPrChange>
              </w:rPr>
              <w:t>1</w:t>
            </w:r>
            <w:r w:rsidRPr="00F55F06">
              <w:rPr>
                <w:rFonts w:eastAsiaTheme="minorEastAsia" w:hint="eastAsia"/>
                <w:b/>
                <w:bCs/>
                <w:sz w:val="24"/>
                <w:szCs w:val="22"/>
                <w:rPrChange w:id="10" w:author="ZhuMeng" w:date="2023-10-12T09:08:00Z">
                  <w:rPr>
                    <w:rFonts w:eastAsiaTheme="minorEastAsia" w:hint="eastAsia"/>
                    <w:sz w:val="24"/>
                    <w:szCs w:val="22"/>
                  </w:rPr>
                </w:rPrChange>
              </w:rPr>
              <w:t>和假设</w:t>
            </w:r>
            <w:r w:rsidRPr="00F55F06">
              <w:rPr>
                <w:rFonts w:eastAsiaTheme="minorEastAsia" w:hint="eastAsia"/>
                <w:b/>
                <w:bCs/>
                <w:sz w:val="24"/>
                <w:szCs w:val="22"/>
                <w:rPrChange w:id="11" w:author="ZhuMeng" w:date="2023-10-12T09:08:00Z">
                  <w:rPr>
                    <w:rFonts w:eastAsiaTheme="minorEastAsia" w:hint="eastAsia"/>
                    <w:sz w:val="24"/>
                    <w:szCs w:val="22"/>
                  </w:rPr>
                </w:rPrChange>
              </w:rPr>
              <w:t>2</w:t>
            </w:r>
            <w:r w:rsidRPr="00F55F06">
              <w:rPr>
                <w:rFonts w:eastAsiaTheme="minorEastAsia" w:hint="eastAsia"/>
                <w:b/>
                <w:bCs/>
                <w:sz w:val="24"/>
                <w:szCs w:val="22"/>
                <w:rPrChange w:id="12" w:author="ZhuMeng" w:date="2023-10-12T09:08:00Z">
                  <w:rPr>
                    <w:rFonts w:eastAsiaTheme="minorEastAsia" w:hint="eastAsia"/>
                    <w:sz w:val="24"/>
                    <w:szCs w:val="22"/>
                  </w:rPr>
                </w:rPrChange>
              </w:rPr>
              <w:t>都与已有文献相似，</w:t>
            </w:r>
            <w:r w:rsidRPr="00F55F06">
              <w:rPr>
                <w:rFonts w:eastAsiaTheme="minorEastAsia"/>
                <w:b/>
                <w:bCs/>
                <w:sz w:val="24"/>
                <w:szCs w:val="22"/>
                <w:rPrChange w:id="13" w:author="ZhuMeng" w:date="2023-10-12T09:08:00Z">
                  <w:rPr>
                    <w:rFonts w:eastAsiaTheme="minorEastAsia"/>
                    <w:sz w:val="24"/>
                    <w:szCs w:val="22"/>
                  </w:rPr>
                </w:rPrChange>
              </w:rPr>
              <w:t>需要在段落中引用</w:t>
            </w:r>
            <w:r w:rsidRPr="00F55F06">
              <w:rPr>
                <w:rFonts w:eastAsiaTheme="minorEastAsia" w:hint="eastAsia"/>
                <w:b/>
                <w:bCs/>
                <w:sz w:val="24"/>
                <w:szCs w:val="22"/>
                <w:rPrChange w:id="14" w:author="ZhuMeng" w:date="2023-10-12T09:08:00Z">
                  <w:rPr>
                    <w:rFonts w:eastAsiaTheme="minorEastAsia" w:hint="eastAsia"/>
                    <w:sz w:val="24"/>
                    <w:szCs w:val="22"/>
                  </w:rPr>
                </w:rPrChange>
              </w:rPr>
              <w:t>，并强调出与已有文献的区别</w:t>
            </w:r>
            <w:r w:rsidRPr="00F55F06">
              <w:rPr>
                <w:rFonts w:eastAsiaTheme="minorEastAsia"/>
                <w:b/>
                <w:bCs/>
                <w:sz w:val="24"/>
                <w:szCs w:val="22"/>
                <w:rPrChange w:id="15" w:author="ZhuMeng" w:date="2023-10-12T09:08:00Z">
                  <w:rPr>
                    <w:rFonts w:eastAsiaTheme="minorEastAsia"/>
                    <w:sz w:val="24"/>
                    <w:szCs w:val="22"/>
                  </w:rPr>
                </w:rPrChange>
              </w:rPr>
              <w:t>。</w:t>
            </w:r>
          </w:p>
          <w:p w14:paraId="0DCDF13E" w14:textId="2DFC46D8" w:rsidR="00926800" w:rsidRPr="002F4B27" w:rsidRDefault="00122E11" w:rsidP="00406390">
            <w:pPr>
              <w:pStyle w:val="ac"/>
              <w:numPr>
                <w:ilvl w:val="0"/>
                <w:numId w:val="6"/>
              </w:numPr>
              <w:ind w:firstLineChars="0"/>
              <w:rPr>
                <w:rFonts w:eastAsiaTheme="minorEastAsia"/>
                <w:sz w:val="24"/>
                <w:szCs w:val="22"/>
              </w:rPr>
            </w:pPr>
            <w:r w:rsidRPr="002F4B27">
              <w:rPr>
                <w:rFonts w:eastAsiaTheme="minorEastAsia"/>
                <w:sz w:val="24"/>
                <w:szCs w:val="22"/>
              </w:rPr>
              <w:t>机会成本机制中的最后一点</w:t>
            </w:r>
            <w:r w:rsidR="00D54DF8">
              <w:rPr>
                <w:rFonts w:eastAsiaTheme="minorEastAsia" w:hint="eastAsia"/>
                <w:sz w:val="24"/>
                <w:szCs w:val="22"/>
              </w:rPr>
              <w:t>说明还不够充分，“稀缺资源用于经济的其他领域”具体是指什么领域？</w:t>
            </w:r>
            <w:r w:rsidR="00645DEE" w:rsidRPr="002F4B27">
              <w:rPr>
                <w:rFonts w:eastAsiaTheme="minorEastAsia"/>
                <w:sz w:val="24"/>
                <w:szCs w:val="22"/>
              </w:rPr>
              <w:t>p</w:t>
            </w:r>
            <w:r w:rsidRPr="002F4B27">
              <w:rPr>
                <w:rFonts w:eastAsiaTheme="minorEastAsia"/>
                <w:sz w:val="24"/>
                <w:szCs w:val="22"/>
              </w:rPr>
              <w:t>8</w:t>
            </w:r>
            <w:r w:rsidRPr="002F4B27">
              <w:rPr>
                <w:rFonts w:eastAsiaTheme="minorEastAsia"/>
                <w:sz w:val="24"/>
                <w:szCs w:val="22"/>
              </w:rPr>
              <w:t>第二段，</w:t>
            </w:r>
            <w:r w:rsidR="00645DEE" w:rsidRPr="002F4B27">
              <w:rPr>
                <w:rFonts w:eastAsiaTheme="minorEastAsia"/>
                <w:sz w:val="24"/>
                <w:szCs w:val="22"/>
              </w:rPr>
              <w:t>“</w:t>
            </w:r>
            <w:r w:rsidRPr="002F4B27">
              <w:rPr>
                <w:rFonts w:eastAsiaTheme="minorEastAsia"/>
                <w:sz w:val="24"/>
                <w:szCs w:val="22"/>
              </w:rPr>
              <w:t>机会成本机制对第三方的作用方式</w:t>
            </w:r>
            <w:r w:rsidR="00645DEE" w:rsidRPr="002F4B27">
              <w:rPr>
                <w:rFonts w:eastAsiaTheme="minorEastAsia"/>
                <w:sz w:val="24"/>
                <w:szCs w:val="22"/>
              </w:rPr>
              <w:t>”</w:t>
            </w:r>
            <w:r w:rsidRPr="002F4B27">
              <w:rPr>
                <w:rFonts w:eastAsiaTheme="minorEastAsia"/>
                <w:sz w:val="24"/>
                <w:szCs w:val="22"/>
              </w:rPr>
              <w:t>与</w:t>
            </w:r>
            <w:r w:rsidR="00645DEE" w:rsidRPr="002F4B27">
              <w:rPr>
                <w:rFonts w:eastAsiaTheme="minorEastAsia"/>
                <w:sz w:val="24"/>
                <w:szCs w:val="22"/>
              </w:rPr>
              <w:t>上一段</w:t>
            </w:r>
            <w:r w:rsidRPr="002F4B27">
              <w:rPr>
                <w:rFonts w:eastAsiaTheme="minorEastAsia"/>
                <w:sz w:val="24"/>
                <w:szCs w:val="22"/>
              </w:rPr>
              <w:t>对冲突双方的</w:t>
            </w:r>
            <w:r w:rsidR="00645DEE" w:rsidRPr="002F4B27">
              <w:rPr>
                <w:rFonts w:eastAsiaTheme="minorEastAsia"/>
                <w:sz w:val="24"/>
                <w:szCs w:val="22"/>
              </w:rPr>
              <w:t>作用方式的</w:t>
            </w:r>
            <w:r w:rsidRPr="002F4B27">
              <w:rPr>
                <w:rFonts w:eastAsiaTheme="minorEastAsia"/>
                <w:sz w:val="24"/>
                <w:szCs w:val="22"/>
              </w:rPr>
              <w:t>顺序没有做到一一对应，最好调整下。尤其是最后一点</w:t>
            </w:r>
            <w:r w:rsidR="00645DEE" w:rsidRPr="002F4B27">
              <w:rPr>
                <w:rFonts w:eastAsiaTheme="minorEastAsia"/>
                <w:sz w:val="24"/>
                <w:szCs w:val="22"/>
              </w:rPr>
              <w:t>“</w:t>
            </w:r>
            <w:r w:rsidRPr="002F4B27">
              <w:rPr>
                <w:rFonts w:eastAsiaTheme="minorEastAsia"/>
                <w:sz w:val="24"/>
                <w:szCs w:val="22"/>
              </w:rPr>
              <w:t>冲突还有可能中断（第三方）对交战国的进口供应</w:t>
            </w:r>
            <w:r w:rsidR="00645DEE" w:rsidRPr="002F4B27">
              <w:rPr>
                <w:rFonts w:eastAsiaTheme="minorEastAsia"/>
                <w:sz w:val="24"/>
                <w:szCs w:val="22"/>
              </w:rPr>
              <w:t>”</w:t>
            </w:r>
            <w:r w:rsidRPr="002F4B27">
              <w:rPr>
                <w:rFonts w:eastAsiaTheme="minorEastAsia"/>
                <w:sz w:val="24"/>
                <w:szCs w:val="22"/>
              </w:rPr>
              <w:t>，</w:t>
            </w:r>
            <w:r w:rsidR="00645DEE" w:rsidRPr="002F4B27">
              <w:rPr>
                <w:rFonts w:eastAsiaTheme="minorEastAsia"/>
                <w:sz w:val="24"/>
                <w:szCs w:val="22"/>
              </w:rPr>
              <w:t>漏掉了主语，不便于读者理解</w:t>
            </w:r>
            <w:r w:rsidRPr="002F4B27">
              <w:rPr>
                <w:rFonts w:eastAsiaTheme="minorEastAsia"/>
                <w:sz w:val="24"/>
                <w:szCs w:val="22"/>
              </w:rPr>
              <w:t>。</w:t>
            </w:r>
          </w:p>
          <w:p w14:paraId="348C15BD" w14:textId="3C748D29" w:rsidR="00E31EBC" w:rsidRPr="000A23F2" w:rsidRDefault="00DB0541" w:rsidP="000A23F2">
            <w:pPr>
              <w:pStyle w:val="ac"/>
              <w:numPr>
                <w:ilvl w:val="0"/>
                <w:numId w:val="6"/>
              </w:numPr>
              <w:ind w:firstLineChars="0"/>
              <w:rPr>
                <w:rFonts w:eastAsiaTheme="minorEastAsia"/>
                <w:sz w:val="24"/>
                <w:szCs w:val="22"/>
              </w:rPr>
            </w:pPr>
            <w:r>
              <w:rPr>
                <w:rFonts w:eastAsiaTheme="minorEastAsia"/>
                <w:sz w:val="24"/>
                <w:szCs w:val="22"/>
              </w:rPr>
              <w:t>互动交流机制着墨太少</w:t>
            </w:r>
            <w:r>
              <w:rPr>
                <w:rFonts w:eastAsiaTheme="minorEastAsia" w:hint="eastAsia"/>
                <w:sz w:val="24"/>
                <w:szCs w:val="22"/>
              </w:rPr>
              <w:t>，且在后文来看主要还是机会成本机制在起作用，看不到互动交流机制放进来的意义。</w:t>
            </w:r>
          </w:p>
          <w:p w14:paraId="390F1C8D" w14:textId="295827DC" w:rsidR="00885539" w:rsidRPr="002F4B27" w:rsidRDefault="00807771" w:rsidP="00E31EBC">
            <w:pPr>
              <w:pStyle w:val="ac"/>
              <w:numPr>
                <w:ilvl w:val="0"/>
                <w:numId w:val="6"/>
              </w:numPr>
              <w:ind w:firstLineChars="0"/>
              <w:rPr>
                <w:rFonts w:eastAsiaTheme="minorEastAsia"/>
                <w:sz w:val="24"/>
                <w:szCs w:val="22"/>
              </w:rPr>
            </w:pPr>
            <w:r>
              <w:rPr>
                <w:rFonts w:eastAsiaTheme="minorEastAsia" w:hint="eastAsia"/>
                <w:sz w:val="24"/>
                <w:szCs w:val="22"/>
              </w:rPr>
              <w:lastRenderedPageBreak/>
              <w:t>有关</w:t>
            </w:r>
            <w:r w:rsidR="00885539">
              <w:rPr>
                <w:rFonts w:eastAsiaTheme="minorEastAsia" w:hint="eastAsia"/>
                <w:sz w:val="24"/>
                <w:szCs w:val="22"/>
              </w:rPr>
              <w:t>假设</w:t>
            </w:r>
            <w:r w:rsidR="00885539">
              <w:rPr>
                <w:rFonts w:eastAsiaTheme="minorEastAsia" w:hint="eastAsia"/>
                <w:sz w:val="24"/>
                <w:szCs w:val="22"/>
              </w:rPr>
              <w:t>2</w:t>
            </w:r>
            <w:r>
              <w:rPr>
                <w:rFonts w:eastAsiaTheme="minorEastAsia" w:hint="eastAsia"/>
                <w:sz w:val="24"/>
                <w:szCs w:val="22"/>
              </w:rPr>
              <w:t>的</w:t>
            </w:r>
            <w:r>
              <w:rPr>
                <w:rFonts w:eastAsiaTheme="minorEastAsia" w:hint="eastAsia"/>
                <w:sz w:val="24"/>
                <w:szCs w:val="22"/>
              </w:rPr>
              <w:t xml:space="preserve"> </w:t>
            </w:r>
            <w:r w:rsidR="00885539">
              <w:rPr>
                <w:rFonts w:eastAsiaTheme="minorEastAsia" w:hint="eastAsia"/>
                <w:sz w:val="24"/>
                <w:szCs w:val="22"/>
              </w:rPr>
              <w:t>p10</w:t>
            </w:r>
            <w:r w:rsidR="00885539">
              <w:rPr>
                <w:rFonts w:eastAsiaTheme="minorEastAsia" w:hint="eastAsia"/>
                <w:sz w:val="24"/>
                <w:szCs w:val="22"/>
              </w:rPr>
              <w:t>最后一段的论述</w:t>
            </w:r>
            <w:r w:rsidR="00803819">
              <w:rPr>
                <w:rFonts w:eastAsiaTheme="minorEastAsia" w:hint="eastAsia"/>
                <w:sz w:val="24"/>
                <w:szCs w:val="22"/>
              </w:rPr>
              <w:t>经不起推敲</w:t>
            </w:r>
            <w:r w:rsidR="00885539">
              <w:rPr>
                <w:rFonts w:eastAsiaTheme="minorEastAsia" w:hint="eastAsia"/>
                <w:sz w:val="24"/>
                <w:szCs w:val="22"/>
              </w:rPr>
              <w:t>。</w:t>
            </w:r>
            <w:r w:rsidR="003D5EE7">
              <w:rPr>
                <w:rFonts w:eastAsiaTheme="minorEastAsia" w:hint="eastAsia"/>
                <w:sz w:val="24"/>
                <w:szCs w:val="22"/>
              </w:rPr>
              <w:t>假设</w:t>
            </w:r>
            <w:r w:rsidR="003D5EE7">
              <w:rPr>
                <w:rFonts w:eastAsiaTheme="minorEastAsia" w:hint="eastAsia"/>
                <w:sz w:val="24"/>
                <w:szCs w:val="22"/>
              </w:rPr>
              <w:t>2</w:t>
            </w:r>
            <w:r w:rsidR="003D5EE7">
              <w:rPr>
                <w:rFonts w:eastAsiaTheme="minorEastAsia" w:hint="eastAsia"/>
                <w:sz w:val="24"/>
                <w:szCs w:val="22"/>
              </w:rPr>
              <w:t>仅仅是一个作者的假设，与前文论述的内容无关。</w:t>
            </w:r>
            <w:r w:rsidR="00D54DF8">
              <w:rPr>
                <w:rFonts w:eastAsiaTheme="minorEastAsia" w:hint="eastAsia"/>
                <w:sz w:val="24"/>
                <w:szCs w:val="22"/>
              </w:rPr>
              <w:t>p10</w:t>
            </w:r>
            <w:r w:rsidR="00D54DF8">
              <w:rPr>
                <w:rFonts w:eastAsiaTheme="minorEastAsia" w:hint="eastAsia"/>
                <w:sz w:val="24"/>
                <w:szCs w:val="22"/>
              </w:rPr>
              <w:t>最后一段的论述中</w:t>
            </w:r>
            <w:r w:rsidR="003D5EE7">
              <w:rPr>
                <w:rFonts w:eastAsiaTheme="minorEastAsia" w:hint="eastAsia"/>
                <w:sz w:val="24"/>
                <w:szCs w:val="22"/>
              </w:rPr>
              <w:t>区分集团内和集团间的冲突的意图也不是很明确</w:t>
            </w:r>
            <w:r w:rsidR="00F22C9C">
              <w:rPr>
                <w:rFonts w:eastAsiaTheme="minorEastAsia" w:hint="eastAsia"/>
                <w:sz w:val="24"/>
                <w:szCs w:val="22"/>
              </w:rPr>
              <w:t>，因为作者在</w:t>
            </w:r>
            <w:r w:rsidR="00F22C9C">
              <w:rPr>
                <w:rFonts w:eastAsiaTheme="minorEastAsia" w:hint="eastAsia"/>
                <w:sz w:val="24"/>
                <w:szCs w:val="22"/>
              </w:rPr>
              <w:t>p</w:t>
            </w:r>
            <w:r w:rsidR="00F22C9C">
              <w:rPr>
                <w:rFonts w:eastAsiaTheme="minorEastAsia"/>
                <w:sz w:val="24"/>
                <w:szCs w:val="22"/>
              </w:rPr>
              <w:t>11</w:t>
            </w:r>
            <w:r w:rsidR="00F22C9C">
              <w:rPr>
                <w:rFonts w:eastAsiaTheme="minorEastAsia" w:hint="eastAsia"/>
                <w:sz w:val="24"/>
                <w:szCs w:val="22"/>
              </w:rPr>
              <w:t>“综上，</w:t>
            </w:r>
            <w:r w:rsidR="00F22C9C">
              <w:rPr>
                <w:rFonts w:eastAsiaTheme="minorEastAsia"/>
                <w:sz w:val="24"/>
                <w:szCs w:val="22"/>
              </w:rPr>
              <w:t>…</w:t>
            </w:r>
            <w:r w:rsidR="00F22C9C">
              <w:rPr>
                <w:rFonts w:eastAsiaTheme="minorEastAsia" w:hint="eastAsia"/>
                <w:sz w:val="24"/>
                <w:szCs w:val="22"/>
              </w:rPr>
              <w:t>”这一句得出的结论中提到无论是集团内冲突还是集团间冲突都会对集团内部的成员国产生主要的负面影响。这一结论与假设</w:t>
            </w:r>
            <w:r w:rsidR="00F22C9C">
              <w:rPr>
                <w:rFonts w:eastAsiaTheme="minorEastAsia" w:hint="eastAsia"/>
                <w:sz w:val="24"/>
                <w:szCs w:val="22"/>
              </w:rPr>
              <w:t>2</w:t>
            </w:r>
            <w:r w:rsidR="00F22C9C">
              <w:rPr>
                <w:rFonts w:eastAsiaTheme="minorEastAsia" w:hint="eastAsia"/>
                <w:sz w:val="24"/>
                <w:szCs w:val="22"/>
              </w:rPr>
              <w:t>有什么关联？</w:t>
            </w:r>
          </w:p>
          <w:p w14:paraId="3D6F902B" w14:textId="77777777" w:rsidR="00E31EBC" w:rsidRPr="002F4B27" w:rsidRDefault="00E31EBC" w:rsidP="00E31EBC">
            <w:pPr>
              <w:rPr>
                <w:rFonts w:eastAsiaTheme="minorEastAsia"/>
                <w:sz w:val="24"/>
                <w:szCs w:val="22"/>
              </w:rPr>
            </w:pPr>
          </w:p>
          <w:p w14:paraId="53DE589C" w14:textId="48C9C56C" w:rsidR="000304A9" w:rsidRPr="002F4B27" w:rsidRDefault="00FD2290" w:rsidP="00E31EBC">
            <w:pPr>
              <w:pStyle w:val="ac"/>
              <w:numPr>
                <w:ilvl w:val="0"/>
                <w:numId w:val="4"/>
              </w:numPr>
              <w:ind w:firstLineChars="0"/>
              <w:rPr>
                <w:rFonts w:eastAsiaTheme="minorEastAsia"/>
                <w:sz w:val="24"/>
                <w:szCs w:val="22"/>
              </w:rPr>
            </w:pPr>
            <w:r w:rsidRPr="002F4B27">
              <w:rPr>
                <w:rFonts w:eastAsiaTheme="minorEastAsia"/>
                <w:sz w:val="24"/>
                <w:szCs w:val="22"/>
              </w:rPr>
              <w:t>关于图</w:t>
            </w:r>
            <w:r w:rsidRPr="002F4B27">
              <w:rPr>
                <w:rFonts w:eastAsiaTheme="minorEastAsia"/>
                <w:sz w:val="24"/>
                <w:szCs w:val="22"/>
              </w:rPr>
              <w:t>1</w:t>
            </w:r>
            <w:r w:rsidRPr="002F4B27">
              <w:rPr>
                <w:rFonts w:eastAsiaTheme="minorEastAsia"/>
                <w:sz w:val="24"/>
                <w:szCs w:val="22"/>
              </w:rPr>
              <w:t>的说明，</w:t>
            </w:r>
            <w:r w:rsidR="000304A9" w:rsidRPr="002F4B27">
              <w:rPr>
                <w:rFonts w:eastAsiaTheme="minorEastAsia"/>
                <w:sz w:val="24"/>
                <w:szCs w:val="22"/>
              </w:rPr>
              <w:t>逻辑</w:t>
            </w:r>
            <w:r w:rsidRPr="002F4B27">
              <w:rPr>
                <w:rFonts w:eastAsiaTheme="minorEastAsia"/>
                <w:sz w:val="24"/>
                <w:szCs w:val="22"/>
              </w:rPr>
              <w:t>存在几点问题：</w:t>
            </w:r>
          </w:p>
          <w:p w14:paraId="2D55BA3D" w14:textId="5427C857" w:rsidR="00935A53" w:rsidRPr="002F4B27" w:rsidRDefault="00935A53" w:rsidP="00FD2290">
            <w:pPr>
              <w:pStyle w:val="ac"/>
              <w:numPr>
                <w:ilvl w:val="1"/>
                <w:numId w:val="4"/>
              </w:numPr>
              <w:ind w:firstLineChars="0"/>
              <w:rPr>
                <w:rFonts w:eastAsiaTheme="minorEastAsia"/>
                <w:sz w:val="24"/>
                <w:szCs w:val="22"/>
              </w:rPr>
            </w:pPr>
            <w:r w:rsidRPr="002F4B27">
              <w:rPr>
                <w:rFonts w:eastAsiaTheme="minorEastAsia"/>
                <w:sz w:val="24"/>
                <w:szCs w:val="22"/>
              </w:rPr>
              <w:t>图</w:t>
            </w:r>
            <w:r w:rsidRPr="002F4B27">
              <w:rPr>
                <w:rFonts w:eastAsiaTheme="minorEastAsia"/>
                <w:sz w:val="24"/>
                <w:szCs w:val="22"/>
              </w:rPr>
              <w:t>1a</w:t>
            </w:r>
            <w:r w:rsidRPr="002F4B27">
              <w:rPr>
                <w:rFonts w:eastAsiaTheme="minorEastAsia"/>
                <w:sz w:val="24"/>
                <w:szCs w:val="22"/>
              </w:rPr>
              <w:t>和</w:t>
            </w:r>
            <w:r w:rsidRPr="002F4B27">
              <w:rPr>
                <w:rFonts w:eastAsiaTheme="minorEastAsia"/>
                <w:sz w:val="24"/>
                <w:szCs w:val="22"/>
              </w:rPr>
              <w:t>1b</w:t>
            </w:r>
            <w:r w:rsidRPr="002F4B27">
              <w:rPr>
                <w:rFonts w:eastAsiaTheme="minorEastAsia"/>
                <w:sz w:val="24"/>
                <w:szCs w:val="22"/>
              </w:rPr>
              <w:t>指的是</w:t>
            </w:r>
            <w:r w:rsidRPr="002F4B27">
              <w:rPr>
                <w:rFonts w:eastAsiaTheme="minorEastAsia"/>
                <w:sz w:val="24"/>
                <w:szCs w:val="22"/>
              </w:rPr>
              <w:t>A</w:t>
            </w:r>
            <w:r w:rsidRPr="002F4B27">
              <w:rPr>
                <w:rFonts w:eastAsiaTheme="minorEastAsia"/>
                <w:sz w:val="24"/>
                <w:szCs w:val="22"/>
              </w:rPr>
              <w:t>和</w:t>
            </w:r>
            <w:r w:rsidRPr="002F4B27">
              <w:rPr>
                <w:rFonts w:eastAsiaTheme="minorEastAsia"/>
                <w:sz w:val="24"/>
                <w:szCs w:val="22"/>
              </w:rPr>
              <w:t>B</w:t>
            </w:r>
            <w:r w:rsidRPr="002F4B27">
              <w:rPr>
                <w:rFonts w:eastAsiaTheme="minorEastAsia"/>
                <w:sz w:val="24"/>
                <w:szCs w:val="22"/>
              </w:rPr>
              <w:t>的机会成本、图</w:t>
            </w:r>
            <w:r w:rsidRPr="002F4B27">
              <w:rPr>
                <w:rFonts w:eastAsiaTheme="minorEastAsia"/>
                <w:sz w:val="24"/>
                <w:szCs w:val="22"/>
              </w:rPr>
              <w:t>1c</w:t>
            </w:r>
            <w:r w:rsidRPr="002F4B27">
              <w:rPr>
                <w:rFonts w:eastAsiaTheme="minorEastAsia"/>
                <w:sz w:val="24"/>
                <w:szCs w:val="22"/>
              </w:rPr>
              <w:t>指的是</w:t>
            </w:r>
            <w:r w:rsidRPr="002F4B27">
              <w:rPr>
                <w:rFonts w:eastAsiaTheme="minorEastAsia"/>
                <w:sz w:val="24"/>
                <w:szCs w:val="22"/>
              </w:rPr>
              <w:t>C</w:t>
            </w:r>
            <w:r w:rsidRPr="002F4B27">
              <w:rPr>
                <w:rFonts w:eastAsiaTheme="minorEastAsia"/>
                <w:sz w:val="24"/>
                <w:szCs w:val="22"/>
              </w:rPr>
              <w:t>的机会成本；</w:t>
            </w:r>
            <w:r w:rsidR="00D54DF8">
              <w:rPr>
                <w:rFonts w:eastAsiaTheme="minorEastAsia" w:hint="eastAsia"/>
                <w:sz w:val="24"/>
                <w:szCs w:val="22"/>
              </w:rPr>
              <w:t>文中</w:t>
            </w:r>
            <w:r w:rsidRPr="002F4B27">
              <w:rPr>
                <w:rFonts w:eastAsiaTheme="minorEastAsia"/>
                <w:sz w:val="24"/>
                <w:szCs w:val="22"/>
              </w:rPr>
              <w:t>没有说清楚。</w:t>
            </w:r>
          </w:p>
          <w:p w14:paraId="2E858349" w14:textId="72BC4302" w:rsidR="00FD2290" w:rsidRPr="002F4B27" w:rsidRDefault="00FD2290" w:rsidP="00FD2290">
            <w:pPr>
              <w:pStyle w:val="ac"/>
              <w:numPr>
                <w:ilvl w:val="1"/>
                <w:numId w:val="4"/>
              </w:numPr>
              <w:ind w:firstLineChars="0"/>
              <w:rPr>
                <w:rFonts w:eastAsiaTheme="minorEastAsia"/>
                <w:sz w:val="24"/>
                <w:szCs w:val="22"/>
              </w:rPr>
            </w:pPr>
            <w:r w:rsidRPr="002F4B27">
              <w:rPr>
                <w:rFonts w:eastAsiaTheme="minorEastAsia"/>
                <w:sz w:val="24"/>
                <w:szCs w:val="22"/>
              </w:rPr>
              <w:t>图</w:t>
            </w:r>
            <w:r w:rsidRPr="002F4B27">
              <w:rPr>
                <w:rFonts w:eastAsiaTheme="minorEastAsia"/>
                <w:sz w:val="24"/>
                <w:szCs w:val="22"/>
              </w:rPr>
              <w:t>1b</w:t>
            </w:r>
            <w:r w:rsidRPr="002F4B27">
              <w:rPr>
                <w:rFonts w:eastAsiaTheme="minorEastAsia"/>
                <w:sz w:val="24"/>
                <w:szCs w:val="22"/>
              </w:rPr>
              <w:t>，</w:t>
            </w:r>
            <w:r w:rsidRPr="002F4B27">
              <w:rPr>
                <w:rFonts w:eastAsiaTheme="minorEastAsia"/>
                <w:sz w:val="24"/>
                <w:szCs w:val="22"/>
              </w:rPr>
              <w:t>“</w:t>
            </w:r>
            <w:r w:rsidRPr="002F4B27">
              <w:rPr>
                <w:rFonts w:eastAsiaTheme="minorEastAsia"/>
                <w:sz w:val="24"/>
                <w:szCs w:val="22"/>
              </w:rPr>
              <w:t>冲突会因第三方的存在而增加冲突双方的机会成本。</w:t>
            </w:r>
            <w:r w:rsidRPr="002F4B27">
              <w:rPr>
                <w:rFonts w:eastAsiaTheme="minorEastAsia"/>
                <w:sz w:val="24"/>
                <w:szCs w:val="22"/>
              </w:rPr>
              <w:t>”</w:t>
            </w:r>
            <w:r w:rsidRPr="002F4B27">
              <w:rPr>
                <w:rFonts w:eastAsiaTheme="minorEastAsia"/>
                <w:sz w:val="24"/>
                <w:szCs w:val="22"/>
              </w:rPr>
              <w:t>这边没有说明理由。</w:t>
            </w:r>
          </w:p>
          <w:p w14:paraId="2CF94AED" w14:textId="29489CF1" w:rsidR="00FD2290" w:rsidRPr="002F4B27" w:rsidRDefault="00FD2290" w:rsidP="00C77A8B">
            <w:pPr>
              <w:rPr>
                <w:rFonts w:eastAsiaTheme="minorEastAsia"/>
                <w:sz w:val="24"/>
                <w:szCs w:val="22"/>
              </w:rPr>
            </w:pPr>
          </w:p>
          <w:p w14:paraId="37A85A0E" w14:textId="4DCADB99" w:rsidR="006E554A" w:rsidRPr="002F4B27" w:rsidRDefault="006E554A" w:rsidP="006E554A">
            <w:pPr>
              <w:pStyle w:val="ac"/>
              <w:numPr>
                <w:ilvl w:val="0"/>
                <w:numId w:val="4"/>
              </w:numPr>
              <w:ind w:firstLineChars="0"/>
              <w:rPr>
                <w:rFonts w:eastAsiaTheme="minorEastAsia"/>
                <w:sz w:val="24"/>
                <w:szCs w:val="22"/>
              </w:rPr>
            </w:pPr>
            <w:r w:rsidRPr="002F4B27">
              <w:rPr>
                <w:rFonts w:eastAsiaTheme="minorEastAsia"/>
                <w:sz w:val="24"/>
                <w:szCs w:val="22"/>
              </w:rPr>
              <w:t>关于</w:t>
            </w:r>
            <w:r w:rsidR="000A23F2">
              <w:rPr>
                <w:rFonts w:eastAsiaTheme="minorEastAsia" w:hint="eastAsia"/>
                <w:sz w:val="24"/>
                <w:szCs w:val="22"/>
              </w:rPr>
              <w:t>研究设计</w:t>
            </w:r>
            <w:r w:rsidRPr="002F4B27">
              <w:rPr>
                <w:rFonts w:eastAsiaTheme="minorEastAsia"/>
                <w:sz w:val="24"/>
                <w:szCs w:val="22"/>
              </w:rPr>
              <w:t>：</w:t>
            </w:r>
          </w:p>
          <w:p w14:paraId="6D13CB59" w14:textId="572457AC" w:rsidR="006E554A" w:rsidRPr="002F4B27" w:rsidRDefault="002F4B27" w:rsidP="006E554A">
            <w:pPr>
              <w:pStyle w:val="ac"/>
              <w:numPr>
                <w:ilvl w:val="1"/>
                <w:numId w:val="4"/>
              </w:numPr>
              <w:ind w:firstLineChars="0"/>
              <w:rPr>
                <w:rFonts w:eastAsiaTheme="minorEastAsia"/>
                <w:sz w:val="24"/>
                <w:szCs w:val="22"/>
              </w:rPr>
            </w:pPr>
            <w:r>
              <w:rPr>
                <w:rFonts w:eastAsiaTheme="minorEastAsia"/>
                <w:sz w:val="24"/>
                <w:szCs w:val="22"/>
              </w:rPr>
              <w:t>p</w:t>
            </w:r>
            <w:r w:rsidR="006E554A" w:rsidRPr="002F4B27">
              <w:rPr>
                <w:rFonts w:eastAsiaTheme="minorEastAsia"/>
                <w:sz w:val="24"/>
                <w:szCs w:val="22"/>
              </w:rPr>
              <w:t>11</w:t>
            </w:r>
            <w:r w:rsidR="006E554A" w:rsidRPr="002F4B27">
              <w:rPr>
                <w:rFonts w:eastAsiaTheme="minorEastAsia"/>
                <w:sz w:val="24"/>
                <w:szCs w:val="22"/>
              </w:rPr>
              <w:t>最下面提到研究的时间范围为</w:t>
            </w:r>
            <w:r w:rsidR="006E554A" w:rsidRPr="002F4B27">
              <w:rPr>
                <w:rFonts w:eastAsiaTheme="minorEastAsia"/>
                <w:sz w:val="24"/>
                <w:szCs w:val="22"/>
              </w:rPr>
              <w:t>2000-2014</w:t>
            </w:r>
            <w:r w:rsidR="006E554A" w:rsidRPr="002F4B27">
              <w:rPr>
                <w:rFonts w:eastAsiaTheme="minorEastAsia"/>
                <w:sz w:val="24"/>
                <w:szCs w:val="22"/>
              </w:rPr>
              <w:t>年，但是</w:t>
            </w:r>
            <w:r w:rsidR="006E554A" w:rsidRPr="002F4B27">
              <w:rPr>
                <w:rFonts w:eastAsiaTheme="minorEastAsia"/>
                <w:sz w:val="24"/>
                <w:szCs w:val="22"/>
              </w:rPr>
              <w:t>p12</w:t>
            </w:r>
            <w:r w:rsidR="006E554A" w:rsidRPr="002F4B27">
              <w:rPr>
                <w:rFonts w:eastAsiaTheme="minorEastAsia"/>
                <w:sz w:val="24"/>
                <w:szCs w:val="22"/>
              </w:rPr>
              <w:t>第二行最后又提到</w:t>
            </w:r>
            <w:r w:rsidR="006E554A" w:rsidRPr="002F4B27">
              <w:rPr>
                <w:rFonts w:eastAsiaTheme="minorEastAsia"/>
                <w:sz w:val="24"/>
                <w:szCs w:val="22"/>
              </w:rPr>
              <w:t>“</w:t>
            </w:r>
            <w:r w:rsidR="006E554A" w:rsidRPr="002F4B27">
              <w:rPr>
                <w:rFonts w:eastAsiaTheme="minorEastAsia"/>
                <w:sz w:val="24"/>
                <w:szCs w:val="22"/>
              </w:rPr>
              <w:t>所以本研究获得</w:t>
            </w:r>
            <w:r w:rsidR="006E554A" w:rsidRPr="002F4B27">
              <w:rPr>
                <w:rFonts w:eastAsiaTheme="minorEastAsia"/>
                <w:sz w:val="24"/>
                <w:szCs w:val="22"/>
              </w:rPr>
              <w:t>2014</w:t>
            </w:r>
            <w:r w:rsidR="006E554A" w:rsidRPr="002F4B27">
              <w:rPr>
                <w:rFonts w:eastAsiaTheme="minorEastAsia"/>
                <w:sz w:val="24"/>
                <w:szCs w:val="22"/>
              </w:rPr>
              <w:t>年后的相关数据</w:t>
            </w:r>
            <w:r w:rsidR="006E554A" w:rsidRPr="002F4B27">
              <w:rPr>
                <w:rFonts w:eastAsiaTheme="minorEastAsia"/>
                <w:sz w:val="24"/>
                <w:szCs w:val="22"/>
              </w:rPr>
              <w:t>”</w:t>
            </w:r>
            <w:r w:rsidR="006E554A" w:rsidRPr="002F4B27">
              <w:rPr>
                <w:rFonts w:eastAsiaTheme="minorEastAsia"/>
                <w:sz w:val="24"/>
                <w:szCs w:val="22"/>
              </w:rPr>
              <w:t>，有些自相矛盾。</w:t>
            </w:r>
          </w:p>
          <w:p w14:paraId="5CEB33A9" w14:textId="23D075C7" w:rsidR="000A23F2" w:rsidRDefault="006E554A" w:rsidP="000A23F2">
            <w:pPr>
              <w:pStyle w:val="ac"/>
              <w:numPr>
                <w:ilvl w:val="1"/>
                <w:numId w:val="4"/>
              </w:numPr>
              <w:ind w:firstLineChars="0"/>
              <w:rPr>
                <w:rFonts w:eastAsiaTheme="minorEastAsia"/>
                <w:sz w:val="24"/>
                <w:szCs w:val="22"/>
              </w:rPr>
            </w:pPr>
            <w:r w:rsidRPr="002F4B27">
              <w:rPr>
                <w:rFonts w:eastAsiaTheme="minorEastAsia"/>
                <w:sz w:val="24"/>
                <w:szCs w:val="22"/>
              </w:rPr>
              <w:t>Correlates of War</w:t>
            </w:r>
            <w:r w:rsidRPr="002F4B27">
              <w:rPr>
                <w:rFonts w:eastAsiaTheme="minorEastAsia"/>
                <w:sz w:val="24"/>
                <w:szCs w:val="22"/>
              </w:rPr>
              <w:t>翻译成</w:t>
            </w:r>
            <w:r w:rsidRPr="002F4B27">
              <w:rPr>
                <w:rFonts w:eastAsiaTheme="minorEastAsia"/>
                <w:sz w:val="24"/>
                <w:szCs w:val="22"/>
              </w:rPr>
              <w:t>“</w:t>
            </w:r>
            <w:r w:rsidRPr="002F4B27">
              <w:rPr>
                <w:rFonts w:eastAsiaTheme="minorEastAsia"/>
                <w:sz w:val="24"/>
                <w:szCs w:val="22"/>
              </w:rPr>
              <w:t>战争相关行数据库</w:t>
            </w:r>
            <w:r w:rsidRPr="002F4B27">
              <w:rPr>
                <w:rFonts w:eastAsiaTheme="minorEastAsia"/>
                <w:sz w:val="24"/>
                <w:szCs w:val="22"/>
              </w:rPr>
              <w:t>”</w:t>
            </w:r>
            <w:r w:rsidRPr="002F4B27">
              <w:rPr>
                <w:rFonts w:eastAsiaTheme="minorEastAsia"/>
                <w:sz w:val="24"/>
                <w:szCs w:val="22"/>
              </w:rPr>
              <w:t>，明显打错。</w:t>
            </w:r>
          </w:p>
          <w:p w14:paraId="0F431ADA" w14:textId="7070661D" w:rsidR="00BD694E" w:rsidRDefault="00BD694E" w:rsidP="000A23F2">
            <w:pPr>
              <w:pStyle w:val="ac"/>
              <w:numPr>
                <w:ilvl w:val="1"/>
                <w:numId w:val="4"/>
              </w:numPr>
              <w:ind w:firstLineChars="0"/>
              <w:rPr>
                <w:rFonts w:eastAsiaTheme="minorEastAsia"/>
                <w:sz w:val="24"/>
                <w:szCs w:val="22"/>
              </w:rPr>
            </w:pPr>
            <w:r>
              <w:rPr>
                <w:rFonts w:eastAsiaTheme="minorEastAsia" w:hint="eastAsia"/>
                <w:sz w:val="24"/>
                <w:szCs w:val="22"/>
              </w:rPr>
              <w:t>没有说明核心自变量的数据来源。</w:t>
            </w:r>
          </w:p>
          <w:p w14:paraId="4588C063" w14:textId="77777777" w:rsidR="000A23F2" w:rsidRDefault="00825A33" w:rsidP="000A23F2">
            <w:pPr>
              <w:pStyle w:val="ac"/>
              <w:numPr>
                <w:ilvl w:val="1"/>
                <w:numId w:val="4"/>
              </w:numPr>
              <w:ind w:firstLineChars="0"/>
              <w:rPr>
                <w:rFonts w:eastAsiaTheme="minorEastAsia"/>
                <w:sz w:val="24"/>
                <w:szCs w:val="22"/>
              </w:rPr>
            </w:pPr>
            <w:r w:rsidRPr="000A23F2">
              <w:rPr>
                <w:rFonts w:eastAsiaTheme="minorEastAsia"/>
                <w:sz w:val="24"/>
                <w:szCs w:val="22"/>
              </w:rPr>
              <w:t>控制变量中，为什么要加</w:t>
            </w:r>
            <w:r w:rsidRPr="000A23F2">
              <w:rPr>
                <w:rFonts w:eastAsiaTheme="minorEastAsia"/>
                <w:sz w:val="24"/>
                <w:szCs w:val="22"/>
              </w:rPr>
              <w:t>“</w:t>
            </w:r>
            <w:r w:rsidRPr="000A23F2">
              <w:rPr>
                <w:rFonts w:eastAsiaTheme="minorEastAsia"/>
                <w:sz w:val="24"/>
                <w:szCs w:val="22"/>
              </w:rPr>
              <w:t>大国</w:t>
            </w:r>
            <w:r w:rsidRPr="000A23F2">
              <w:rPr>
                <w:rFonts w:eastAsiaTheme="minorEastAsia"/>
                <w:sz w:val="24"/>
                <w:szCs w:val="22"/>
              </w:rPr>
              <w:t>”</w:t>
            </w:r>
            <w:r w:rsidRPr="000A23F2">
              <w:rPr>
                <w:rFonts w:eastAsiaTheme="minorEastAsia"/>
                <w:sz w:val="24"/>
                <w:szCs w:val="22"/>
              </w:rPr>
              <w:t>，原因没有说明。</w:t>
            </w:r>
          </w:p>
          <w:p w14:paraId="005767AC" w14:textId="35A2E71B" w:rsidR="00825A33" w:rsidRPr="000A23F2" w:rsidRDefault="00825A33" w:rsidP="000A23F2">
            <w:pPr>
              <w:pStyle w:val="ac"/>
              <w:numPr>
                <w:ilvl w:val="1"/>
                <w:numId w:val="4"/>
              </w:numPr>
              <w:ind w:firstLineChars="0"/>
              <w:rPr>
                <w:rFonts w:eastAsiaTheme="minorEastAsia"/>
                <w:sz w:val="24"/>
                <w:szCs w:val="22"/>
              </w:rPr>
            </w:pPr>
            <w:r w:rsidRPr="000A23F2">
              <w:rPr>
                <w:rFonts w:eastAsiaTheme="minorEastAsia"/>
                <w:sz w:val="24"/>
                <w:szCs w:val="22"/>
              </w:rPr>
              <w:t>表</w:t>
            </w:r>
            <w:r w:rsidRPr="000A23F2">
              <w:rPr>
                <w:rFonts w:eastAsiaTheme="minorEastAsia"/>
                <w:sz w:val="24"/>
                <w:szCs w:val="22"/>
              </w:rPr>
              <w:t>1</w:t>
            </w:r>
            <w:r w:rsidRPr="000A23F2">
              <w:rPr>
                <w:rFonts w:eastAsiaTheme="minorEastAsia"/>
                <w:sz w:val="24"/>
                <w:szCs w:val="22"/>
              </w:rPr>
              <w:t>中</w:t>
            </w:r>
            <w:r w:rsidRPr="000A23F2">
              <w:rPr>
                <w:rFonts w:eastAsiaTheme="minorEastAsia"/>
                <w:sz w:val="24"/>
                <w:szCs w:val="22"/>
              </w:rPr>
              <w:t>“GDP”</w:t>
            </w:r>
            <w:r w:rsidRPr="000A23F2">
              <w:rPr>
                <w:rFonts w:eastAsiaTheme="minorEastAsia"/>
                <w:sz w:val="24"/>
                <w:szCs w:val="22"/>
              </w:rPr>
              <w:t>和</w:t>
            </w:r>
            <w:r w:rsidRPr="000A23F2">
              <w:rPr>
                <w:rFonts w:eastAsiaTheme="minorEastAsia"/>
                <w:sz w:val="24"/>
                <w:szCs w:val="22"/>
              </w:rPr>
              <w:t>“</w:t>
            </w:r>
            <w:r w:rsidRPr="000A23F2">
              <w:rPr>
                <w:rFonts w:eastAsiaTheme="minorEastAsia"/>
                <w:sz w:val="24"/>
                <w:szCs w:val="22"/>
              </w:rPr>
              <w:t>人口</w:t>
            </w:r>
            <w:r w:rsidRPr="000A23F2">
              <w:rPr>
                <w:rFonts w:eastAsiaTheme="minorEastAsia"/>
                <w:sz w:val="24"/>
                <w:szCs w:val="22"/>
              </w:rPr>
              <w:t>”</w:t>
            </w:r>
            <w:r w:rsidRPr="000A23F2">
              <w:rPr>
                <w:rFonts w:eastAsiaTheme="minorEastAsia"/>
                <w:sz w:val="24"/>
                <w:szCs w:val="22"/>
              </w:rPr>
              <w:t>两个变量都分别设了高值和低值，但是在文中没有说明。</w:t>
            </w:r>
          </w:p>
          <w:p w14:paraId="5350D00E" w14:textId="77777777" w:rsidR="00D13683" w:rsidRPr="002F4B27" w:rsidRDefault="00D13683" w:rsidP="00D13683">
            <w:pPr>
              <w:rPr>
                <w:rFonts w:eastAsiaTheme="minorEastAsia"/>
                <w:sz w:val="24"/>
                <w:szCs w:val="22"/>
              </w:rPr>
            </w:pPr>
          </w:p>
          <w:p w14:paraId="60E88374" w14:textId="45826CCB" w:rsidR="00D13683" w:rsidRPr="002F4B27" w:rsidRDefault="00D13683" w:rsidP="00D13683">
            <w:pPr>
              <w:pStyle w:val="ac"/>
              <w:numPr>
                <w:ilvl w:val="0"/>
                <w:numId w:val="4"/>
              </w:numPr>
              <w:ind w:firstLineChars="0"/>
              <w:rPr>
                <w:rFonts w:eastAsiaTheme="minorEastAsia"/>
                <w:sz w:val="24"/>
                <w:szCs w:val="22"/>
              </w:rPr>
            </w:pPr>
            <w:r w:rsidRPr="002F4B27">
              <w:rPr>
                <w:rFonts w:eastAsiaTheme="minorEastAsia"/>
                <w:sz w:val="24"/>
                <w:szCs w:val="22"/>
              </w:rPr>
              <w:t>案例检验</w:t>
            </w:r>
            <w:r w:rsidR="00F30365">
              <w:rPr>
                <w:rFonts w:eastAsiaTheme="minorEastAsia"/>
                <w:sz w:val="24"/>
                <w:szCs w:val="22"/>
              </w:rPr>
              <w:t>：</w:t>
            </w:r>
          </w:p>
          <w:p w14:paraId="18B86911" w14:textId="7FF27065" w:rsidR="00F30365" w:rsidRDefault="00D13683" w:rsidP="00325A3A">
            <w:pPr>
              <w:pStyle w:val="ac"/>
              <w:numPr>
                <w:ilvl w:val="0"/>
                <w:numId w:val="9"/>
              </w:numPr>
              <w:ind w:firstLineChars="0"/>
              <w:rPr>
                <w:rFonts w:eastAsiaTheme="minorEastAsia"/>
                <w:sz w:val="24"/>
                <w:szCs w:val="22"/>
              </w:rPr>
            </w:pPr>
            <w:r w:rsidRPr="002F4B27">
              <w:rPr>
                <w:rFonts w:eastAsiaTheme="minorEastAsia"/>
                <w:sz w:val="24"/>
                <w:szCs w:val="22"/>
              </w:rPr>
              <w:t>两个案例中，哪个国家是第三方，需要说明清楚</w:t>
            </w:r>
            <w:r w:rsidR="00A1775B" w:rsidRPr="002F4B27">
              <w:rPr>
                <w:rFonts w:eastAsiaTheme="minorEastAsia"/>
                <w:sz w:val="24"/>
                <w:szCs w:val="22"/>
              </w:rPr>
              <w:t>。尤其案例</w:t>
            </w:r>
            <w:r w:rsidR="00A1775B" w:rsidRPr="002F4B27">
              <w:rPr>
                <w:rFonts w:eastAsiaTheme="minorEastAsia"/>
                <w:sz w:val="24"/>
                <w:szCs w:val="22"/>
              </w:rPr>
              <w:t>2</w:t>
            </w:r>
            <w:r w:rsidR="00A1775B" w:rsidRPr="002F4B27">
              <w:rPr>
                <w:rFonts w:eastAsiaTheme="minorEastAsia"/>
                <w:sz w:val="24"/>
                <w:szCs w:val="22"/>
              </w:rPr>
              <w:t>，</w:t>
            </w:r>
            <w:r w:rsidR="00D14FBE" w:rsidRPr="002F4B27">
              <w:rPr>
                <w:rFonts w:eastAsiaTheme="minorEastAsia"/>
                <w:sz w:val="24"/>
                <w:szCs w:val="22"/>
              </w:rPr>
              <w:t>在</w:t>
            </w:r>
            <w:r w:rsidR="00D14FBE" w:rsidRPr="002F4B27">
              <w:rPr>
                <w:rFonts w:eastAsiaTheme="minorEastAsia"/>
                <w:sz w:val="24"/>
                <w:szCs w:val="22"/>
              </w:rPr>
              <w:t>p17</w:t>
            </w:r>
            <w:r w:rsidR="00D14FBE" w:rsidRPr="002F4B27">
              <w:rPr>
                <w:rFonts w:eastAsiaTheme="minorEastAsia"/>
                <w:sz w:val="24"/>
                <w:szCs w:val="22"/>
              </w:rPr>
              <w:t>第一段的描述中</w:t>
            </w:r>
            <w:r w:rsidR="00A1775B" w:rsidRPr="002F4B27">
              <w:rPr>
                <w:rFonts w:eastAsiaTheme="minorEastAsia"/>
                <w:sz w:val="24"/>
                <w:szCs w:val="22"/>
              </w:rPr>
              <w:t>非常不明确。</w:t>
            </w:r>
          </w:p>
          <w:p w14:paraId="12CEBC7E" w14:textId="77777777" w:rsidR="004577C1" w:rsidRPr="00325A3A" w:rsidRDefault="004577C1" w:rsidP="004577C1">
            <w:pPr>
              <w:pStyle w:val="ac"/>
              <w:ind w:left="840" w:firstLineChars="0" w:firstLine="0"/>
              <w:rPr>
                <w:rFonts w:eastAsiaTheme="minorEastAsia"/>
                <w:sz w:val="24"/>
                <w:szCs w:val="22"/>
              </w:rPr>
            </w:pPr>
          </w:p>
          <w:p w14:paraId="75A368C5" w14:textId="2021F389" w:rsidR="00F30365" w:rsidRDefault="002F4B27" w:rsidP="00F30365">
            <w:pPr>
              <w:pStyle w:val="ac"/>
              <w:numPr>
                <w:ilvl w:val="0"/>
                <w:numId w:val="9"/>
              </w:numPr>
              <w:ind w:firstLineChars="0"/>
              <w:rPr>
                <w:rFonts w:eastAsiaTheme="minorEastAsia"/>
                <w:sz w:val="24"/>
                <w:szCs w:val="22"/>
              </w:rPr>
            </w:pPr>
            <w:r>
              <w:rPr>
                <w:rFonts w:eastAsiaTheme="minorEastAsia"/>
                <w:sz w:val="24"/>
                <w:szCs w:val="22"/>
              </w:rPr>
              <w:t>p</w:t>
            </w:r>
            <w:r w:rsidR="00A1775B" w:rsidRPr="002F4B27">
              <w:rPr>
                <w:rFonts w:eastAsiaTheme="minorEastAsia"/>
                <w:sz w:val="24"/>
                <w:szCs w:val="22"/>
              </w:rPr>
              <w:t>17</w:t>
            </w:r>
            <w:r w:rsidR="00A1775B" w:rsidRPr="002F4B27">
              <w:rPr>
                <w:rFonts w:eastAsiaTheme="minorEastAsia"/>
                <w:sz w:val="24"/>
                <w:szCs w:val="22"/>
              </w:rPr>
              <w:t>，第五部分</w:t>
            </w:r>
            <w:r w:rsidR="00A1775B" w:rsidRPr="002F4B27">
              <w:rPr>
                <w:rFonts w:eastAsiaTheme="minorEastAsia"/>
                <w:sz w:val="24"/>
                <w:szCs w:val="22"/>
              </w:rPr>
              <w:t>“</w:t>
            </w:r>
            <w:r w:rsidR="00A1775B" w:rsidRPr="002F4B27">
              <w:rPr>
                <w:rFonts w:eastAsiaTheme="minorEastAsia"/>
                <w:sz w:val="24"/>
                <w:szCs w:val="22"/>
              </w:rPr>
              <w:t>案例检验</w:t>
            </w:r>
            <w:r w:rsidR="00A1775B" w:rsidRPr="002F4B27">
              <w:rPr>
                <w:rFonts w:eastAsiaTheme="minorEastAsia"/>
                <w:sz w:val="24"/>
                <w:szCs w:val="22"/>
              </w:rPr>
              <w:t>”</w:t>
            </w:r>
            <w:r w:rsidR="00A1775B" w:rsidRPr="002F4B27">
              <w:rPr>
                <w:rFonts w:eastAsiaTheme="minorEastAsia"/>
                <w:sz w:val="24"/>
                <w:szCs w:val="22"/>
              </w:rPr>
              <w:t>的第一段提到，</w:t>
            </w:r>
            <w:r w:rsidR="00A1775B" w:rsidRPr="002F4B27">
              <w:rPr>
                <w:rFonts w:eastAsiaTheme="minorEastAsia"/>
                <w:sz w:val="24"/>
                <w:szCs w:val="22"/>
              </w:rPr>
              <w:t>“</w:t>
            </w:r>
            <w:r w:rsidR="00A1775B" w:rsidRPr="002F4B27">
              <w:rPr>
                <w:rFonts w:eastAsiaTheme="minorEastAsia"/>
                <w:sz w:val="24"/>
                <w:szCs w:val="22"/>
              </w:rPr>
              <w:t>学者多从机会成本与互动交流机制视角出发探讨贸易关系与国际冲突的作用机制，对贸易关系中的第三方研究存在一定空白</w:t>
            </w:r>
            <w:r w:rsidR="00A1775B" w:rsidRPr="002F4B27">
              <w:rPr>
                <w:rFonts w:eastAsiaTheme="minorEastAsia"/>
                <w:sz w:val="24"/>
                <w:szCs w:val="22"/>
              </w:rPr>
              <w:t>”</w:t>
            </w:r>
            <w:r w:rsidR="00A1775B" w:rsidRPr="002F4B27">
              <w:rPr>
                <w:rFonts w:eastAsiaTheme="minorEastAsia"/>
                <w:sz w:val="24"/>
                <w:szCs w:val="22"/>
              </w:rPr>
              <w:t>。根据前文的描述，难道不正是用机会成本机制和互动交流机制来研究贸易第三方</w:t>
            </w:r>
            <w:r w:rsidR="00D14FBE" w:rsidRPr="002F4B27">
              <w:rPr>
                <w:rFonts w:eastAsiaTheme="minorEastAsia"/>
                <w:sz w:val="24"/>
                <w:szCs w:val="22"/>
              </w:rPr>
              <w:t>对国际冲突的影响吗？这段表述很令人困惑。</w:t>
            </w:r>
          </w:p>
          <w:p w14:paraId="5188865E" w14:textId="77777777" w:rsidR="004577C1" w:rsidRPr="00325A3A" w:rsidRDefault="004577C1" w:rsidP="004577C1">
            <w:pPr>
              <w:pStyle w:val="ac"/>
              <w:ind w:left="840" w:firstLineChars="0" w:firstLine="0"/>
              <w:rPr>
                <w:rFonts w:eastAsiaTheme="minorEastAsia"/>
                <w:sz w:val="24"/>
                <w:szCs w:val="22"/>
              </w:rPr>
            </w:pPr>
          </w:p>
          <w:p w14:paraId="5EA502A9" w14:textId="7D979571" w:rsidR="00F30365" w:rsidRDefault="003C62AF" w:rsidP="00F30365">
            <w:pPr>
              <w:pStyle w:val="ac"/>
              <w:numPr>
                <w:ilvl w:val="0"/>
                <w:numId w:val="9"/>
              </w:numPr>
              <w:ind w:firstLineChars="0"/>
              <w:rPr>
                <w:rFonts w:eastAsiaTheme="minorEastAsia"/>
                <w:sz w:val="24"/>
                <w:szCs w:val="22"/>
              </w:rPr>
            </w:pPr>
            <w:r w:rsidRPr="002F4B27">
              <w:rPr>
                <w:rFonts w:eastAsiaTheme="minorEastAsia"/>
                <w:sz w:val="24"/>
                <w:szCs w:val="22"/>
              </w:rPr>
              <w:t>案例</w:t>
            </w:r>
            <w:r w:rsidRPr="002F4B27">
              <w:rPr>
                <w:rFonts w:eastAsiaTheme="minorEastAsia"/>
                <w:sz w:val="24"/>
                <w:szCs w:val="22"/>
              </w:rPr>
              <w:t>1</w:t>
            </w:r>
            <w:r w:rsidRPr="002F4B27">
              <w:rPr>
                <w:rFonts w:eastAsiaTheme="minorEastAsia"/>
                <w:sz w:val="24"/>
                <w:szCs w:val="22"/>
              </w:rPr>
              <w:t>虽然符合本研究，但</w:t>
            </w:r>
            <w:r w:rsidR="002F4B27" w:rsidRPr="002F4B27">
              <w:rPr>
                <w:rFonts w:eastAsiaTheme="minorEastAsia"/>
                <w:sz w:val="24"/>
                <w:szCs w:val="22"/>
              </w:rPr>
              <w:t>在阐释过程中没有与前文进行很好的呼应。比如，案例</w:t>
            </w:r>
            <w:r w:rsidR="002F4B27" w:rsidRPr="002F4B27">
              <w:rPr>
                <w:rFonts w:eastAsiaTheme="minorEastAsia"/>
                <w:sz w:val="24"/>
                <w:szCs w:val="22"/>
              </w:rPr>
              <w:t>1</w:t>
            </w:r>
            <w:r w:rsidR="002F4B27" w:rsidRPr="002F4B27">
              <w:rPr>
                <w:rFonts w:eastAsiaTheme="minorEastAsia"/>
                <w:sz w:val="24"/>
                <w:szCs w:val="22"/>
              </w:rPr>
              <w:t>对应的是图</w:t>
            </w:r>
            <w:r w:rsidR="002F4B27" w:rsidRPr="002F4B27">
              <w:rPr>
                <w:rFonts w:eastAsiaTheme="minorEastAsia"/>
                <w:sz w:val="24"/>
                <w:szCs w:val="22"/>
              </w:rPr>
              <w:t>1</w:t>
            </w:r>
            <w:r w:rsidR="002F4B27" w:rsidRPr="002F4B27">
              <w:rPr>
                <w:rFonts w:eastAsiaTheme="minorEastAsia"/>
                <w:sz w:val="24"/>
                <w:szCs w:val="22"/>
              </w:rPr>
              <w:t>的哪种形式，</w:t>
            </w:r>
            <w:r w:rsidR="00890103">
              <w:rPr>
                <w:rFonts w:eastAsiaTheme="minorEastAsia" w:hint="eastAsia"/>
                <w:sz w:val="24"/>
                <w:szCs w:val="22"/>
              </w:rPr>
              <w:t>此外</w:t>
            </w:r>
            <w:r w:rsidR="00BF1F70">
              <w:rPr>
                <w:rFonts w:eastAsiaTheme="minorEastAsia" w:hint="eastAsia"/>
                <w:sz w:val="24"/>
                <w:szCs w:val="22"/>
              </w:rPr>
              <w:t>如果美国和伊朗发生冲突，美国、伊朗、欧盟</w:t>
            </w:r>
            <w:r w:rsidR="002F4B27" w:rsidRPr="002F4B27">
              <w:rPr>
                <w:rFonts w:eastAsiaTheme="minorEastAsia"/>
                <w:sz w:val="24"/>
                <w:szCs w:val="22"/>
              </w:rPr>
              <w:t>哪个国家</w:t>
            </w:r>
            <w:r w:rsidR="00BF1F70">
              <w:rPr>
                <w:rFonts w:eastAsiaTheme="minorEastAsia" w:hint="eastAsia"/>
                <w:sz w:val="24"/>
                <w:szCs w:val="22"/>
              </w:rPr>
              <w:t>/</w:t>
            </w:r>
            <w:r w:rsidR="00BF1F70">
              <w:rPr>
                <w:rFonts w:eastAsiaTheme="minorEastAsia" w:hint="eastAsia"/>
                <w:sz w:val="24"/>
                <w:szCs w:val="22"/>
              </w:rPr>
              <w:t>地区</w:t>
            </w:r>
            <w:r w:rsidR="002F4B27" w:rsidRPr="002F4B27">
              <w:rPr>
                <w:rFonts w:eastAsiaTheme="minorEastAsia"/>
                <w:sz w:val="24"/>
                <w:szCs w:val="22"/>
              </w:rPr>
              <w:t>的机会成本会增加？这些都要进行说明。</w:t>
            </w:r>
            <w:r w:rsidR="00890103">
              <w:rPr>
                <w:rFonts w:eastAsiaTheme="minorEastAsia" w:hint="eastAsia"/>
                <w:sz w:val="24"/>
                <w:szCs w:val="22"/>
              </w:rPr>
              <w:t>并且</w:t>
            </w:r>
            <w:r w:rsidR="00BF1F70">
              <w:rPr>
                <w:rFonts w:eastAsiaTheme="minorEastAsia" w:hint="eastAsia"/>
                <w:sz w:val="24"/>
                <w:szCs w:val="22"/>
              </w:rPr>
              <w:t>案例</w:t>
            </w:r>
            <w:r w:rsidR="00BF1F70">
              <w:rPr>
                <w:rFonts w:eastAsiaTheme="minorEastAsia" w:hint="eastAsia"/>
                <w:sz w:val="24"/>
                <w:szCs w:val="22"/>
              </w:rPr>
              <w:t>1</w:t>
            </w:r>
            <w:r w:rsidR="00BF1F70">
              <w:rPr>
                <w:rFonts w:eastAsiaTheme="minorEastAsia" w:hint="eastAsia"/>
                <w:sz w:val="24"/>
                <w:szCs w:val="22"/>
              </w:rPr>
              <w:t>“其一、其二、其三”三段</w:t>
            </w:r>
            <w:r w:rsidR="00890103">
              <w:rPr>
                <w:rFonts w:eastAsiaTheme="minorEastAsia" w:hint="eastAsia"/>
                <w:sz w:val="24"/>
                <w:szCs w:val="22"/>
              </w:rPr>
              <w:t>的</w:t>
            </w:r>
            <w:r w:rsidR="00BF1F70">
              <w:rPr>
                <w:rFonts w:eastAsiaTheme="minorEastAsia" w:hint="eastAsia"/>
                <w:sz w:val="24"/>
                <w:szCs w:val="22"/>
              </w:rPr>
              <w:t>逻辑性还不够强，彼此之间有重复的部分（如第一段和第二段实则都在讲欧洲与美国和伊朗的贸易关系），需要更进一步改善。</w:t>
            </w:r>
            <w:r w:rsidR="00DB0541">
              <w:rPr>
                <w:rFonts w:eastAsiaTheme="minorEastAsia" w:hint="eastAsia"/>
                <w:sz w:val="24"/>
                <w:szCs w:val="22"/>
              </w:rPr>
              <w:t>第三段也需要更加明确是在用互动交流机制进行解释。</w:t>
            </w:r>
          </w:p>
          <w:p w14:paraId="3B4D1353" w14:textId="77777777" w:rsidR="004577C1" w:rsidRPr="00325A3A" w:rsidRDefault="004577C1" w:rsidP="004577C1">
            <w:pPr>
              <w:pStyle w:val="ac"/>
              <w:ind w:left="840" w:firstLineChars="0" w:firstLine="0"/>
              <w:rPr>
                <w:rFonts w:eastAsiaTheme="minorEastAsia"/>
                <w:sz w:val="24"/>
                <w:szCs w:val="22"/>
              </w:rPr>
            </w:pPr>
          </w:p>
          <w:p w14:paraId="6C8F105F" w14:textId="38ECFAE5" w:rsidR="002F4B27" w:rsidRPr="00A1775B" w:rsidRDefault="00F30365" w:rsidP="003D5EE7">
            <w:pPr>
              <w:pStyle w:val="ac"/>
              <w:numPr>
                <w:ilvl w:val="0"/>
                <w:numId w:val="9"/>
              </w:numPr>
              <w:ind w:firstLineChars="0"/>
              <w:rPr>
                <w:rFonts w:asciiTheme="minorEastAsia" w:eastAsiaTheme="minorEastAsia" w:hAnsiTheme="minorEastAsia"/>
                <w:sz w:val="24"/>
                <w:szCs w:val="22"/>
              </w:rPr>
            </w:pPr>
            <w:r>
              <w:rPr>
                <w:rFonts w:asciiTheme="minorEastAsia" w:eastAsiaTheme="minorEastAsia" w:hAnsiTheme="minorEastAsia"/>
                <w:sz w:val="24"/>
                <w:szCs w:val="22"/>
              </w:rPr>
              <w:t>案例</w:t>
            </w:r>
            <w:r>
              <w:rPr>
                <w:rFonts w:asciiTheme="minorEastAsia" w:eastAsiaTheme="minorEastAsia" w:hAnsiTheme="minorEastAsia" w:hint="eastAsia"/>
                <w:sz w:val="24"/>
                <w:szCs w:val="22"/>
              </w:rPr>
              <w:t>2</w:t>
            </w:r>
            <w:r w:rsidR="00037128">
              <w:rPr>
                <w:rFonts w:asciiTheme="minorEastAsia" w:eastAsiaTheme="minorEastAsia" w:hAnsiTheme="minorEastAsia" w:hint="eastAsia"/>
                <w:sz w:val="24"/>
                <w:szCs w:val="22"/>
              </w:rPr>
              <w:t>中中国和东盟是同属一个贸易集团，且在南海存在冲突。</w:t>
            </w:r>
            <w:r>
              <w:rPr>
                <w:rFonts w:asciiTheme="minorEastAsia" w:eastAsiaTheme="minorEastAsia" w:hAnsiTheme="minorEastAsia" w:hint="eastAsia"/>
                <w:sz w:val="24"/>
                <w:szCs w:val="22"/>
              </w:rPr>
              <w:t>对</w:t>
            </w:r>
            <w:r w:rsidR="008E7535">
              <w:rPr>
                <w:rFonts w:eastAsiaTheme="minorEastAsia" w:hint="eastAsia"/>
                <w:sz w:val="24"/>
                <w:szCs w:val="22"/>
              </w:rPr>
              <w:t>美国</w:t>
            </w:r>
            <w:r w:rsidR="00FA4E17">
              <w:rPr>
                <w:rFonts w:eastAsiaTheme="minorEastAsia" w:hint="eastAsia"/>
                <w:sz w:val="24"/>
                <w:szCs w:val="22"/>
              </w:rPr>
              <w:t>在</w:t>
            </w:r>
            <w:r w:rsidR="008E7535">
              <w:rPr>
                <w:rFonts w:eastAsiaTheme="minorEastAsia" w:hint="eastAsia"/>
                <w:sz w:val="24"/>
                <w:szCs w:val="22"/>
              </w:rPr>
              <w:t>中国和东盟南海局势中起到的作用，并没有很好地运用</w:t>
            </w:r>
            <w:r>
              <w:rPr>
                <w:rFonts w:asciiTheme="minorEastAsia" w:eastAsiaTheme="minorEastAsia" w:hAnsiTheme="minorEastAsia" w:hint="eastAsia"/>
                <w:sz w:val="24"/>
                <w:szCs w:val="22"/>
              </w:rPr>
              <w:t>机会成本机制和互动交流机制</w:t>
            </w:r>
            <w:r w:rsidR="008E7535">
              <w:rPr>
                <w:rFonts w:asciiTheme="minorEastAsia" w:eastAsiaTheme="minorEastAsia" w:hAnsiTheme="minorEastAsia" w:hint="eastAsia"/>
                <w:sz w:val="24"/>
                <w:szCs w:val="22"/>
              </w:rPr>
              <w:t>进行说明</w:t>
            </w:r>
            <w:r>
              <w:rPr>
                <w:rFonts w:asciiTheme="minorEastAsia" w:eastAsiaTheme="minorEastAsia" w:hAnsiTheme="minorEastAsia" w:hint="eastAsia"/>
                <w:sz w:val="24"/>
                <w:szCs w:val="22"/>
              </w:rPr>
              <w:t>。</w:t>
            </w:r>
            <w:r w:rsidR="008E7535">
              <w:rPr>
                <w:rFonts w:eastAsiaTheme="minorEastAsia" w:hint="eastAsia"/>
                <w:sz w:val="24"/>
                <w:szCs w:val="22"/>
              </w:rPr>
              <w:t>前文提到了贸易第三方进行冲突调停的动机，但在案例</w:t>
            </w:r>
            <w:r w:rsidR="008E7535">
              <w:rPr>
                <w:rFonts w:eastAsiaTheme="minorEastAsia" w:hint="eastAsia"/>
                <w:sz w:val="24"/>
                <w:szCs w:val="22"/>
              </w:rPr>
              <w:t>2</w:t>
            </w:r>
            <w:r w:rsidR="008E7535">
              <w:rPr>
                <w:rFonts w:eastAsiaTheme="minorEastAsia" w:hint="eastAsia"/>
                <w:sz w:val="24"/>
                <w:szCs w:val="22"/>
              </w:rPr>
              <w:t>中，都是强调东盟主动进行协调，美国对中国和东盟南海局势中起到的作用是什么？并没有体现出来。</w:t>
            </w:r>
          </w:p>
        </w:tc>
      </w:tr>
    </w:tbl>
    <w:p w14:paraId="634AFA3A" w14:textId="77777777" w:rsidR="008A3B96" w:rsidRPr="0071773B" w:rsidRDefault="008A3B96" w:rsidP="002E4B29">
      <w:pPr>
        <w:rPr>
          <w:sz w:val="22"/>
          <w:szCs w:val="22"/>
        </w:rPr>
      </w:pPr>
    </w:p>
    <w:sectPr w:rsidR="008A3B96" w:rsidRPr="0071773B">
      <w:headerReference w:type="even" r:id="rId12"/>
      <w:headerReference w:type="default" r:id="rId13"/>
      <w:footerReference w:type="even" r:id="rId14"/>
      <w:footerReference w:type="default" r:id="rId15"/>
      <w:headerReference w:type="first" r:id="rId16"/>
      <w:footerReference w:type="first" r:id="rId17"/>
      <w:pgSz w:w="11906" w:h="16838"/>
      <w:pgMar w:top="1021" w:right="1077" w:bottom="340" w:left="1077" w:header="851" w:footer="567"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uMeng" w:date="2023-10-12T09:04:00Z" w:initials="MOU">
    <w:p w14:paraId="61083EC3" w14:textId="2FD5C82C" w:rsidR="00F55F06" w:rsidRDefault="00F55F06">
      <w:pPr>
        <w:pStyle w:val="a3"/>
        <w:rPr>
          <w:rFonts w:hint="eastAsia"/>
        </w:rPr>
      </w:pPr>
      <w:r>
        <w:rPr>
          <w:rStyle w:val="af"/>
        </w:rPr>
        <w:annotationRef/>
      </w:r>
      <w:r w:rsidR="00000000">
        <w:rPr>
          <w:rFonts w:hint="eastAsia"/>
          <w:noProof/>
          <w:sz w:val="26"/>
        </w:rPr>
        <w:t>研究贡献</w:t>
      </w:r>
      <w:r w:rsidR="00000000">
        <w:rPr>
          <w:rFonts w:hint="eastAsia"/>
          <w:noProof/>
          <w:sz w:val="26"/>
        </w:rPr>
        <w:t>的</w:t>
      </w:r>
      <w:r w:rsidR="00000000">
        <w:rPr>
          <w:rFonts w:hint="eastAsia"/>
          <w:noProof/>
          <w:sz w:val="26"/>
        </w:rPr>
        <w:t>问题：</w:t>
      </w:r>
      <w:r w:rsidR="00000000">
        <w:rPr>
          <w:rFonts w:hint="eastAsia"/>
          <w:noProof/>
          <w:sz w:val="26"/>
        </w:rPr>
        <w:t>这个问题</w:t>
      </w:r>
      <w:r w:rsidR="00000000">
        <w:rPr>
          <w:rFonts w:hint="eastAsia"/>
          <w:noProof/>
          <w:sz w:val="26"/>
        </w:rPr>
        <w:t>我觉得</w:t>
      </w:r>
      <w:r w:rsidR="00000000">
        <w:rPr>
          <w:rFonts w:hint="eastAsia"/>
          <w:noProof/>
          <w:sz w:val="26"/>
        </w:rPr>
        <w:t>可以</w:t>
      </w:r>
      <w:r w:rsidR="00000000">
        <w:rPr>
          <w:rFonts w:hint="eastAsia"/>
          <w:noProof/>
          <w:sz w:val="26"/>
        </w:rPr>
        <w:t>跟</w:t>
      </w:r>
      <w:r w:rsidR="00000000">
        <w:rPr>
          <w:rFonts w:hint="eastAsia"/>
          <w:noProof/>
          <w:sz w:val="26"/>
        </w:rPr>
        <w:t>中国</w:t>
      </w:r>
      <w:r w:rsidR="00000000">
        <w:rPr>
          <w:rFonts w:hint="eastAsia"/>
          <w:noProof/>
          <w:sz w:val="26"/>
        </w:rPr>
        <w:t>联系起来。</w:t>
      </w:r>
      <w:r w:rsidR="00000000">
        <w:rPr>
          <w:rFonts w:hint="eastAsia"/>
          <w:noProof/>
          <w:sz w:val="26"/>
        </w:rPr>
        <w:t>当前</w:t>
      </w:r>
      <w:r w:rsidR="00000000">
        <w:rPr>
          <w:rFonts w:hint="eastAsia"/>
          <w:noProof/>
          <w:sz w:val="26"/>
        </w:rPr>
        <w:t>逆</w:t>
      </w:r>
      <w:r w:rsidR="00000000">
        <w:rPr>
          <w:rFonts w:hint="eastAsia"/>
          <w:noProof/>
          <w:sz w:val="26"/>
        </w:rPr>
        <w:t>全球化</w:t>
      </w:r>
      <w:r w:rsidR="00000000">
        <w:rPr>
          <w:rFonts w:hint="eastAsia"/>
          <w:noProof/>
          <w:sz w:val="26"/>
        </w:rPr>
        <w:t>趋势</w:t>
      </w:r>
      <w:r w:rsidR="00000000">
        <w:rPr>
          <w:rFonts w:hint="eastAsia"/>
          <w:noProof/>
          <w:sz w:val="26"/>
        </w:rPr>
        <w:t>加剧</w:t>
      </w:r>
      <w:r w:rsidR="00000000">
        <w:rPr>
          <w:rFonts w:hint="eastAsia"/>
          <w:noProof/>
          <w:sz w:val="26"/>
        </w:rPr>
        <w:t>，</w:t>
      </w:r>
      <w:r w:rsidR="00000000">
        <w:rPr>
          <w:rFonts w:hint="eastAsia"/>
          <w:noProof/>
          <w:sz w:val="26"/>
        </w:rPr>
        <w:t>XXX</w:t>
      </w:r>
      <w:r w:rsidR="00000000">
        <w:rPr>
          <w:rFonts w:hint="eastAsia"/>
          <w:noProof/>
          <w:sz w:val="26"/>
        </w:rPr>
        <w:t>，</w:t>
      </w:r>
      <w:r w:rsidR="00000000">
        <w:rPr>
          <w:rFonts w:hint="eastAsia"/>
          <w:noProof/>
          <w:sz w:val="26"/>
        </w:rPr>
        <w:t>本研究</w:t>
      </w:r>
      <w:r w:rsidR="00000000">
        <w:rPr>
          <w:rFonts w:hint="eastAsia"/>
          <w:noProof/>
          <w:sz w:val="26"/>
        </w:rPr>
        <w:t>表示</w:t>
      </w:r>
      <w:r w:rsidR="00000000">
        <w:rPr>
          <w:rFonts w:hint="eastAsia"/>
          <w:noProof/>
          <w:sz w:val="26"/>
        </w:rPr>
        <w:t>加强</w:t>
      </w:r>
      <w:r w:rsidR="00000000">
        <w:rPr>
          <w:rFonts w:hint="eastAsia"/>
          <w:noProof/>
          <w:sz w:val="26"/>
        </w:rPr>
        <w:t>国家间</w:t>
      </w:r>
      <w:r w:rsidR="00000000">
        <w:rPr>
          <w:rFonts w:hint="eastAsia"/>
          <w:noProof/>
          <w:sz w:val="26"/>
        </w:rPr>
        <w:t>贸易</w:t>
      </w:r>
      <w:r w:rsidR="00000000">
        <w:rPr>
          <w:rFonts w:hint="eastAsia"/>
          <w:noProof/>
          <w:sz w:val="26"/>
        </w:rPr>
        <w:t>有助于。。。。</w:t>
      </w:r>
    </w:p>
  </w:comment>
  <w:comment w:id="1" w:author="ZhuMeng" w:date="2023-10-12T09:06:00Z" w:initials="MOU">
    <w:p w14:paraId="386C5A79" w14:textId="68263AAC" w:rsidR="00F55F06" w:rsidRDefault="00F55F06">
      <w:pPr>
        <w:pStyle w:val="a3"/>
        <w:rPr>
          <w:rFonts w:hint="eastAsia"/>
        </w:rPr>
      </w:pPr>
      <w:r>
        <w:rPr>
          <w:rStyle w:val="af"/>
        </w:rPr>
        <w:annotationRef/>
      </w:r>
      <w:r w:rsidR="00000000">
        <w:rPr>
          <w:rFonts w:hint="eastAsia"/>
          <w:noProof/>
          <w:sz w:val="26"/>
        </w:rPr>
        <w:t>研究方法的</w:t>
      </w:r>
      <w:r w:rsidR="00000000">
        <w:rPr>
          <w:rFonts w:hint="eastAsia"/>
          <w:noProof/>
          <w:sz w:val="26"/>
        </w:rPr>
        <w:t>问题</w:t>
      </w:r>
      <w:r w:rsidR="00000000">
        <w:rPr>
          <w:rFonts w:hint="eastAsia"/>
          <w:noProof/>
          <w:sz w:val="26"/>
        </w:rPr>
        <w:t>：</w:t>
      </w:r>
      <w:r w:rsidR="00000000">
        <w:rPr>
          <w:rFonts w:hint="eastAsia"/>
          <w:noProof/>
          <w:sz w:val="26"/>
        </w:rPr>
        <w:t>机制</w:t>
      </w:r>
      <w:r w:rsidR="00000000">
        <w:rPr>
          <w:rFonts w:hint="eastAsia"/>
          <w:noProof/>
          <w:sz w:val="26"/>
        </w:rPr>
        <w:t>研究</w:t>
      </w:r>
      <w:r w:rsidR="00000000">
        <w:rPr>
          <w:rFonts w:hint="eastAsia"/>
          <w:noProof/>
          <w:sz w:val="26"/>
        </w:rPr>
        <w:t>的话，</w:t>
      </w:r>
      <w:r w:rsidR="00000000">
        <w:rPr>
          <w:rFonts w:hint="eastAsia"/>
          <w:noProof/>
          <w:sz w:val="26"/>
        </w:rPr>
        <w:t>一般采用</w:t>
      </w:r>
      <w:r w:rsidR="00000000">
        <w:rPr>
          <w:rFonts w:hint="eastAsia"/>
          <w:noProof/>
          <w:sz w:val="26"/>
        </w:rPr>
        <w:t>中介效应</w:t>
      </w:r>
      <w:r w:rsidR="00000000">
        <w:rPr>
          <w:rFonts w:hint="eastAsia"/>
          <w:noProof/>
          <w:sz w:val="26"/>
        </w:rPr>
        <w:t>分析</w:t>
      </w:r>
      <w:r w:rsidR="00000000">
        <w:rPr>
          <w:rFonts w:hint="eastAsia"/>
          <w:noProof/>
          <w:sz w:val="26"/>
        </w:rPr>
        <w:t>。</w:t>
      </w:r>
      <w:r w:rsidR="00000000">
        <w:rPr>
          <w:rFonts w:hint="eastAsia"/>
          <w:noProof/>
          <w:sz w:val="26"/>
        </w:rPr>
        <w:t>不如</w:t>
      </w:r>
      <w:r w:rsidR="00000000">
        <w:rPr>
          <w:rFonts w:hint="eastAsia"/>
          <w:noProof/>
          <w:sz w:val="26"/>
        </w:rPr>
        <w:t>换个</w:t>
      </w:r>
      <w:r w:rsidR="00000000">
        <w:rPr>
          <w:rFonts w:hint="eastAsia"/>
          <w:noProof/>
          <w:sz w:val="26"/>
        </w:rPr>
        <w:t>思路，</w:t>
      </w:r>
      <w:r w:rsidR="00000000">
        <w:rPr>
          <w:rFonts w:hint="eastAsia"/>
          <w:noProof/>
          <w:sz w:val="26"/>
        </w:rPr>
        <w:t>直接</w:t>
      </w:r>
      <w:r w:rsidR="00000000">
        <w:rPr>
          <w:rFonts w:hint="eastAsia"/>
          <w:noProof/>
          <w:sz w:val="26"/>
        </w:rPr>
        <w:t>改成</w:t>
      </w:r>
      <w:r w:rsidR="00000000">
        <w:rPr>
          <w:rFonts w:hint="eastAsia"/>
          <w:noProof/>
          <w:sz w:val="26"/>
        </w:rPr>
        <w:t>中介效应。</w:t>
      </w:r>
    </w:p>
  </w:comment>
  <w:comment w:id="2" w:author="ZhuMeng" w:date="2023-10-12T09:07:00Z" w:initials="MOU">
    <w:p w14:paraId="3DE78085" w14:textId="14200195" w:rsidR="00F55F06" w:rsidRDefault="00F55F06">
      <w:pPr>
        <w:pStyle w:val="a3"/>
        <w:rPr>
          <w:rFonts w:hint="eastAsia"/>
        </w:rPr>
      </w:pPr>
      <w:r>
        <w:rPr>
          <w:rStyle w:val="af"/>
        </w:rPr>
        <w:annotationRef/>
      </w:r>
      <w:r w:rsidR="00000000">
        <w:rPr>
          <w:rFonts w:hint="eastAsia"/>
          <w:noProof/>
          <w:sz w:val="26"/>
        </w:rPr>
        <w:t>直接</w:t>
      </w:r>
      <w:r w:rsidR="00000000">
        <w:rPr>
          <w:rFonts w:hint="eastAsia"/>
          <w:noProof/>
          <w:sz w:val="26"/>
        </w:rPr>
        <w:t>将</w:t>
      </w:r>
      <w:r w:rsidR="00000000">
        <w:rPr>
          <w:rFonts w:hint="eastAsia"/>
          <w:noProof/>
          <w:sz w:val="26"/>
        </w:rPr>
        <w:t>案例</w:t>
      </w:r>
      <w:r w:rsidR="00000000">
        <w:rPr>
          <w:rFonts w:hint="eastAsia"/>
          <w:noProof/>
          <w:sz w:val="26"/>
        </w:rPr>
        <w:t>单独</w:t>
      </w:r>
      <w:r w:rsidR="00000000">
        <w:rPr>
          <w:rFonts w:hint="eastAsia"/>
          <w:noProof/>
          <w:sz w:val="26"/>
        </w:rPr>
        <w:t>拧</w:t>
      </w:r>
      <w:r w:rsidR="00000000">
        <w:rPr>
          <w:rFonts w:hint="eastAsia"/>
          <w:noProof/>
          <w:sz w:val="26"/>
        </w:rPr>
        <w:t>出来</w:t>
      </w:r>
      <w:r w:rsidR="00000000">
        <w:rPr>
          <w:rFonts w:hint="eastAsia"/>
          <w:noProof/>
          <w:sz w:val="26"/>
        </w:rPr>
        <w:t>独立</w:t>
      </w:r>
      <w:r w:rsidR="00000000">
        <w:rPr>
          <w:rFonts w:hint="eastAsia"/>
          <w:noProof/>
          <w:sz w:val="26"/>
        </w:rPr>
        <w:t>成文？</w:t>
      </w:r>
      <w:r w:rsidR="00000000">
        <w:rPr>
          <w:rFonts w:hint="eastAsia"/>
          <w:noProof/>
          <w:sz w:val="26"/>
        </w:rPr>
        <w:t>发一个</w:t>
      </w:r>
      <w:r w:rsidR="00000000">
        <w:rPr>
          <w:rFonts w:hint="eastAsia"/>
          <w:noProof/>
          <w:sz w:val="26"/>
        </w:rPr>
        <w:t>小的</w:t>
      </w:r>
      <w:r w:rsidR="00000000">
        <w:rPr>
          <w:rFonts w:hint="eastAsia"/>
          <w:noProof/>
          <w:sz w:val="26"/>
        </w:rPr>
        <w:t>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83EC3" w15:done="0"/>
  <w15:commentEx w15:paraId="386C5A79" w15:done="0"/>
  <w15:commentEx w15:paraId="3DE780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580608" w16cex:dateUtc="2023-10-12T01:04:00Z"/>
  <w16cex:commentExtensible w16cex:durableId="0C399050" w16cex:dateUtc="2023-10-12T01:06:00Z"/>
  <w16cex:commentExtensible w16cex:durableId="07289A40" w16cex:dateUtc="2023-10-12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83EC3" w16cid:durableId="49580608"/>
  <w16cid:commentId w16cid:paraId="386C5A79" w16cid:durableId="0C399050"/>
  <w16cid:commentId w16cid:paraId="3DE78085" w16cid:durableId="07289A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B48F" w14:textId="77777777" w:rsidR="00D868A0" w:rsidRDefault="00D868A0">
      <w:r>
        <w:separator/>
      </w:r>
    </w:p>
  </w:endnote>
  <w:endnote w:type="continuationSeparator" w:id="0">
    <w:p w14:paraId="793489F8" w14:textId="77777777" w:rsidR="00D868A0" w:rsidRDefault="00D8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E116" w14:textId="77777777" w:rsidR="00E01D1A" w:rsidRDefault="00E01D1A">
    <w:pPr>
      <w:pStyle w:val="a6"/>
      <w:framePr w:wrap="around" w:vAnchor="text" w:hAnchor="margin" w:xAlign="center" w:y="1"/>
      <w:rPr>
        <w:rStyle w:val="aa"/>
      </w:rPr>
    </w:pPr>
    <w:r>
      <w:fldChar w:fldCharType="begin"/>
    </w:r>
    <w:r>
      <w:rPr>
        <w:rStyle w:val="aa"/>
      </w:rPr>
      <w:instrText xml:space="preserve">PAGE  </w:instrText>
    </w:r>
    <w:r>
      <w:fldChar w:fldCharType="end"/>
    </w:r>
  </w:p>
  <w:p w14:paraId="10CCD3B3" w14:textId="77777777" w:rsidR="00E01D1A" w:rsidRDefault="00E01D1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5933" w14:textId="77777777" w:rsidR="00E01D1A" w:rsidRDefault="00E01D1A">
    <w:pPr>
      <w:pStyle w:val="a6"/>
      <w:framePr w:wrap="around" w:vAnchor="text" w:hAnchor="margin" w:xAlign="center" w:y="1"/>
      <w:rPr>
        <w:rStyle w:val="aa"/>
      </w:rPr>
    </w:pPr>
    <w:r>
      <w:fldChar w:fldCharType="begin"/>
    </w:r>
    <w:r>
      <w:rPr>
        <w:rStyle w:val="aa"/>
      </w:rPr>
      <w:instrText xml:space="preserve">PAGE  </w:instrText>
    </w:r>
    <w:r>
      <w:fldChar w:fldCharType="separate"/>
    </w:r>
    <w:r w:rsidR="003D5EE7">
      <w:rPr>
        <w:rStyle w:val="aa"/>
        <w:noProof/>
      </w:rPr>
      <w:t>2</w:t>
    </w:r>
    <w:r>
      <w:fldChar w:fldCharType="end"/>
    </w:r>
  </w:p>
  <w:p w14:paraId="12BBC8CE" w14:textId="77777777" w:rsidR="00E01D1A" w:rsidRDefault="00E01D1A">
    <w:pPr>
      <w:pStyle w:val="a6"/>
      <w:spacing w:line="240" w:lineRule="atLeast"/>
      <w:ind w:right="900"/>
      <w:rPr>
        <w:rFonts w:ascii="宋体" w:hAnsi="宋体" w:cs="宋体"/>
        <w:kern w:val="0"/>
        <w:sz w:val="15"/>
        <w:szCs w:val="15"/>
      </w:rPr>
    </w:pPr>
  </w:p>
  <w:p w14:paraId="4913410E" w14:textId="77777777" w:rsidR="00E01D1A" w:rsidRDefault="00E01D1A">
    <w:pPr>
      <w:pStyle w:val="a6"/>
      <w:spacing w:line="240" w:lineRule="atLeast"/>
      <w:ind w:right="900" w:firstLineChars="700" w:firstLine="1050"/>
      <w:jc w:val="center"/>
      <w:rPr>
        <w:rFonts w:ascii="宋体" w:hAnsi="宋体" w:cs="宋体"/>
        <w:kern w:val="0"/>
        <w:sz w:val="15"/>
        <w:szCs w:val="15"/>
      </w:rPr>
    </w:pPr>
    <w:r>
      <w:rPr>
        <w:rFonts w:ascii="宋体" w:hAnsi="宋体" w:cs="宋体" w:hint="eastAsia"/>
        <w:kern w:val="0"/>
        <w:sz w:val="15"/>
        <w:szCs w:val="15"/>
      </w:rPr>
      <w:t>北京建国门内大街</w:t>
    </w:r>
    <w:r>
      <w:rPr>
        <w:kern w:val="0"/>
        <w:sz w:val="15"/>
        <w:szCs w:val="15"/>
      </w:rPr>
      <w:t>5</w:t>
    </w:r>
    <w:r>
      <w:rPr>
        <w:rFonts w:ascii="宋体" w:hAnsi="宋体" w:cs="宋体" w:hint="eastAsia"/>
        <w:kern w:val="0"/>
        <w:sz w:val="15"/>
        <w:szCs w:val="15"/>
      </w:rPr>
      <w:t xml:space="preserve">号，邮编: </w:t>
    </w:r>
    <w:r>
      <w:rPr>
        <w:kern w:val="0"/>
        <w:sz w:val="15"/>
        <w:szCs w:val="15"/>
      </w:rPr>
      <w:t>100732</w:t>
    </w:r>
  </w:p>
  <w:p w14:paraId="02B39519" w14:textId="77777777" w:rsidR="00E01D1A" w:rsidRDefault="00E01D1A">
    <w:pPr>
      <w:pStyle w:val="a6"/>
      <w:spacing w:line="240" w:lineRule="atLeast"/>
      <w:ind w:leftChars="432" w:left="907" w:right="900" w:firstLineChars="100" w:firstLine="150"/>
      <w:jc w:val="center"/>
      <w:rPr>
        <w:kern w:val="0"/>
        <w:sz w:val="15"/>
        <w:szCs w:val="15"/>
      </w:rPr>
    </w:pPr>
    <w:r>
      <w:rPr>
        <w:kern w:val="0"/>
        <w:sz w:val="15"/>
        <w:szCs w:val="15"/>
      </w:rPr>
      <w:t xml:space="preserve">5 Jianguomennei Dajie,Beijing 100732 P.R.China                                                        </w:t>
    </w:r>
  </w:p>
  <w:p w14:paraId="3E6B9FD9" w14:textId="77777777" w:rsidR="00E01D1A" w:rsidRDefault="00E01D1A">
    <w:pPr>
      <w:pStyle w:val="a6"/>
      <w:spacing w:line="240" w:lineRule="atLeast"/>
      <w:ind w:right="900"/>
      <w:jc w:val="center"/>
      <w:rPr>
        <w:rFonts w:ascii="宋体" w:hAnsi="宋体" w:cs="宋体"/>
        <w:kern w:val="0"/>
        <w:sz w:val="15"/>
        <w:szCs w:val="15"/>
      </w:rPr>
    </w:pPr>
    <w:r>
      <w:rPr>
        <w:rFonts w:ascii="宋体" w:hAnsi="宋体" w:cs="宋体" w:hint="eastAsia"/>
        <w:kern w:val="0"/>
        <w:sz w:val="84"/>
        <w:szCs w:val="84"/>
      </w:rPr>
      <w:t xml:space="preserve">  </w:t>
    </w:r>
    <w:r>
      <w:rPr>
        <w:rFonts w:ascii="宋体" w:hAnsi="宋体" w:cs="宋体"/>
        <w:noProof/>
        <w:kern w:val="0"/>
        <w:sz w:val="84"/>
        <w:szCs w:val="84"/>
      </w:rPr>
      <w:drawing>
        <wp:inline distT="0" distB="0" distL="0" distR="0" wp14:anchorId="221D64E9" wp14:editId="5CB50467">
          <wp:extent cx="152400" cy="161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宋体" w:hAnsi="宋体" w:cs="宋体" w:hint="eastAsia"/>
        <w:kern w:val="0"/>
        <w:szCs w:val="21"/>
      </w:rPr>
      <w:t xml:space="preserve"> </w:t>
    </w:r>
    <w:r>
      <w:rPr>
        <w:rFonts w:ascii="宋体" w:hAnsi="宋体" w:cs="宋体"/>
        <w:noProof/>
        <w:kern w:val="0"/>
        <w:sz w:val="84"/>
        <w:szCs w:val="84"/>
      </w:rPr>
      <w:drawing>
        <wp:inline distT="0" distB="0" distL="0" distR="0" wp14:anchorId="2776C161" wp14:editId="11E5778A">
          <wp:extent cx="676275"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76275" cy="1524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F83B" w14:textId="77777777" w:rsidR="00E93DCD" w:rsidRDefault="00E93D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56F5" w14:textId="77777777" w:rsidR="00D868A0" w:rsidRDefault="00D868A0">
      <w:r>
        <w:separator/>
      </w:r>
    </w:p>
  </w:footnote>
  <w:footnote w:type="continuationSeparator" w:id="0">
    <w:p w14:paraId="057F15B8" w14:textId="77777777" w:rsidR="00D868A0" w:rsidRDefault="00D8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9F0A" w14:textId="77777777" w:rsidR="00E01D1A" w:rsidRDefault="00D868A0">
    <w:pPr>
      <w:pStyle w:val="a7"/>
    </w:pPr>
    <w:r>
      <w:pict w14:anchorId="17899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left:0;text-align:left;margin-left:0;margin-top:0;width:172.5pt;height:176.25pt;z-index:-251657728;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新图片(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F1C69" w14:textId="77777777" w:rsidR="00E01D1A" w:rsidRDefault="00D868A0">
    <w:pPr>
      <w:pStyle w:val="a7"/>
      <w:rPr>
        <w:rFonts w:ascii="宋体" w:hAnsi="宋体" w:cs="宋体"/>
        <w:kern w:val="0"/>
        <w:sz w:val="84"/>
        <w:szCs w:val="84"/>
      </w:rPr>
    </w:pPr>
    <w:r>
      <w:rPr>
        <w:rFonts w:ascii="宋体" w:hAnsi="宋体" w:cs="宋体"/>
        <w:kern w:val="0"/>
        <w:sz w:val="84"/>
        <w:szCs w:val="84"/>
      </w:rPr>
      <w:pict w14:anchorId="15B100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left:0;text-align:left;margin-left:0;margin-top:0;width:172.5pt;height:176.25pt;z-index:-251658752;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新图片(1)" gain="19661f" blacklevel="22938f"/>
          <w10:wrap anchorx="margin" anchory="margin"/>
        </v:shape>
      </w:pict>
    </w:r>
    <w:r w:rsidR="00E01D1A">
      <w:rPr>
        <w:noProof/>
      </w:rPr>
      <w:drawing>
        <wp:inline distT="0" distB="0" distL="0" distR="0" wp14:anchorId="427C4CAC" wp14:editId="35964983">
          <wp:extent cx="381000" cy="39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381000" cy="390525"/>
                  </a:xfrm>
                  <a:prstGeom prst="rect">
                    <a:avLst/>
                  </a:prstGeom>
                  <a:noFill/>
                  <a:ln>
                    <a:noFill/>
                  </a:ln>
                </pic:spPr>
              </pic:pic>
            </a:graphicData>
          </a:graphic>
        </wp:inline>
      </w:drawing>
    </w:r>
    <w:r w:rsidR="00E01D1A">
      <w:rPr>
        <w:rFonts w:ascii="宋体" w:hAnsi="宋体" w:cs="宋体" w:hint="eastAsia"/>
        <w:kern w:val="0"/>
        <w:szCs w:val="21"/>
      </w:rPr>
      <w:t xml:space="preserve"> </w:t>
    </w:r>
    <w:r w:rsidR="00E01D1A">
      <w:rPr>
        <w:rFonts w:ascii="宋体" w:hAnsi="宋体" w:cs="宋体"/>
        <w:noProof/>
        <w:kern w:val="0"/>
        <w:sz w:val="84"/>
        <w:szCs w:val="84"/>
      </w:rPr>
      <w:drawing>
        <wp:inline distT="0" distB="0" distL="0" distR="0" wp14:anchorId="618EF710" wp14:editId="44A8FDCC">
          <wp:extent cx="1590675"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590675" cy="361950"/>
                  </a:xfrm>
                  <a:prstGeom prst="rect">
                    <a:avLst/>
                  </a:prstGeom>
                  <a:noFill/>
                  <a:ln>
                    <a:noFill/>
                  </a:ln>
                </pic:spPr>
              </pic:pic>
            </a:graphicData>
          </a:graphic>
        </wp:inline>
      </w:drawing>
    </w:r>
  </w:p>
  <w:p w14:paraId="3D01DFC4" w14:textId="77777777" w:rsidR="00E01D1A" w:rsidRDefault="00E01D1A">
    <w:pPr>
      <w:pStyle w:val="a7"/>
      <w:rPr>
        <w:b/>
        <w:sz w:val="24"/>
        <w:szCs w:val="24"/>
      </w:rPr>
    </w:pPr>
    <w:r>
      <w:rPr>
        <w:b/>
        <w:sz w:val="24"/>
        <w:szCs w:val="24"/>
      </w:rPr>
      <w:t>WORLD ECONOMICS AND POLITICS</w:t>
    </w:r>
  </w:p>
  <w:p w14:paraId="0BF23A19" w14:textId="77777777" w:rsidR="00E01D1A" w:rsidRDefault="00000000">
    <w:pPr>
      <w:pStyle w:val="a7"/>
      <w:rPr>
        <w:b/>
        <w:color w:val="0000FF"/>
      </w:rPr>
    </w:pPr>
    <w:hyperlink r:id="rId4" w:history="1">
      <w:r w:rsidR="00E01D1A">
        <w:rPr>
          <w:rStyle w:val="ab"/>
          <w:kern w:val="0"/>
        </w:rPr>
        <w:t>http://www.iwep.org.cn/wep</w:t>
      </w:r>
    </w:hyperlink>
  </w:p>
  <w:p w14:paraId="66AB8707" w14:textId="77777777" w:rsidR="00E01D1A" w:rsidRDefault="00E01D1A">
    <w:pPr>
      <w:pStyle w:val="a7"/>
      <w:ind w:firstLineChars="350" w:firstLine="525"/>
      <w:jc w:val="both"/>
      <w:rPr>
        <w:sz w:val="15"/>
        <w:szCs w:val="15"/>
      </w:rPr>
    </w:pPr>
    <w:r>
      <w:rPr>
        <w:rFonts w:hint="eastAsia"/>
        <w:sz w:val="15"/>
        <w:szCs w:val="15"/>
      </w:rPr>
      <w:t>电话（</w:t>
    </w:r>
    <w:r>
      <w:rPr>
        <w:rFonts w:hint="eastAsia"/>
        <w:sz w:val="15"/>
        <w:szCs w:val="15"/>
      </w:rPr>
      <w:t>Tel</w:t>
    </w:r>
    <w:r>
      <w:rPr>
        <w:rFonts w:hint="eastAsia"/>
        <w:sz w:val="15"/>
        <w:szCs w:val="15"/>
      </w:rPr>
      <w:t>）：</w:t>
    </w:r>
    <w:r>
      <w:rPr>
        <w:rFonts w:hint="eastAsia"/>
        <w:sz w:val="15"/>
        <w:szCs w:val="15"/>
      </w:rPr>
      <w:t xml:space="preserve">86-010-85195784                   </w:t>
    </w:r>
    <w:r>
      <w:rPr>
        <w:rFonts w:hint="eastAsia"/>
        <w:sz w:val="15"/>
        <w:szCs w:val="15"/>
      </w:rPr>
      <w:t>传真（</w:t>
    </w:r>
    <w:r>
      <w:rPr>
        <w:rFonts w:hint="eastAsia"/>
        <w:sz w:val="15"/>
        <w:szCs w:val="15"/>
      </w:rPr>
      <w:t>Fax</w:t>
    </w:r>
    <w:r>
      <w:rPr>
        <w:rFonts w:hint="eastAsia"/>
        <w:sz w:val="15"/>
        <w:szCs w:val="15"/>
      </w:rPr>
      <w:t>）：</w:t>
    </w:r>
    <w:r>
      <w:rPr>
        <w:rFonts w:hint="eastAsia"/>
        <w:sz w:val="15"/>
        <w:szCs w:val="15"/>
      </w:rPr>
      <w:t xml:space="preserve">86-10-85195784                  </w:t>
    </w:r>
    <w:r>
      <w:rPr>
        <w:sz w:val="15"/>
        <w:szCs w:val="15"/>
      </w:rPr>
      <w:t>E</w:t>
    </w:r>
    <w:r>
      <w:rPr>
        <w:rFonts w:hint="eastAsia"/>
        <w:sz w:val="15"/>
        <w:szCs w:val="15"/>
      </w:rPr>
      <w:t>-</w:t>
    </w:r>
    <w:r>
      <w:rPr>
        <w:sz w:val="15"/>
        <w:szCs w:val="15"/>
      </w:rPr>
      <w:t>mail</w:t>
    </w:r>
    <w:r>
      <w:rPr>
        <w:rFonts w:hint="eastAsia"/>
        <w:sz w:val="15"/>
        <w:szCs w:val="15"/>
      </w:rPr>
      <w:t xml:space="preserve">: </w:t>
    </w:r>
    <w:r>
      <w:rPr>
        <w:sz w:val="15"/>
        <w:szCs w:val="15"/>
      </w:rPr>
      <w:t>sjzbjb@cass.org.cn</w:t>
    </w:r>
  </w:p>
  <w:p w14:paraId="5D680F5A" w14:textId="77777777" w:rsidR="00E01D1A" w:rsidRDefault="00E01D1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E839" w14:textId="77777777" w:rsidR="00E01D1A" w:rsidRDefault="00D868A0">
    <w:pPr>
      <w:pStyle w:val="a7"/>
    </w:pPr>
    <w:r>
      <w:pict w14:anchorId="2B279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172.5pt;height:176.25pt;z-index:-251659776;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新图片(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605"/>
    <w:multiLevelType w:val="hybridMultilevel"/>
    <w:tmpl w:val="7C38FF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730870"/>
    <w:multiLevelType w:val="hybridMultilevel"/>
    <w:tmpl w:val="AAD8D2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441E88"/>
    <w:multiLevelType w:val="hybridMultilevel"/>
    <w:tmpl w:val="E16A2E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362EC6"/>
    <w:multiLevelType w:val="hybridMultilevel"/>
    <w:tmpl w:val="2EB2B1E4"/>
    <w:lvl w:ilvl="0" w:tplc="C51EC5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472F8D"/>
    <w:multiLevelType w:val="hybridMultilevel"/>
    <w:tmpl w:val="D9727E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70A26C2"/>
    <w:multiLevelType w:val="hybridMultilevel"/>
    <w:tmpl w:val="A216C7E6"/>
    <w:lvl w:ilvl="0" w:tplc="1C66FF2C">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B478E"/>
    <w:multiLevelType w:val="hybridMultilevel"/>
    <w:tmpl w:val="E16A2E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CC1901"/>
    <w:multiLevelType w:val="hybridMultilevel"/>
    <w:tmpl w:val="1CAC3B28"/>
    <w:lvl w:ilvl="0" w:tplc="E2EAB2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E61F2F"/>
    <w:multiLevelType w:val="hybridMultilevel"/>
    <w:tmpl w:val="73A03D0E"/>
    <w:lvl w:ilvl="0" w:tplc="C23850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B72EB"/>
    <w:multiLevelType w:val="hybridMultilevel"/>
    <w:tmpl w:val="1652A9F8"/>
    <w:lvl w:ilvl="0" w:tplc="E2F6B6E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92010427">
    <w:abstractNumId w:val="3"/>
  </w:num>
  <w:num w:numId="2" w16cid:durableId="1733890682">
    <w:abstractNumId w:val="7"/>
  </w:num>
  <w:num w:numId="3" w16cid:durableId="1235356272">
    <w:abstractNumId w:val="9"/>
  </w:num>
  <w:num w:numId="4" w16cid:durableId="2015910251">
    <w:abstractNumId w:val="5"/>
  </w:num>
  <w:num w:numId="5" w16cid:durableId="737630630">
    <w:abstractNumId w:val="4"/>
  </w:num>
  <w:num w:numId="6" w16cid:durableId="810174543">
    <w:abstractNumId w:val="0"/>
  </w:num>
  <w:num w:numId="7" w16cid:durableId="174658575">
    <w:abstractNumId w:val="6"/>
  </w:num>
  <w:num w:numId="8" w16cid:durableId="423965965">
    <w:abstractNumId w:val="1"/>
  </w:num>
  <w:num w:numId="9" w16cid:durableId="952250684">
    <w:abstractNumId w:val="2"/>
  </w:num>
  <w:num w:numId="10" w16cid:durableId="78145554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DE0NzS1NDYAAiUdpeDU4uLM/DyQAsNaAMQbEX0sAAAA"/>
  </w:docVars>
  <w:rsids>
    <w:rsidRoot w:val="00172A27"/>
    <w:rsid w:val="000304A9"/>
    <w:rsid w:val="00037128"/>
    <w:rsid w:val="00050291"/>
    <w:rsid w:val="000A23F2"/>
    <w:rsid w:val="000D0B10"/>
    <w:rsid w:val="00122E11"/>
    <w:rsid w:val="00125529"/>
    <w:rsid w:val="00136C96"/>
    <w:rsid w:val="00172A27"/>
    <w:rsid w:val="0017510E"/>
    <w:rsid w:val="00177E4A"/>
    <w:rsid w:val="001976B2"/>
    <w:rsid w:val="001B1AAC"/>
    <w:rsid w:val="001D4781"/>
    <w:rsid w:val="00213EEF"/>
    <w:rsid w:val="00213FEF"/>
    <w:rsid w:val="00217412"/>
    <w:rsid w:val="0028312B"/>
    <w:rsid w:val="00291A97"/>
    <w:rsid w:val="00292CC8"/>
    <w:rsid w:val="002B5720"/>
    <w:rsid w:val="002D3AF9"/>
    <w:rsid w:val="002E4B29"/>
    <w:rsid w:val="002E5D0E"/>
    <w:rsid w:val="002F20A4"/>
    <w:rsid w:val="002F4B27"/>
    <w:rsid w:val="0030176F"/>
    <w:rsid w:val="00323F76"/>
    <w:rsid w:val="00325A3A"/>
    <w:rsid w:val="00336CB9"/>
    <w:rsid w:val="00346303"/>
    <w:rsid w:val="00353FE6"/>
    <w:rsid w:val="00354F62"/>
    <w:rsid w:val="00354FD7"/>
    <w:rsid w:val="003910D6"/>
    <w:rsid w:val="0039256E"/>
    <w:rsid w:val="003949BE"/>
    <w:rsid w:val="003C62AF"/>
    <w:rsid w:val="003D5EE7"/>
    <w:rsid w:val="00406390"/>
    <w:rsid w:val="004137DB"/>
    <w:rsid w:val="00423419"/>
    <w:rsid w:val="00424AA7"/>
    <w:rsid w:val="004577C1"/>
    <w:rsid w:val="00467E64"/>
    <w:rsid w:val="0047095D"/>
    <w:rsid w:val="00471FEC"/>
    <w:rsid w:val="004E3648"/>
    <w:rsid w:val="004F7327"/>
    <w:rsid w:val="005143E9"/>
    <w:rsid w:val="00517DED"/>
    <w:rsid w:val="00572934"/>
    <w:rsid w:val="005840C7"/>
    <w:rsid w:val="005D74BE"/>
    <w:rsid w:val="00625D66"/>
    <w:rsid w:val="006319D6"/>
    <w:rsid w:val="00641DC1"/>
    <w:rsid w:val="00645DEE"/>
    <w:rsid w:val="006773F3"/>
    <w:rsid w:val="00680F3C"/>
    <w:rsid w:val="00696C54"/>
    <w:rsid w:val="006C6802"/>
    <w:rsid w:val="006E554A"/>
    <w:rsid w:val="007141A4"/>
    <w:rsid w:val="0071773B"/>
    <w:rsid w:val="00732A10"/>
    <w:rsid w:val="007D332B"/>
    <w:rsid w:val="007F0EBC"/>
    <w:rsid w:val="00803819"/>
    <w:rsid w:val="00807771"/>
    <w:rsid w:val="00807AD3"/>
    <w:rsid w:val="00825A33"/>
    <w:rsid w:val="00835D0A"/>
    <w:rsid w:val="00885539"/>
    <w:rsid w:val="00890103"/>
    <w:rsid w:val="008A3B96"/>
    <w:rsid w:val="008E7535"/>
    <w:rsid w:val="00911BC0"/>
    <w:rsid w:val="00926800"/>
    <w:rsid w:val="00935A53"/>
    <w:rsid w:val="009903EB"/>
    <w:rsid w:val="009B2CFB"/>
    <w:rsid w:val="009D4632"/>
    <w:rsid w:val="009F66C7"/>
    <w:rsid w:val="00A1775B"/>
    <w:rsid w:val="00A43C88"/>
    <w:rsid w:val="00A557ED"/>
    <w:rsid w:val="00AC1FC7"/>
    <w:rsid w:val="00AD1F43"/>
    <w:rsid w:val="00B13A88"/>
    <w:rsid w:val="00BA2E14"/>
    <w:rsid w:val="00BA60D2"/>
    <w:rsid w:val="00BB4C60"/>
    <w:rsid w:val="00BD694E"/>
    <w:rsid w:val="00BD79C0"/>
    <w:rsid w:val="00BF1F70"/>
    <w:rsid w:val="00C23A83"/>
    <w:rsid w:val="00C5176D"/>
    <w:rsid w:val="00C716B0"/>
    <w:rsid w:val="00C77A8B"/>
    <w:rsid w:val="00C811FA"/>
    <w:rsid w:val="00D00BC3"/>
    <w:rsid w:val="00D13683"/>
    <w:rsid w:val="00D14FBE"/>
    <w:rsid w:val="00D24428"/>
    <w:rsid w:val="00D54DF8"/>
    <w:rsid w:val="00D718D9"/>
    <w:rsid w:val="00D868A0"/>
    <w:rsid w:val="00DA5092"/>
    <w:rsid w:val="00DB0541"/>
    <w:rsid w:val="00DE7E24"/>
    <w:rsid w:val="00E01D1A"/>
    <w:rsid w:val="00E0566E"/>
    <w:rsid w:val="00E22008"/>
    <w:rsid w:val="00E31EBC"/>
    <w:rsid w:val="00E45E9C"/>
    <w:rsid w:val="00E67D21"/>
    <w:rsid w:val="00E93DCD"/>
    <w:rsid w:val="00EB1591"/>
    <w:rsid w:val="00EB65FF"/>
    <w:rsid w:val="00EB74E2"/>
    <w:rsid w:val="00F22C9C"/>
    <w:rsid w:val="00F30365"/>
    <w:rsid w:val="00F3314A"/>
    <w:rsid w:val="00F55F06"/>
    <w:rsid w:val="00F66DF3"/>
    <w:rsid w:val="00F779AB"/>
    <w:rsid w:val="00FA4E17"/>
    <w:rsid w:val="00FC3F8E"/>
    <w:rsid w:val="00FD2290"/>
    <w:rsid w:val="00FF5C5B"/>
    <w:rsid w:val="02864A7F"/>
    <w:rsid w:val="08FA4740"/>
    <w:rsid w:val="0B0F6EEC"/>
    <w:rsid w:val="189D71C2"/>
    <w:rsid w:val="271F390F"/>
    <w:rsid w:val="2A3F2C2C"/>
    <w:rsid w:val="2B0B7BAF"/>
    <w:rsid w:val="2FE85177"/>
    <w:rsid w:val="353D5153"/>
    <w:rsid w:val="3BC4645B"/>
    <w:rsid w:val="416F0961"/>
    <w:rsid w:val="41DD68DD"/>
    <w:rsid w:val="4C3957DF"/>
    <w:rsid w:val="4CDA248E"/>
    <w:rsid w:val="562C7837"/>
    <w:rsid w:val="56A55A8C"/>
    <w:rsid w:val="60F45A12"/>
    <w:rsid w:val="6A001806"/>
    <w:rsid w:val="6BF827A8"/>
    <w:rsid w:val="72BA151C"/>
    <w:rsid w:val="7737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38A4E1"/>
  <w15:docId w15:val="{BE4718FA-B1A3-4F87-9BB0-C2652148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Salutation"/>
    <w:basedOn w:val="a"/>
    <w:next w:val="a"/>
    <w:qFormat/>
    <w:rPr>
      <w:sz w:val="28"/>
      <w:szCs w:val="2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widowControl/>
      <w:spacing w:beforeAutospacing="1" w:afterAutospacing="1"/>
      <w:jc w:val="left"/>
    </w:pPr>
    <w:rPr>
      <w:rFonts w:ascii="宋体" w:hAnsi="宋体" w:cs="宋体"/>
      <w:kern w:val="0"/>
      <w:sz w:val="24"/>
      <w:szCs w:val="24"/>
    </w:rPr>
  </w:style>
  <w:style w:type="character" w:styleId="a9">
    <w:name w:val="Strong"/>
    <w:rPr>
      <w:b/>
      <w:bCs/>
    </w:rPr>
  </w:style>
  <w:style w:type="character" w:styleId="aa">
    <w:name w:val="page number"/>
    <w:basedOn w:val="a0"/>
  </w:style>
  <w:style w:type="character" w:styleId="ab">
    <w:name w:val="Hyperlink"/>
    <w:qFormat/>
    <w:rPr>
      <w:color w:val="313031"/>
      <w:sz w:val="18"/>
      <w:szCs w:val="18"/>
      <w:u w:val="none"/>
    </w:rPr>
  </w:style>
  <w:style w:type="paragraph" w:customStyle="1" w:styleId="CharCharCharChar">
    <w:name w:val="Char Char Char Char"/>
    <w:basedOn w:val="a"/>
    <w:qFormat/>
    <w:pPr>
      <w:widowControl/>
      <w:spacing w:line="240" w:lineRule="exact"/>
      <w:jc w:val="left"/>
    </w:pPr>
  </w:style>
  <w:style w:type="paragraph" w:styleId="ac">
    <w:name w:val="List Paragraph"/>
    <w:basedOn w:val="a"/>
    <w:uiPriority w:val="34"/>
    <w:qFormat/>
    <w:pPr>
      <w:ind w:firstLineChars="200" w:firstLine="420"/>
    </w:pPr>
  </w:style>
  <w:style w:type="paragraph" w:customStyle="1" w:styleId="1">
    <w:name w:val="页脚1"/>
    <w:basedOn w:val="a"/>
    <w:qFormat/>
    <w:pPr>
      <w:tabs>
        <w:tab w:val="center" w:pos="4153"/>
        <w:tab w:val="right" w:pos="8306"/>
      </w:tabs>
      <w:snapToGrid w:val="0"/>
      <w:spacing w:line="240" w:lineRule="atLeast"/>
    </w:pPr>
    <w:rPr>
      <w:kern w:val="0"/>
      <w:sz w:val="18"/>
    </w:rPr>
  </w:style>
  <w:style w:type="paragraph" w:styleId="ad">
    <w:name w:val="Balloon Text"/>
    <w:basedOn w:val="a"/>
    <w:link w:val="ae"/>
    <w:rsid w:val="00517DED"/>
    <w:rPr>
      <w:sz w:val="18"/>
      <w:szCs w:val="18"/>
    </w:rPr>
  </w:style>
  <w:style w:type="character" w:customStyle="1" w:styleId="ae">
    <w:name w:val="批注框文本 字符"/>
    <w:basedOn w:val="a0"/>
    <w:link w:val="ad"/>
    <w:rsid w:val="00517DED"/>
    <w:rPr>
      <w:rFonts w:ascii="Times New Roman" w:eastAsia="宋体" w:hAnsi="Times New Roman" w:cs="Times New Roman"/>
      <w:kern w:val="2"/>
      <w:sz w:val="18"/>
      <w:szCs w:val="18"/>
    </w:rPr>
  </w:style>
  <w:style w:type="character" w:styleId="af">
    <w:name w:val="annotation reference"/>
    <w:basedOn w:val="a0"/>
    <w:semiHidden/>
    <w:unhideWhenUsed/>
    <w:rsid w:val="00F55F06"/>
    <w:rPr>
      <w:sz w:val="21"/>
      <w:szCs w:val="21"/>
    </w:rPr>
  </w:style>
  <w:style w:type="paragraph" w:styleId="af0">
    <w:name w:val="annotation subject"/>
    <w:basedOn w:val="a3"/>
    <w:next w:val="a3"/>
    <w:link w:val="af1"/>
    <w:semiHidden/>
    <w:unhideWhenUsed/>
    <w:rsid w:val="00F55F06"/>
    <w:rPr>
      <w:b/>
      <w:bCs/>
    </w:rPr>
  </w:style>
  <w:style w:type="character" w:customStyle="1" w:styleId="a4">
    <w:name w:val="批注文字 字符"/>
    <w:basedOn w:val="a0"/>
    <w:link w:val="a3"/>
    <w:uiPriority w:val="99"/>
    <w:semiHidden/>
    <w:rsid w:val="00F55F06"/>
    <w:rPr>
      <w:rFonts w:ascii="Times New Roman" w:eastAsia="宋体" w:hAnsi="Times New Roman" w:cs="Times New Roman"/>
      <w:kern w:val="2"/>
      <w:sz w:val="21"/>
    </w:rPr>
  </w:style>
  <w:style w:type="character" w:customStyle="1" w:styleId="af1">
    <w:name w:val="批注主题 字符"/>
    <w:basedOn w:val="a4"/>
    <w:link w:val="af0"/>
    <w:semiHidden/>
    <w:rsid w:val="00F55F06"/>
    <w:rPr>
      <w:rFonts w:ascii="Times New Roman" w:eastAsia="宋体" w:hAnsi="Times New Roman" w:cs="Times New Roman"/>
      <w:b/>
      <w:bCs/>
      <w:kern w:val="2"/>
      <w:sz w:val="21"/>
    </w:rPr>
  </w:style>
  <w:style w:type="paragraph" w:styleId="af2">
    <w:name w:val="Revision"/>
    <w:hidden/>
    <w:uiPriority w:val="99"/>
    <w:semiHidden/>
    <w:rsid w:val="00F55F06"/>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www.iwep.org.cn/wep"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《世界经济与政治》编辑部岗位责任书</vt:lpstr>
    </vt:vector>
  </TitlesOfParts>
  <Company>CHINA</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《世界经济与政治》编辑部岗位责任书</dc:title>
  <dc:creator>Administrator</dc:creator>
  <cp:lastModifiedBy>ZhuMeng</cp:lastModifiedBy>
  <cp:revision>2</cp:revision>
  <dcterms:created xsi:type="dcterms:W3CDTF">2023-10-12T01:19:00Z</dcterms:created>
  <dcterms:modified xsi:type="dcterms:W3CDTF">2023-10-12T01:19:00Z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