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i w:val="1"/>
          <w:iCs w:val="1"/>
        </w:rPr>
      </w:pPr>
      <w:bookmarkStart w:colFirst="0" w:colLast="0" w:name="_osr5ob7mhm4r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600"/>
      </w:tblPr>
      <w:tblGrid>
        <w:gridCol w:w="2444.492557510149"/>
        <w:gridCol w:w="1152.5845737483085"/>
        <w:gridCol w:w="1152.5845737483085"/>
        <w:gridCol w:w="1152.5845737483085"/>
        <w:gridCol w:w="1152.5845737483085"/>
        <w:gridCol w:w="1152.5845737483085"/>
        <w:gridCol w:w="1152.5845737483085"/>
        <w:tblGridChange w:id="0">
          <w:tblGrid>
            <w:gridCol w:w="2444.492557510149"/>
            <w:gridCol w:w="1152.5845737483085"/>
            <w:gridCol w:w="1152.5845737483085"/>
            <w:gridCol w:w="1152.5845737483085"/>
            <w:gridCol w:w="1152.5845737483085"/>
            <w:gridCol w:w="1152.5845737483085"/>
            <w:gridCol w:w="1152.584573748308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/>
            </w:pPr>
            <w:bookmarkStart w:colFirst="0" w:colLast="0" w:name="_4xr9t6z5td8r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/>
            </w:pPr>
            <w:bookmarkStart w:colFirst="0" w:colLast="0" w:name="_5oj2aynmo7nx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12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Title"/>
        <w:rPr>
          <w:b w:val="1"/>
          <w:bCs w:val="1"/>
          <w:i w:val="1"/>
          <w:iCs w:val="1"/>
        </w:rPr>
      </w:pPr>
      <w:bookmarkStart w:colFirst="0" w:colLast="0" w:name="_osr5ob7mhm4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Zhulien Mobin - 3191549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Made the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predictiveFiring()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method, which takes into account the enemy’s last position, velocity, and distance from our tank. It uses all those variables to predict the enemy’s future position. It needs to return a double, which will be used to turn the gun. I also accidentally used my personal email to make certain commits.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664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