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11E346AF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6C55F8">
        <w:rPr>
          <w:rFonts w:ascii="Arial" w:hAnsi="Arial" w:cs="Arial"/>
          <w:i/>
          <w:iCs/>
          <w:sz w:val="24"/>
          <w:szCs w:val="28"/>
        </w:rPr>
        <w:t>10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795EED">
        <w:rPr>
          <w:rFonts w:ascii="Arial" w:hAnsi="Arial" w:cs="Arial"/>
          <w:i/>
          <w:iCs/>
          <w:sz w:val="24"/>
          <w:szCs w:val="28"/>
        </w:rPr>
        <w:t>M</w:t>
      </w:r>
      <w:r w:rsidR="00795EED">
        <w:rPr>
          <w:rFonts w:ascii="Arial" w:hAnsi="Arial" w:cs="Arial" w:hint="eastAsia"/>
          <w:i/>
          <w:iCs/>
          <w:sz w:val="24"/>
          <w:szCs w:val="28"/>
        </w:rPr>
        <w:t>ay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C55F8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C55F8">
        <w:rPr>
          <w:rFonts w:ascii="Arial" w:hAnsi="Arial" w:cs="Arial"/>
          <w:i/>
          <w:iCs/>
          <w:sz w:val="24"/>
          <w:szCs w:val="28"/>
        </w:rPr>
        <w:t>4</w:t>
      </w:r>
      <w:r w:rsidR="00795EED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098BBE43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2B61EC">
        <w:rPr>
          <w:rFonts w:ascii="Arial" w:hAnsi="Arial" w:cs="Arial"/>
          <w:i/>
          <w:iCs/>
          <w:sz w:val="24"/>
          <w:szCs w:val="28"/>
        </w:rPr>
        <w:t>, Miguel</w:t>
      </w:r>
      <w:r w:rsidR="0086088A">
        <w:rPr>
          <w:rFonts w:ascii="Arial" w:hAnsi="Arial" w:cs="Arial" w:hint="eastAsia"/>
          <w:i/>
          <w:iCs/>
          <w:sz w:val="24"/>
          <w:szCs w:val="28"/>
        </w:rPr>
        <w:t>,</w:t>
      </w:r>
      <w:r w:rsidR="0086088A">
        <w:rPr>
          <w:rFonts w:ascii="Arial" w:hAnsi="Arial" w:cs="Arial"/>
          <w:i/>
          <w:iCs/>
          <w:sz w:val="24"/>
          <w:szCs w:val="28"/>
        </w:rPr>
        <w:t xml:space="preserve"> </w:t>
      </w:r>
      <w:proofErr w:type="spellStart"/>
      <w:r w:rsidR="0086088A">
        <w:rPr>
          <w:rFonts w:ascii="Arial" w:hAnsi="Arial" w:cs="Arial"/>
          <w:i/>
          <w:iCs/>
          <w:sz w:val="24"/>
          <w:szCs w:val="28"/>
        </w:rPr>
        <w:t>A</w:t>
      </w:r>
      <w:r w:rsidR="00795EED">
        <w:rPr>
          <w:rFonts w:ascii="Arial" w:hAnsi="Arial" w:cs="Arial"/>
          <w:i/>
          <w:iCs/>
          <w:sz w:val="24"/>
          <w:szCs w:val="28"/>
        </w:rPr>
        <w:t>dreas</w:t>
      </w:r>
      <w:proofErr w:type="spellEnd"/>
      <w:r w:rsidR="006C55F8">
        <w:rPr>
          <w:rFonts w:ascii="Arial" w:hAnsi="Arial" w:cs="Arial" w:hint="eastAsia"/>
          <w:i/>
          <w:iCs/>
          <w:sz w:val="24"/>
          <w:szCs w:val="28"/>
        </w:rPr>
        <w:t>，</w:t>
      </w:r>
      <w:r w:rsidR="006C55F8">
        <w:rPr>
          <w:rFonts w:ascii="Arial" w:hAnsi="Arial" w:cs="Arial"/>
          <w:i/>
          <w:iCs/>
          <w:sz w:val="24"/>
          <w:szCs w:val="28"/>
        </w:rPr>
        <w:t>A</w:t>
      </w:r>
      <w:r w:rsidR="006C55F8">
        <w:rPr>
          <w:rFonts w:ascii="Arial" w:hAnsi="Arial" w:cs="Arial" w:hint="eastAsia"/>
          <w:i/>
          <w:iCs/>
          <w:sz w:val="24"/>
          <w:szCs w:val="28"/>
        </w:rPr>
        <w:t>dam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71FCBF48" w:rsidR="00F737F8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6C55F8">
        <w:rPr>
          <w:rFonts w:ascii="Arial" w:hAnsi="Arial" w:cs="Arial"/>
          <w:sz w:val="24"/>
          <w:szCs w:val="28"/>
        </w:rPr>
        <w:t>training detail of the regression model.</w:t>
      </w:r>
    </w:p>
    <w:p w14:paraId="1B1A0688" w14:textId="68F74AC8" w:rsidR="006C55F8" w:rsidRDefault="00221591" w:rsidP="006C55F8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795EED">
        <w:rPr>
          <w:rFonts w:ascii="Arial" w:hAnsi="Arial" w:cs="Arial"/>
          <w:sz w:val="24"/>
          <w:szCs w:val="28"/>
        </w:rPr>
        <w:t xml:space="preserve">experiment result of the </w:t>
      </w:r>
      <w:r w:rsidR="006C55F8">
        <w:rPr>
          <w:rFonts w:ascii="Arial" w:hAnsi="Arial" w:cs="Arial"/>
          <w:sz w:val="24"/>
          <w:szCs w:val="28"/>
        </w:rPr>
        <w:t>new dataset.</w:t>
      </w:r>
    </w:p>
    <w:p w14:paraId="3E50BF1C" w14:textId="5A7A2212" w:rsidR="00E26E11" w:rsidRPr="006C55F8" w:rsidRDefault="00E26E11" w:rsidP="006C55F8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6C55F8">
        <w:rPr>
          <w:rFonts w:ascii="Arial" w:hAnsi="Arial" w:cs="Arial"/>
          <w:sz w:val="24"/>
          <w:szCs w:val="28"/>
        </w:rPr>
        <w:t>Action points</w:t>
      </w:r>
    </w:p>
    <w:p w14:paraId="61DC0837" w14:textId="00255AEF" w:rsidR="006C55F8" w:rsidRPr="00D96A32" w:rsidRDefault="006C55F8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novel loss function to solve the imbalanced regression problem.</w:t>
      </w:r>
    </w:p>
    <w:p w14:paraId="4BB5AEDE" w14:textId="6713DD80" w:rsidR="007072B5" w:rsidRDefault="006C55F8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>o the literature review about predicting the hemoglobin.</w:t>
      </w:r>
    </w:p>
    <w:p w14:paraId="6C3F21BC" w14:textId="613C72FA" w:rsidR="006C55F8" w:rsidRPr="006C55F8" w:rsidRDefault="006C55F8" w:rsidP="006C55F8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Try classification methods on the new dataset.</w:t>
      </w:r>
    </w:p>
    <w:sectPr w:rsidR="006C55F8" w:rsidRPr="006C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2738" w14:textId="77777777" w:rsidR="00884C46" w:rsidRDefault="00884C46" w:rsidP="00207A5D">
      <w:r>
        <w:separator/>
      </w:r>
    </w:p>
  </w:endnote>
  <w:endnote w:type="continuationSeparator" w:id="0">
    <w:p w14:paraId="0FDA8227" w14:textId="77777777" w:rsidR="00884C46" w:rsidRDefault="00884C46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FF52" w14:textId="77777777" w:rsidR="00884C46" w:rsidRDefault="00884C46" w:rsidP="00207A5D">
      <w:r>
        <w:separator/>
      </w:r>
    </w:p>
  </w:footnote>
  <w:footnote w:type="continuationSeparator" w:id="0">
    <w:p w14:paraId="61AB8A2C" w14:textId="77777777" w:rsidR="00884C46" w:rsidRDefault="00884C46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C55F8"/>
    <w:rsid w:val="00705B6D"/>
    <w:rsid w:val="007072B5"/>
    <w:rsid w:val="007278B2"/>
    <w:rsid w:val="00795EED"/>
    <w:rsid w:val="007A63E4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48</cp:revision>
  <dcterms:created xsi:type="dcterms:W3CDTF">2021-11-09T14:51:00Z</dcterms:created>
  <dcterms:modified xsi:type="dcterms:W3CDTF">2022-05-10T13:07:00Z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