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CDD" w:rsidRPr="008E5EFB" w:rsidRDefault="00572F21" w:rsidP="00572F21">
      <w:pPr>
        <w:jc w:val="center"/>
        <w:rPr>
          <w:rFonts w:asciiTheme="majorHAnsi" w:hAnsiTheme="majorHAnsi"/>
          <w:b/>
          <w:sz w:val="40"/>
        </w:rPr>
      </w:pPr>
      <w:r w:rsidRPr="008E5EFB">
        <w:rPr>
          <w:rFonts w:asciiTheme="majorHAnsi" w:hAnsiTheme="majorHAnsi"/>
          <w:b/>
          <w:sz w:val="40"/>
        </w:rPr>
        <w:t xml:space="preserve">18794 </w:t>
      </w:r>
      <w:r w:rsidR="00BF7CDD" w:rsidRPr="008E5EFB">
        <w:rPr>
          <w:rFonts w:asciiTheme="majorHAnsi" w:hAnsiTheme="majorHAnsi"/>
          <w:b/>
          <w:sz w:val="40"/>
        </w:rPr>
        <w:t>PATTERN RECOGNITION</w:t>
      </w:r>
    </w:p>
    <w:p w:rsidR="00572F21" w:rsidRDefault="00572F21" w:rsidP="00572F21">
      <w:pPr>
        <w:jc w:val="center"/>
        <w:rPr>
          <w:rFonts w:asciiTheme="majorHAnsi" w:hAnsiTheme="majorHAnsi"/>
          <w:b/>
          <w:sz w:val="40"/>
        </w:rPr>
      </w:pPr>
      <w:r w:rsidRPr="008E5EFB">
        <w:rPr>
          <w:rFonts w:asciiTheme="majorHAnsi" w:hAnsiTheme="majorHAnsi"/>
          <w:b/>
          <w:sz w:val="40"/>
        </w:rPr>
        <w:t>HACKATHON</w:t>
      </w:r>
      <w:r w:rsidRPr="008E5EFB">
        <w:rPr>
          <w:rFonts w:asciiTheme="majorHAnsi" w:hAnsiTheme="majorHAnsi"/>
          <w:b/>
          <w:sz w:val="40"/>
        </w:rPr>
        <w:t xml:space="preserve"> REPORT</w:t>
      </w:r>
    </w:p>
    <w:p w:rsidR="00CF56CC" w:rsidRPr="008E5EFB" w:rsidRDefault="00CF56CC" w:rsidP="00572F21">
      <w:pPr>
        <w:jc w:val="center"/>
        <w:rPr>
          <w:rFonts w:asciiTheme="majorHAnsi" w:hAnsiTheme="majorHAnsi"/>
          <w:b/>
          <w:sz w:val="40"/>
        </w:rPr>
      </w:pPr>
    </w:p>
    <w:p w:rsidR="00BF7CDD" w:rsidRPr="00582D63" w:rsidRDefault="00BF7CDD" w:rsidP="00BF7CDD">
      <w:pPr>
        <w:jc w:val="center"/>
        <w:rPr>
          <w:rFonts w:asciiTheme="majorHAnsi" w:hAnsiTheme="majorHAnsi"/>
          <w:b/>
          <w:sz w:val="36"/>
          <w:szCs w:val="36"/>
        </w:rPr>
      </w:pPr>
      <w:r w:rsidRPr="00582D63">
        <w:rPr>
          <w:rFonts w:asciiTheme="majorHAnsi" w:hAnsiTheme="majorHAnsi"/>
          <w:b/>
          <w:sz w:val="36"/>
          <w:szCs w:val="36"/>
        </w:rPr>
        <w:t>Zhuoqun Gong (ID: zhuoqung)</w:t>
      </w:r>
    </w:p>
    <w:p w:rsidR="008E5EFB" w:rsidRPr="00582D63" w:rsidRDefault="008E5EFB" w:rsidP="00BF7CDD">
      <w:pPr>
        <w:jc w:val="center"/>
        <w:rPr>
          <w:rFonts w:ascii="Arial Rounded MT Bold" w:hAnsi="Arial Rounded MT Bold"/>
          <w:sz w:val="36"/>
          <w:szCs w:val="36"/>
        </w:rPr>
      </w:pPr>
    </w:p>
    <w:p w:rsidR="00033D49" w:rsidRDefault="00033D49" w:rsidP="00A52712">
      <w:pPr>
        <w:ind w:firstLine="216"/>
        <w:jc w:val="left"/>
        <w:rPr>
          <w:rFonts w:ascii="Arial Rounded MT Bold" w:hAnsi="Arial Rounded MT Bold" w:cs="Arial"/>
        </w:rPr>
      </w:pPr>
      <w:r w:rsidRPr="00582D63">
        <w:rPr>
          <w:rFonts w:ascii="Arial Rounded MT Bold" w:hAnsi="Arial Rounded MT Bold" w:cs="Arial"/>
        </w:rPr>
        <w:t xml:space="preserve">    </w:t>
      </w:r>
      <w:r w:rsidR="008E5EFB" w:rsidRPr="00582D63">
        <w:rPr>
          <w:rFonts w:ascii="Arial Rounded MT Bold" w:hAnsi="Arial Rounded MT Bold" w:cs="Arial"/>
        </w:rPr>
        <w:t xml:space="preserve">In my algorithm, </w:t>
      </w:r>
      <w:r w:rsidR="00DF72E5">
        <w:rPr>
          <w:rFonts w:ascii="Arial Rounded MT Bold" w:hAnsi="Arial Rounded MT Bold" w:cs="Arial"/>
        </w:rPr>
        <w:t>HOG</w:t>
      </w:r>
      <w:r w:rsidR="008E5EFB" w:rsidRPr="00582D63">
        <w:rPr>
          <w:rFonts w:ascii="Arial Rounded MT Bold" w:hAnsi="Arial Rounded MT Bold" w:cs="Arial"/>
        </w:rPr>
        <w:t xml:space="preserve"> and SVM methods are applied to the </w:t>
      </w:r>
      <w:r w:rsidR="00533FE6" w:rsidRPr="00582D63">
        <w:rPr>
          <w:rFonts w:ascii="Arial Rounded MT Bold" w:hAnsi="Arial Rounded MT Bold" w:cs="Arial"/>
        </w:rPr>
        <w:t>processing of the training data</w:t>
      </w:r>
      <w:r w:rsidR="008E5EFB" w:rsidRPr="00582D63">
        <w:rPr>
          <w:rFonts w:ascii="Arial Rounded MT Bold" w:hAnsi="Arial Rounded MT Bold" w:cs="Arial"/>
        </w:rPr>
        <w:t>.</w:t>
      </w:r>
      <w:r w:rsidR="00A52712">
        <w:rPr>
          <w:rFonts w:ascii="Arial Rounded MT Bold" w:hAnsi="Arial Rounded MT Bold" w:cs="Arial"/>
        </w:rPr>
        <w:t xml:space="preserve"> </w:t>
      </w:r>
      <w:r w:rsidR="00A52712">
        <w:rPr>
          <w:rFonts w:ascii="Arial Rounded MT Bold" w:hAnsi="Arial Rounded MT Bold" w:cs="Arial"/>
        </w:rPr>
        <w:t>SVM library was imported into this project to achieve the functions of support vector machines.</w:t>
      </w:r>
    </w:p>
    <w:p w:rsidR="00A52712" w:rsidRPr="00582D63" w:rsidRDefault="00A52712" w:rsidP="00A52712">
      <w:pPr>
        <w:ind w:firstLine="216"/>
        <w:jc w:val="left"/>
        <w:rPr>
          <w:rFonts w:ascii="Arial Rounded MT Bold" w:hAnsi="Arial Rounded MT Bold" w:cs="Arial"/>
        </w:rPr>
      </w:pPr>
    </w:p>
    <w:p w:rsidR="00DF72E5" w:rsidRDefault="00533FE6" w:rsidP="00033D49">
      <w:pPr>
        <w:ind w:firstLine="216"/>
        <w:jc w:val="left"/>
        <w:rPr>
          <w:rFonts w:ascii="Arial Rounded MT Bold" w:hAnsi="Arial Rounded MT Bold" w:cs="Arial"/>
        </w:rPr>
      </w:pPr>
      <w:r w:rsidRPr="00582D63">
        <w:rPr>
          <w:rFonts w:ascii="Arial Rounded MT Bold" w:hAnsi="Arial Rounded MT Bold" w:cs="Arial"/>
        </w:rPr>
        <w:t>Firstly,</w:t>
      </w:r>
      <w:r w:rsidR="00DF72E5">
        <w:rPr>
          <w:rFonts w:ascii="Arial Rounded MT Bold" w:hAnsi="Arial Rounded MT Bold" w:cs="Arial"/>
        </w:rPr>
        <w:t>I was trying using PCA with SVM, but it did not work well. In the experiment on training data of 3000 images, even 300 out of 400 features are selected, the accuracy was only 18.94%.</w:t>
      </w:r>
    </w:p>
    <w:p w:rsidR="00A52712" w:rsidRDefault="00A52712" w:rsidP="00033D49">
      <w:pPr>
        <w:ind w:firstLine="216"/>
        <w:jc w:val="left"/>
        <w:rPr>
          <w:rFonts w:ascii="Arial Rounded MT Bold" w:hAnsi="Arial Rounded MT Bold" w:cs="Arial"/>
        </w:rPr>
      </w:pPr>
    </w:p>
    <w:p w:rsidR="00DF72E5" w:rsidRDefault="00DF72E5" w:rsidP="00033D49">
      <w:pPr>
        <w:ind w:firstLine="216"/>
        <w:jc w:val="left"/>
        <w:rPr>
          <w:rFonts w:ascii="Arial Rounded MT Bold" w:hAnsi="Arial Rounded MT Bold" w:cs="Arial"/>
        </w:rPr>
      </w:pPr>
      <w:r>
        <w:rPr>
          <w:rFonts w:ascii="Arial Rounded MT Bold" w:hAnsi="Arial Rounded MT Bold" w:cs="Arial"/>
        </w:rPr>
        <w:t>To improve the accuracy, I took another method to get the features. HOG performs much better than PCA on the training.</w:t>
      </w:r>
    </w:p>
    <w:p w:rsidR="00DF72E5" w:rsidRDefault="00DF72E5" w:rsidP="00DF72E5">
      <w:pPr>
        <w:widowControl/>
        <w:autoSpaceDE w:val="0"/>
        <w:autoSpaceDN w:val="0"/>
        <w:adjustRightInd w:val="0"/>
        <w:jc w:val="left"/>
        <w:rPr>
          <w:rFonts w:ascii="Arial Rounded MT Bold" w:hAnsi="Arial Rounded MT Bold" w:cs="Arial"/>
        </w:rPr>
      </w:pPr>
      <w:r>
        <w:rPr>
          <w:rFonts w:ascii="Arial Rounded MT Bold" w:hAnsi="Arial Rounded MT Bold" w:cs="Arial"/>
        </w:rPr>
        <w:t xml:space="preserve">By traversing each images in the training data, and apply the function </w:t>
      </w:r>
      <w:r w:rsidRPr="00DF72E5">
        <w:rPr>
          <w:rFonts w:ascii="Arial Rounded MT Bold" w:hAnsi="Arial Rounded MT Bold" w:cs="Arial"/>
        </w:rPr>
        <w:t>extractHOGFeatures</w:t>
      </w:r>
      <w:r>
        <w:rPr>
          <w:rFonts w:ascii="Arial Rounded MT Bold" w:hAnsi="Arial Rounded MT Bold" w:cs="Arial"/>
        </w:rPr>
        <w:t>()</w:t>
      </w:r>
      <w:r w:rsidR="00455A99">
        <w:rPr>
          <w:rFonts w:ascii="Arial Rounded MT Bold" w:hAnsi="Arial Rounded MT Bold" w:cs="Arial"/>
        </w:rPr>
        <w:t xml:space="preserve"> on each of them, </w:t>
      </w:r>
      <w:r w:rsidR="00A52712">
        <w:rPr>
          <w:rFonts w:ascii="Arial Rounded MT Bold" w:hAnsi="Arial Rounded MT Bold" w:cs="Arial"/>
        </w:rPr>
        <w:t>A</w:t>
      </w:r>
      <w:r w:rsidR="00455A99">
        <w:rPr>
          <w:rFonts w:ascii="Arial Rounded MT Bold" w:hAnsi="Arial Rounded MT Bold" w:cs="Arial"/>
        </w:rPr>
        <w:t xml:space="preserve"> feature vector of 1*36 </w:t>
      </w:r>
      <w:r w:rsidR="00A52712">
        <w:rPr>
          <w:rFonts w:ascii="Arial Rounded MT Bold" w:hAnsi="Arial Rounded MT Bold" w:cs="Arial"/>
        </w:rPr>
        <w:t xml:space="preserve">was produced </w:t>
      </w:r>
      <w:r w:rsidR="00455A99">
        <w:rPr>
          <w:rFonts w:ascii="Arial Rounded MT Bold" w:hAnsi="Arial Rounded MT Bold" w:cs="Arial"/>
        </w:rPr>
        <w:t>for each image.</w:t>
      </w:r>
    </w:p>
    <w:p w:rsidR="00A52712" w:rsidRDefault="00A52712" w:rsidP="00DF72E5">
      <w:pPr>
        <w:widowControl/>
        <w:autoSpaceDE w:val="0"/>
        <w:autoSpaceDN w:val="0"/>
        <w:adjustRightInd w:val="0"/>
        <w:jc w:val="left"/>
        <w:rPr>
          <w:rFonts w:ascii="Arial Rounded MT Bold" w:hAnsi="Arial Rounded MT Bold" w:cs="Arial"/>
        </w:rPr>
      </w:pPr>
    </w:p>
    <w:p w:rsidR="00576242" w:rsidRDefault="00A52712" w:rsidP="00576242">
      <w:pPr>
        <w:widowControl/>
        <w:autoSpaceDE w:val="0"/>
        <w:autoSpaceDN w:val="0"/>
        <w:adjustRightInd w:val="0"/>
        <w:ind w:firstLine="240"/>
        <w:jc w:val="left"/>
        <w:rPr>
          <w:rFonts w:ascii="Arial Rounded MT Bold" w:hAnsi="Arial Rounded MT Bold" w:cs="Arial"/>
        </w:rPr>
      </w:pPr>
      <w:r>
        <w:rPr>
          <w:rFonts w:ascii="Arial Rounded MT Bold" w:hAnsi="Arial Rounded MT Bold" w:cs="Arial"/>
        </w:rPr>
        <w:t>To take an example, in the training of the data containing 12000 images, we will eventually get a matrix of 12000*36 as the total features. 20 of them were selected to be applied in the training. As a result,</w:t>
      </w:r>
      <w:r w:rsidR="00D62B68">
        <w:rPr>
          <w:rFonts w:ascii="Arial Rounded MT Bold" w:hAnsi="Arial Rounded MT Bold" w:cs="Arial"/>
        </w:rPr>
        <w:t xml:space="preserve"> the training got an accuracy of 74.96%.</w:t>
      </w:r>
    </w:p>
    <w:p w:rsidR="00D62B68" w:rsidRDefault="00D62B68" w:rsidP="00576242">
      <w:pPr>
        <w:widowControl/>
        <w:autoSpaceDE w:val="0"/>
        <w:autoSpaceDN w:val="0"/>
        <w:adjustRightInd w:val="0"/>
        <w:ind w:firstLine="240"/>
        <w:jc w:val="left"/>
        <w:rPr>
          <w:rFonts w:ascii="Arial Rounded MT Bold" w:hAnsi="Arial Rounded MT Bold" w:cs="Arial"/>
        </w:rPr>
      </w:pPr>
    </w:p>
    <w:p w:rsidR="00576242" w:rsidRDefault="00D62B68" w:rsidP="00576242">
      <w:pPr>
        <w:widowControl/>
        <w:autoSpaceDE w:val="0"/>
        <w:autoSpaceDN w:val="0"/>
        <w:adjustRightInd w:val="0"/>
        <w:ind w:firstLine="240"/>
        <w:jc w:val="left"/>
        <w:rPr>
          <w:rFonts w:ascii="Arial Rounded MT Bold" w:hAnsi="Arial Rounded MT Bold" w:cs="Arial"/>
        </w:rPr>
      </w:pPr>
      <w:r>
        <w:rPr>
          <w:rFonts w:ascii="Arial Rounded MT Bold" w:hAnsi="Arial Rounded MT Bold" w:cs="Arial"/>
        </w:rPr>
        <w:t>The final result for the training of the three training data are listed in the form below.</w:t>
      </w:r>
    </w:p>
    <w:p w:rsidR="00D62B68" w:rsidRPr="00DF72E5" w:rsidRDefault="00D62B68" w:rsidP="00576242">
      <w:pPr>
        <w:widowControl/>
        <w:autoSpaceDE w:val="0"/>
        <w:autoSpaceDN w:val="0"/>
        <w:adjustRightInd w:val="0"/>
        <w:ind w:firstLine="240"/>
        <w:jc w:val="left"/>
        <w:rPr>
          <w:rFonts w:ascii="Arial Rounded MT Bold" w:hAnsi="Arial Rounded MT Bold" w:cs="Arial"/>
        </w:rPr>
      </w:pPr>
    </w:p>
    <w:p w:rsidR="00A52712" w:rsidRPr="00DF72E5" w:rsidRDefault="00A52712" w:rsidP="00DF72E5">
      <w:pPr>
        <w:widowControl/>
        <w:autoSpaceDE w:val="0"/>
        <w:autoSpaceDN w:val="0"/>
        <w:adjustRightInd w:val="0"/>
        <w:jc w:val="left"/>
        <w:rPr>
          <w:rFonts w:ascii="Arial Rounded MT Bold" w:hAnsi="Arial Rounded MT Bold" w:cs="Arial"/>
        </w:rPr>
      </w:pPr>
    </w:p>
    <w:tbl>
      <w:tblPr>
        <w:tblStyle w:val="a7"/>
        <w:tblW w:w="0" w:type="auto"/>
        <w:tblLook w:val="04A0" w:firstRow="1" w:lastRow="0" w:firstColumn="1" w:lastColumn="0" w:noHBand="0" w:noVBand="1"/>
      </w:tblPr>
      <w:tblGrid>
        <w:gridCol w:w="2337"/>
        <w:gridCol w:w="2337"/>
        <w:gridCol w:w="2338"/>
        <w:gridCol w:w="2338"/>
      </w:tblGrid>
      <w:tr w:rsidR="00DE5D7A" w:rsidTr="00DE5D7A">
        <w:trPr>
          <w:trHeight w:val="557"/>
        </w:trPr>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Training data</w:t>
            </w:r>
          </w:p>
        </w:tc>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F</w:t>
            </w:r>
            <w:r>
              <w:rPr>
                <w:rFonts w:ascii="Arial Rounded MT Bold" w:hAnsi="Arial Rounded MT Bold" w:cs="Arial"/>
              </w:rPr>
              <w:t>eatures</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A</w:t>
            </w:r>
            <w:r>
              <w:rPr>
                <w:rFonts w:ascii="Arial Rounded MT Bold" w:hAnsi="Arial Rounded MT Bold" w:cs="Arial"/>
              </w:rPr>
              <w:t>ccuracy</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ERR</w:t>
            </w:r>
          </w:p>
        </w:tc>
      </w:tr>
      <w:tr w:rsidR="00DE5D7A" w:rsidTr="00DE5D7A">
        <w:trPr>
          <w:trHeight w:val="431"/>
        </w:trPr>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3000</w:t>
            </w:r>
          </w:p>
        </w:tc>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36</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84.82%</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15.18%</w:t>
            </w:r>
          </w:p>
        </w:tc>
      </w:tr>
      <w:tr w:rsidR="00DE5D7A" w:rsidTr="00DE5D7A">
        <w:trPr>
          <w:trHeight w:val="431"/>
        </w:trPr>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12000</w:t>
            </w:r>
          </w:p>
        </w:tc>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36</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88.77%</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11.23%</w:t>
            </w:r>
          </w:p>
        </w:tc>
      </w:tr>
      <w:tr w:rsidR="00DE5D7A" w:rsidTr="00DE5D7A">
        <w:trPr>
          <w:trHeight w:val="521"/>
        </w:trPr>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60000</w:t>
            </w:r>
          </w:p>
        </w:tc>
        <w:tc>
          <w:tcPr>
            <w:tcW w:w="2337" w:type="dxa"/>
          </w:tcPr>
          <w:p w:rsidR="00DE5D7A" w:rsidRDefault="00DE5D7A" w:rsidP="00DE5D7A">
            <w:pPr>
              <w:jc w:val="left"/>
              <w:rPr>
                <w:rFonts w:ascii="Arial Rounded MT Bold" w:hAnsi="Arial Rounded MT Bold" w:cs="Arial"/>
              </w:rPr>
            </w:pPr>
            <w:r>
              <w:rPr>
                <w:rFonts w:ascii="Arial Rounded MT Bold" w:hAnsi="Arial Rounded MT Bold" w:cs="Arial"/>
              </w:rPr>
              <w:t>36</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90.61%</w:t>
            </w:r>
          </w:p>
        </w:tc>
        <w:tc>
          <w:tcPr>
            <w:tcW w:w="2338" w:type="dxa"/>
          </w:tcPr>
          <w:p w:rsidR="00DE5D7A" w:rsidRDefault="00DE5D7A" w:rsidP="00DE5D7A">
            <w:pPr>
              <w:jc w:val="left"/>
              <w:rPr>
                <w:rFonts w:ascii="Arial Rounded MT Bold" w:hAnsi="Arial Rounded MT Bold" w:cs="Arial"/>
              </w:rPr>
            </w:pPr>
            <w:r>
              <w:rPr>
                <w:rFonts w:ascii="Arial Rounded MT Bold" w:hAnsi="Arial Rounded MT Bold" w:cs="Arial"/>
              </w:rPr>
              <w:t>9.39%</w:t>
            </w:r>
          </w:p>
        </w:tc>
      </w:tr>
    </w:tbl>
    <w:p w:rsidR="00DF72E5" w:rsidRDefault="00DF72E5" w:rsidP="00033D49">
      <w:pPr>
        <w:ind w:firstLine="216"/>
        <w:jc w:val="left"/>
        <w:rPr>
          <w:rFonts w:ascii="Arial Rounded MT Bold" w:hAnsi="Arial Rounded MT Bold" w:cs="Arial"/>
        </w:rPr>
      </w:pPr>
      <w:bookmarkStart w:id="0" w:name="_GoBack"/>
      <w:bookmarkEnd w:id="0"/>
    </w:p>
    <w:sectPr w:rsidR="00DF72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9BC" w:rsidRDefault="001E79BC" w:rsidP="00572F21">
      <w:r>
        <w:separator/>
      </w:r>
    </w:p>
  </w:endnote>
  <w:endnote w:type="continuationSeparator" w:id="0">
    <w:p w:rsidR="001E79BC" w:rsidRDefault="001E79BC" w:rsidP="0057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9BC" w:rsidRDefault="001E79BC" w:rsidP="00572F21">
      <w:r>
        <w:separator/>
      </w:r>
    </w:p>
  </w:footnote>
  <w:footnote w:type="continuationSeparator" w:id="0">
    <w:p w:rsidR="001E79BC" w:rsidRDefault="001E79BC" w:rsidP="00572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DD"/>
    <w:rsid w:val="00033D49"/>
    <w:rsid w:val="001E79BC"/>
    <w:rsid w:val="00307786"/>
    <w:rsid w:val="00455A99"/>
    <w:rsid w:val="0050372F"/>
    <w:rsid w:val="00533FE6"/>
    <w:rsid w:val="00572F21"/>
    <w:rsid w:val="00576242"/>
    <w:rsid w:val="00582D63"/>
    <w:rsid w:val="006216DD"/>
    <w:rsid w:val="0067109A"/>
    <w:rsid w:val="008E5EFB"/>
    <w:rsid w:val="00A52712"/>
    <w:rsid w:val="00BF7CDD"/>
    <w:rsid w:val="00CF56CC"/>
    <w:rsid w:val="00D62B68"/>
    <w:rsid w:val="00DE5D7A"/>
    <w:rsid w:val="00DF7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8860A"/>
  <w15:chartTrackingRefBased/>
  <w15:docId w15:val="{81C2FED9-5178-4A1A-8B57-BCF60229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2F21"/>
    <w:pPr>
      <w:widowControl w:val="0"/>
      <w:spacing w:after="0" w:line="240" w:lineRule="auto"/>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2F21"/>
    <w:pPr>
      <w:widowControl/>
      <w:tabs>
        <w:tab w:val="center" w:pos="4680"/>
        <w:tab w:val="right" w:pos="9360"/>
      </w:tabs>
      <w:jc w:val="left"/>
    </w:pPr>
    <w:rPr>
      <w:kern w:val="0"/>
      <w:sz w:val="22"/>
      <w:szCs w:val="22"/>
    </w:rPr>
  </w:style>
  <w:style w:type="character" w:customStyle="1" w:styleId="a4">
    <w:name w:val="页眉 字符"/>
    <w:basedOn w:val="a0"/>
    <w:link w:val="a3"/>
    <w:uiPriority w:val="99"/>
    <w:rsid w:val="00572F21"/>
  </w:style>
  <w:style w:type="paragraph" w:styleId="a5">
    <w:name w:val="footer"/>
    <w:basedOn w:val="a"/>
    <w:link w:val="a6"/>
    <w:uiPriority w:val="99"/>
    <w:unhideWhenUsed/>
    <w:rsid w:val="00572F21"/>
    <w:pPr>
      <w:widowControl/>
      <w:tabs>
        <w:tab w:val="center" w:pos="4680"/>
        <w:tab w:val="right" w:pos="9360"/>
      </w:tabs>
      <w:jc w:val="left"/>
    </w:pPr>
    <w:rPr>
      <w:kern w:val="0"/>
      <w:sz w:val="22"/>
      <w:szCs w:val="22"/>
    </w:rPr>
  </w:style>
  <w:style w:type="character" w:customStyle="1" w:styleId="a6">
    <w:name w:val="页脚 字符"/>
    <w:basedOn w:val="a0"/>
    <w:link w:val="a5"/>
    <w:uiPriority w:val="99"/>
    <w:rsid w:val="00572F21"/>
  </w:style>
  <w:style w:type="table" w:styleId="a7">
    <w:name w:val="Table Grid"/>
    <w:basedOn w:val="a1"/>
    <w:uiPriority w:val="39"/>
    <w:rsid w:val="0057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Zhuoqun Gong</dc:creator>
  <cp:keywords/>
  <dc:description/>
  <cp:lastModifiedBy>Zhuoqun Gong</cp:lastModifiedBy>
  <cp:revision>6</cp:revision>
  <dcterms:created xsi:type="dcterms:W3CDTF">2015-12-04T18:15:00Z</dcterms:created>
  <dcterms:modified xsi:type="dcterms:W3CDTF">2015-12-05T00:41:00Z</dcterms:modified>
</cp:coreProperties>
</file>