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single" w:color="C3C2C0" w:sz="2" w:space="1"/>
          <w:right w:val="none" w:color="auto" w:sz="0" w:space="0"/>
        </w:pBdr>
        <w:spacing w:before="0" w:beforeAutospacing="0" w:after="38" w:afterAutospacing="0"/>
        <w:ind w:left="0" w:right="0"/>
        <w:rPr>
          <w:b/>
          <w:bCs/>
          <w:color w:val="000000"/>
          <w:sz w:val="13"/>
          <w:szCs w:val="13"/>
        </w:rPr>
      </w:pPr>
      <w:r>
        <w:rPr>
          <w:rFonts w:hint="eastAsia"/>
          <w:b/>
          <w:bCs/>
          <w:i w:val="0"/>
          <w:iCs w:val="0"/>
          <w:caps w:val="0"/>
          <w:color w:val="000000"/>
          <w:spacing w:val="0"/>
          <w:sz w:val="13"/>
          <w:szCs w:val="13"/>
          <w:shd w:val="clear" w:fill="FFFFFF"/>
          <w:lang w:val="en-US" w:eastAsia="zh-CN"/>
        </w:rPr>
        <w:t>1992</w:t>
      </w:r>
      <w:bookmarkStart w:id="0" w:name="_GoBack"/>
      <w:bookmarkEnd w:id="0"/>
      <w:r>
        <w:rPr>
          <w:b/>
          <w:bCs/>
          <w:i w:val="0"/>
          <w:iCs w:val="0"/>
          <w:caps w:val="0"/>
          <w:color w:val="000000"/>
          <w:spacing w:val="0"/>
          <w:sz w:val="13"/>
          <w:szCs w:val="13"/>
          <w:shd w:val="clear" w:fill="FFFFFF"/>
        </w:rPr>
        <w:t>中华人民共和国和大韩民国关于建立外交关系的联合公报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ascii="微软雅黑" w:hAnsi="微软雅黑" w:eastAsia="微软雅黑" w:cs="微软雅黑"/>
          <w:i w:val="0"/>
          <w:iCs w:val="0"/>
          <w:caps w:val="0"/>
          <w:color w:val="1A2930"/>
          <w:spacing w:val="0"/>
          <w:sz w:val="10"/>
          <w:szCs w:val="10"/>
          <w:shd w:val="clear" w:fill="FFFFFF"/>
        </w:rPr>
        <w:t>【颁布时间】1992-8-24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iCs w:val="0"/>
          <w:caps w:val="0"/>
          <w:color w:val="1A2930"/>
          <w:spacing w:val="0"/>
          <w:sz w:val="10"/>
          <w:szCs w:val="10"/>
          <w:shd w:val="clear" w:fill="FFFFFF"/>
        </w:rPr>
        <w:t>【标题】中华人民共和国和大韩民国关于建立外交关系的联合公报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iCs w:val="0"/>
          <w:caps w:val="0"/>
          <w:color w:val="1A2930"/>
          <w:spacing w:val="0"/>
          <w:sz w:val="10"/>
          <w:szCs w:val="10"/>
          <w:shd w:val="clear" w:fill="FFFFFF"/>
        </w:rPr>
        <w:t>【发文号】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iCs w:val="0"/>
          <w:caps w:val="0"/>
          <w:color w:val="1A2930"/>
          <w:spacing w:val="0"/>
          <w:sz w:val="10"/>
          <w:szCs w:val="10"/>
          <w:shd w:val="clear" w:fill="FFFFFF"/>
        </w:rPr>
        <w:t>【失效时间】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iCs w:val="0"/>
          <w:caps w:val="0"/>
          <w:color w:val="1A2930"/>
          <w:spacing w:val="0"/>
          <w:sz w:val="10"/>
          <w:szCs w:val="10"/>
          <w:shd w:val="clear" w:fill="FFFFFF"/>
        </w:rPr>
        <w:t>【颁布单位】中国 韩国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iCs w:val="0"/>
          <w:caps w:val="0"/>
          <w:color w:val="1A2930"/>
          <w:spacing w:val="0"/>
          <w:sz w:val="10"/>
          <w:szCs w:val="10"/>
          <w:shd w:val="clear" w:fill="FFFFFF"/>
        </w:rPr>
        <w:t>【法规全文】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pPr>
      <w:r>
        <w:rPr>
          <w:rFonts w:hint="eastAsia" w:ascii="微软雅黑" w:hAnsi="微软雅黑" w:eastAsia="微软雅黑" w:cs="微软雅黑"/>
          <w:i w:val="0"/>
          <w:iCs w:val="0"/>
          <w:caps w:val="0"/>
          <w:color w:val="1A2930"/>
          <w:spacing w:val="0"/>
          <w:sz w:val="13"/>
          <w:szCs w:val="13"/>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25" w:lineRule="atLeast"/>
        <w:ind w:left="0" w:right="0"/>
        <w:jc w:val="center"/>
        <w:rPr>
          <w:b/>
          <w:bCs/>
          <w:sz w:val="15"/>
          <w:szCs w:val="15"/>
        </w:rPr>
      </w:pPr>
      <w:r>
        <w:rPr>
          <w:b/>
          <w:bCs/>
          <w:i w:val="0"/>
          <w:iCs w:val="0"/>
          <w:caps w:val="0"/>
          <w:color w:val="1A2930"/>
          <w:spacing w:val="0"/>
          <w:sz w:val="15"/>
          <w:szCs w:val="15"/>
          <w:shd w:val="clear" w:fill="FFFFFF"/>
        </w:rPr>
        <w:t>中华人民共和国和大韩民国关于建立外交关系的联合公报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0" w:right="0"/>
        <w:jc w:val="center"/>
      </w:pPr>
      <w:r>
        <w:rPr>
          <w:rFonts w:hint="eastAsia" w:ascii="微软雅黑" w:hAnsi="微软雅黑" w:eastAsia="微软雅黑" w:cs="微软雅黑"/>
          <w:i w:val="0"/>
          <w:iCs w:val="0"/>
          <w:caps w:val="0"/>
          <w:color w:val="1A2930"/>
          <w:spacing w:val="0"/>
          <w:sz w:val="13"/>
          <w:szCs w:val="13"/>
          <w:u w:val="none"/>
          <w:shd w:val="clear" w:fill="FFFFFF"/>
        </w:rPr>
        <w:fldChar w:fldCharType="begin"/>
      </w:r>
      <w:r>
        <w:rPr>
          <w:rFonts w:hint="eastAsia" w:ascii="微软雅黑" w:hAnsi="微软雅黑" w:eastAsia="微软雅黑" w:cs="微软雅黑"/>
          <w:i w:val="0"/>
          <w:iCs w:val="0"/>
          <w:caps w:val="0"/>
          <w:color w:val="1A2930"/>
          <w:spacing w:val="0"/>
          <w:sz w:val="13"/>
          <w:szCs w:val="13"/>
          <w:u w:val="none"/>
          <w:shd w:val="clear" w:fill="FFFFFF"/>
        </w:rPr>
        <w:instrText xml:space="preserve"> HYPERLINK "http://www.law-lib.com/law/lawml.asp?bbdw=%D6%D0%B9%FA %BA%AB%B9%FA" </w:instrText>
      </w:r>
      <w:r>
        <w:rPr>
          <w:rFonts w:hint="eastAsia" w:ascii="微软雅黑" w:hAnsi="微软雅黑" w:eastAsia="微软雅黑" w:cs="微软雅黑"/>
          <w:i w:val="0"/>
          <w:iCs w:val="0"/>
          <w:caps w:val="0"/>
          <w:color w:val="1A2930"/>
          <w:spacing w:val="0"/>
          <w:sz w:val="13"/>
          <w:szCs w:val="13"/>
          <w:u w:val="none"/>
          <w:shd w:val="clear" w:fill="FFFFFF"/>
        </w:rPr>
        <w:fldChar w:fldCharType="separate"/>
      </w:r>
      <w:r>
        <w:rPr>
          <w:rStyle w:val="7"/>
          <w:rFonts w:hint="eastAsia" w:ascii="微软雅黑" w:hAnsi="微软雅黑" w:eastAsia="微软雅黑" w:cs="微软雅黑"/>
          <w:i w:val="0"/>
          <w:iCs w:val="0"/>
          <w:caps w:val="0"/>
          <w:color w:val="1A2930"/>
          <w:spacing w:val="0"/>
          <w:sz w:val="13"/>
          <w:szCs w:val="13"/>
          <w:u w:val="none"/>
          <w:shd w:val="clear" w:fill="FFFFFF"/>
        </w:rPr>
        <w:t>中国 韩国</w:t>
      </w:r>
      <w:r>
        <w:rPr>
          <w:rFonts w:hint="eastAsia" w:ascii="微软雅黑" w:hAnsi="微软雅黑" w:eastAsia="微软雅黑" w:cs="微软雅黑"/>
          <w:i w:val="0"/>
          <w:iCs w:val="0"/>
          <w:caps w:val="0"/>
          <w:color w:val="1A2930"/>
          <w:spacing w:val="0"/>
          <w:sz w:val="13"/>
          <w:szCs w:val="13"/>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0" w:lineRule="atLeast"/>
        <w:ind w:left="0" w:right="0" w:firstLine="0"/>
        <w:jc w:val="left"/>
        <w:rPr>
          <w:rFonts w:hint="eastAsia" w:ascii="微软雅黑" w:hAnsi="微软雅黑" w:eastAsia="微软雅黑" w:cs="微软雅黑"/>
          <w:i w:val="0"/>
          <w:iCs w:val="0"/>
          <w:caps w:val="0"/>
          <w:color w:val="1A2930"/>
          <w:spacing w:val="0"/>
          <w:sz w:val="13"/>
          <w:szCs w:val="13"/>
        </w:rPr>
      </w:pP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中华人民共和国和大韩民国关于建立外交关系的联合公报</w:t>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（签订日期１９９２年８月２４日）</w:t>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　一、中华人民共和国政府和大韩民国政府根据两国人民的利益和愿望，决定自一九九二年八月二十四日起相互承认并建立大使级外交关系。</w:t>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　二、中华人民共和国政府和大韩民国政府同意根据“联合国宪章”原则，在相互尊重主权和领土完整、互不侵犯、互不干涉内政、平等互利、和平共处原则的基础上发展持久的睦邻合作关系。</w:t>
      </w:r>
    </w:p>
    <w:p>
      <w:pPr>
        <w:keepNext w:val="0"/>
        <w:keepLines w:val="0"/>
        <w:widowControl/>
        <w:suppressLineNumbers w:val="0"/>
        <w:spacing w:before="0" w:beforeAutospacing="0" w:after="150" w:afterAutospacing="0"/>
        <w:ind w:left="0" w:right="0"/>
        <w:jc w:val="left"/>
      </w:pP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　三、大韩民国政府承认中华人民共和国政府为中国的唯一合法政府，并尊重中方只有一个中国、台湾是中国的一部分之立场。</w:t>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　四、中华人民共和国政府和大韩民国政府相信，两国建交将有助于朝鲜半岛形势的缓和与稳定，也将有助于亚洲的和平与稳定。</w:t>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　五、中华人民共和国政府尊重朝鲜民族早日实现朝鲜半岛和平统一的愿望，并支持由朝鲜民族自己来实现朝鲜半岛的和平统一。</w:t>
      </w:r>
    </w:p>
    <w:p>
      <w:pPr>
        <w:keepNext w:val="0"/>
        <w:keepLines w:val="0"/>
        <w:widowControl/>
        <w:suppressLineNumbers w:val="0"/>
        <w:spacing w:before="0" w:beforeAutospacing="0" w:after="150" w:afterAutospacing="0"/>
        <w:ind w:left="0" w:right="0"/>
        <w:jc w:val="left"/>
      </w:pP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　六、中华人民共和国政府和大韩民国政府商定，按照一九六一年“维也纳外交关系公约”在各自首都为对方大使馆的建立和履行其职务提供一切必要的协助，并尽快互派大使。</w:t>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　　中华人民共和国政府　　　　　　　　大韩民国政府</w:t>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　　　代　　　　　表　　　　　　　　　代　　　　表</w:t>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　　　　　钱其琛　　　　　　　　　　　　李相玉</w:t>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　　　　（签字）　　　　　　　　　　　（签字）</w:t>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1A2930"/>
          <w:spacing w:val="0"/>
          <w:kern w:val="0"/>
          <w:sz w:val="13"/>
          <w:szCs w:val="13"/>
          <w:shd w:val="clear" w:fill="FFFFFF"/>
          <w:lang w:val="en-US" w:eastAsia="zh-CN" w:bidi="ar"/>
        </w:rPr>
        <w:t>　　　　　　　　　　　　　　　　　　　　　　一九九二年八月二十四日于北京</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20724A"/>
    <w:multiLevelType w:val="multilevel"/>
    <w:tmpl w:val="E020724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D23B4"/>
    <w:rsid w:val="016D23B4"/>
    <w:rsid w:val="1E600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2021-08-09T08:15:00Z</dcterms:created>
  <dc:creator>Arthin</dc:creator>
  <cp:lastModifiedBy>Arthin</cp:lastModifiedBy>
  <dcterms:modified xsi:type="dcterms:W3CDTF">2021-08-09T08:45:18Z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FE35B230E7C147FAAC60B07F8182D104</vt:lpwstr>
  </property>
</Properties>
</file>