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1990建交公报</w:t>
      </w:r>
      <w:bookmarkStart w:id="0" w:name="_GoBack"/>
      <w:bookmarkEnd w:id="0"/>
    </w:p>
    <w:p>
      <w:pPr>
        <w:rPr>
          <w:rFonts w:hint="eastAsia"/>
        </w:rPr>
      </w:pPr>
      <w:r>
        <w:rPr>
          <w:rFonts w:hint="eastAsia"/>
        </w:rPr>
        <w:t>中华人民共和国政府和新加坡共和国政府关于建立外交关系的联合公报</w:t>
      </w:r>
    </w:p>
    <w:p>
      <w:pPr>
        <w:rPr>
          <w:rFonts w:hint="eastAsia"/>
        </w:rPr>
      </w:pPr>
      <w:r>
        <w:rPr>
          <w:rFonts w:hint="eastAsia"/>
        </w:rPr>
        <w:t>2000-11-07</w:t>
      </w:r>
    </w:p>
    <w:p>
      <w:pPr>
        <w:rPr>
          <w:rFonts w:hint="eastAsia"/>
        </w:rPr>
      </w:pPr>
      <w:r>
        <w:rPr>
          <w:rFonts w:hint="eastAsia"/>
        </w:rPr>
        <w:t>[字体：大 中 小]      打印本页</w:t>
      </w:r>
    </w:p>
    <w:p>
      <w:pPr>
        <w:rPr>
          <w:rFonts w:hint="eastAsia"/>
        </w:rPr>
      </w:pPr>
      <w:r>
        <w:rPr>
          <w:rFonts w:hint="eastAsia"/>
        </w:rPr>
        <w:t>　　中华人民共和国政府和新加坡共和国政府决定，在和平共处五项原则和联合国宪章的原则基础上，自一九九0年十月三日起建立外交关系，互派大使，并为对方使馆履行公务提供便利。</w:t>
      </w:r>
    </w:p>
    <w:p>
      <w:pPr>
        <w:rPr>
          <w:rFonts w:hint="eastAsia"/>
        </w:rPr>
      </w:pPr>
    </w:p>
    <w:p>
      <w:pPr>
        <w:rPr>
          <w:rFonts w:hint="eastAsia"/>
        </w:rPr>
      </w:pPr>
      <w:r>
        <w:rPr>
          <w:rFonts w:hint="eastAsia"/>
        </w:rPr>
        <w:t>　　　　　　　　　　中华人民共和国 新加坡共和国</w:t>
      </w:r>
    </w:p>
    <w:p>
      <w:pPr>
        <w:rPr>
          <w:rFonts w:hint="eastAsia"/>
        </w:rPr>
      </w:pPr>
    </w:p>
    <w:p>
      <w:pPr>
        <w:rPr>
          <w:rFonts w:hint="eastAsia"/>
        </w:rPr>
      </w:pPr>
      <w:r>
        <w:rPr>
          <w:rFonts w:hint="eastAsia"/>
        </w:rPr>
        <w:t>　　　　　　　　　　外 交 部 长 外 交 部 长</w:t>
      </w:r>
    </w:p>
    <w:p>
      <w:pPr>
        <w:rPr>
          <w:rFonts w:hint="eastAsia"/>
        </w:rPr>
      </w:pPr>
    </w:p>
    <w:p>
      <w:pPr>
        <w:rPr>
          <w:rFonts w:hint="eastAsia"/>
        </w:rPr>
      </w:pPr>
      <w:r>
        <w:rPr>
          <w:rFonts w:hint="eastAsia"/>
        </w:rPr>
        <w:t>　　　　　　　　　　　　钱其琛 　　　　　黄 振 成</w:t>
      </w:r>
    </w:p>
    <w:p>
      <w:pPr>
        <w:rPr>
          <w:rFonts w:hint="eastAsia"/>
        </w:rPr>
      </w:pPr>
    </w:p>
    <w:p>
      <w:r>
        <w:rPr>
          <w:rFonts w:hint="eastAsia"/>
        </w:rPr>
        <w:t>　　　　　　　　　　　　　　　　　　　　　　　一九九O年十月三日于纽约</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F970F2"/>
    <w:rsid w:val="54F970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2021-08-10T12:25:00Z</dcterms:created>
  <dc:creator>Arthin</dc:creator>
  <cp:lastModifiedBy>Arthin</cp:lastModifiedBy>
  <dcterms:modified xsi:type="dcterms:W3CDTF">2021-08-10T12:25:59Z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C2B96EB90C2D47CD915EFA8B1C08784E</vt:lpwstr>
  </property>
</Properties>
</file>