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2007哥斯达尼加中国和哥斯达黎加自6月1日起建立大使级外交关系</w:t>
      </w:r>
    </w:p>
    <w:p>
      <w:pPr>
        <w:rPr>
          <w:rFonts w:hint="eastAsia"/>
          <w:lang w:val="en-US" w:eastAsia="zh-CN"/>
        </w:rPr>
      </w:pPr>
      <w:r>
        <w:rPr>
          <w:rFonts w:hint="eastAsia"/>
          <w:lang w:val="en-US" w:eastAsia="zh-CN"/>
        </w:rPr>
        <w:t>2007-06-07</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2007年6月1日，外交部长杨洁篪同哥斯达黎加外交部长斯塔诺在北京代表各自政府共同签署了《中华人民共和国和哥斯达黎加共和国关于建立外交关系的联合公报》，决定两国自签署建交公报之日起建立大使级外交关系。双方于北京时间6月7日正式宣布两国政府的这一决定。中哥建交公报主要内容如下：</w:t>
      </w:r>
    </w:p>
    <w:p>
      <w:pPr>
        <w:rPr>
          <w:rFonts w:hint="eastAsia"/>
          <w:lang w:val="en-US" w:eastAsia="zh-CN"/>
        </w:rPr>
      </w:pPr>
    </w:p>
    <w:p>
      <w:pPr>
        <w:rPr>
          <w:rFonts w:hint="eastAsia"/>
          <w:lang w:val="en-US" w:eastAsia="zh-CN"/>
        </w:rPr>
      </w:pPr>
      <w:r>
        <w:rPr>
          <w:rFonts w:hint="eastAsia"/>
          <w:lang w:val="en-US" w:eastAsia="zh-CN"/>
        </w:rPr>
        <w:t>　　哥斯达黎加政府承认世界上只有一个中国，中华人民共和国政府是代表全中国的唯一合法政府，台湾是中国领土不可分割的一部分。</w:t>
      </w:r>
    </w:p>
    <w:p>
      <w:pPr>
        <w:rPr>
          <w:rFonts w:hint="eastAsia"/>
          <w:lang w:val="en-US" w:eastAsia="zh-CN"/>
        </w:rPr>
      </w:pPr>
    </w:p>
    <w:p>
      <w:pPr>
        <w:rPr>
          <w:rFonts w:hint="eastAsia"/>
          <w:lang w:val="en-US" w:eastAsia="zh-CN"/>
        </w:rPr>
      </w:pPr>
      <w:r>
        <w:rPr>
          <w:rFonts w:hint="eastAsia"/>
          <w:lang w:val="en-US" w:eastAsia="zh-CN"/>
        </w:rPr>
        <w:t>　　公报表示，两国政府同意，在相互尊重主权和领土完整、互不侵犯、互不干涉内政、平等互利、和平共处五项原则基础上，发展两国之间的友好合作。</w:t>
      </w:r>
    </w:p>
    <w:p>
      <w:pPr>
        <w:rPr>
          <w:rFonts w:hint="eastAsia"/>
          <w:lang w:val="en-US" w:eastAsia="zh-CN"/>
        </w:rPr>
      </w:pPr>
    </w:p>
    <w:p>
      <w:pPr>
        <w:rPr>
          <w:rFonts w:hint="eastAsia"/>
          <w:lang w:val="en-US" w:eastAsia="zh-CN"/>
        </w:rPr>
      </w:pPr>
      <w:r>
        <w:rPr>
          <w:rFonts w:hint="eastAsia"/>
          <w:lang w:val="en-US" w:eastAsia="zh-CN"/>
        </w:rPr>
        <w:t>　　两国政府还同意将尽快互派大使并互设使馆。</w:t>
      </w:r>
    </w:p>
    <w:p>
      <w:pPr>
        <w:rPr>
          <w:rFonts w:hint="eastAsia"/>
          <w:lang w:val="en-US" w:eastAsia="zh-CN"/>
        </w:rPr>
      </w:pPr>
    </w:p>
    <w:p>
      <w:pPr>
        <w:rPr>
          <w:rFonts w:hint="default" w:eastAsiaTheme="minorEastAsia"/>
          <w:lang w:val="en-US" w:eastAsia="zh-CN"/>
        </w:rPr>
      </w:pPr>
      <w:r>
        <w:rPr>
          <w:rFonts w:hint="eastAsia"/>
          <w:lang w:val="en-US" w:eastAsia="zh-CN"/>
        </w:rPr>
        <w:t>相关新闻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833DD"/>
    <w:rsid w:val="60083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2021-08-13T08:07:00Z</dcterms:created>
  <dc:creator>Arthin</dc:creator>
  <cp:lastModifiedBy>Arthin</cp:lastModifiedBy>
  <dcterms:modified xsi:type="dcterms:W3CDTF">2021-08-13T08:08:05Z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5D87700CBA2E441C87DCE215847E5412</vt:lpwstr>
  </property>
</Properties>
</file>