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2005年伙伴关系</w:t>
      </w:r>
    </w:p>
    <w:p>
      <w:pPr>
        <w:rPr>
          <w:rFonts w:hint="eastAsia"/>
          <w:lang w:val="en-US" w:eastAsia="zh-CN"/>
        </w:rPr>
      </w:pPr>
    </w:p>
    <w:p>
      <w:pPr>
        <w:rPr>
          <w:rFonts w:hint="eastAsia"/>
          <w:lang w:val="en-US" w:eastAsia="zh-CN"/>
        </w:rPr>
        <w:sectPr>
          <w:pgSz w:w="11906" w:h="16838"/>
          <w:pgMar w:top="1440" w:right="1800" w:bottom="1440" w:left="1800" w:header="851" w:footer="992" w:gutter="0"/>
          <w:cols w:space="425" w:num="1"/>
          <w:docGrid w:type="lines" w:linePitch="312" w:charSpace="0"/>
        </w:sectPr>
      </w:pPr>
    </w:p>
    <w:p>
      <w:pPr>
        <w:rPr>
          <w:rFonts w:hint="default"/>
          <w:lang w:val="en-US" w:eastAsia="zh-CN"/>
        </w:rPr>
      </w:pPr>
      <w:r>
        <w:rPr>
          <w:rFonts w:hint="default"/>
          <w:lang w:val="en-US" w:eastAsia="zh-CN"/>
        </w:rPr>
        <w:t>中新社金斯敦二月一日电(记者张朔)刚刚抵达这里的中国国家副主席曾庆红当地时间一日下午会见了牙买加总督库克，双方宣布建立共同发展的友好伙伴关系。</w:t>
      </w:r>
    </w:p>
    <w:p>
      <w:pPr>
        <w:rPr>
          <w:rFonts w:hint="default"/>
          <w:lang w:val="en-US" w:eastAsia="zh-CN"/>
        </w:rPr>
      </w:pPr>
    </w:p>
    <w:p>
      <w:pPr>
        <w:rPr>
          <w:rFonts w:hint="default"/>
          <w:lang w:val="en-US" w:eastAsia="zh-CN"/>
        </w:rPr>
      </w:pPr>
      <w:r>
        <w:rPr>
          <w:rFonts w:hint="default"/>
          <w:lang w:val="en-US" w:eastAsia="zh-CN"/>
        </w:rPr>
        <w:t>　　曾庆红表示，建交三十多年来，中牙关系稳步发展，各层次往来不断，双方在政治、经济、文化等各个领域及国际和地区事务中的合作卓有成效。</w:t>
      </w:r>
    </w:p>
    <w:p>
      <w:pPr>
        <w:rPr>
          <w:rFonts w:hint="default"/>
          <w:lang w:val="en-US" w:eastAsia="zh-CN"/>
        </w:rPr>
      </w:pPr>
    </w:p>
    <w:p>
      <w:pPr>
        <w:rPr>
          <w:rFonts w:hint="default"/>
          <w:lang w:val="en-US" w:eastAsia="zh-CN"/>
        </w:rPr>
      </w:pPr>
      <w:r>
        <w:rPr>
          <w:rFonts w:hint="default"/>
          <w:lang w:val="en-US" w:eastAsia="zh-CN"/>
        </w:rPr>
        <w:t>中方对双边关系的发展感到满意，赞赏牙买加政府在台湾问题上坚持一个中国政策。中方愿同牙方共同努力，为共同发展的友好伙伴关系不断充实新的合作内容。</w:t>
      </w:r>
    </w:p>
    <w:p>
      <w:pPr>
        <w:rPr>
          <w:rFonts w:hint="default"/>
          <w:lang w:val="en-US" w:eastAsia="zh-CN"/>
        </w:rPr>
      </w:pPr>
    </w:p>
    <w:p>
      <w:pPr>
        <w:rPr>
          <w:rFonts w:hint="default"/>
          <w:lang w:val="en-US" w:eastAsia="zh-CN"/>
        </w:rPr>
      </w:pPr>
      <w:r>
        <w:rPr>
          <w:rFonts w:hint="default"/>
          <w:lang w:val="en-US" w:eastAsia="zh-CN"/>
        </w:rPr>
        <w:t>　　库克说，中国是个伟大的国家，双边关系发展给两国人民带来了福祉，牙方希望牙中关系越来越好。</w:t>
      </w:r>
    </w:p>
    <w:p>
      <w:pPr>
        <w:rPr>
          <w:rFonts w:hint="default"/>
          <w:lang w:val="en-US" w:eastAsia="zh-CN"/>
        </w:rPr>
      </w:pPr>
    </w:p>
    <w:p>
      <w:pPr>
        <w:rPr>
          <w:rFonts w:hint="default"/>
          <w:lang w:val="en-US" w:eastAsia="zh-CN"/>
        </w:rPr>
      </w:pPr>
      <w:r>
        <w:rPr>
          <w:rFonts w:hint="default"/>
          <w:lang w:val="en-US" w:eastAsia="zh-CN"/>
        </w:rPr>
        <w:t>　　同日，曾庆红还与牙买加总理帕特森举行了会谈。</w:t>
      </w:r>
    </w:p>
    <w:p>
      <w:pPr>
        <w:rPr>
          <w:rFonts w:hint="default"/>
          <w:lang w:val="en-US" w:eastAsia="zh-CN"/>
        </w:rPr>
      </w:pPr>
    </w:p>
    <w:p>
      <w:pPr>
        <w:rPr>
          <w:rFonts w:hint="default"/>
          <w:lang w:val="en-US" w:eastAsia="zh-CN"/>
        </w:rPr>
      </w:pPr>
      <w:r>
        <w:rPr>
          <w:rFonts w:hint="default"/>
          <w:lang w:val="en-US" w:eastAsia="zh-CN"/>
        </w:rPr>
        <w:t>　　曾庆红表示，为推动中牙共同发展的友好伙伴关系，双方应挖掘潜力，扩大经贸合作，中国政府鼓励中国企业与牙方开展多种形式的经贸合作，决定将牙买加列为中国公民出境旅游目的地国。</w:t>
      </w:r>
    </w:p>
    <w:p>
      <w:pPr>
        <w:rPr>
          <w:rFonts w:hint="default"/>
          <w:lang w:val="en-US" w:eastAsia="zh-CN"/>
        </w:rPr>
      </w:pPr>
    </w:p>
    <w:p>
      <w:pPr>
        <w:rPr>
          <w:rFonts w:hint="default"/>
          <w:lang w:val="en-US" w:eastAsia="zh-CN"/>
        </w:rPr>
      </w:pPr>
      <w:r>
        <w:rPr>
          <w:rFonts w:hint="default"/>
          <w:lang w:val="en-US" w:eastAsia="zh-CN"/>
        </w:rPr>
        <w:t>　　曾庆红指出，中加经贸合作论坛为中国和牙买加以及其他加勒比国家的企业家提供了一个交流的平台，两国有关部门今后应就论坛的机制化深入交换看法，加强合作，使论坛发挥持久有效的功能。</w:t>
      </w:r>
    </w:p>
    <w:p>
      <w:pPr>
        <w:rPr>
          <w:rFonts w:hint="default"/>
          <w:lang w:val="en-US" w:eastAsia="zh-CN"/>
        </w:rPr>
      </w:pPr>
      <w:bookmarkStart w:id="0" w:name="_GoBack"/>
      <w:bookmarkEnd w:id="0"/>
    </w:p>
    <w:p>
      <w:pPr>
        <w:rPr>
          <w:rFonts w:hint="default"/>
          <w:lang w:val="en-US" w:eastAsia="zh-CN"/>
        </w:rPr>
      </w:pPr>
      <w:r>
        <w:rPr>
          <w:rFonts w:hint="default"/>
          <w:lang w:val="en-US" w:eastAsia="zh-CN"/>
        </w:rPr>
        <w:t>　　帕特森表示曾庆红的建议是务实和可行的，他完全赞同。他对中国多年来在各方面向牙买加提供的支持和援助表示感谢，希望在基础设施、体育和娱乐设施、民航和旅游等方面与中方加强合作，也期待着与中方就国际经济事务进行协调与配合。</w:t>
      </w:r>
    </w:p>
    <w:p>
      <w:pPr>
        <w:rPr>
          <w:rFonts w:hint="default"/>
          <w:lang w:val="en-US" w:eastAsia="zh-CN"/>
        </w:rPr>
      </w:pPr>
    </w:p>
    <w:p>
      <w:pPr>
        <w:rPr>
          <w:rFonts w:hint="default"/>
          <w:lang w:val="en-US" w:eastAsia="zh-CN"/>
        </w:rPr>
      </w:pPr>
      <w:r>
        <w:rPr>
          <w:rFonts w:hint="default"/>
          <w:lang w:val="en-US" w:eastAsia="zh-CN"/>
        </w:rPr>
        <w:t>　　帕特森宣布牙买加政府承认中国完全市场经济地位。他重申，牙买加政府将继续坚定奉行一个中国政策。</w:t>
      </w:r>
    </w:p>
    <w:p>
      <w:pPr>
        <w:rPr>
          <w:rFonts w:hint="default"/>
          <w:lang w:val="en-US" w:eastAsia="zh-CN"/>
        </w:rPr>
      </w:pPr>
    </w:p>
    <w:p>
      <w:pPr>
        <w:rPr>
          <w:rFonts w:hint="default"/>
          <w:lang w:val="en-US" w:eastAsia="zh-CN"/>
        </w:rPr>
      </w:pPr>
      <w:r>
        <w:rPr>
          <w:rFonts w:hint="default"/>
          <w:lang w:val="en-US" w:eastAsia="zh-CN"/>
        </w:rPr>
        <w:t>　　会谈后，双方签署了经济技术合作、文化、旅游等八个协议。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EA57978"/>
    <w:rsid w:val="0EA57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2021-08-13T08:14:00Z</dcterms:created>
  <dc:creator>Arthin</dc:creator>
  <cp:lastModifiedBy>Arthin</cp:lastModifiedBy>
  <dcterms:modified xsi:type="dcterms:W3CDTF">2021-08-13T08:16:49Z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7464978B49A34475B45F7EA91AFA9F98</vt:lpwstr>
  </property>
</Properties>
</file>