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2006</w:t>
      </w:r>
      <w:bookmarkStart w:id="0" w:name="_GoBack"/>
      <w:bookmarkEnd w:id="0"/>
      <w:r>
        <w:rPr>
          <w:rFonts w:hint="eastAsia"/>
        </w:rPr>
        <w:t>中乍复交公报</w:t>
      </w:r>
    </w:p>
    <w:p>
      <w:pPr>
        <w:rPr>
          <w:rFonts w:hint="eastAsia"/>
        </w:rPr>
      </w:pPr>
      <w:r>
        <w:rPr>
          <w:rFonts w:hint="eastAsia"/>
        </w:rPr>
        <w:t>2006-08-06</w:t>
      </w:r>
    </w:p>
    <w:p>
      <w:pPr>
        <w:rPr>
          <w:rFonts w:hint="eastAsia"/>
        </w:rPr>
      </w:pPr>
      <w:r>
        <w:rPr>
          <w:rFonts w:hint="eastAsia"/>
        </w:rPr>
        <w:t>[字体：大 中 小]      打印本页</w:t>
      </w:r>
    </w:p>
    <w:p>
      <w:pPr>
        <w:rPr>
          <w:rFonts w:hint="eastAsia"/>
        </w:rPr>
      </w:pPr>
      <w:r>
        <w:rPr>
          <w:rFonts w:hint="eastAsia"/>
        </w:rPr>
        <w:t>　</w:t>
      </w:r>
    </w:p>
    <w:p>
      <w:pPr>
        <w:rPr>
          <w:rFonts w:hint="eastAsia"/>
        </w:rPr>
      </w:pPr>
      <w:r>
        <w:rPr>
          <w:rFonts w:hint="eastAsia"/>
        </w:rPr>
        <w:t>《中华人民共和国和乍得共和国关于恢复外交关系的联合公报》</w:t>
      </w:r>
    </w:p>
    <w:p>
      <w:pPr>
        <w:rPr>
          <w:rFonts w:hint="eastAsia"/>
        </w:rPr>
      </w:pPr>
    </w:p>
    <w:p>
      <w:pPr>
        <w:rPr>
          <w:rFonts w:hint="eastAsia"/>
        </w:rPr>
      </w:pPr>
      <w:r>
        <w:rPr>
          <w:rFonts w:hint="eastAsia"/>
        </w:rPr>
        <w:t>2006年8月</w:t>
      </w:r>
    </w:p>
    <w:p>
      <w:pPr>
        <w:rPr>
          <w:rFonts w:hint="eastAsia"/>
        </w:rPr>
      </w:pPr>
    </w:p>
    <w:p>
      <w:pPr>
        <w:rPr>
          <w:rFonts w:hint="eastAsia"/>
        </w:rPr>
      </w:pPr>
      <w:r>
        <w:rPr>
          <w:rFonts w:hint="eastAsia"/>
        </w:rPr>
        <w:t>　　中华人民共和国和乍得共和国，根据两国人民的利益和愿望，决定自2006年8月6日起恢复大使级外交关系。</w:t>
      </w:r>
    </w:p>
    <w:p>
      <w:pPr>
        <w:rPr>
          <w:rFonts w:hint="eastAsia"/>
        </w:rPr>
      </w:pPr>
    </w:p>
    <w:p>
      <w:pPr>
        <w:rPr>
          <w:rFonts w:hint="eastAsia"/>
        </w:rPr>
      </w:pPr>
      <w:r>
        <w:rPr>
          <w:rFonts w:hint="eastAsia"/>
        </w:rPr>
        <w:t>　　中华人民共和国和乍得共和国同意恢复互派大使，并在对等的基础上为对方大使馆的建立和履行职务提供方便。</w:t>
      </w:r>
    </w:p>
    <w:p>
      <w:pPr>
        <w:rPr>
          <w:rFonts w:hint="eastAsia"/>
        </w:rPr>
      </w:pPr>
    </w:p>
    <w:p>
      <w:r>
        <w:rPr>
          <w:rFonts w:hint="eastAsia"/>
        </w:rPr>
        <w:t>　　中华人民共和国政府支持乍得共和国政府为维护国家主权和发展经济所作的努力。乍得共和国政府承认世界上只有一个中国，中华人民共和国政府是代表全中国的唯一合法政府，台湾是中国领土不可分割的一部分。中华人民共和国政府对乍得共和国政府的这一立场表示赞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89726F"/>
    <w:rsid w:val="3C897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2021-08-12T04:24:00Z</dcterms:created>
  <dc:creator>Arthin</dc:creator>
  <cp:lastModifiedBy>Arthin</cp:lastModifiedBy>
  <dcterms:modified xsi:type="dcterms:W3CDTF">2021-08-12T04:24:49Z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074C4F6C97524DB99653CDA2D92724C9</vt:lpwstr>
  </property>
</Properties>
</file>