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="微软雅黑"/>
          <w:b w:val="0"/>
          <w:bCs w:val="0"/>
          <w:color w:val="auto"/>
          <w:kern w:val="2"/>
          <w:sz w:val="21"/>
          <w:szCs w:val="22"/>
          <w:lang w:val="zh-CN"/>
        </w:rPr>
        <w:id w:val="536009400"/>
        <w:docPartObj>
          <w:docPartGallery w:val="Table of Contents"/>
          <w:docPartUnique/>
        </w:docPartObj>
      </w:sdtPr>
      <w:sdtEndPr>
        <w:rPr>
          <w:rFonts w:ascii="微软雅黑" w:hAnsi="微软雅黑" w:eastAsia="微软雅黑" w:cs="微软雅黑"/>
          <w:b w:val="0"/>
          <w:bCs w:val="0"/>
          <w:color w:val="auto"/>
          <w:kern w:val="2"/>
          <w:sz w:val="24"/>
          <w:szCs w:val="24"/>
          <w:lang w:val="zh-CN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10" w:name="_GoBack"/>
          <w:bookmarkEnd w:id="10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sz w:val="24"/>
              <w:szCs w:val="24"/>
            </w:rPr>
            <w:fldChar w:fldCharType="begin"/>
          </w:r>
          <w:r>
            <w:rPr>
              <w:rFonts w:ascii="微软雅黑" w:hAnsi="微软雅黑" w:eastAsia="微软雅黑"/>
              <w:sz w:val="24"/>
              <w:szCs w:val="24"/>
            </w:rPr>
            <w:instrText xml:space="preserve"> TOC \o "1-3" \h \z \u </w:instrText>
          </w:r>
          <w:r>
            <w:rPr>
              <w:rFonts w:ascii="微软雅黑" w:hAnsi="微软雅黑" w:eastAsia="微软雅黑"/>
              <w:sz w:val="24"/>
              <w:szCs w:val="24"/>
            </w:rPr>
            <w:fldChar w:fldCharType="separate"/>
          </w:r>
          <w:r>
            <w:rPr>
              <w:rFonts w:ascii="微软雅黑" w:hAnsi="微软雅黑" w:eastAsia="微软雅黑"/>
              <w:szCs w:val="24"/>
            </w:rPr>
            <w:fldChar w:fldCharType="begin"/>
          </w:r>
          <w:r>
            <w:rPr>
              <w:rFonts w:ascii="微软雅黑" w:hAnsi="微软雅黑" w:eastAsia="微软雅黑"/>
              <w:szCs w:val="24"/>
            </w:rPr>
            <w:instrText xml:space="preserve"> HYPERLINK \l _Toc1287 </w:instrText>
          </w:r>
          <w:r>
            <w:rPr>
              <w:rFonts w:ascii="微软雅黑" w:hAnsi="微软雅黑" w:eastAsia="微软雅黑"/>
              <w:szCs w:val="24"/>
            </w:rPr>
            <w:fldChar w:fldCharType="separate"/>
          </w:r>
          <w:r>
            <w:rPr>
              <w:rFonts w:hint="eastAsia" w:ascii="微软雅黑" w:hAnsi="微软雅黑" w:eastAsia="微软雅黑"/>
              <w:szCs w:val="24"/>
            </w:rPr>
            <w:t>1通用异常码 （200-214、505-506）</w:t>
          </w:r>
          <w:r>
            <w:tab/>
          </w:r>
          <w:r>
            <w:fldChar w:fldCharType="begin"/>
          </w:r>
          <w:r>
            <w:instrText xml:space="preserve"> PAGEREF _Toc1287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ascii="微软雅黑" w:hAnsi="微软雅黑" w:eastAsia="微软雅黑"/>
              <w:szCs w:val="24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szCs w:val="24"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szCs w:val="24"/>
              <w:lang w:val="zh-CN"/>
            </w:rPr>
            <w:instrText xml:space="preserve"> HYPERLINK \l _Toc10480 </w:instrText>
          </w:r>
          <w:r>
            <w:rPr>
              <w:rFonts w:ascii="微软雅黑" w:hAnsi="微软雅黑" w:eastAsia="微软雅黑"/>
              <w:bCs/>
              <w:szCs w:val="24"/>
              <w:lang w:val="zh-CN"/>
            </w:rPr>
            <w:fldChar w:fldCharType="separate"/>
          </w:r>
          <w:r>
            <w:rPr>
              <w:rFonts w:hint="eastAsia" w:ascii="微软雅黑" w:hAnsi="微软雅黑" w:eastAsia="微软雅黑"/>
              <w:szCs w:val="24"/>
            </w:rPr>
            <w:t>3 用户模块异常码（300-323）</w:t>
          </w:r>
          <w:r>
            <w:tab/>
          </w:r>
          <w:r>
            <w:fldChar w:fldCharType="begin"/>
          </w:r>
          <w:r>
            <w:instrText xml:space="preserve"> PAGEREF _Toc10480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ascii="微软雅黑" w:hAnsi="微软雅黑" w:eastAsia="微软雅黑"/>
              <w:bCs/>
              <w:szCs w:val="24"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szCs w:val="24"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szCs w:val="24"/>
              <w:lang w:val="zh-CN"/>
            </w:rPr>
            <w:instrText xml:space="preserve"> HYPERLINK \l _Toc29114 </w:instrText>
          </w:r>
          <w:r>
            <w:rPr>
              <w:rFonts w:ascii="微软雅黑" w:hAnsi="微软雅黑" w:eastAsia="微软雅黑"/>
              <w:bCs/>
              <w:szCs w:val="24"/>
              <w:lang w:val="zh-CN"/>
            </w:rPr>
            <w:fldChar w:fldCharType="separate"/>
          </w:r>
          <w:r>
            <w:rPr>
              <w:rFonts w:hint="eastAsia" w:ascii="微软雅黑" w:hAnsi="微软雅黑" w:eastAsia="微软雅黑"/>
              <w:szCs w:val="24"/>
            </w:rPr>
            <w:t>4 用户设备绑定模块异常码 （350-359）</w:t>
          </w:r>
          <w:r>
            <w:tab/>
          </w:r>
          <w:r>
            <w:fldChar w:fldCharType="begin"/>
          </w:r>
          <w:r>
            <w:instrText xml:space="preserve"> PAGEREF _Toc29114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ascii="微软雅黑" w:hAnsi="微软雅黑" w:eastAsia="微软雅黑"/>
              <w:bCs/>
              <w:szCs w:val="24"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szCs w:val="24"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szCs w:val="24"/>
              <w:lang w:val="zh-CN"/>
            </w:rPr>
            <w:instrText xml:space="preserve"> HYPERLINK \l _Toc19901 </w:instrText>
          </w:r>
          <w:r>
            <w:rPr>
              <w:rFonts w:ascii="微软雅黑" w:hAnsi="微软雅黑" w:eastAsia="微软雅黑"/>
              <w:bCs/>
              <w:szCs w:val="24"/>
              <w:lang w:val="zh-CN"/>
            </w:rPr>
            <w:fldChar w:fldCharType="separate"/>
          </w:r>
          <w:r>
            <w:rPr>
              <w:rFonts w:hint="eastAsia" w:ascii="微软雅黑" w:hAnsi="微软雅黑" w:eastAsia="微软雅黑"/>
              <w:szCs w:val="24"/>
            </w:rPr>
            <w:t>5 设备模块异常码 （400-413）</w:t>
          </w:r>
          <w:r>
            <w:tab/>
          </w:r>
          <w:r>
            <w:fldChar w:fldCharType="begin"/>
          </w:r>
          <w:r>
            <w:instrText xml:space="preserve"> PAGEREF _Toc19901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ascii="微软雅黑" w:hAnsi="微软雅黑" w:eastAsia="微软雅黑"/>
              <w:bCs/>
              <w:szCs w:val="24"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szCs w:val="24"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szCs w:val="24"/>
              <w:lang w:val="zh-CN"/>
            </w:rPr>
            <w:instrText xml:space="preserve"> HYPERLINK \l _Toc23227 </w:instrText>
          </w:r>
          <w:r>
            <w:rPr>
              <w:rFonts w:ascii="微软雅黑" w:hAnsi="微软雅黑" w:eastAsia="微软雅黑"/>
              <w:bCs/>
              <w:szCs w:val="24"/>
              <w:lang w:val="zh-CN"/>
            </w:rPr>
            <w:fldChar w:fldCharType="separate"/>
          </w:r>
          <w:r>
            <w:rPr>
              <w:rFonts w:hint="eastAsia" w:ascii="微软雅黑" w:hAnsi="微软雅黑" w:eastAsia="微软雅黑"/>
              <w:szCs w:val="24"/>
            </w:rPr>
            <w:t>6 支费模块异常码  （450-460）</w:t>
          </w:r>
          <w:r>
            <w:tab/>
          </w:r>
          <w:r>
            <w:fldChar w:fldCharType="begin"/>
          </w:r>
          <w:r>
            <w:instrText xml:space="preserve"> PAGEREF _Toc23227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ascii="微软雅黑" w:hAnsi="微软雅黑" w:eastAsia="微软雅黑"/>
              <w:bCs/>
              <w:szCs w:val="24"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szCs w:val="24"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szCs w:val="24"/>
              <w:lang w:val="zh-CN"/>
            </w:rPr>
            <w:instrText xml:space="preserve"> HYPERLINK \l _Toc17440 </w:instrText>
          </w:r>
          <w:r>
            <w:rPr>
              <w:rFonts w:ascii="微软雅黑" w:hAnsi="微软雅黑" w:eastAsia="微软雅黑"/>
              <w:bCs/>
              <w:szCs w:val="24"/>
              <w:lang w:val="zh-CN"/>
            </w:rPr>
            <w:fldChar w:fldCharType="separate"/>
          </w:r>
          <w:r>
            <w:rPr>
              <w:rFonts w:hint="eastAsia" w:ascii="微软雅黑" w:hAnsi="微软雅黑" w:eastAsia="微软雅黑"/>
              <w:szCs w:val="24"/>
            </w:rPr>
            <w:t>7 触发器模块异常码 （501-503）</w:t>
          </w:r>
          <w:r>
            <w:tab/>
          </w:r>
          <w:r>
            <w:fldChar w:fldCharType="begin"/>
          </w:r>
          <w:r>
            <w:instrText xml:space="preserve"> PAGEREF _Toc17440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ascii="微软雅黑" w:hAnsi="微软雅黑" w:eastAsia="微软雅黑"/>
              <w:bCs/>
              <w:szCs w:val="24"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szCs w:val="24"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szCs w:val="24"/>
              <w:lang w:val="zh-CN"/>
            </w:rPr>
            <w:instrText xml:space="preserve"> HYPERLINK \l _Toc15494 </w:instrText>
          </w:r>
          <w:r>
            <w:rPr>
              <w:rFonts w:ascii="微软雅黑" w:hAnsi="微软雅黑" w:eastAsia="微软雅黑"/>
              <w:bCs/>
              <w:szCs w:val="24"/>
              <w:lang w:val="zh-CN"/>
            </w:rPr>
            <w:fldChar w:fldCharType="separate"/>
          </w:r>
          <w:r>
            <w:rPr>
              <w:rFonts w:hint="eastAsia" w:ascii="微软雅黑" w:hAnsi="微软雅黑" w:eastAsia="微软雅黑"/>
              <w:szCs w:val="24"/>
            </w:rPr>
            <w:t>8 定时任务_设备联动模块异常码  （550-554）</w:t>
          </w:r>
          <w:r>
            <w:tab/>
          </w:r>
          <w:r>
            <w:fldChar w:fldCharType="begin"/>
          </w:r>
          <w:r>
            <w:instrText xml:space="preserve"> PAGEREF _Toc15494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ascii="微软雅黑" w:hAnsi="微软雅黑" w:eastAsia="微软雅黑"/>
              <w:bCs/>
              <w:szCs w:val="24"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szCs w:val="24"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szCs w:val="24"/>
              <w:lang w:val="zh-CN"/>
            </w:rPr>
            <w:instrText xml:space="preserve"> HYPERLINK \l _Toc17537 </w:instrText>
          </w:r>
          <w:r>
            <w:rPr>
              <w:rFonts w:ascii="微软雅黑" w:hAnsi="微软雅黑" w:eastAsia="微软雅黑"/>
              <w:bCs/>
              <w:szCs w:val="24"/>
              <w:lang w:val="zh-CN"/>
            </w:rPr>
            <w:fldChar w:fldCharType="separate"/>
          </w:r>
          <w:r>
            <w:rPr>
              <w:rFonts w:hint="eastAsia" w:ascii="微软雅黑" w:hAnsi="微软雅黑" w:eastAsia="微软雅黑"/>
              <w:szCs w:val="24"/>
            </w:rPr>
            <w:t>9 其它模块异常码 （600-604）</w:t>
          </w:r>
          <w:r>
            <w:tab/>
          </w:r>
          <w:r>
            <w:fldChar w:fldCharType="begin"/>
          </w:r>
          <w:r>
            <w:instrText xml:space="preserve"> PAGEREF _Toc17537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ascii="微软雅黑" w:hAnsi="微软雅黑" w:eastAsia="微软雅黑"/>
              <w:bCs/>
              <w:szCs w:val="24"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szCs w:val="24"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szCs w:val="24"/>
              <w:lang w:val="zh-CN"/>
            </w:rPr>
            <w:instrText xml:space="preserve"> HYPERLINK \l _Toc27711 </w:instrText>
          </w:r>
          <w:r>
            <w:rPr>
              <w:rFonts w:ascii="微软雅黑" w:hAnsi="微软雅黑" w:eastAsia="微软雅黑"/>
              <w:bCs/>
              <w:szCs w:val="24"/>
              <w:lang w:val="zh-CN"/>
            </w:rPr>
            <w:fldChar w:fldCharType="separate"/>
          </w:r>
          <w:r>
            <w:rPr>
              <w:rFonts w:hint="eastAsia" w:ascii="微软雅黑" w:hAnsi="微软雅黑" w:eastAsia="微软雅黑"/>
              <w:szCs w:val="24"/>
            </w:rPr>
            <w:t>10 智能音响模块异常码 （650-654）</w:t>
          </w:r>
          <w:r>
            <w:tab/>
          </w:r>
          <w:r>
            <w:fldChar w:fldCharType="begin"/>
          </w:r>
          <w:r>
            <w:instrText xml:space="preserve"> PAGEREF _Toc27711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ascii="微软雅黑" w:hAnsi="微软雅黑" w:eastAsia="微软雅黑"/>
              <w:bCs/>
              <w:szCs w:val="24"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szCs w:val="24"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szCs w:val="24"/>
              <w:lang w:val="zh-CN"/>
            </w:rPr>
            <w:instrText xml:space="preserve"> HYPERLINK \l _Toc15465 </w:instrText>
          </w:r>
          <w:r>
            <w:rPr>
              <w:rFonts w:ascii="微软雅黑" w:hAnsi="微软雅黑" w:eastAsia="微软雅黑"/>
              <w:bCs/>
              <w:szCs w:val="24"/>
              <w:lang w:val="zh-CN"/>
            </w:rPr>
            <w:fldChar w:fldCharType="separate"/>
          </w:r>
          <w:r>
            <w:rPr>
              <w:rFonts w:hint="eastAsia" w:ascii="微软雅黑" w:hAnsi="微软雅黑" w:eastAsia="微软雅黑"/>
              <w:szCs w:val="24"/>
            </w:rPr>
            <w:t>1</w:t>
          </w:r>
          <w:r>
            <w:rPr>
              <w:rFonts w:hint="eastAsia" w:ascii="微软雅黑" w:hAnsi="微软雅黑" w:eastAsia="微软雅黑"/>
              <w:szCs w:val="24"/>
              <w:lang w:val="en-US" w:eastAsia="zh-CN"/>
            </w:rPr>
            <w:t>1</w:t>
          </w:r>
          <w:r>
            <w:rPr>
              <w:rFonts w:hint="eastAsia" w:ascii="微软雅黑" w:hAnsi="微软雅黑" w:eastAsia="微软雅黑"/>
              <w:szCs w:val="24"/>
            </w:rPr>
            <w:t xml:space="preserve"> </w:t>
          </w:r>
          <w:r>
            <w:rPr>
              <w:rFonts w:hint="eastAsia" w:ascii="微软雅黑" w:hAnsi="微软雅黑" w:eastAsia="微软雅黑"/>
              <w:szCs w:val="24"/>
              <w:lang w:val="en-US" w:eastAsia="zh-CN"/>
            </w:rPr>
            <w:t>DNS功能</w:t>
          </w:r>
          <w:r>
            <w:rPr>
              <w:rFonts w:hint="eastAsia" w:ascii="微软雅黑" w:hAnsi="微软雅黑" w:eastAsia="微软雅黑"/>
              <w:szCs w:val="24"/>
            </w:rPr>
            <w:t>模块异常码 （</w:t>
          </w:r>
          <w:r>
            <w:rPr>
              <w:rFonts w:hint="eastAsia" w:ascii="微软雅黑" w:hAnsi="微软雅黑" w:eastAsia="微软雅黑"/>
              <w:szCs w:val="24"/>
              <w:lang w:val="en-US" w:eastAsia="zh-CN"/>
            </w:rPr>
            <w:t>1471</w:t>
          </w:r>
          <w:r>
            <w:rPr>
              <w:rFonts w:hint="eastAsia" w:ascii="微软雅黑" w:hAnsi="微软雅黑" w:eastAsia="微软雅黑"/>
              <w:szCs w:val="24"/>
            </w:rPr>
            <w:t>）</w:t>
          </w:r>
          <w:r>
            <w:tab/>
          </w:r>
          <w:r>
            <w:fldChar w:fldCharType="begin"/>
          </w:r>
          <w:r>
            <w:instrText xml:space="preserve"> PAGEREF _Toc15465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ascii="微软雅黑" w:hAnsi="微软雅黑" w:eastAsia="微软雅黑"/>
              <w:bCs/>
              <w:szCs w:val="24"/>
              <w:lang w:val="zh-CN"/>
            </w:rPr>
            <w:fldChar w:fldCharType="end"/>
          </w:r>
        </w:p>
        <w:p>
          <w:pPr>
            <w:rPr>
              <w:rFonts w:ascii="微软雅黑" w:hAnsi="微软雅黑" w:eastAsia="微软雅黑"/>
              <w:sz w:val="24"/>
              <w:szCs w:val="24"/>
            </w:rPr>
          </w:pPr>
          <w:r>
            <w:rPr>
              <w:rFonts w:ascii="微软雅黑" w:hAnsi="微软雅黑" w:eastAsia="微软雅黑"/>
              <w:bCs/>
              <w:szCs w:val="24"/>
              <w:lang w:val="zh-CN"/>
            </w:rPr>
            <w:fldChar w:fldCharType="end"/>
          </w:r>
        </w:p>
      </w:sdtContent>
    </w:sdt>
    <w:p>
      <w:pPr>
        <w:outlineLvl w:val="2"/>
        <w:rPr>
          <w:rFonts w:ascii="微软雅黑" w:hAnsi="微软雅黑" w:eastAsia="微软雅黑"/>
          <w:sz w:val="24"/>
          <w:szCs w:val="24"/>
        </w:rPr>
      </w:pP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br w:type="page"/>
      </w:r>
    </w:p>
    <w:p>
      <w:pPr>
        <w:pStyle w:val="2"/>
        <w:rPr>
          <w:rFonts w:ascii="微软雅黑" w:hAnsi="微软雅黑" w:eastAsia="微软雅黑"/>
          <w:sz w:val="24"/>
          <w:szCs w:val="24"/>
        </w:rPr>
      </w:pPr>
      <w:bookmarkStart w:id="0" w:name="_Toc1287"/>
      <w:r>
        <w:rPr>
          <w:rFonts w:hint="eastAsia" w:ascii="微软雅黑" w:hAnsi="微软雅黑" w:eastAsia="微软雅黑"/>
          <w:sz w:val="24"/>
          <w:szCs w:val="24"/>
        </w:rPr>
        <w:t>1通用异常码 （200-214、505-506）</w:t>
      </w:r>
      <w:bookmarkEnd w:id="0"/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9"/>
        <w:gridCol w:w="73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</w:t>
            </w:r>
          </w:p>
        </w:tc>
        <w:tc>
          <w:tcPr>
            <w:tcW w:w="7343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200</w:t>
            </w:r>
          </w:p>
        </w:tc>
        <w:tc>
          <w:tcPr>
            <w:tcW w:w="7343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201</w:t>
            </w:r>
          </w:p>
        </w:tc>
        <w:tc>
          <w:tcPr>
            <w:tcW w:w="7343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未知错误(unknown error)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202</w:t>
            </w:r>
          </w:p>
        </w:tc>
        <w:tc>
          <w:tcPr>
            <w:tcW w:w="7343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参数错误(param error)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203</w:t>
            </w:r>
          </w:p>
        </w:tc>
        <w:tc>
          <w:tcPr>
            <w:tcW w:w="7343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token无效(token is invalid)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204-214</w:t>
            </w:r>
          </w:p>
        </w:tc>
        <w:tc>
          <w:tcPr>
            <w:tcW w:w="7343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服务器异常（204、205、206、207、208、209、210、211、212、213、214）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505</w:t>
            </w:r>
          </w:p>
        </w:tc>
        <w:tc>
          <w:tcPr>
            <w:tcW w:w="7343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服务器异常——连接异常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506</w:t>
            </w:r>
          </w:p>
        </w:tc>
        <w:tc>
          <w:tcPr>
            <w:tcW w:w="7343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参数错误（参数缺失）</w:t>
            </w:r>
          </w:p>
        </w:tc>
      </w:tr>
    </w:tbl>
    <w:p>
      <w:pPr>
        <w:pStyle w:val="2"/>
        <w:rPr>
          <w:rFonts w:ascii="微软雅黑" w:hAnsi="微软雅黑" w:eastAsia="微软雅黑"/>
          <w:sz w:val="24"/>
          <w:szCs w:val="24"/>
        </w:rPr>
      </w:pPr>
      <w:bookmarkStart w:id="1" w:name="_Toc10480"/>
      <w:r>
        <w:rPr>
          <w:rFonts w:hint="eastAsia" w:ascii="微软雅黑" w:hAnsi="微软雅黑" w:eastAsia="微软雅黑"/>
          <w:sz w:val="24"/>
          <w:szCs w:val="24"/>
        </w:rPr>
        <w:t>3 用户模块异常码（300-323）</w:t>
      </w:r>
      <w:bookmarkEnd w:id="1"/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9"/>
        <w:gridCol w:w="73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</w:t>
            </w:r>
          </w:p>
        </w:tc>
        <w:tc>
          <w:tcPr>
            <w:tcW w:w="7343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300</w:t>
            </w:r>
          </w:p>
        </w:tc>
        <w:tc>
          <w:tcPr>
            <w:tcW w:w="7343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用户已经存在（user is existed）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301</w:t>
            </w:r>
          </w:p>
        </w:tc>
        <w:tc>
          <w:tcPr>
            <w:tcW w:w="7343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验证码错误（verify code error）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302</w:t>
            </w:r>
          </w:p>
        </w:tc>
        <w:tc>
          <w:tcPr>
            <w:tcW w:w="7343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用户不存在（user is not existed）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303</w:t>
            </w:r>
          </w:p>
        </w:tc>
        <w:tc>
          <w:tcPr>
            <w:tcW w:w="7343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用户密码错误（password error）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304</w:t>
            </w:r>
          </w:p>
        </w:tc>
        <w:tc>
          <w:tcPr>
            <w:tcW w:w="7343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自动登录失败（auto login fail）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305</w:t>
            </w:r>
          </w:p>
        </w:tc>
        <w:tc>
          <w:tcPr>
            <w:tcW w:w="7343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旧密码错误（old password error）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306</w:t>
            </w:r>
          </w:p>
        </w:tc>
        <w:tc>
          <w:tcPr>
            <w:tcW w:w="7343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剩余短信条数不足（SMS lack）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307</w:t>
            </w:r>
          </w:p>
        </w:tc>
        <w:tc>
          <w:tcPr>
            <w:tcW w:w="7343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账号和原来的一致（account is consistent with the original）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308</w:t>
            </w:r>
          </w:p>
        </w:tc>
        <w:tc>
          <w:tcPr>
            <w:tcW w:w="7343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该手机号已被注册（phonenum is registed）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309</w:t>
            </w:r>
          </w:p>
        </w:tc>
        <w:tc>
          <w:tcPr>
            <w:tcW w:w="7343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该邮箱已被注册（email is registed）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310</w:t>
            </w:r>
          </w:p>
        </w:tc>
        <w:tc>
          <w:tcPr>
            <w:tcW w:w="7343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微信授权code错误（wei oauth code error）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311</w:t>
            </w:r>
          </w:p>
        </w:tc>
        <w:tc>
          <w:tcPr>
            <w:tcW w:w="7343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微信授权未绑定账号(wei oauth unbound account)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312</w:t>
            </w:r>
          </w:p>
        </w:tc>
        <w:tc>
          <w:tcPr>
            <w:tcW w:w="7343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该账号已授权其它微信登录(the account is oauth to other wei)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313</w:t>
            </w:r>
          </w:p>
        </w:tc>
        <w:tc>
          <w:tcPr>
            <w:tcW w:w="7343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微信授权refresh_token错误(wei oauth refresh_token error)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315</w:t>
            </w:r>
          </w:p>
        </w:tc>
        <w:tc>
          <w:tcPr>
            <w:tcW w:w="7343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该微信已授权给其它账号（wei oauth to other account）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316</w:t>
            </w:r>
          </w:p>
        </w:tc>
        <w:tc>
          <w:tcPr>
            <w:tcW w:w="7343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facebook连接失败(facebook connect error)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317</w:t>
            </w:r>
          </w:p>
        </w:tc>
        <w:tc>
          <w:tcPr>
            <w:tcW w:w="7343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facebook token 错误(facebook token error)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318</w:t>
            </w:r>
          </w:p>
        </w:tc>
        <w:tc>
          <w:tcPr>
            <w:tcW w:w="7343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facebook授权未绑定账号(facebook oauth unbound account)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319</w:t>
            </w:r>
          </w:p>
        </w:tc>
        <w:tc>
          <w:tcPr>
            <w:tcW w:w="7343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该facebook已授权给其它账号（facebook oauth to other account）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320</w:t>
            </w:r>
          </w:p>
        </w:tc>
        <w:tc>
          <w:tcPr>
            <w:tcW w:w="7343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该账号已授权其它facebook登录(the account is oauth to other facebook)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321</w:t>
            </w:r>
          </w:p>
        </w:tc>
        <w:tc>
          <w:tcPr>
            <w:tcW w:w="7343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账号格式不正确(account format error)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322</w:t>
            </w:r>
          </w:p>
        </w:tc>
        <w:tc>
          <w:tcPr>
            <w:tcW w:w="7343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appid或appsecret错误（appid or appsecret error）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323</w:t>
            </w:r>
          </w:p>
        </w:tc>
        <w:tc>
          <w:tcPr>
            <w:tcW w:w="7343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向第三方平台认证错误（error authentication to third party platform）</w:t>
            </w:r>
          </w:p>
        </w:tc>
      </w:tr>
    </w:tbl>
    <w:p>
      <w:pPr>
        <w:pStyle w:val="2"/>
        <w:rPr>
          <w:rFonts w:ascii="微软雅黑" w:hAnsi="微软雅黑" w:eastAsia="微软雅黑"/>
          <w:sz w:val="24"/>
          <w:szCs w:val="24"/>
        </w:rPr>
      </w:pPr>
      <w:bookmarkStart w:id="2" w:name="_Toc29114"/>
      <w:r>
        <w:rPr>
          <w:rFonts w:hint="eastAsia" w:ascii="微软雅黑" w:hAnsi="微软雅黑" w:eastAsia="微软雅黑"/>
          <w:sz w:val="24"/>
          <w:szCs w:val="24"/>
        </w:rPr>
        <w:t>4 用户设备绑定模块异常码 （350-359）</w:t>
      </w:r>
      <w:bookmarkEnd w:id="2"/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9"/>
        <w:gridCol w:w="73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</w:t>
            </w:r>
          </w:p>
        </w:tc>
        <w:tc>
          <w:tcPr>
            <w:tcW w:w="7343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350</w:t>
            </w:r>
          </w:p>
        </w:tc>
        <w:tc>
          <w:tcPr>
            <w:tcW w:w="7343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设备已被绑定(device is bound)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351</w:t>
            </w:r>
          </w:p>
        </w:tc>
        <w:tc>
          <w:tcPr>
            <w:tcW w:w="7343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授权用户不存在(auth user not exist)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352</w:t>
            </w:r>
          </w:p>
        </w:tc>
        <w:tc>
          <w:tcPr>
            <w:tcW w:w="7343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一级用户不能授权给自己(primary user can’t auth to self)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353</w:t>
            </w:r>
          </w:p>
        </w:tc>
        <w:tc>
          <w:tcPr>
            <w:tcW w:w="7343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用户未绑定过该设备(user not bind this device)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354</w:t>
            </w:r>
          </w:p>
        </w:tc>
        <w:tc>
          <w:tcPr>
            <w:tcW w:w="7343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用户不是该设备的一级用户(user not the primary user)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355</w:t>
            </w:r>
          </w:p>
        </w:tc>
        <w:tc>
          <w:tcPr>
            <w:tcW w:w="7343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授权用户绑定过该设备(auth user bound this device)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356</w:t>
            </w:r>
          </w:p>
        </w:tc>
        <w:tc>
          <w:tcPr>
            <w:tcW w:w="7343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授权用户达到上限(auth user reach upper limit)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357</w:t>
            </w:r>
          </w:p>
        </w:tc>
        <w:tc>
          <w:tcPr>
            <w:tcW w:w="7343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用户不是该设备的二级用户(user is not the two level user of the device)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358</w:t>
            </w:r>
          </w:p>
        </w:tc>
        <w:tc>
          <w:tcPr>
            <w:tcW w:w="7343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用户权限不正确(user level error)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359</w:t>
            </w:r>
          </w:p>
        </w:tc>
        <w:tc>
          <w:tcPr>
            <w:tcW w:w="7343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临时用户分享不存在(temp share not exist)</w:t>
            </w:r>
          </w:p>
        </w:tc>
      </w:tr>
    </w:tbl>
    <w:p>
      <w:pPr>
        <w:pStyle w:val="2"/>
        <w:rPr>
          <w:rFonts w:ascii="微软雅黑" w:hAnsi="微软雅黑" w:eastAsia="微软雅黑"/>
          <w:sz w:val="24"/>
          <w:szCs w:val="24"/>
        </w:rPr>
      </w:pPr>
      <w:bookmarkStart w:id="3" w:name="_Toc19901"/>
      <w:r>
        <w:rPr>
          <w:rFonts w:hint="eastAsia" w:ascii="微软雅黑" w:hAnsi="微软雅黑" w:eastAsia="微软雅黑"/>
          <w:sz w:val="24"/>
          <w:szCs w:val="24"/>
        </w:rPr>
        <w:t>5 设备模块异常码 （400-413）</w:t>
      </w:r>
      <w:bookmarkEnd w:id="3"/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9"/>
        <w:gridCol w:w="73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</w:t>
            </w:r>
          </w:p>
        </w:tc>
        <w:tc>
          <w:tcPr>
            <w:tcW w:w="7343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400</w:t>
            </w:r>
          </w:p>
        </w:tc>
        <w:tc>
          <w:tcPr>
            <w:tcW w:w="7343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设备总表中不存在该设备(device not exist)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401</w:t>
            </w:r>
          </w:p>
        </w:tc>
        <w:tc>
          <w:tcPr>
            <w:tcW w:w="7343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设备tenantId或devTypeId不正确(device tenantId or devTypeId error)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402</w:t>
            </w:r>
          </w:p>
        </w:tc>
        <w:tc>
          <w:tcPr>
            <w:tcW w:w="7343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设备总表中存在该设备类型的设备(device table exist this type of device)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403</w:t>
            </w:r>
          </w:p>
        </w:tc>
        <w:tc>
          <w:tcPr>
            <w:tcW w:w="7343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设备操控时间过期(device oper expire timeout)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405</w:t>
            </w:r>
          </w:p>
        </w:tc>
        <w:tc>
          <w:tcPr>
            <w:tcW w:w="7343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设备类型表中不存在该设备类型（devType not exist）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407</w:t>
            </w:r>
          </w:p>
        </w:tc>
        <w:tc>
          <w:tcPr>
            <w:tcW w:w="7343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该设备属性是全局属性(this attribute is global attribute)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408</w:t>
            </w:r>
          </w:p>
        </w:tc>
        <w:tc>
          <w:tcPr>
            <w:tcW w:w="7343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设备属性表中不存在该属性(this attribute not existed)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409</w:t>
            </w:r>
          </w:p>
        </w:tc>
        <w:tc>
          <w:tcPr>
            <w:tcW w:w="7343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设备属性表中已存在该属性(this attribute already existed)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410</w:t>
            </w:r>
          </w:p>
        </w:tc>
        <w:tc>
          <w:tcPr>
            <w:tcW w:w="7343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设备属性表为空(devattr is null)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411</w:t>
            </w:r>
          </w:p>
        </w:tc>
        <w:tc>
          <w:tcPr>
            <w:tcW w:w="7343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event发送失败（event send error）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412</w:t>
            </w:r>
          </w:p>
        </w:tc>
        <w:tc>
          <w:tcPr>
            <w:tcW w:w="7343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该设备属性类型不正确(设备属性表int或string)(attribute type error)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413</w:t>
            </w:r>
          </w:p>
        </w:tc>
        <w:tc>
          <w:tcPr>
            <w:tcW w:w="7343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设备属性信息表中该设备信息为空(device attribute info not exist)</w:t>
            </w:r>
          </w:p>
        </w:tc>
      </w:tr>
    </w:tbl>
    <w:p>
      <w:pPr>
        <w:pStyle w:val="2"/>
        <w:rPr>
          <w:rFonts w:ascii="微软雅黑" w:hAnsi="微软雅黑" w:eastAsia="微软雅黑"/>
          <w:sz w:val="24"/>
          <w:szCs w:val="24"/>
        </w:rPr>
      </w:pPr>
      <w:bookmarkStart w:id="4" w:name="_Toc23227"/>
      <w:r>
        <w:rPr>
          <w:rFonts w:hint="eastAsia" w:ascii="微软雅黑" w:hAnsi="微软雅黑" w:eastAsia="微软雅黑"/>
          <w:sz w:val="24"/>
          <w:szCs w:val="24"/>
        </w:rPr>
        <w:t>6 支费模块异常码  （450-460）</w:t>
      </w:r>
      <w:bookmarkEnd w:id="4"/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9"/>
        <w:gridCol w:w="73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</w:t>
            </w:r>
          </w:p>
        </w:tc>
        <w:tc>
          <w:tcPr>
            <w:tcW w:w="7343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450</w:t>
            </w:r>
          </w:p>
        </w:tc>
        <w:tc>
          <w:tcPr>
            <w:tcW w:w="7343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该购买套餐不存在(charge purchase not exist)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451</w:t>
            </w:r>
          </w:p>
        </w:tc>
        <w:tc>
          <w:tcPr>
            <w:tcW w:w="7343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该收费套餐不存在(charge info not exist)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460</w:t>
            </w:r>
          </w:p>
        </w:tc>
        <w:tc>
          <w:tcPr>
            <w:tcW w:w="7343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套餐购买失败(buy package error)</w:t>
            </w:r>
          </w:p>
        </w:tc>
      </w:tr>
    </w:tbl>
    <w:p>
      <w:pPr>
        <w:pStyle w:val="2"/>
        <w:rPr>
          <w:rFonts w:ascii="微软雅黑" w:hAnsi="微软雅黑" w:eastAsia="微软雅黑"/>
          <w:sz w:val="24"/>
          <w:szCs w:val="24"/>
        </w:rPr>
      </w:pPr>
      <w:bookmarkStart w:id="5" w:name="_Toc17440"/>
      <w:r>
        <w:rPr>
          <w:rFonts w:hint="eastAsia" w:ascii="微软雅黑" w:hAnsi="微软雅黑" w:eastAsia="微软雅黑"/>
          <w:sz w:val="24"/>
          <w:szCs w:val="24"/>
        </w:rPr>
        <w:t>7 触发器模块异常码 （501-503）</w:t>
      </w:r>
      <w:bookmarkEnd w:id="5"/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9"/>
        <w:gridCol w:w="73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</w:t>
            </w:r>
          </w:p>
        </w:tc>
        <w:tc>
          <w:tcPr>
            <w:tcW w:w="7343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501</w:t>
            </w:r>
          </w:p>
        </w:tc>
        <w:tc>
          <w:tcPr>
            <w:tcW w:w="7343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属性触发器已存在(trigger already exist)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502</w:t>
            </w:r>
          </w:p>
        </w:tc>
        <w:tc>
          <w:tcPr>
            <w:tcW w:w="7343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属性触发器不存在(trigger not exist)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503</w:t>
            </w:r>
          </w:p>
        </w:tc>
        <w:tc>
          <w:tcPr>
            <w:tcW w:w="7343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自定义触发器不存在(custom trigger not exist)</w:t>
            </w:r>
          </w:p>
        </w:tc>
      </w:tr>
    </w:tbl>
    <w:p>
      <w:pPr>
        <w:pStyle w:val="2"/>
        <w:rPr>
          <w:rFonts w:ascii="微软雅黑" w:hAnsi="微软雅黑" w:eastAsia="微软雅黑"/>
          <w:sz w:val="24"/>
          <w:szCs w:val="24"/>
        </w:rPr>
      </w:pPr>
      <w:bookmarkStart w:id="6" w:name="_Toc15494"/>
      <w:r>
        <w:rPr>
          <w:rFonts w:hint="eastAsia" w:ascii="微软雅黑" w:hAnsi="微软雅黑" w:eastAsia="微软雅黑"/>
          <w:sz w:val="24"/>
          <w:szCs w:val="24"/>
        </w:rPr>
        <w:t>8 定时任务_设备联动模块异常码  （550-554）</w:t>
      </w:r>
      <w:bookmarkEnd w:id="6"/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9"/>
        <w:gridCol w:w="73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</w:t>
            </w:r>
          </w:p>
        </w:tc>
        <w:tc>
          <w:tcPr>
            <w:tcW w:w="7343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550</w:t>
            </w:r>
          </w:p>
        </w:tc>
        <w:tc>
          <w:tcPr>
            <w:tcW w:w="7343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该设备联动不存在(deviceLinkage not exist)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551</w:t>
            </w:r>
          </w:p>
        </w:tc>
        <w:tc>
          <w:tcPr>
            <w:tcW w:w="7343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该用户不是联动创建者(user is not creator of deviceLinkage)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552</w:t>
            </w:r>
          </w:p>
        </w:tc>
        <w:tc>
          <w:tcPr>
            <w:tcW w:w="7343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该定时任务不存在(timedTask not exist)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553</w:t>
            </w:r>
          </w:p>
        </w:tc>
        <w:tc>
          <w:tcPr>
            <w:tcW w:w="7343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该场景不存在(scene not exist)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554</w:t>
            </w:r>
          </w:p>
        </w:tc>
        <w:tc>
          <w:tcPr>
            <w:tcW w:w="7343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该用户不是场景创建者(user is not creator of scene)</w:t>
            </w:r>
          </w:p>
        </w:tc>
      </w:tr>
    </w:tbl>
    <w:p>
      <w:pPr>
        <w:pStyle w:val="2"/>
        <w:rPr>
          <w:rFonts w:ascii="微软雅黑" w:hAnsi="微软雅黑" w:eastAsia="微软雅黑"/>
          <w:sz w:val="24"/>
          <w:szCs w:val="24"/>
        </w:rPr>
      </w:pPr>
      <w:bookmarkStart w:id="7" w:name="_Toc17537"/>
      <w:r>
        <w:rPr>
          <w:rFonts w:hint="eastAsia" w:ascii="微软雅黑" w:hAnsi="微软雅黑" w:eastAsia="微软雅黑"/>
          <w:sz w:val="24"/>
          <w:szCs w:val="24"/>
        </w:rPr>
        <w:t>9 其它模块异常码 （600-604）</w:t>
      </w:r>
      <w:bookmarkEnd w:id="7"/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9"/>
        <w:gridCol w:w="73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</w:t>
            </w:r>
          </w:p>
        </w:tc>
        <w:tc>
          <w:tcPr>
            <w:tcW w:w="7343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600</w:t>
            </w:r>
          </w:p>
        </w:tc>
        <w:tc>
          <w:tcPr>
            <w:tcW w:w="7343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access_token不存在(access_token not exist)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601</w:t>
            </w:r>
          </w:p>
        </w:tc>
        <w:tc>
          <w:tcPr>
            <w:tcW w:w="7343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获取二维码失败(get QRCode error)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602</w:t>
            </w:r>
          </w:p>
        </w:tc>
        <w:tc>
          <w:tcPr>
            <w:tcW w:w="7343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这条属性操作对应内容已存在(attr operation already exist)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603</w:t>
            </w:r>
          </w:p>
        </w:tc>
        <w:tc>
          <w:tcPr>
            <w:tcW w:w="7343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这条反馈内容不存在(feedback content not exist)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604</w:t>
            </w:r>
          </w:p>
        </w:tc>
        <w:tc>
          <w:tcPr>
            <w:tcW w:w="7343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这条属性操作对应内容不存在(attr operation not exist)</w:t>
            </w:r>
          </w:p>
        </w:tc>
      </w:tr>
    </w:tbl>
    <w:p>
      <w:pPr>
        <w:rPr>
          <w:rFonts w:ascii="微软雅黑" w:hAnsi="微软雅黑" w:eastAsia="微软雅黑"/>
          <w:sz w:val="24"/>
          <w:szCs w:val="24"/>
        </w:rPr>
      </w:pPr>
    </w:p>
    <w:p>
      <w:pPr>
        <w:pStyle w:val="2"/>
        <w:rPr>
          <w:rFonts w:ascii="微软雅黑" w:hAnsi="微软雅黑" w:eastAsia="微软雅黑"/>
          <w:sz w:val="24"/>
          <w:szCs w:val="24"/>
        </w:rPr>
      </w:pPr>
      <w:bookmarkStart w:id="8" w:name="_Toc27711"/>
      <w:r>
        <w:rPr>
          <w:rFonts w:hint="eastAsia" w:ascii="微软雅黑" w:hAnsi="微软雅黑" w:eastAsia="微软雅黑"/>
          <w:sz w:val="24"/>
          <w:szCs w:val="24"/>
        </w:rPr>
        <w:t>10 智能音响模块异常码 （650-654）</w:t>
      </w:r>
      <w:bookmarkEnd w:id="8"/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9"/>
        <w:gridCol w:w="73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</w:t>
            </w:r>
          </w:p>
        </w:tc>
        <w:tc>
          <w:tcPr>
            <w:tcW w:w="7343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650</w:t>
            </w:r>
          </w:p>
        </w:tc>
        <w:tc>
          <w:tcPr>
            <w:tcW w:w="7343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验证失败(verification error)(clientId或clientSecret错误)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651</w:t>
            </w:r>
          </w:p>
        </w:tc>
        <w:tc>
          <w:tcPr>
            <w:tcW w:w="7343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code错误(code error)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652</w:t>
            </w:r>
          </w:p>
        </w:tc>
        <w:tc>
          <w:tcPr>
            <w:tcW w:w="7343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access token错误(access token error)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653</w:t>
            </w:r>
          </w:p>
        </w:tc>
        <w:tc>
          <w:tcPr>
            <w:tcW w:w="7343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refresh token错误(refresh token error)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654</w:t>
            </w:r>
          </w:p>
        </w:tc>
        <w:tc>
          <w:tcPr>
            <w:tcW w:w="7343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设备操控对应表未找到对应值(device control value not exist)</w:t>
            </w:r>
          </w:p>
        </w:tc>
      </w:tr>
    </w:tbl>
    <w:p>
      <w:pPr>
        <w:rPr>
          <w:rFonts w:ascii="微软雅黑" w:hAnsi="微软雅黑" w:eastAsia="微软雅黑"/>
          <w:sz w:val="24"/>
          <w:szCs w:val="24"/>
        </w:rPr>
      </w:pPr>
    </w:p>
    <w:p>
      <w:pPr>
        <w:pStyle w:val="2"/>
        <w:rPr>
          <w:rFonts w:hint="eastAsia" w:ascii="微软雅黑" w:hAnsi="微软雅黑" w:eastAsia="微软雅黑"/>
          <w:sz w:val="24"/>
          <w:szCs w:val="24"/>
        </w:rPr>
      </w:pPr>
      <w:bookmarkStart w:id="9" w:name="_Toc15465"/>
      <w:r>
        <w:rPr>
          <w:rFonts w:hint="eastAsia" w:ascii="微软雅黑" w:hAnsi="微软雅黑" w:eastAsia="微软雅黑"/>
          <w:sz w:val="24"/>
          <w:szCs w:val="24"/>
        </w:rPr>
        <w:t>1</w:t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1</w:t>
      </w:r>
      <w:r>
        <w:rPr>
          <w:rFonts w:hint="eastAsia" w:ascii="微软雅黑" w:hAnsi="微软雅黑" w:eastAsia="微软雅黑"/>
          <w:sz w:val="24"/>
          <w:szCs w:val="24"/>
        </w:rPr>
        <w:t xml:space="preserve"> </w:t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DNS功能</w:t>
      </w:r>
      <w:r>
        <w:rPr>
          <w:rFonts w:hint="eastAsia" w:ascii="微软雅黑" w:hAnsi="微软雅黑" w:eastAsia="微软雅黑"/>
          <w:sz w:val="24"/>
          <w:szCs w:val="24"/>
        </w:rPr>
        <w:t>模块异常码 （</w:t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1471</w:t>
      </w:r>
      <w:r>
        <w:rPr>
          <w:rFonts w:hint="eastAsia" w:ascii="微软雅黑" w:hAnsi="微软雅黑" w:eastAsia="微软雅黑"/>
          <w:sz w:val="24"/>
          <w:szCs w:val="24"/>
        </w:rPr>
        <w:t>）</w:t>
      </w:r>
      <w:bookmarkEnd w:id="9"/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9"/>
        <w:gridCol w:w="73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</w:t>
            </w:r>
          </w:p>
        </w:tc>
        <w:tc>
          <w:tcPr>
            <w:tcW w:w="7343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</w:tcPr>
          <w:p>
            <w:pPr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1471</w:t>
            </w:r>
          </w:p>
        </w:tc>
        <w:tc>
          <w:tcPr>
            <w:tcW w:w="7343" w:type="dxa"/>
          </w:tcPr>
          <w:p>
            <w:pPr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DNSKey无效</w:t>
            </w:r>
          </w:p>
        </w:tc>
      </w:tr>
    </w:tbl>
    <w:p/>
    <w:p>
      <w:pPr>
        <w:rPr>
          <w:rFonts w:hint="eastAsia" w:ascii="微软雅黑" w:hAnsi="微软雅黑" w:eastAsia="微软雅黑"/>
          <w:sz w:val="24"/>
          <w:szCs w:val="24"/>
          <w:lang w:eastAsia="zh-CN"/>
        </w:rPr>
      </w:pP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 xml:space="preserve"> </w:t>
      </w:r>
    </w:p>
    <w:p>
      <w:pPr>
        <w:rPr>
          <w:rFonts w:ascii="微软雅黑" w:hAnsi="微软雅黑" w:eastAsia="微软雅黑"/>
          <w:sz w:val="24"/>
          <w:szCs w:val="24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43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swiss"/>
    <w:pitch w:val="default"/>
    <w:sig w:usb0="A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top w:val="single" w:color="9BBB59" w:sz="24" w:space="0"/>
      </w:pBdr>
    </w:pPr>
    <w:r>
      <w:rPr>
        <w:rFonts w:hint="eastAsia"/>
        <w:iCs/>
      </w:rPr>
      <w:t>筑云信息技术</w:t>
    </w:r>
    <w:r>
      <w:rPr>
        <w:rFonts w:hint="eastAsia"/>
        <w:b/>
        <w:bCs/>
        <w:sz w:val="24"/>
        <w:szCs w:val="24"/>
      </w:rPr>
      <w:tab/>
    </w:r>
    <w:r>
      <w:rPr>
        <w:rFonts w:hint="eastAsia"/>
        <w:b/>
        <w:bCs/>
        <w:sz w:val="24"/>
        <w:szCs w:val="24"/>
      </w:rPr>
      <w:tab/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PAGE</w:instrText>
    </w:r>
    <w:r>
      <w:rPr>
        <w:b/>
        <w:bCs/>
        <w:sz w:val="24"/>
        <w:szCs w:val="24"/>
      </w:rPr>
      <w:fldChar w:fldCharType="separate"/>
    </w:r>
    <w:r>
      <w:rPr>
        <w:b/>
        <w:bCs/>
      </w:rPr>
      <w:t>1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NUMPAGES</w:instrText>
    </w:r>
    <w:r>
      <w:rPr>
        <w:b/>
        <w:bCs/>
        <w:sz w:val="24"/>
        <w:szCs w:val="24"/>
      </w:rPr>
      <w:fldChar w:fldCharType="separate"/>
    </w:r>
    <w:r>
      <w:rPr>
        <w:b/>
        <w:bCs/>
      </w:rPr>
      <w:t>7</w:t>
    </w:r>
    <w:r>
      <w:rPr>
        <w:b/>
        <w:bCs/>
        <w:sz w:val="24"/>
        <w:szCs w:val="24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pBdr>
        <w:bottom w:val="single" w:color="auto" w:sz="4" w:space="1"/>
      </w:pBdr>
      <w:tabs>
        <w:tab w:val="right" w:pos="8312"/>
        <w:tab w:val="clear" w:pos="8306"/>
      </w:tabs>
    </w:pPr>
    <w:r>
      <w:tab/>
    </w:r>
    <w:r>
      <w:tab/>
    </w:r>
    <w:r>
      <w:drawing>
        <wp:inline distT="0" distB="0" distL="0" distR="0">
          <wp:extent cx="600075" cy="400050"/>
          <wp:effectExtent l="0" t="0" r="9525" b="0"/>
          <wp:docPr id="11" name="图片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图片 1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00075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5741AA"/>
    <w:rsid w:val="00705ED8"/>
    <w:rsid w:val="007C23B5"/>
    <w:rsid w:val="008200B4"/>
    <w:rsid w:val="009102CC"/>
    <w:rsid w:val="00956DC2"/>
    <w:rsid w:val="00A34A60"/>
    <w:rsid w:val="00C707B5"/>
    <w:rsid w:val="00E609DC"/>
    <w:rsid w:val="00F845F4"/>
    <w:rsid w:val="00FF53FD"/>
    <w:rsid w:val="011834EA"/>
    <w:rsid w:val="0427022C"/>
    <w:rsid w:val="06CB5A2F"/>
    <w:rsid w:val="07753360"/>
    <w:rsid w:val="092F2CC2"/>
    <w:rsid w:val="09D10461"/>
    <w:rsid w:val="09D56FC1"/>
    <w:rsid w:val="0BF63A0B"/>
    <w:rsid w:val="0C814CFC"/>
    <w:rsid w:val="0E9F074C"/>
    <w:rsid w:val="0FD70FCE"/>
    <w:rsid w:val="11F54FCB"/>
    <w:rsid w:val="124C7D65"/>
    <w:rsid w:val="1453014E"/>
    <w:rsid w:val="146D3EB0"/>
    <w:rsid w:val="150A310B"/>
    <w:rsid w:val="160A04FE"/>
    <w:rsid w:val="168D4595"/>
    <w:rsid w:val="16E93F67"/>
    <w:rsid w:val="18143F85"/>
    <w:rsid w:val="189846E5"/>
    <w:rsid w:val="18CC6202"/>
    <w:rsid w:val="1BBC5BFA"/>
    <w:rsid w:val="1C1E548B"/>
    <w:rsid w:val="1CF46C01"/>
    <w:rsid w:val="1DE41174"/>
    <w:rsid w:val="1DF62F35"/>
    <w:rsid w:val="1ECA6C3C"/>
    <w:rsid w:val="1F5D01AF"/>
    <w:rsid w:val="204E0801"/>
    <w:rsid w:val="21F41B41"/>
    <w:rsid w:val="235738BD"/>
    <w:rsid w:val="23ED73B1"/>
    <w:rsid w:val="24582194"/>
    <w:rsid w:val="24812384"/>
    <w:rsid w:val="24AE56B2"/>
    <w:rsid w:val="273F087D"/>
    <w:rsid w:val="27DC275A"/>
    <w:rsid w:val="296A1397"/>
    <w:rsid w:val="2A233DE5"/>
    <w:rsid w:val="2D1717E2"/>
    <w:rsid w:val="2D5931ED"/>
    <w:rsid w:val="2E3641D3"/>
    <w:rsid w:val="2F9A4CC4"/>
    <w:rsid w:val="31EE2B23"/>
    <w:rsid w:val="32764981"/>
    <w:rsid w:val="329378A6"/>
    <w:rsid w:val="32DC3FE8"/>
    <w:rsid w:val="3554564B"/>
    <w:rsid w:val="356C5AC0"/>
    <w:rsid w:val="359F755F"/>
    <w:rsid w:val="35A21FF5"/>
    <w:rsid w:val="35AA311F"/>
    <w:rsid w:val="368F7727"/>
    <w:rsid w:val="38295A5A"/>
    <w:rsid w:val="39F1051F"/>
    <w:rsid w:val="3D6D5A50"/>
    <w:rsid w:val="3E4C195C"/>
    <w:rsid w:val="3EDA2DFB"/>
    <w:rsid w:val="3F391AF1"/>
    <w:rsid w:val="40375CA7"/>
    <w:rsid w:val="40A00A18"/>
    <w:rsid w:val="42867163"/>
    <w:rsid w:val="436435F6"/>
    <w:rsid w:val="44425988"/>
    <w:rsid w:val="45080F72"/>
    <w:rsid w:val="462115D6"/>
    <w:rsid w:val="4723333A"/>
    <w:rsid w:val="486004F6"/>
    <w:rsid w:val="48A40F63"/>
    <w:rsid w:val="4A086ACD"/>
    <w:rsid w:val="4AA85EEA"/>
    <w:rsid w:val="4ABF03ED"/>
    <w:rsid w:val="4B613F71"/>
    <w:rsid w:val="4D526A2B"/>
    <w:rsid w:val="4E433AEC"/>
    <w:rsid w:val="4EB576C0"/>
    <w:rsid w:val="4EDA299D"/>
    <w:rsid w:val="4F5A5228"/>
    <w:rsid w:val="4F8F5328"/>
    <w:rsid w:val="4FF35A1F"/>
    <w:rsid w:val="50753576"/>
    <w:rsid w:val="50A4172D"/>
    <w:rsid w:val="525B58FF"/>
    <w:rsid w:val="53AC32DB"/>
    <w:rsid w:val="55BE00F3"/>
    <w:rsid w:val="575B5BCF"/>
    <w:rsid w:val="582147D7"/>
    <w:rsid w:val="588A080B"/>
    <w:rsid w:val="58E43D19"/>
    <w:rsid w:val="5A621586"/>
    <w:rsid w:val="5B134A2B"/>
    <w:rsid w:val="5B704F0F"/>
    <w:rsid w:val="5BCC3001"/>
    <w:rsid w:val="5C8D7854"/>
    <w:rsid w:val="5F802330"/>
    <w:rsid w:val="601B77DC"/>
    <w:rsid w:val="604C36EB"/>
    <w:rsid w:val="605E352F"/>
    <w:rsid w:val="6096627B"/>
    <w:rsid w:val="60C76DE4"/>
    <w:rsid w:val="62186316"/>
    <w:rsid w:val="637A7E25"/>
    <w:rsid w:val="642F6877"/>
    <w:rsid w:val="65546654"/>
    <w:rsid w:val="65A1351E"/>
    <w:rsid w:val="65B26F18"/>
    <w:rsid w:val="67343E05"/>
    <w:rsid w:val="6736256F"/>
    <w:rsid w:val="67551B3B"/>
    <w:rsid w:val="67CB2A12"/>
    <w:rsid w:val="68632843"/>
    <w:rsid w:val="68A84DFC"/>
    <w:rsid w:val="68EE4E3C"/>
    <w:rsid w:val="68F92248"/>
    <w:rsid w:val="695B6996"/>
    <w:rsid w:val="6CFE0752"/>
    <w:rsid w:val="70293291"/>
    <w:rsid w:val="71274711"/>
    <w:rsid w:val="712B5CAC"/>
    <w:rsid w:val="71C0326D"/>
    <w:rsid w:val="73173713"/>
    <w:rsid w:val="74306FC4"/>
    <w:rsid w:val="74324FF5"/>
    <w:rsid w:val="754E7DEA"/>
    <w:rsid w:val="77E45C28"/>
    <w:rsid w:val="78440C5F"/>
    <w:rsid w:val="78A05BD6"/>
    <w:rsid w:val="790576B4"/>
    <w:rsid w:val="7A923024"/>
    <w:rsid w:val="7A94244F"/>
    <w:rsid w:val="7AB051CA"/>
    <w:rsid w:val="7BFC15E8"/>
    <w:rsid w:val="7DFB1711"/>
    <w:rsid w:val="7FB30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宋体" w:hAnsi="宋体" w:eastAsia="宋体" w:cs="微软雅黑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0"/>
    <w:pPr>
      <w:keepNext/>
      <w:keepLines/>
      <w:spacing w:before="340" w:after="330" w:line="576" w:lineRule="auto"/>
      <w:outlineLvl w:val="0"/>
    </w:pPr>
    <w:rPr>
      <w:rFonts w:cs="Times New Roman"/>
      <w:b/>
      <w:kern w:val="44"/>
      <w:szCs w:val="20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b/>
      <w:szCs w:val="20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nhideWhenUsed/>
    <w:qFormat/>
    <w:uiPriority w:val="39"/>
    <w:pPr>
      <w:widowControl/>
      <w:spacing w:after="100" w:line="276" w:lineRule="auto"/>
      <w:ind w:left="440"/>
      <w:jc w:val="left"/>
    </w:pPr>
    <w:rPr>
      <w:rFonts w:asciiTheme="minorHAnsi" w:hAnsiTheme="minorHAnsi" w:eastAsiaTheme="minorEastAsia" w:cstheme="minorBidi"/>
      <w:kern w:val="0"/>
      <w:sz w:val="22"/>
    </w:rPr>
  </w:style>
  <w:style w:type="paragraph" w:styleId="6">
    <w:name w:val="Balloon Text"/>
    <w:basedOn w:val="1"/>
    <w:link w:val="17"/>
    <w:qFormat/>
    <w:uiPriority w:val="0"/>
    <w:rPr>
      <w:sz w:val="18"/>
      <w:szCs w:val="18"/>
    </w:r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8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9">
    <w:name w:val="toc 1"/>
    <w:basedOn w:val="1"/>
    <w:next w:val="1"/>
    <w:unhideWhenUsed/>
    <w:qFormat/>
    <w:uiPriority w:val="39"/>
    <w:pPr>
      <w:widowControl/>
      <w:spacing w:after="100" w:line="276" w:lineRule="auto"/>
      <w:jc w:val="left"/>
    </w:pPr>
    <w:rPr>
      <w:rFonts w:asciiTheme="minorHAnsi" w:hAnsiTheme="minorHAnsi" w:eastAsiaTheme="minorEastAsia" w:cstheme="minorBidi"/>
      <w:kern w:val="0"/>
      <w:sz w:val="22"/>
    </w:rPr>
  </w:style>
  <w:style w:type="paragraph" w:styleId="10">
    <w:name w:val="toc 2"/>
    <w:basedOn w:val="1"/>
    <w:next w:val="1"/>
    <w:unhideWhenUsed/>
    <w:qFormat/>
    <w:uiPriority w:val="39"/>
    <w:pPr>
      <w:widowControl/>
      <w:spacing w:after="100" w:line="276" w:lineRule="auto"/>
      <w:ind w:left="220"/>
      <w:jc w:val="left"/>
    </w:pPr>
    <w:rPr>
      <w:rFonts w:asciiTheme="minorHAnsi" w:hAnsiTheme="minorHAnsi" w:eastAsiaTheme="minorEastAsia" w:cstheme="minorBidi"/>
      <w:kern w:val="0"/>
      <w:sz w:val="22"/>
    </w:r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4">
    <w:name w:val="Hyperlink"/>
    <w:basedOn w:val="1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5">
    <w:name w:val="标题 1 Char"/>
    <w:link w:val="2"/>
    <w:qFormat/>
    <w:uiPriority w:val="0"/>
    <w:rPr>
      <w:rFonts w:ascii="宋体" w:hAnsi="宋体" w:eastAsia="宋体" w:cs="Times New Roman"/>
      <w:b/>
      <w:kern w:val="44"/>
      <w:sz w:val="21"/>
      <w:szCs w:val="20"/>
    </w:rPr>
  </w:style>
  <w:style w:type="paragraph" w:customStyle="1" w:styleId="16">
    <w:name w:val="WPSOffice手动目录 1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customStyle="1" w:styleId="17">
    <w:name w:val="批注框文本 Char"/>
    <w:basedOn w:val="13"/>
    <w:link w:val="6"/>
    <w:uiPriority w:val="0"/>
    <w:rPr>
      <w:rFonts w:ascii="宋体" w:hAnsi="宋体" w:eastAsia="宋体" w:cs="微软雅黑"/>
      <w:kern w:val="2"/>
      <w:sz w:val="18"/>
      <w:szCs w:val="18"/>
    </w:rPr>
  </w:style>
  <w:style w:type="paragraph" w:customStyle="1" w:styleId="18">
    <w:name w:val="TOC Heading"/>
    <w:basedOn w:val="2"/>
    <w:next w:val="1"/>
    <w:semiHidden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bCs/>
      <w:color w:val="2E75B6" w:themeColor="accent1" w:themeShade="BF"/>
      <w:kern w:val="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F28D33-44C0-4468-AF0B-81CB5CF4506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7</Pages>
  <Words>608</Words>
  <Characters>3466</Characters>
  <Lines>28</Lines>
  <Paragraphs>8</Paragraphs>
  <TotalTime>0</TotalTime>
  <ScaleCrop>false</ScaleCrop>
  <LinksUpToDate>false</LinksUpToDate>
  <CharactersWithSpaces>4066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莫陌</cp:lastModifiedBy>
  <dcterms:modified xsi:type="dcterms:W3CDTF">2019-06-27T07:34:51Z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