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FAE214">
      <w:pPr>
        <w:pStyle w:val="13"/>
        <w:jc w:val="center"/>
        <w:rPr>
          <w:rFonts w:asciiTheme="minorEastAsia" w:hAnsiTheme="minorEastAsia" w:eastAsiaTheme="minorEastAsia"/>
          <w:b/>
          <w:sz w:val="48"/>
          <w:szCs w:val="48"/>
        </w:rPr>
      </w:pPr>
    </w:p>
    <w:p w14:paraId="6CF26F15">
      <w:pPr>
        <w:pStyle w:val="13"/>
        <w:jc w:val="center"/>
        <w:rPr>
          <w:rFonts w:asciiTheme="minorEastAsia" w:hAnsiTheme="minorEastAsia" w:eastAsiaTheme="minorEastAsia"/>
          <w:sz w:val="52"/>
          <w:szCs w:val="52"/>
        </w:rPr>
      </w:pPr>
      <w:r>
        <w:rPr>
          <w:rFonts w:hint="eastAsia" w:asciiTheme="minorEastAsia" w:hAnsiTheme="minorEastAsia" w:eastAsiaTheme="minorEastAsia"/>
          <w:b/>
          <w:sz w:val="52"/>
          <w:szCs w:val="52"/>
        </w:rPr>
        <w:t>实践报告</w:t>
      </w:r>
    </w:p>
    <w:p w14:paraId="2B9C710A">
      <w:pPr>
        <w:pStyle w:val="13"/>
        <w:spacing w:line="360" w:lineRule="auto"/>
        <w:jc w:val="center"/>
        <w:rPr>
          <w:rFonts w:asciiTheme="minorEastAsia" w:hAnsiTheme="minorEastAsia" w:eastAsiaTheme="minorEastAsia"/>
          <w:sz w:val="32"/>
          <w:szCs w:val="32"/>
        </w:rPr>
      </w:pPr>
    </w:p>
    <w:p w14:paraId="2E3E0D5A">
      <w:pPr>
        <w:pStyle w:val="13"/>
        <w:spacing w:line="360" w:lineRule="auto"/>
        <w:ind w:firstLine="1124" w:firstLineChars="350"/>
        <w:jc w:val="both"/>
        <w:rPr>
          <w:rFonts w:asciiTheme="minorEastAsia" w:hAnsiTheme="minorEastAsia" w:eastAsiaTheme="minorEastAsia"/>
          <w:b/>
          <w:sz w:val="32"/>
          <w:szCs w:val="32"/>
        </w:rPr>
      </w:pPr>
    </w:p>
    <w:p w14:paraId="2BA96294">
      <w:pPr>
        <w:pStyle w:val="13"/>
        <w:spacing w:line="360" w:lineRule="auto"/>
        <w:ind w:firstLine="1124" w:firstLineChars="350"/>
        <w:jc w:val="both"/>
        <w:rPr>
          <w:rFonts w:asciiTheme="minorEastAsia" w:hAnsiTheme="minorEastAsia" w:eastAsiaTheme="minorEastAsia"/>
          <w:b/>
          <w:sz w:val="32"/>
          <w:szCs w:val="32"/>
          <w:u w:val="single"/>
        </w:rPr>
      </w:pPr>
      <w:r>
        <w:rPr>
          <w:rFonts w:hint="eastAsia" w:asciiTheme="minorEastAsia" w:hAnsiTheme="minorEastAsia" w:eastAsiaTheme="minorEastAsia"/>
          <w:b/>
          <w:sz w:val="32"/>
          <w:szCs w:val="32"/>
        </w:rPr>
        <w:t>课程名称：</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软件需求工程 </w:t>
      </w:r>
      <w:r>
        <w:rPr>
          <w:rFonts w:asciiTheme="minorEastAsia" w:hAnsiTheme="minorEastAsia" w:eastAsiaTheme="minorEastAsia"/>
          <w:b/>
          <w:sz w:val="32"/>
          <w:szCs w:val="32"/>
          <w:u w:val="single"/>
        </w:rPr>
        <w:t xml:space="preserve">        </w:t>
      </w:r>
    </w:p>
    <w:p w14:paraId="1C37885B">
      <w:pPr>
        <w:pStyle w:val="13"/>
        <w:spacing w:line="360" w:lineRule="auto"/>
        <w:jc w:val="center"/>
        <w:rPr>
          <w:rFonts w:asciiTheme="minorEastAsia" w:hAnsiTheme="minorEastAsia" w:eastAsiaTheme="minorEastAsia"/>
          <w:sz w:val="32"/>
          <w:szCs w:val="32"/>
        </w:rPr>
      </w:pPr>
    </w:p>
    <w:p w14:paraId="1976D491">
      <w:pPr>
        <w:pStyle w:val="13"/>
        <w:spacing w:line="360" w:lineRule="auto"/>
        <w:ind w:firstLine="1124" w:firstLineChars="350"/>
        <w:jc w:val="both"/>
        <w:rPr>
          <w:rFonts w:asciiTheme="minorEastAsia" w:hAnsiTheme="minorEastAsia" w:eastAsiaTheme="minorEastAsia"/>
          <w:b/>
          <w:sz w:val="32"/>
          <w:szCs w:val="32"/>
          <w:u w:val="single"/>
        </w:rPr>
      </w:pPr>
      <w:r>
        <w:rPr>
          <w:rFonts w:hint="eastAsia" w:asciiTheme="minorEastAsia" w:hAnsiTheme="minorEastAsia" w:eastAsiaTheme="minorEastAsia"/>
          <w:b/>
          <w:sz w:val="32"/>
          <w:szCs w:val="32"/>
        </w:rPr>
        <w:t>项目名称：</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p>
    <w:p w14:paraId="7EC5796B">
      <w:pPr>
        <w:pStyle w:val="13"/>
        <w:spacing w:line="360" w:lineRule="auto"/>
        <w:jc w:val="center"/>
        <w:rPr>
          <w:rFonts w:asciiTheme="minorEastAsia" w:hAnsiTheme="minorEastAsia" w:eastAsiaTheme="minorEastAsia"/>
          <w:sz w:val="32"/>
          <w:szCs w:val="32"/>
        </w:rPr>
      </w:pPr>
    </w:p>
    <w:p w14:paraId="78CFE74B">
      <w:pPr>
        <w:pStyle w:val="13"/>
        <w:spacing w:line="360" w:lineRule="auto"/>
        <w:ind w:firstLine="1124" w:firstLineChars="350"/>
        <w:jc w:val="both"/>
        <w:rPr>
          <w:rFonts w:asciiTheme="minorEastAsia" w:hAnsiTheme="minorEastAsia" w:eastAsiaTheme="minorEastAsia"/>
          <w:b/>
          <w:sz w:val="32"/>
          <w:szCs w:val="32"/>
        </w:rPr>
      </w:pPr>
      <w:r>
        <w:rPr>
          <w:rFonts w:hint="eastAsia" w:asciiTheme="minorEastAsia" w:hAnsiTheme="minorEastAsia" w:eastAsiaTheme="minorEastAsia"/>
          <w:b/>
          <w:sz w:val="32"/>
          <w:szCs w:val="32"/>
        </w:rPr>
        <w:t>项目完成人：</w:t>
      </w:r>
    </w:p>
    <w:p w14:paraId="5AE917F6">
      <w:pPr>
        <w:pStyle w:val="13"/>
        <w:spacing w:line="360" w:lineRule="auto"/>
        <w:ind w:firstLine="1285" w:firstLineChars="400"/>
        <w:jc w:val="both"/>
        <w:rPr>
          <w:rFonts w:asciiTheme="minorEastAsia" w:hAnsiTheme="minorEastAsia" w:eastAsiaTheme="minorEastAsia"/>
          <w:sz w:val="32"/>
          <w:szCs w:val="32"/>
        </w:rPr>
      </w:pPr>
      <w:r>
        <w:rPr>
          <w:rFonts w:hint="eastAsia" w:asciiTheme="minorEastAsia" w:hAnsiTheme="minorEastAsia" w:eastAsiaTheme="minorEastAsia"/>
          <w:b/>
          <w:sz w:val="32"/>
          <w:szCs w:val="32"/>
        </w:rPr>
        <w:t xml:space="preserve"> </w:t>
      </w:r>
      <w:r>
        <w:rPr>
          <w:rFonts w:asciiTheme="minorEastAsia" w:hAnsiTheme="minorEastAsia" w:eastAsiaTheme="minorEastAsia"/>
          <w:b/>
          <w:sz w:val="32"/>
          <w:szCs w:val="32"/>
        </w:rPr>
        <w:t xml:space="preserve">  </w:t>
      </w:r>
      <w:r>
        <w:rPr>
          <w:rFonts w:hint="eastAsia" w:asciiTheme="minorEastAsia" w:hAnsiTheme="minorEastAsia" w:eastAsiaTheme="minorEastAsia"/>
          <w:b/>
          <w:sz w:val="32"/>
          <w:szCs w:val="32"/>
        </w:rPr>
        <w:t>小组编号：</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第</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组 </w:t>
      </w:r>
      <w:r>
        <w:rPr>
          <w:rFonts w:asciiTheme="minorEastAsia" w:hAnsiTheme="minorEastAsia" w:eastAsiaTheme="minorEastAsia"/>
          <w:b/>
          <w:sz w:val="32"/>
          <w:szCs w:val="32"/>
          <w:u w:val="single"/>
        </w:rPr>
        <w:t xml:space="preserve">        </w:t>
      </w:r>
    </w:p>
    <w:p w14:paraId="3B4931FA">
      <w:pPr>
        <w:pStyle w:val="13"/>
        <w:spacing w:line="360" w:lineRule="auto"/>
        <w:ind w:firstLine="1767" w:firstLineChars="550"/>
        <w:jc w:val="both"/>
        <w:rPr>
          <w:rFonts w:asciiTheme="minorEastAsia" w:hAnsiTheme="minorEastAsia" w:eastAsiaTheme="minorEastAsia"/>
          <w:sz w:val="32"/>
          <w:szCs w:val="32"/>
        </w:rPr>
      </w:pPr>
      <w:r>
        <w:rPr>
          <w:rFonts w:hint="eastAsia" w:asciiTheme="minorEastAsia" w:hAnsiTheme="minorEastAsia" w:eastAsiaTheme="minorEastAsia"/>
          <w:b/>
          <w:sz w:val="32"/>
          <w:szCs w:val="32"/>
        </w:rPr>
        <w:t>组长：</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rPr>
        <w:t>学号：</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p>
    <w:p w14:paraId="020F1618">
      <w:pPr>
        <w:pStyle w:val="13"/>
        <w:spacing w:line="360" w:lineRule="auto"/>
        <w:ind w:firstLine="1767" w:firstLineChars="550"/>
        <w:jc w:val="both"/>
        <w:rPr>
          <w:rFonts w:asciiTheme="minorEastAsia" w:hAnsiTheme="minorEastAsia" w:eastAsiaTheme="minorEastAsia"/>
          <w:sz w:val="32"/>
          <w:szCs w:val="32"/>
        </w:rPr>
      </w:pPr>
      <w:r>
        <w:rPr>
          <w:rFonts w:hint="eastAsia" w:asciiTheme="minorEastAsia" w:hAnsiTheme="minorEastAsia" w:eastAsiaTheme="minorEastAsia"/>
          <w:b/>
          <w:sz w:val="32"/>
          <w:szCs w:val="32"/>
        </w:rPr>
        <w:t>姓名：</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rPr>
        <w:t>学号：</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p>
    <w:p w14:paraId="17CF5B22">
      <w:pPr>
        <w:pStyle w:val="13"/>
        <w:spacing w:line="360" w:lineRule="auto"/>
        <w:ind w:firstLine="1767" w:firstLineChars="550"/>
        <w:jc w:val="both"/>
        <w:rPr>
          <w:rFonts w:asciiTheme="minorEastAsia" w:hAnsiTheme="minorEastAsia" w:eastAsiaTheme="minorEastAsia"/>
          <w:sz w:val="32"/>
          <w:szCs w:val="32"/>
        </w:rPr>
      </w:pPr>
      <w:r>
        <w:rPr>
          <w:rFonts w:hint="eastAsia" w:asciiTheme="minorEastAsia" w:hAnsiTheme="minorEastAsia" w:eastAsiaTheme="minorEastAsia"/>
          <w:b/>
          <w:sz w:val="32"/>
          <w:szCs w:val="32"/>
        </w:rPr>
        <w:t>姓名：</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rPr>
        <w:t>学号：</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p>
    <w:p w14:paraId="08E7D49D">
      <w:pPr>
        <w:pStyle w:val="13"/>
        <w:spacing w:line="360" w:lineRule="auto"/>
        <w:ind w:firstLine="1767" w:firstLineChars="550"/>
        <w:jc w:val="both"/>
        <w:rPr>
          <w:rFonts w:asciiTheme="minorEastAsia" w:hAnsiTheme="minorEastAsia" w:eastAsiaTheme="minorEastAsia"/>
          <w:sz w:val="32"/>
          <w:szCs w:val="32"/>
        </w:rPr>
      </w:pPr>
      <w:r>
        <w:rPr>
          <w:rFonts w:hint="eastAsia" w:asciiTheme="minorEastAsia" w:hAnsiTheme="minorEastAsia" w:eastAsiaTheme="minorEastAsia"/>
          <w:b/>
          <w:sz w:val="32"/>
          <w:szCs w:val="32"/>
        </w:rPr>
        <w:t>姓名：</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rPr>
        <w:t>学号：</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p>
    <w:p w14:paraId="40D44A6D">
      <w:pPr>
        <w:pStyle w:val="13"/>
        <w:spacing w:line="360" w:lineRule="auto"/>
        <w:ind w:firstLine="1767" w:firstLineChars="550"/>
        <w:jc w:val="both"/>
        <w:rPr>
          <w:rFonts w:asciiTheme="minorEastAsia" w:hAnsiTheme="minorEastAsia" w:eastAsiaTheme="minorEastAsia"/>
          <w:sz w:val="32"/>
          <w:szCs w:val="32"/>
        </w:rPr>
      </w:pPr>
      <w:r>
        <w:rPr>
          <w:rFonts w:hint="eastAsia" w:asciiTheme="minorEastAsia" w:hAnsiTheme="minorEastAsia" w:eastAsiaTheme="minorEastAsia"/>
          <w:b/>
          <w:sz w:val="32"/>
          <w:szCs w:val="32"/>
        </w:rPr>
        <w:t>姓名：</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rPr>
        <w:t>学号：</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r>
        <w:rPr>
          <w:rFonts w:hint="eastAsia" w:asciiTheme="minorEastAsia" w:hAnsiTheme="minorEastAsia" w:eastAsiaTheme="minorEastAsia"/>
          <w:b/>
          <w:sz w:val="32"/>
          <w:szCs w:val="32"/>
          <w:u w:val="single"/>
        </w:rPr>
        <w:t xml:space="preserve"> </w:t>
      </w:r>
      <w:r>
        <w:rPr>
          <w:rFonts w:asciiTheme="minorEastAsia" w:hAnsiTheme="minorEastAsia" w:eastAsiaTheme="minorEastAsia"/>
          <w:b/>
          <w:sz w:val="32"/>
          <w:szCs w:val="32"/>
          <w:u w:val="single"/>
        </w:rPr>
        <w:t xml:space="preserve"> </w:t>
      </w:r>
    </w:p>
    <w:p w14:paraId="2B3804B3">
      <w:pPr>
        <w:pStyle w:val="13"/>
        <w:spacing w:line="360" w:lineRule="auto"/>
        <w:jc w:val="center"/>
        <w:rPr>
          <w:rFonts w:asciiTheme="minorEastAsia" w:hAnsiTheme="minorEastAsia" w:eastAsiaTheme="minorEastAsia"/>
          <w:sz w:val="32"/>
          <w:szCs w:val="32"/>
        </w:rPr>
      </w:pPr>
    </w:p>
    <w:p w14:paraId="1F191D59">
      <w:pPr>
        <w:pStyle w:val="13"/>
        <w:spacing w:line="360" w:lineRule="auto"/>
        <w:jc w:val="center"/>
        <w:rPr>
          <w:rFonts w:asciiTheme="minorEastAsia" w:hAnsiTheme="minorEastAsia" w:eastAsiaTheme="minorEastAsia"/>
          <w:bCs/>
          <w:sz w:val="32"/>
          <w:szCs w:val="32"/>
        </w:rPr>
      </w:pPr>
    </w:p>
    <w:p w14:paraId="21879C67">
      <w:pPr>
        <w:pStyle w:val="13"/>
        <w:spacing w:line="360" w:lineRule="auto"/>
        <w:ind w:firstLine="1124" w:firstLineChars="350"/>
        <w:rPr>
          <w:rFonts w:asciiTheme="minorEastAsia" w:hAnsiTheme="minorEastAsia" w:eastAsiaTheme="minorEastAsia"/>
          <w:sz w:val="32"/>
          <w:szCs w:val="32"/>
        </w:rPr>
      </w:pPr>
      <w:r>
        <w:rPr>
          <w:rFonts w:hint="eastAsia" w:asciiTheme="minorEastAsia" w:hAnsiTheme="minorEastAsia" w:eastAsiaTheme="minorEastAsia"/>
          <w:b/>
          <w:sz w:val="32"/>
          <w:szCs w:val="32"/>
        </w:rPr>
        <w:t>指导教师：</w:t>
      </w:r>
      <w:r>
        <w:rPr>
          <w:rFonts w:asciiTheme="minorEastAsia" w:hAnsiTheme="minorEastAsia" w:eastAsiaTheme="minorEastAsia"/>
          <w:sz w:val="32"/>
          <w:szCs w:val="32"/>
          <w:u w:val="single"/>
        </w:rPr>
        <w:t xml:space="preserve">           </w:t>
      </w:r>
      <w:r>
        <w:rPr>
          <w:rFonts w:hint="eastAsia" w:asciiTheme="minorEastAsia" w:hAnsiTheme="minorEastAsia" w:eastAsiaTheme="minorEastAsia"/>
          <w:b/>
          <w:sz w:val="32"/>
          <w:szCs w:val="32"/>
          <w:u w:val="single"/>
        </w:rPr>
        <w:t>杨金翠</w:t>
      </w:r>
      <w:r>
        <w:rPr>
          <w:rFonts w:asciiTheme="minorEastAsia" w:hAnsiTheme="minorEastAsia" w:eastAsiaTheme="minorEastAsia"/>
          <w:b/>
          <w:sz w:val="32"/>
          <w:szCs w:val="32"/>
          <w:u w:val="single"/>
        </w:rPr>
        <w:t xml:space="preserve">            </w:t>
      </w:r>
    </w:p>
    <w:p w14:paraId="6A87D051">
      <w:pPr>
        <w:pStyle w:val="13"/>
        <w:spacing w:line="360" w:lineRule="auto"/>
        <w:jc w:val="center"/>
        <w:rPr>
          <w:rFonts w:asciiTheme="minorEastAsia" w:hAnsiTheme="minorEastAsia" w:eastAsiaTheme="minorEastAsia"/>
          <w:bCs/>
          <w:sz w:val="32"/>
          <w:szCs w:val="32"/>
        </w:rPr>
      </w:pPr>
    </w:p>
    <w:p w14:paraId="774F9667">
      <w:pPr>
        <w:pStyle w:val="13"/>
        <w:ind w:firstLine="2249" w:firstLineChars="700"/>
        <w:rPr>
          <w:rFonts w:asciiTheme="minorEastAsia" w:hAnsiTheme="minorEastAsia" w:eastAsiaTheme="minorEastAsia"/>
          <w:b/>
          <w:sz w:val="32"/>
          <w:szCs w:val="32"/>
        </w:rPr>
      </w:pPr>
      <w:r>
        <w:rPr>
          <w:rFonts w:hint="eastAsia" w:asciiTheme="minorEastAsia" w:hAnsiTheme="minorEastAsia" w:eastAsiaTheme="minorEastAsia"/>
          <w:b/>
          <w:sz w:val="32"/>
          <w:szCs w:val="32"/>
        </w:rPr>
        <w:t>日期： 20</w:t>
      </w:r>
      <w:r>
        <w:rPr>
          <w:rFonts w:asciiTheme="minorEastAsia" w:hAnsiTheme="minorEastAsia" w:eastAsiaTheme="minorEastAsia"/>
          <w:b/>
          <w:sz w:val="32"/>
          <w:szCs w:val="32"/>
        </w:rPr>
        <w:t>26</w:t>
      </w:r>
      <w:r>
        <w:rPr>
          <w:rFonts w:hint="eastAsia" w:asciiTheme="minorEastAsia" w:hAnsiTheme="minorEastAsia" w:eastAsiaTheme="minorEastAsia"/>
          <w:b/>
          <w:sz w:val="32"/>
          <w:szCs w:val="32"/>
        </w:rPr>
        <w:t xml:space="preserve">年  </w:t>
      </w:r>
      <w:r>
        <w:rPr>
          <w:rFonts w:asciiTheme="minorEastAsia" w:hAnsiTheme="minorEastAsia" w:eastAsiaTheme="minorEastAsia"/>
          <w:b/>
          <w:sz w:val="32"/>
          <w:szCs w:val="32"/>
        </w:rPr>
        <w:t xml:space="preserve"> </w:t>
      </w:r>
      <w:r>
        <w:rPr>
          <w:rFonts w:hint="eastAsia" w:asciiTheme="minorEastAsia" w:hAnsiTheme="minorEastAsia" w:eastAsiaTheme="minorEastAsia"/>
          <w:b/>
          <w:sz w:val="32"/>
          <w:szCs w:val="32"/>
        </w:rPr>
        <w:t xml:space="preserve">月 </w:t>
      </w:r>
      <w:r>
        <w:rPr>
          <w:rFonts w:asciiTheme="minorEastAsia" w:hAnsiTheme="minorEastAsia" w:eastAsiaTheme="minorEastAsia"/>
          <w:b/>
          <w:sz w:val="32"/>
          <w:szCs w:val="32"/>
        </w:rPr>
        <w:t xml:space="preserve">  </w:t>
      </w:r>
      <w:r>
        <w:rPr>
          <w:rFonts w:hint="eastAsia" w:asciiTheme="minorEastAsia" w:hAnsiTheme="minorEastAsia" w:eastAsiaTheme="minorEastAsia"/>
          <w:b/>
          <w:sz w:val="32"/>
          <w:szCs w:val="32"/>
        </w:rPr>
        <w:t>日</w:t>
      </w:r>
    </w:p>
    <w:p w14:paraId="4349EB99">
      <w:pPr>
        <w:pStyle w:val="13"/>
        <w:jc w:val="center"/>
        <w:rPr>
          <w:rFonts w:asciiTheme="minorEastAsia" w:hAnsiTheme="minorEastAsia" w:eastAsiaTheme="minorEastAsia"/>
          <w:sz w:val="32"/>
          <w:szCs w:val="32"/>
        </w:rPr>
      </w:pPr>
    </w:p>
    <w:p w14:paraId="05E021EE">
      <w:pPr>
        <w:pStyle w:val="14"/>
        <w:jc w:val="center"/>
        <w:rPr>
          <w:sz w:val="32"/>
          <w:szCs w:val="32"/>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color w:val="auto"/>
          <w:kern w:val="2"/>
          <w:sz w:val="24"/>
          <w:szCs w:val="22"/>
          <w:lang w:val="zh-CN"/>
        </w:rPr>
        <w:id w:val="-233929790"/>
        <w:docPartObj>
          <w:docPartGallery w:val="Table of Contents"/>
          <w:docPartUnique/>
        </w:docPartObj>
      </w:sdtPr>
      <w:sdtEndPr>
        <w:rPr>
          <w:rFonts w:ascii="Times New Roman" w:hAnsi="Times New Roman" w:eastAsia="宋体" w:cs="宋体"/>
          <w:b/>
          <w:bCs/>
          <w:color w:val="auto"/>
          <w:kern w:val="2"/>
          <w:sz w:val="21"/>
          <w:szCs w:val="24"/>
          <w:lang w:val="zh-CN"/>
        </w:rPr>
      </w:sdtEndPr>
      <w:sdtContent>
        <w:p w14:paraId="028256AB">
          <w:pPr>
            <w:pStyle w:val="15"/>
            <w:jc w:val="center"/>
            <w:rPr>
              <w:rFonts w:asciiTheme="minorEastAsia" w:hAnsiTheme="minorEastAsia" w:eastAsiaTheme="minorEastAsia"/>
              <w:color w:val="auto"/>
              <w:sz w:val="44"/>
              <w:szCs w:val="44"/>
            </w:rPr>
          </w:pPr>
          <w:r>
            <w:rPr>
              <w:rFonts w:hint="eastAsia" w:asciiTheme="minorEastAsia" w:hAnsiTheme="minorEastAsia" w:eastAsiaTheme="minorEastAsia"/>
              <w:color w:val="auto"/>
              <w:sz w:val="44"/>
              <w:szCs w:val="44"/>
              <w:lang w:val="zh-CN"/>
            </w:rPr>
            <w:t>目录</w:t>
          </w:r>
        </w:p>
        <w:p w14:paraId="359AAEC6">
          <w:pPr>
            <w:pStyle w:val="8"/>
            <w:tabs>
              <w:tab w:val="right" w:leader="dot" w:pos="8302"/>
            </w:tabs>
            <w:rPr>
              <w:rFonts w:asciiTheme="minorHAnsi" w:hAnsiTheme="minorHAnsi" w:eastAsiaTheme="minorEastAsia"/>
              <w:sz w:val="21"/>
            </w:rPr>
          </w:pPr>
          <w:r>
            <w:fldChar w:fldCharType="begin"/>
          </w:r>
          <w:r>
            <w:instrText xml:space="preserve"> TOC \o "1-3" \h \z \u </w:instrText>
          </w:r>
          <w:r>
            <w:fldChar w:fldCharType="separate"/>
          </w:r>
          <w:r>
            <w:fldChar w:fldCharType="begin"/>
          </w:r>
          <w:r>
            <w:instrText xml:space="preserve"> HYPERLINK \l "_Toc227162458" </w:instrText>
          </w:r>
          <w:r>
            <w:fldChar w:fldCharType="separate"/>
          </w:r>
          <w:r>
            <w:rPr>
              <w:rStyle w:val="12"/>
              <w:rFonts w:cs="黑体"/>
              <w:lang w:val="zh-TW" w:eastAsia="zh-TW" w:bidi="zh-TW"/>
            </w:rPr>
            <w:t>一、</w:t>
          </w:r>
          <w:r>
            <w:rPr>
              <w:rStyle w:val="12"/>
              <w:rFonts w:ascii="黑体" w:hAnsi="黑体" w:eastAsia="黑体" w:cs="黑体"/>
              <w:lang w:val="zh-TW" w:eastAsia="zh-TW" w:bidi="zh-TW"/>
            </w:rPr>
            <w:t>愿景和范围</w:t>
          </w:r>
          <w:r>
            <w:tab/>
          </w:r>
          <w:r>
            <w:fldChar w:fldCharType="begin"/>
          </w:r>
          <w:r>
            <w:instrText xml:space="preserve"> PAGEREF _Toc227162458 \h </w:instrText>
          </w:r>
          <w:r>
            <w:fldChar w:fldCharType="separate"/>
          </w:r>
          <w:r>
            <w:t>1</w:t>
          </w:r>
          <w:r>
            <w:fldChar w:fldCharType="end"/>
          </w:r>
          <w:r>
            <w:fldChar w:fldCharType="end"/>
          </w:r>
        </w:p>
        <w:p w14:paraId="0A2FA658">
          <w:pPr>
            <w:pStyle w:val="9"/>
            <w:tabs>
              <w:tab w:val="right" w:leader="dot" w:pos="8302"/>
            </w:tabs>
            <w:rPr>
              <w:rFonts w:asciiTheme="minorHAnsi" w:hAnsiTheme="minorHAnsi" w:eastAsiaTheme="minorEastAsia"/>
              <w:sz w:val="21"/>
            </w:rPr>
          </w:pPr>
          <w:r>
            <w:fldChar w:fldCharType="begin"/>
          </w:r>
          <w:r>
            <w:instrText xml:space="preserve"> HYPERLINK \l "_Toc227162459" </w:instrText>
          </w:r>
          <w:r>
            <w:fldChar w:fldCharType="separate"/>
          </w:r>
          <w:r>
            <w:rPr>
              <w:rStyle w:val="12"/>
              <w:lang w:bidi="en-US"/>
            </w:rPr>
            <w:t xml:space="preserve">1. </w:t>
          </w:r>
          <w:r>
            <w:rPr>
              <w:rStyle w:val="12"/>
              <w:lang w:val="zh-TW" w:eastAsia="zh-TW" w:bidi="en-US"/>
            </w:rPr>
            <w:t>业务需求</w:t>
          </w:r>
          <w:r>
            <w:tab/>
          </w:r>
          <w:r>
            <w:fldChar w:fldCharType="begin"/>
          </w:r>
          <w:r>
            <w:instrText xml:space="preserve"> PAGEREF _Toc227162459 \h </w:instrText>
          </w:r>
          <w:r>
            <w:fldChar w:fldCharType="separate"/>
          </w:r>
          <w:r>
            <w:t>1</w:t>
          </w:r>
          <w:r>
            <w:fldChar w:fldCharType="end"/>
          </w:r>
          <w:r>
            <w:fldChar w:fldCharType="end"/>
          </w:r>
        </w:p>
        <w:p w14:paraId="610D2B39">
          <w:pPr>
            <w:pStyle w:val="5"/>
            <w:tabs>
              <w:tab w:val="right" w:leader="dot" w:pos="8302"/>
            </w:tabs>
            <w:rPr>
              <w:rFonts w:asciiTheme="minorHAnsi" w:hAnsiTheme="minorHAnsi" w:eastAsiaTheme="minorEastAsia"/>
              <w:sz w:val="21"/>
            </w:rPr>
          </w:pPr>
          <w:r>
            <w:fldChar w:fldCharType="begin"/>
          </w:r>
          <w:r>
            <w:instrText xml:space="preserve"> HYPERLINK \l "_Toc227162460" </w:instrText>
          </w:r>
          <w:r>
            <w:fldChar w:fldCharType="separate"/>
          </w:r>
          <w:r>
            <w:rPr>
              <w:rStyle w:val="12"/>
              <w:lang w:bidi="en-US"/>
            </w:rPr>
            <w:t>1.1</w:t>
          </w:r>
          <w:r>
            <w:rPr>
              <w:rStyle w:val="12"/>
              <w:lang w:val="zh-TW" w:eastAsia="zh-TW" w:bidi="en-US"/>
            </w:rPr>
            <w:t>背景</w:t>
          </w:r>
          <w:r>
            <w:tab/>
          </w:r>
          <w:r>
            <w:fldChar w:fldCharType="begin"/>
          </w:r>
          <w:r>
            <w:instrText xml:space="preserve"> PAGEREF _Toc227162460 \h </w:instrText>
          </w:r>
          <w:r>
            <w:fldChar w:fldCharType="separate"/>
          </w:r>
          <w:r>
            <w:t>1</w:t>
          </w:r>
          <w:r>
            <w:fldChar w:fldCharType="end"/>
          </w:r>
          <w:r>
            <w:fldChar w:fldCharType="end"/>
          </w:r>
        </w:p>
        <w:p w14:paraId="51401ED2">
          <w:pPr>
            <w:pStyle w:val="5"/>
            <w:tabs>
              <w:tab w:val="right" w:leader="dot" w:pos="8302"/>
            </w:tabs>
            <w:rPr>
              <w:rFonts w:asciiTheme="minorHAnsi" w:hAnsiTheme="minorHAnsi" w:eastAsiaTheme="minorEastAsia"/>
              <w:sz w:val="21"/>
            </w:rPr>
          </w:pPr>
          <w:r>
            <w:fldChar w:fldCharType="begin"/>
          </w:r>
          <w:r>
            <w:instrText xml:space="preserve"> HYPERLINK \l "_Toc227162461" </w:instrText>
          </w:r>
          <w:r>
            <w:fldChar w:fldCharType="separate"/>
          </w:r>
          <w:r>
            <w:rPr>
              <w:rStyle w:val="12"/>
              <w:lang w:bidi="en-US"/>
            </w:rPr>
            <w:t>1.2</w:t>
          </w:r>
          <w:r>
            <w:rPr>
              <w:rStyle w:val="12"/>
              <w:lang w:val="zh-TW" w:eastAsia="zh-TW" w:bidi="en-US"/>
            </w:rPr>
            <w:t>业务机遇</w:t>
          </w:r>
          <w:r>
            <w:tab/>
          </w:r>
          <w:r>
            <w:fldChar w:fldCharType="begin"/>
          </w:r>
          <w:r>
            <w:instrText xml:space="preserve"> PAGEREF _Toc227162461 \h </w:instrText>
          </w:r>
          <w:r>
            <w:fldChar w:fldCharType="separate"/>
          </w:r>
          <w:r>
            <w:t>1</w:t>
          </w:r>
          <w:r>
            <w:fldChar w:fldCharType="end"/>
          </w:r>
          <w:r>
            <w:fldChar w:fldCharType="end"/>
          </w:r>
        </w:p>
        <w:p w14:paraId="23EB3475">
          <w:pPr>
            <w:pStyle w:val="5"/>
            <w:tabs>
              <w:tab w:val="right" w:leader="dot" w:pos="8302"/>
            </w:tabs>
            <w:rPr>
              <w:rFonts w:asciiTheme="minorHAnsi" w:hAnsiTheme="minorHAnsi" w:eastAsiaTheme="minorEastAsia"/>
              <w:sz w:val="21"/>
            </w:rPr>
          </w:pPr>
          <w:r>
            <w:fldChar w:fldCharType="begin"/>
          </w:r>
          <w:r>
            <w:instrText xml:space="preserve"> HYPERLINK \l "_Toc227162462" </w:instrText>
          </w:r>
          <w:r>
            <w:fldChar w:fldCharType="separate"/>
          </w:r>
          <w:r>
            <w:rPr>
              <w:rStyle w:val="12"/>
              <w:lang w:bidi="en-US"/>
            </w:rPr>
            <w:t>1.3</w:t>
          </w:r>
          <w:r>
            <w:rPr>
              <w:rStyle w:val="12"/>
              <w:lang w:val="zh-TW" w:eastAsia="zh-TW" w:bidi="en-US"/>
            </w:rPr>
            <w:t>业务目标</w:t>
          </w:r>
          <w:r>
            <w:tab/>
          </w:r>
          <w:r>
            <w:fldChar w:fldCharType="begin"/>
          </w:r>
          <w:r>
            <w:instrText xml:space="preserve"> PAGEREF _Toc227162462 \h </w:instrText>
          </w:r>
          <w:r>
            <w:fldChar w:fldCharType="separate"/>
          </w:r>
          <w:r>
            <w:t>1</w:t>
          </w:r>
          <w:r>
            <w:fldChar w:fldCharType="end"/>
          </w:r>
          <w:r>
            <w:fldChar w:fldCharType="end"/>
          </w:r>
        </w:p>
        <w:p w14:paraId="11484200">
          <w:pPr>
            <w:pStyle w:val="5"/>
            <w:tabs>
              <w:tab w:val="right" w:leader="dot" w:pos="8302"/>
            </w:tabs>
            <w:rPr>
              <w:rFonts w:asciiTheme="minorHAnsi" w:hAnsiTheme="minorHAnsi" w:eastAsiaTheme="minorEastAsia"/>
              <w:sz w:val="21"/>
            </w:rPr>
          </w:pPr>
          <w:r>
            <w:fldChar w:fldCharType="begin"/>
          </w:r>
          <w:r>
            <w:instrText xml:space="preserve"> HYPERLINK \l "_Toc227162463" </w:instrText>
          </w:r>
          <w:r>
            <w:fldChar w:fldCharType="separate"/>
          </w:r>
          <w:r>
            <w:rPr>
              <w:rStyle w:val="12"/>
              <w:lang w:bidi="en-US"/>
            </w:rPr>
            <w:t>1.4</w:t>
          </w:r>
          <w:r>
            <w:rPr>
              <w:rStyle w:val="12"/>
              <w:lang w:val="zh-TW" w:eastAsia="zh-TW" w:bidi="en-US"/>
            </w:rPr>
            <w:t>成功指标</w:t>
          </w:r>
          <w:r>
            <w:tab/>
          </w:r>
          <w:r>
            <w:fldChar w:fldCharType="begin"/>
          </w:r>
          <w:r>
            <w:instrText xml:space="preserve"> PAGEREF _Toc227162463 \h </w:instrText>
          </w:r>
          <w:r>
            <w:fldChar w:fldCharType="separate"/>
          </w:r>
          <w:r>
            <w:t>2</w:t>
          </w:r>
          <w:r>
            <w:fldChar w:fldCharType="end"/>
          </w:r>
          <w:r>
            <w:fldChar w:fldCharType="end"/>
          </w:r>
        </w:p>
        <w:p w14:paraId="1C18B725">
          <w:pPr>
            <w:pStyle w:val="5"/>
            <w:tabs>
              <w:tab w:val="right" w:leader="dot" w:pos="8302"/>
            </w:tabs>
            <w:rPr>
              <w:rFonts w:asciiTheme="minorHAnsi" w:hAnsiTheme="minorHAnsi" w:eastAsiaTheme="minorEastAsia"/>
              <w:sz w:val="21"/>
            </w:rPr>
          </w:pPr>
          <w:r>
            <w:fldChar w:fldCharType="begin"/>
          </w:r>
          <w:r>
            <w:instrText xml:space="preserve"> HYPERLINK \l "_Toc227162464" </w:instrText>
          </w:r>
          <w:r>
            <w:fldChar w:fldCharType="separate"/>
          </w:r>
          <w:r>
            <w:rPr>
              <w:rStyle w:val="12"/>
              <w:lang w:val="zh-TW" w:eastAsia="zh-TW" w:bidi="en-US"/>
            </w:rPr>
            <w:t>1</w:t>
          </w:r>
          <w:r>
            <w:rPr>
              <w:rStyle w:val="12"/>
              <w:lang w:bidi="en-US"/>
            </w:rPr>
            <w:t>.5</w:t>
          </w:r>
          <w:r>
            <w:rPr>
              <w:rStyle w:val="12"/>
              <w:lang w:val="zh-TW" w:eastAsia="zh-TW" w:bidi="en-US"/>
            </w:rPr>
            <w:t>愿景陈述</w:t>
          </w:r>
          <w:r>
            <w:tab/>
          </w:r>
          <w:r>
            <w:fldChar w:fldCharType="begin"/>
          </w:r>
          <w:r>
            <w:instrText xml:space="preserve"> PAGEREF _Toc227162464 \h </w:instrText>
          </w:r>
          <w:r>
            <w:fldChar w:fldCharType="separate"/>
          </w:r>
          <w:r>
            <w:t>2</w:t>
          </w:r>
          <w:r>
            <w:fldChar w:fldCharType="end"/>
          </w:r>
          <w:r>
            <w:fldChar w:fldCharType="end"/>
          </w:r>
        </w:p>
        <w:p w14:paraId="7B36C24E">
          <w:pPr>
            <w:pStyle w:val="5"/>
            <w:tabs>
              <w:tab w:val="right" w:leader="dot" w:pos="8302"/>
            </w:tabs>
            <w:rPr>
              <w:rFonts w:asciiTheme="minorHAnsi" w:hAnsiTheme="minorHAnsi" w:eastAsiaTheme="minorEastAsia"/>
              <w:sz w:val="21"/>
            </w:rPr>
          </w:pPr>
          <w:r>
            <w:fldChar w:fldCharType="begin"/>
          </w:r>
          <w:r>
            <w:instrText xml:space="preserve"> HYPERLINK \l "_Toc227162465" </w:instrText>
          </w:r>
          <w:r>
            <w:fldChar w:fldCharType="separate"/>
          </w:r>
          <w:r>
            <w:rPr>
              <w:rStyle w:val="12"/>
              <w:lang w:bidi="en-US"/>
            </w:rPr>
            <w:t>1.6</w:t>
          </w:r>
          <w:r>
            <w:rPr>
              <w:rStyle w:val="12"/>
              <w:lang w:val="zh-TW" w:eastAsia="zh-TW" w:bidi="en-US"/>
            </w:rPr>
            <w:t>业务风险</w:t>
          </w:r>
          <w:r>
            <w:tab/>
          </w:r>
          <w:r>
            <w:fldChar w:fldCharType="begin"/>
          </w:r>
          <w:r>
            <w:instrText xml:space="preserve"> PAGEREF _Toc227162465 \h </w:instrText>
          </w:r>
          <w:r>
            <w:fldChar w:fldCharType="separate"/>
          </w:r>
          <w:r>
            <w:t>2</w:t>
          </w:r>
          <w:r>
            <w:fldChar w:fldCharType="end"/>
          </w:r>
          <w:r>
            <w:fldChar w:fldCharType="end"/>
          </w:r>
        </w:p>
        <w:p w14:paraId="7EC92F8E">
          <w:pPr>
            <w:pStyle w:val="5"/>
            <w:tabs>
              <w:tab w:val="right" w:leader="dot" w:pos="8302"/>
            </w:tabs>
            <w:rPr>
              <w:rFonts w:asciiTheme="minorHAnsi" w:hAnsiTheme="minorHAnsi" w:eastAsiaTheme="minorEastAsia"/>
              <w:sz w:val="21"/>
            </w:rPr>
          </w:pPr>
          <w:r>
            <w:fldChar w:fldCharType="begin"/>
          </w:r>
          <w:r>
            <w:instrText xml:space="preserve"> HYPERLINK \l "_Toc227162466" </w:instrText>
          </w:r>
          <w:r>
            <w:fldChar w:fldCharType="separate"/>
          </w:r>
          <w:r>
            <w:rPr>
              <w:rStyle w:val="12"/>
              <w:lang w:bidi="en-US"/>
            </w:rPr>
            <w:t>1.7</w:t>
          </w:r>
          <w:r>
            <w:rPr>
              <w:rStyle w:val="12"/>
              <w:lang w:val="zh-TW" w:eastAsia="zh-TW" w:bidi="en-US"/>
            </w:rPr>
            <w:t>业务假设与依赖</w:t>
          </w:r>
          <w:r>
            <w:tab/>
          </w:r>
          <w:r>
            <w:fldChar w:fldCharType="begin"/>
          </w:r>
          <w:r>
            <w:instrText xml:space="preserve"> PAGEREF _Toc227162466 \h </w:instrText>
          </w:r>
          <w:r>
            <w:fldChar w:fldCharType="separate"/>
          </w:r>
          <w:r>
            <w:t>2</w:t>
          </w:r>
          <w:r>
            <w:fldChar w:fldCharType="end"/>
          </w:r>
          <w:r>
            <w:fldChar w:fldCharType="end"/>
          </w:r>
        </w:p>
        <w:p w14:paraId="0732594B">
          <w:pPr>
            <w:pStyle w:val="9"/>
            <w:tabs>
              <w:tab w:val="right" w:leader="dot" w:pos="8302"/>
            </w:tabs>
            <w:rPr>
              <w:rFonts w:asciiTheme="minorHAnsi" w:hAnsiTheme="minorHAnsi" w:eastAsiaTheme="minorEastAsia"/>
              <w:sz w:val="21"/>
            </w:rPr>
          </w:pPr>
          <w:r>
            <w:fldChar w:fldCharType="begin"/>
          </w:r>
          <w:r>
            <w:instrText xml:space="preserve"> HYPERLINK \l "_Toc227162467" </w:instrText>
          </w:r>
          <w:r>
            <w:fldChar w:fldCharType="separate"/>
          </w:r>
          <w:r>
            <w:rPr>
              <w:rStyle w:val="12"/>
              <w:lang w:val="zh-TW" w:eastAsia="zh-TW" w:bidi="en-US"/>
            </w:rPr>
            <w:t>2. 范围与限制</w:t>
          </w:r>
          <w:r>
            <w:tab/>
          </w:r>
          <w:r>
            <w:fldChar w:fldCharType="begin"/>
          </w:r>
          <w:r>
            <w:instrText xml:space="preserve"> PAGEREF _Toc227162467 \h </w:instrText>
          </w:r>
          <w:r>
            <w:fldChar w:fldCharType="separate"/>
          </w:r>
          <w:r>
            <w:t>2</w:t>
          </w:r>
          <w:r>
            <w:fldChar w:fldCharType="end"/>
          </w:r>
          <w:r>
            <w:fldChar w:fldCharType="end"/>
          </w:r>
        </w:p>
        <w:p w14:paraId="31984BB8">
          <w:pPr>
            <w:pStyle w:val="5"/>
            <w:tabs>
              <w:tab w:val="right" w:leader="dot" w:pos="8302"/>
            </w:tabs>
            <w:rPr>
              <w:rFonts w:asciiTheme="minorHAnsi" w:hAnsiTheme="minorHAnsi" w:eastAsiaTheme="minorEastAsia"/>
              <w:sz w:val="21"/>
            </w:rPr>
          </w:pPr>
          <w:r>
            <w:fldChar w:fldCharType="begin"/>
          </w:r>
          <w:r>
            <w:instrText xml:space="preserve"> HYPERLINK \l "_Toc227162468" </w:instrText>
          </w:r>
          <w:r>
            <w:fldChar w:fldCharType="separate"/>
          </w:r>
          <w:r>
            <w:rPr>
              <w:rStyle w:val="12"/>
              <w:lang w:bidi="en-US"/>
            </w:rPr>
            <w:t>2.1</w:t>
          </w:r>
          <w:r>
            <w:rPr>
              <w:rStyle w:val="12"/>
              <w:lang w:val="zh-TW" w:eastAsia="zh-TW" w:bidi="en-US"/>
            </w:rPr>
            <w:t>主要特性</w:t>
          </w:r>
          <w:r>
            <w:tab/>
          </w:r>
          <w:r>
            <w:fldChar w:fldCharType="begin"/>
          </w:r>
          <w:r>
            <w:instrText xml:space="preserve"> PAGEREF _Toc227162468 \h </w:instrText>
          </w:r>
          <w:r>
            <w:fldChar w:fldCharType="separate"/>
          </w:r>
          <w:r>
            <w:t>2</w:t>
          </w:r>
          <w:r>
            <w:fldChar w:fldCharType="end"/>
          </w:r>
          <w:r>
            <w:fldChar w:fldCharType="end"/>
          </w:r>
        </w:p>
        <w:p w14:paraId="3A9D9189">
          <w:pPr>
            <w:pStyle w:val="5"/>
            <w:tabs>
              <w:tab w:val="right" w:leader="dot" w:pos="8302"/>
            </w:tabs>
            <w:rPr>
              <w:rFonts w:asciiTheme="minorHAnsi" w:hAnsiTheme="minorHAnsi" w:eastAsiaTheme="minorEastAsia"/>
              <w:sz w:val="21"/>
            </w:rPr>
          </w:pPr>
          <w:r>
            <w:fldChar w:fldCharType="begin"/>
          </w:r>
          <w:r>
            <w:instrText xml:space="preserve"> HYPERLINK \l "_Toc227162469" </w:instrText>
          </w:r>
          <w:r>
            <w:fldChar w:fldCharType="separate"/>
          </w:r>
          <w:r>
            <w:rPr>
              <w:rStyle w:val="12"/>
              <w:lang w:bidi="en-US"/>
            </w:rPr>
            <w:t>2.2</w:t>
          </w:r>
          <w:r>
            <w:rPr>
              <w:rStyle w:val="12"/>
              <w:lang w:val="zh-TW" w:eastAsia="zh-TW" w:bidi="en-US"/>
            </w:rPr>
            <w:t>初始与后续发布的范围</w:t>
          </w:r>
          <w:r>
            <w:tab/>
          </w:r>
          <w:r>
            <w:fldChar w:fldCharType="begin"/>
          </w:r>
          <w:r>
            <w:instrText xml:space="preserve"> PAGEREF _Toc227162469 \h </w:instrText>
          </w:r>
          <w:r>
            <w:fldChar w:fldCharType="separate"/>
          </w:r>
          <w:r>
            <w:t>3</w:t>
          </w:r>
          <w:r>
            <w:fldChar w:fldCharType="end"/>
          </w:r>
          <w:r>
            <w:fldChar w:fldCharType="end"/>
          </w:r>
        </w:p>
        <w:p w14:paraId="49E4F761">
          <w:pPr>
            <w:pStyle w:val="5"/>
            <w:tabs>
              <w:tab w:val="right" w:leader="dot" w:pos="8302"/>
            </w:tabs>
            <w:rPr>
              <w:rFonts w:asciiTheme="minorHAnsi" w:hAnsiTheme="minorHAnsi" w:eastAsiaTheme="minorEastAsia"/>
              <w:sz w:val="21"/>
            </w:rPr>
          </w:pPr>
          <w:r>
            <w:fldChar w:fldCharType="begin"/>
          </w:r>
          <w:r>
            <w:instrText xml:space="preserve"> HYPERLINK \l "_Toc227162470" </w:instrText>
          </w:r>
          <w:r>
            <w:fldChar w:fldCharType="separate"/>
          </w:r>
          <w:r>
            <w:rPr>
              <w:rStyle w:val="12"/>
              <w:lang w:bidi="en-US"/>
            </w:rPr>
            <w:t>2.3</w:t>
          </w:r>
          <w:r>
            <w:rPr>
              <w:rStyle w:val="12"/>
              <w:lang w:val="zh-TW" w:eastAsia="zh-TW" w:bidi="en-US"/>
            </w:rPr>
            <w:t>限制与排除项</w:t>
          </w:r>
          <w:r>
            <w:tab/>
          </w:r>
          <w:r>
            <w:fldChar w:fldCharType="begin"/>
          </w:r>
          <w:r>
            <w:instrText xml:space="preserve"> PAGEREF _Toc227162470 \h </w:instrText>
          </w:r>
          <w:r>
            <w:fldChar w:fldCharType="separate"/>
          </w:r>
          <w:r>
            <w:t>3</w:t>
          </w:r>
          <w:r>
            <w:fldChar w:fldCharType="end"/>
          </w:r>
          <w:r>
            <w:fldChar w:fldCharType="end"/>
          </w:r>
        </w:p>
        <w:p w14:paraId="6FF3306F">
          <w:pPr>
            <w:pStyle w:val="9"/>
            <w:tabs>
              <w:tab w:val="right" w:leader="dot" w:pos="8302"/>
            </w:tabs>
            <w:rPr>
              <w:rFonts w:asciiTheme="minorHAnsi" w:hAnsiTheme="minorHAnsi" w:eastAsiaTheme="minorEastAsia"/>
              <w:sz w:val="21"/>
            </w:rPr>
          </w:pPr>
          <w:r>
            <w:fldChar w:fldCharType="begin"/>
          </w:r>
          <w:r>
            <w:instrText xml:space="preserve"> HYPERLINK \l "_Toc227162471" </w:instrText>
          </w:r>
          <w:r>
            <w:fldChar w:fldCharType="separate"/>
          </w:r>
          <w:r>
            <w:rPr>
              <w:rStyle w:val="12"/>
              <w:lang w:val="zh-TW" w:bidi="en-US"/>
            </w:rPr>
            <w:t>3</w:t>
          </w:r>
          <w:r>
            <w:rPr>
              <w:rStyle w:val="12"/>
              <w:rFonts w:eastAsia="PMingLiU"/>
              <w:lang w:val="zh-TW" w:eastAsia="zh-TW" w:bidi="en-US"/>
            </w:rPr>
            <w:t xml:space="preserve">. </w:t>
          </w:r>
          <w:r>
            <w:rPr>
              <w:rStyle w:val="12"/>
              <w:lang w:val="zh-TW" w:eastAsia="zh-TW" w:bidi="en-US"/>
            </w:rPr>
            <w:t>业务上下文</w:t>
          </w:r>
          <w:r>
            <w:tab/>
          </w:r>
          <w:r>
            <w:fldChar w:fldCharType="begin"/>
          </w:r>
          <w:r>
            <w:instrText xml:space="preserve"> PAGEREF _Toc227162471 \h </w:instrText>
          </w:r>
          <w:r>
            <w:fldChar w:fldCharType="separate"/>
          </w:r>
          <w:r>
            <w:t>3</w:t>
          </w:r>
          <w:r>
            <w:fldChar w:fldCharType="end"/>
          </w:r>
          <w:r>
            <w:fldChar w:fldCharType="end"/>
          </w:r>
        </w:p>
        <w:p w14:paraId="5F95F740">
          <w:pPr>
            <w:pStyle w:val="5"/>
            <w:tabs>
              <w:tab w:val="right" w:leader="dot" w:pos="8302"/>
            </w:tabs>
            <w:rPr>
              <w:rFonts w:asciiTheme="minorHAnsi" w:hAnsiTheme="minorHAnsi" w:eastAsiaTheme="minorEastAsia"/>
              <w:sz w:val="21"/>
            </w:rPr>
          </w:pPr>
          <w:r>
            <w:fldChar w:fldCharType="begin"/>
          </w:r>
          <w:r>
            <w:instrText xml:space="preserve"> HYPERLINK \l "_Toc227162472" </w:instrText>
          </w:r>
          <w:r>
            <w:fldChar w:fldCharType="separate"/>
          </w:r>
          <w:r>
            <w:rPr>
              <w:rStyle w:val="12"/>
              <w:lang w:bidi="en-US"/>
            </w:rPr>
            <w:t>3.1</w:t>
          </w:r>
          <w:r>
            <w:rPr>
              <w:rStyle w:val="12"/>
              <w:lang w:val="zh-TW" w:eastAsia="zh-TW" w:bidi="en-US"/>
            </w:rPr>
            <w:t>干系人资料</w:t>
          </w:r>
          <w:r>
            <w:tab/>
          </w:r>
          <w:r>
            <w:fldChar w:fldCharType="begin"/>
          </w:r>
          <w:r>
            <w:instrText xml:space="preserve"> PAGEREF _Toc227162472 \h </w:instrText>
          </w:r>
          <w:r>
            <w:fldChar w:fldCharType="separate"/>
          </w:r>
          <w:r>
            <w:t>3</w:t>
          </w:r>
          <w:r>
            <w:fldChar w:fldCharType="end"/>
          </w:r>
          <w:r>
            <w:fldChar w:fldCharType="end"/>
          </w:r>
        </w:p>
        <w:p w14:paraId="173B45DE">
          <w:pPr>
            <w:pStyle w:val="5"/>
            <w:tabs>
              <w:tab w:val="right" w:leader="dot" w:pos="8302"/>
            </w:tabs>
            <w:rPr>
              <w:rFonts w:asciiTheme="minorHAnsi" w:hAnsiTheme="minorHAnsi" w:eastAsiaTheme="minorEastAsia"/>
              <w:sz w:val="21"/>
            </w:rPr>
          </w:pPr>
          <w:r>
            <w:fldChar w:fldCharType="begin"/>
          </w:r>
          <w:r>
            <w:instrText xml:space="preserve"> HYPERLINK \l "_Toc227162473" </w:instrText>
          </w:r>
          <w:r>
            <w:fldChar w:fldCharType="separate"/>
          </w:r>
          <w:r>
            <w:rPr>
              <w:rStyle w:val="12"/>
              <w:lang w:bidi="en-US"/>
            </w:rPr>
            <w:t>3.2</w:t>
          </w:r>
          <w:r>
            <w:rPr>
              <w:rStyle w:val="12"/>
              <w:lang w:val="zh-TW" w:eastAsia="zh-TW" w:bidi="en-US"/>
            </w:rPr>
            <w:t>项目重点</w:t>
          </w:r>
          <w:r>
            <w:tab/>
          </w:r>
          <w:r>
            <w:fldChar w:fldCharType="begin"/>
          </w:r>
          <w:r>
            <w:instrText xml:space="preserve"> PAGEREF _Toc227162473 \h </w:instrText>
          </w:r>
          <w:r>
            <w:fldChar w:fldCharType="separate"/>
          </w:r>
          <w:r>
            <w:t>4</w:t>
          </w:r>
          <w:r>
            <w:fldChar w:fldCharType="end"/>
          </w:r>
          <w:r>
            <w:fldChar w:fldCharType="end"/>
          </w:r>
        </w:p>
        <w:p w14:paraId="57F4138A">
          <w:pPr>
            <w:pStyle w:val="5"/>
            <w:tabs>
              <w:tab w:val="right" w:leader="dot" w:pos="8302"/>
            </w:tabs>
            <w:rPr>
              <w:rFonts w:asciiTheme="minorHAnsi" w:hAnsiTheme="minorHAnsi" w:eastAsiaTheme="minorEastAsia"/>
              <w:sz w:val="21"/>
            </w:rPr>
          </w:pPr>
          <w:r>
            <w:fldChar w:fldCharType="begin"/>
          </w:r>
          <w:r>
            <w:instrText xml:space="preserve"> HYPERLINK \l "_Toc227162474" </w:instrText>
          </w:r>
          <w:r>
            <w:fldChar w:fldCharType="separate"/>
          </w:r>
          <w:r>
            <w:rPr>
              <w:rStyle w:val="12"/>
              <w:lang w:bidi="en-US"/>
            </w:rPr>
            <w:t>3.3</w:t>
          </w:r>
          <w:r>
            <w:rPr>
              <w:rStyle w:val="12"/>
              <w:lang w:val="zh-TW" w:eastAsia="zh-TW" w:bidi="en-US"/>
            </w:rPr>
            <w:t>部署考虑</w:t>
          </w:r>
          <w:r>
            <w:tab/>
          </w:r>
          <w:r>
            <w:fldChar w:fldCharType="begin"/>
          </w:r>
          <w:r>
            <w:instrText xml:space="preserve"> PAGEREF _Toc227162474 \h </w:instrText>
          </w:r>
          <w:r>
            <w:fldChar w:fldCharType="separate"/>
          </w:r>
          <w:r>
            <w:t>4</w:t>
          </w:r>
          <w:r>
            <w:fldChar w:fldCharType="end"/>
          </w:r>
          <w:r>
            <w:fldChar w:fldCharType="end"/>
          </w:r>
        </w:p>
        <w:p w14:paraId="499E7052">
          <w:pPr>
            <w:pStyle w:val="8"/>
            <w:tabs>
              <w:tab w:val="right" w:leader="dot" w:pos="8302"/>
            </w:tabs>
            <w:rPr>
              <w:rFonts w:asciiTheme="minorHAnsi" w:hAnsiTheme="minorHAnsi" w:eastAsiaTheme="minorEastAsia"/>
              <w:sz w:val="21"/>
            </w:rPr>
          </w:pPr>
          <w:r>
            <w:fldChar w:fldCharType="begin"/>
          </w:r>
          <w:r>
            <w:instrText xml:space="preserve"> HYPERLINK \l "_Toc227162475" </w:instrText>
          </w:r>
          <w:r>
            <w:fldChar w:fldCharType="separate"/>
          </w:r>
          <w:r>
            <w:rPr>
              <w:rStyle w:val="12"/>
              <w:rFonts w:ascii="黑体" w:hAnsi="黑体" w:eastAsia="黑体" w:cs="黑体"/>
              <w:lang w:val="zh-TW" w:eastAsia="zh-TW" w:bidi="zh-TW"/>
            </w:rPr>
            <w:t>二、用例</w:t>
          </w:r>
          <w:r>
            <w:tab/>
          </w:r>
          <w:r>
            <w:fldChar w:fldCharType="begin"/>
          </w:r>
          <w:r>
            <w:instrText xml:space="preserve"> PAGEREF _Toc227162475 \h </w:instrText>
          </w:r>
          <w:r>
            <w:fldChar w:fldCharType="separate"/>
          </w:r>
          <w:r>
            <w:t>5</w:t>
          </w:r>
          <w:r>
            <w:fldChar w:fldCharType="end"/>
          </w:r>
          <w:r>
            <w:fldChar w:fldCharType="end"/>
          </w:r>
        </w:p>
        <w:p w14:paraId="5E47D5CD">
          <w:pPr>
            <w:pStyle w:val="9"/>
            <w:tabs>
              <w:tab w:val="right" w:leader="dot" w:pos="8302"/>
            </w:tabs>
            <w:rPr>
              <w:rFonts w:asciiTheme="minorHAnsi" w:hAnsiTheme="minorHAnsi" w:eastAsiaTheme="minorEastAsia"/>
              <w:sz w:val="21"/>
            </w:rPr>
          </w:pPr>
          <w:r>
            <w:fldChar w:fldCharType="begin"/>
          </w:r>
          <w:r>
            <w:instrText xml:space="preserve"> HYPERLINK \l "_Toc227162476" </w:instrText>
          </w:r>
          <w:r>
            <w:fldChar w:fldCharType="separate"/>
          </w:r>
          <w:r>
            <w:rPr>
              <w:rStyle w:val="12"/>
              <w:lang w:val="zh-TW" w:bidi="en-US"/>
            </w:rPr>
            <w:t>1</w:t>
          </w:r>
          <w:r>
            <w:rPr>
              <w:rStyle w:val="12"/>
              <w:rFonts w:eastAsia="PMingLiU"/>
              <w:lang w:val="zh-TW" w:eastAsia="zh-TW" w:bidi="en-US"/>
            </w:rPr>
            <w:t xml:space="preserve">. </w:t>
          </w:r>
          <w:r>
            <w:rPr>
              <w:rStyle w:val="12"/>
              <w:lang w:val="zh-TW" w:bidi="en-US"/>
            </w:rPr>
            <w:t>从食堂订餐</w:t>
          </w:r>
          <w:r>
            <w:tab/>
          </w:r>
          <w:r>
            <w:fldChar w:fldCharType="begin"/>
          </w:r>
          <w:r>
            <w:instrText xml:space="preserve"> PAGEREF _Toc227162476 \h </w:instrText>
          </w:r>
          <w:r>
            <w:fldChar w:fldCharType="separate"/>
          </w:r>
          <w:r>
            <w:t>5</w:t>
          </w:r>
          <w:r>
            <w:fldChar w:fldCharType="end"/>
          </w:r>
          <w:r>
            <w:fldChar w:fldCharType="end"/>
          </w:r>
        </w:p>
        <w:p w14:paraId="04E1F56A">
          <w:pPr>
            <w:pStyle w:val="9"/>
            <w:tabs>
              <w:tab w:val="right" w:leader="dot" w:pos="8302"/>
            </w:tabs>
            <w:rPr>
              <w:rFonts w:asciiTheme="minorHAnsi" w:hAnsiTheme="minorHAnsi" w:eastAsiaTheme="minorEastAsia"/>
              <w:sz w:val="21"/>
            </w:rPr>
          </w:pPr>
          <w:r>
            <w:fldChar w:fldCharType="begin"/>
          </w:r>
          <w:r>
            <w:instrText xml:space="preserve"> HYPERLINK \l "_Toc227162477" </w:instrText>
          </w:r>
          <w:r>
            <w:fldChar w:fldCharType="separate"/>
          </w:r>
          <w:r>
            <w:rPr>
              <w:rStyle w:val="12"/>
              <w:lang w:val="zh-TW" w:bidi="en-US"/>
            </w:rPr>
            <w:t>2</w:t>
          </w:r>
          <w:r>
            <w:rPr>
              <w:rStyle w:val="12"/>
              <w:rFonts w:eastAsia="PMingLiU"/>
              <w:lang w:val="zh-TW" w:eastAsia="zh-TW" w:bidi="en-US"/>
            </w:rPr>
            <w:t xml:space="preserve">. </w:t>
          </w:r>
          <w:r>
            <w:rPr>
              <w:rStyle w:val="12"/>
              <w:lang w:val="zh-TW" w:bidi="en-US"/>
            </w:rPr>
            <w:t>注册薪资抵扣</w:t>
          </w:r>
          <w:r>
            <w:tab/>
          </w:r>
          <w:r>
            <w:fldChar w:fldCharType="begin"/>
          </w:r>
          <w:r>
            <w:instrText xml:space="preserve"> PAGEREF _Toc227162477 \h </w:instrText>
          </w:r>
          <w:r>
            <w:fldChar w:fldCharType="separate"/>
          </w:r>
          <w:r>
            <w:t>7</w:t>
          </w:r>
          <w:r>
            <w:fldChar w:fldCharType="end"/>
          </w:r>
          <w:r>
            <w:fldChar w:fldCharType="end"/>
          </w:r>
        </w:p>
        <w:p w14:paraId="6B90921C">
          <w:pPr>
            <w:pStyle w:val="9"/>
            <w:tabs>
              <w:tab w:val="right" w:leader="dot" w:pos="8302"/>
            </w:tabs>
            <w:rPr>
              <w:rFonts w:asciiTheme="minorHAnsi" w:hAnsiTheme="minorHAnsi" w:eastAsiaTheme="minorEastAsia"/>
              <w:sz w:val="21"/>
            </w:rPr>
          </w:pPr>
          <w:r>
            <w:fldChar w:fldCharType="begin"/>
          </w:r>
          <w:r>
            <w:instrText xml:space="preserve"> HYPERLINK \l "_Toc227162478" </w:instrText>
          </w:r>
          <w:r>
            <w:fldChar w:fldCharType="separate"/>
          </w:r>
          <w:r>
            <w:rPr>
              <w:rStyle w:val="12"/>
              <w:lang w:val="zh-TW" w:bidi="en-US"/>
            </w:rPr>
            <w:t>3. 修改菜单</w:t>
          </w:r>
          <w:r>
            <w:tab/>
          </w:r>
          <w:r>
            <w:fldChar w:fldCharType="begin"/>
          </w:r>
          <w:r>
            <w:instrText xml:space="preserve"> PAGEREF _Toc227162478 \h </w:instrText>
          </w:r>
          <w:r>
            <w:fldChar w:fldCharType="separate"/>
          </w:r>
          <w:r>
            <w:t>7</w:t>
          </w:r>
          <w:r>
            <w:fldChar w:fldCharType="end"/>
          </w:r>
          <w:r>
            <w:fldChar w:fldCharType="end"/>
          </w:r>
        </w:p>
        <w:p w14:paraId="24423BA0">
          <w:pPr>
            <w:pStyle w:val="8"/>
            <w:tabs>
              <w:tab w:val="right" w:leader="dot" w:pos="8302"/>
            </w:tabs>
            <w:rPr>
              <w:rFonts w:asciiTheme="minorHAnsi" w:hAnsiTheme="minorHAnsi" w:eastAsiaTheme="minorEastAsia"/>
              <w:sz w:val="21"/>
            </w:rPr>
          </w:pPr>
          <w:r>
            <w:fldChar w:fldCharType="begin"/>
          </w:r>
          <w:r>
            <w:instrText xml:space="preserve"> HYPERLINK \l "_Toc227162479" </w:instrText>
          </w:r>
          <w:r>
            <w:fldChar w:fldCharType="separate"/>
          </w:r>
          <w:r>
            <w:rPr>
              <w:rStyle w:val="12"/>
              <w:rFonts w:ascii="黑体" w:hAnsi="黑体" w:eastAsia="黑体" w:cs="黑体"/>
              <w:lang w:val="zh-TW" w:eastAsia="zh-TW" w:bidi="zh-TW"/>
            </w:rPr>
            <w:t>三、软件需求规范</w:t>
          </w:r>
          <w:r>
            <w:tab/>
          </w:r>
          <w:r>
            <w:fldChar w:fldCharType="begin"/>
          </w:r>
          <w:r>
            <w:instrText xml:space="preserve"> PAGEREF _Toc227162479 \h </w:instrText>
          </w:r>
          <w:r>
            <w:fldChar w:fldCharType="separate"/>
          </w:r>
          <w:r>
            <w:t>8</w:t>
          </w:r>
          <w:r>
            <w:fldChar w:fldCharType="end"/>
          </w:r>
          <w:r>
            <w:fldChar w:fldCharType="end"/>
          </w:r>
        </w:p>
        <w:p w14:paraId="1BF641EB">
          <w:pPr>
            <w:pStyle w:val="9"/>
            <w:tabs>
              <w:tab w:val="right" w:leader="dot" w:pos="8302"/>
            </w:tabs>
            <w:rPr>
              <w:rFonts w:asciiTheme="minorHAnsi" w:hAnsiTheme="minorHAnsi" w:eastAsiaTheme="minorEastAsia"/>
              <w:sz w:val="21"/>
            </w:rPr>
          </w:pPr>
          <w:r>
            <w:fldChar w:fldCharType="begin"/>
          </w:r>
          <w:r>
            <w:instrText xml:space="preserve"> HYPERLINK \l "_Toc227162480" </w:instrText>
          </w:r>
          <w:r>
            <w:fldChar w:fldCharType="separate"/>
          </w:r>
          <w:r>
            <w:rPr>
              <w:rStyle w:val="12"/>
              <w:lang w:val="zh-TW" w:bidi="en-US"/>
            </w:rPr>
            <w:t>1</w:t>
          </w:r>
          <w:r>
            <w:rPr>
              <w:rStyle w:val="12"/>
              <w:rFonts w:eastAsia="PMingLiU"/>
              <w:lang w:val="zh-TW" w:eastAsia="zh-TW" w:bidi="en-US"/>
            </w:rPr>
            <w:t xml:space="preserve">. </w:t>
          </w:r>
          <w:r>
            <w:rPr>
              <w:rStyle w:val="12"/>
              <w:lang w:val="zh-TW" w:eastAsia="zh-TW" w:bidi="en-US"/>
            </w:rPr>
            <w:t>介绍</w:t>
          </w:r>
          <w:r>
            <w:tab/>
          </w:r>
          <w:r>
            <w:fldChar w:fldCharType="begin"/>
          </w:r>
          <w:r>
            <w:instrText xml:space="preserve"> PAGEREF _Toc227162480 \h </w:instrText>
          </w:r>
          <w:r>
            <w:fldChar w:fldCharType="separate"/>
          </w:r>
          <w:r>
            <w:t>8</w:t>
          </w:r>
          <w:r>
            <w:fldChar w:fldCharType="end"/>
          </w:r>
          <w:r>
            <w:fldChar w:fldCharType="end"/>
          </w:r>
        </w:p>
        <w:p w14:paraId="514B9136">
          <w:pPr>
            <w:pStyle w:val="5"/>
            <w:tabs>
              <w:tab w:val="right" w:leader="dot" w:pos="8302"/>
            </w:tabs>
            <w:rPr>
              <w:rFonts w:asciiTheme="minorHAnsi" w:hAnsiTheme="minorHAnsi" w:eastAsiaTheme="minorEastAsia"/>
              <w:sz w:val="21"/>
            </w:rPr>
          </w:pPr>
          <w:r>
            <w:fldChar w:fldCharType="begin"/>
          </w:r>
          <w:r>
            <w:instrText xml:space="preserve"> HYPERLINK \l "_Toc227162481" </w:instrText>
          </w:r>
          <w:r>
            <w:fldChar w:fldCharType="separate"/>
          </w:r>
          <w:r>
            <w:rPr>
              <w:rStyle w:val="12"/>
              <w:lang w:bidi="en-US"/>
            </w:rPr>
            <w:t>1.1</w:t>
          </w:r>
          <w:r>
            <w:rPr>
              <w:rStyle w:val="12"/>
              <w:lang w:val="zh-TW" w:eastAsia="zh-TW" w:bidi="en-US"/>
            </w:rPr>
            <w:t>目的</w:t>
          </w:r>
          <w:r>
            <w:tab/>
          </w:r>
          <w:r>
            <w:fldChar w:fldCharType="begin"/>
          </w:r>
          <w:r>
            <w:instrText xml:space="preserve"> PAGEREF _Toc227162481 \h </w:instrText>
          </w:r>
          <w:r>
            <w:fldChar w:fldCharType="separate"/>
          </w:r>
          <w:r>
            <w:t>8</w:t>
          </w:r>
          <w:r>
            <w:fldChar w:fldCharType="end"/>
          </w:r>
          <w:r>
            <w:fldChar w:fldCharType="end"/>
          </w:r>
        </w:p>
        <w:p w14:paraId="5B0EB156">
          <w:pPr>
            <w:pStyle w:val="5"/>
            <w:tabs>
              <w:tab w:val="right" w:leader="dot" w:pos="8302"/>
            </w:tabs>
            <w:rPr>
              <w:rFonts w:asciiTheme="minorHAnsi" w:hAnsiTheme="minorHAnsi" w:eastAsiaTheme="minorEastAsia"/>
              <w:sz w:val="21"/>
            </w:rPr>
          </w:pPr>
          <w:r>
            <w:fldChar w:fldCharType="begin"/>
          </w:r>
          <w:r>
            <w:instrText xml:space="preserve"> HYPERLINK \l "_Toc227162482" </w:instrText>
          </w:r>
          <w:r>
            <w:fldChar w:fldCharType="separate"/>
          </w:r>
          <w:r>
            <w:rPr>
              <w:rStyle w:val="12"/>
              <w:lang w:bidi="en-US"/>
            </w:rPr>
            <w:t>1.2</w:t>
          </w:r>
          <w:r>
            <w:rPr>
              <w:rStyle w:val="12"/>
              <w:lang w:val="zh-TW" w:eastAsia="zh-TW" w:bidi="en-US"/>
            </w:rPr>
            <w:t>文档约定</w:t>
          </w:r>
          <w:r>
            <w:tab/>
          </w:r>
          <w:r>
            <w:fldChar w:fldCharType="begin"/>
          </w:r>
          <w:r>
            <w:instrText xml:space="preserve"> PAGEREF _Toc227162482 \h </w:instrText>
          </w:r>
          <w:r>
            <w:fldChar w:fldCharType="separate"/>
          </w:r>
          <w:r>
            <w:t>8</w:t>
          </w:r>
          <w:r>
            <w:fldChar w:fldCharType="end"/>
          </w:r>
          <w:r>
            <w:fldChar w:fldCharType="end"/>
          </w:r>
        </w:p>
        <w:p w14:paraId="5DB61F96">
          <w:pPr>
            <w:pStyle w:val="5"/>
            <w:tabs>
              <w:tab w:val="right" w:leader="dot" w:pos="8302"/>
            </w:tabs>
            <w:rPr>
              <w:rFonts w:asciiTheme="minorHAnsi" w:hAnsiTheme="minorHAnsi" w:eastAsiaTheme="minorEastAsia"/>
              <w:sz w:val="21"/>
            </w:rPr>
          </w:pPr>
          <w:r>
            <w:fldChar w:fldCharType="begin"/>
          </w:r>
          <w:r>
            <w:instrText xml:space="preserve"> HYPERLINK \l "_Toc227162483" </w:instrText>
          </w:r>
          <w:r>
            <w:fldChar w:fldCharType="separate"/>
          </w:r>
          <w:r>
            <w:rPr>
              <w:rStyle w:val="12"/>
              <w:lang w:eastAsia="zh-TW" w:bidi="en-US"/>
            </w:rPr>
            <w:t>1.3</w:t>
          </w:r>
          <w:r>
            <w:rPr>
              <w:rStyle w:val="12"/>
              <w:lang w:val="zh-TW" w:eastAsia="zh-TW" w:bidi="en-US"/>
            </w:rPr>
            <w:t>项目范围</w:t>
          </w:r>
          <w:r>
            <w:tab/>
          </w:r>
          <w:r>
            <w:fldChar w:fldCharType="begin"/>
          </w:r>
          <w:r>
            <w:instrText xml:space="preserve"> PAGEREF _Toc227162483 \h </w:instrText>
          </w:r>
          <w:r>
            <w:fldChar w:fldCharType="separate"/>
          </w:r>
          <w:r>
            <w:t>8</w:t>
          </w:r>
          <w:r>
            <w:fldChar w:fldCharType="end"/>
          </w:r>
          <w:r>
            <w:fldChar w:fldCharType="end"/>
          </w:r>
        </w:p>
        <w:p w14:paraId="2EE69430">
          <w:pPr>
            <w:pStyle w:val="5"/>
            <w:tabs>
              <w:tab w:val="right" w:leader="dot" w:pos="8302"/>
            </w:tabs>
            <w:rPr>
              <w:rFonts w:asciiTheme="minorHAnsi" w:hAnsiTheme="minorHAnsi" w:eastAsiaTheme="minorEastAsia"/>
              <w:sz w:val="21"/>
            </w:rPr>
          </w:pPr>
          <w:r>
            <w:fldChar w:fldCharType="begin"/>
          </w:r>
          <w:r>
            <w:instrText xml:space="preserve"> HYPERLINK \l "_Toc227162484" </w:instrText>
          </w:r>
          <w:r>
            <w:fldChar w:fldCharType="separate"/>
          </w:r>
          <w:r>
            <w:rPr>
              <w:rStyle w:val="12"/>
              <w:lang w:bidi="en-US"/>
            </w:rPr>
            <w:t>1.4</w:t>
          </w:r>
          <w:r>
            <w:rPr>
              <w:rStyle w:val="12"/>
              <w:lang w:val="zh-TW" w:eastAsia="zh-TW" w:bidi="en-US"/>
            </w:rPr>
            <w:t>参考</w:t>
          </w:r>
          <w:r>
            <w:tab/>
          </w:r>
          <w:r>
            <w:fldChar w:fldCharType="begin"/>
          </w:r>
          <w:r>
            <w:instrText xml:space="preserve"> PAGEREF _Toc227162484 \h </w:instrText>
          </w:r>
          <w:r>
            <w:fldChar w:fldCharType="separate"/>
          </w:r>
          <w:r>
            <w:t>8</w:t>
          </w:r>
          <w:r>
            <w:fldChar w:fldCharType="end"/>
          </w:r>
          <w:r>
            <w:fldChar w:fldCharType="end"/>
          </w:r>
        </w:p>
        <w:p w14:paraId="5ECFAEFB">
          <w:pPr>
            <w:pStyle w:val="9"/>
            <w:tabs>
              <w:tab w:val="right" w:leader="dot" w:pos="8302"/>
            </w:tabs>
            <w:rPr>
              <w:rFonts w:asciiTheme="minorHAnsi" w:hAnsiTheme="minorHAnsi" w:eastAsiaTheme="minorEastAsia"/>
              <w:sz w:val="21"/>
            </w:rPr>
          </w:pPr>
          <w:r>
            <w:fldChar w:fldCharType="begin"/>
          </w:r>
          <w:r>
            <w:instrText xml:space="preserve"> HYPERLINK \l "_Toc227162485" </w:instrText>
          </w:r>
          <w:r>
            <w:fldChar w:fldCharType="separate"/>
          </w:r>
          <w:r>
            <w:rPr>
              <w:rStyle w:val="12"/>
              <w:lang w:val="zh-TW" w:bidi="en-US"/>
            </w:rPr>
            <w:t>2</w:t>
          </w:r>
          <w:r>
            <w:rPr>
              <w:rStyle w:val="12"/>
              <w:rFonts w:eastAsia="PMingLiU"/>
              <w:lang w:val="zh-TW" w:eastAsia="zh-TW" w:bidi="en-US"/>
            </w:rPr>
            <w:t xml:space="preserve">. </w:t>
          </w:r>
          <w:r>
            <w:rPr>
              <w:rStyle w:val="12"/>
              <w:lang w:val="zh-TW" w:eastAsia="zh-TW" w:bidi="en-US"/>
            </w:rPr>
            <w:t>总述</w:t>
          </w:r>
          <w:r>
            <w:tab/>
          </w:r>
          <w:r>
            <w:fldChar w:fldCharType="begin"/>
          </w:r>
          <w:r>
            <w:instrText xml:space="preserve"> PAGEREF _Toc227162485 \h </w:instrText>
          </w:r>
          <w:r>
            <w:fldChar w:fldCharType="separate"/>
          </w:r>
          <w:r>
            <w:t>8</w:t>
          </w:r>
          <w:r>
            <w:fldChar w:fldCharType="end"/>
          </w:r>
          <w:r>
            <w:fldChar w:fldCharType="end"/>
          </w:r>
        </w:p>
        <w:p w14:paraId="6078C034">
          <w:pPr>
            <w:pStyle w:val="5"/>
            <w:tabs>
              <w:tab w:val="right" w:leader="dot" w:pos="8302"/>
            </w:tabs>
            <w:rPr>
              <w:rFonts w:asciiTheme="minorHAnsi" w:hAnsiTheme="minorHAnsi" w:eastAsiaTheme="minorEastAsia"/>
              <w:sz w:val="21"/>
            </w:rPr>
          </w:pPr>
          <w:r>
            <w:fldChar w:fldCharType="begin"/>
          </w:r>
          <w:r>
            <w:instrText xml:space="preserve"> HYPERLINK \l "_Toc227162486" </w:instrText>
          </w:r>
          <w:r>
            <w:fldChar w:fldCharType="separate"/>
          </w:r>
          <w:r>
            <w:rPr>
              <w:rStyle w:val="12"/>
              <w:lang w:bidi="en-US"/>
            </w:rPr>
            <w:t>2.1</w:t>
          </w:r>
          <w:r>
            <w:rPr>
              <w:rStyle w:val="12"/>
              <w:lang w:val="zh-TW" w:eastAsia="zh-TW" w:bidi="en-US"/>
            </w:rPr>
            <w:t>产品视角</w:t>
          </w:r>
          <w:r>
            <w:tab/>
          </w:r>
          <w:r>
            <w:fldChar w:fldCharType="begin"/>
          </w:r>
          <w:r>
            <w:instrText xml:space="preserve"> PAGEREF _Toc227162486 \h </w:instrText>
          </w:r>
          <w:r>
            <w:fldChar w:fldCharType="separate"/>
          </w:r>
          <w:r>
            <w:t>8</w:t>
          </w:r>
          <w:r>
            <w:fldChar w:fldCharType="end"/>
          </w:r>
          <w:r>
            <w:fldChar w:fldCharType="end"/>
          </w:r>
        </w:p>
        <w:p w14:paraId="13726FBF">
          <w:pPr>
            <w:pStyle w:val="5"/>
            <w:tabs>
              <w:tab w:val="right" w:leader="dot" w:pos="8302"/>
            </w:tabs>
            <w:rPr>
              <w:rFonts w:asciiTheme="minorHAnsi" w:hAnsiTheme="minorHAnsi" w:eastAsiaTheme="minorEastAsia"/>
              <w:sz w:val="21"/>
            </w:rPr>
          </w:pPr>
          <w:r>
            <w:fldChar w:fldCharType="begin"/>
          </w:r>
          <w:r>
            <w:instrText xml:space="preserve"> HYPERLINK \l "_Toc227162487" </w:instrText>
          </w:r>
          <w:r>
            <w:fldChar w:fldCharType="separate"/>
          </w:r>
          <w:r>
            <w:rPr>
              <w:rStyle w:val="12"/>
              <w:lang w:bidi="en-US"/>
            </w:rPr>
            <w:t>2.2</w:t>
          </w:r>
          <w:r>
            <w:rPr>
              <w:rStyle w:val="12"/>
              <w:lang w:val="zh-TW" w:eastAsia="zh-TW" w:bidi="en-US"/>
            </w:rPr>
            <w:t>用户类别及特征</w:t>
          </w:r>
          <w:r>
            <w:tab/>
          </w:r>
          <w:r>
            <w:fldChar w:fldCharType="begin"/>
          </w:r>
          <w:r>
            <w:instrText xml:space="preserve"> PAGEREF _Toc227162487 \h </w:instrText>
          </w:r>
          <w:r>
            <w:fldChar w:fldCharType="separate"/>
          </w:r>
          <w:r>
            <w:t>9</w:t>
          </w:r>
          <w:r>
            <w:fldChar w:fldCharType="end"/>
          </w:r>
          <w:r>
            <w:fldChar w:fldCharType="end"/>
          </w:r>
        </w:p>
        <w:p w14:paraId="2835B899">
          <w:pPr>
            <w:pStyle w:val="5"/>
            <w:tabs>
              <w:tab w:val="right" w:leader="dot" w:pos="8302"/>
            </w:tabs>
            <w:rPr>
              <w:rFonts w:asciiTheme="minorHAnsi" w:hAnsiTheme="minorHAnsi" w:eastAsiaTheme="minorEastAsia"/>
              <w:sz w:val="21"/>
            </w:rPr>
          </w:pPr>
          <w:r>
            <w:fldChar w:fldCharType="begin"/>
          </w:r>
          <w:r>
            <w:instrText xml:space="preserve"> HYPERLINK \l "_Toc227162488" </w:instrText>
          </w:r>
          <w:r>
            <w:fldChar w:fldCharType="separate"/>
          </w:r>
          <w:r>
            <w:rPr>
              <w:rStyle w:val="12"/>
              <w:lang w:bidi="en-US"/>
            </w:rPr>
            <w:t>2.3</w:t>
          </w:r>
          <w:r>
            <w:rPr>
              <w:rStyle w:val="12"/>
              <w:lang w:val="zh-TW" w:eastAsia="zh-TW" w:bidi="en-US"/>
            </w:rPr>
            <w:t>操作环境</w:t>
          </w:r>
          <w:r>
            <w:tab/>
          </w:r>
          <w:r>
            <w:fldChar w:fldCharType="begin"/>
          </w:r>
          <w:r>
            <w:instrText xml:space="preserve"> PAGEREF _Toc227162488 \h </w:instrText>
          </w:r>
          <w:r>
            <w:fldChar w:fldCharType="separate"/>
          </w:r>
          <w:r>
            <w:t>9</w:t>
          </w:r>
          <w:r>
            <w:fldChar w:fldCharType="end"/>
          </w:r>
          <w:r>
            <w:fldChar w:fldCharType="end"/>
          </w:r>
        </w:p>
        <w:p w14:paraId="2FF780A0">
          <w:pPr>
            <w:pStyle w:val="5"/>
            <w:tabs>
              <w:tab w:val="right" w:leader="dot" w:pos="8302"/>
            </w:tabs>
            <w:rPr>
              <w:rFonts w:asciiTheme="minorHAnsi" w:hAnsiTheme="minorHAnsi" w:eastAsiaTheme="minorEastAsia"/>
              <w:sz w:val="21"/>
            </w:rPr>
          </w:pPr>
          <w:r>
            <w:fldChar w:fldCharType="begin"/>
          </w:r>
          <w:r>
            <w:instrText xml:space="preserve"> HYPERLINK \l "_Toc227162489" </w:instrText>
          </w:r>
          <w:r>
            <w:fldChar w:fldCharType="separate"/>
          </w:r>
          <w:r>
            <w:rPr>
              <w:rStyle w:val="12"/>
              <w:lang w:bidi="en-US"/>
            </w:rPr>
            <w:t>2.4</w:t>
          </w:r>
          <w:r>
            <w:rPr>
              <w:rStyle w:val="12"/>
              <w:lang w:val="zh-TW" w:eastAsia="zh-TW" w:bidi="en-US"/>
            </w:rPr>
            <w:t>设计与实现约束</w:t>
          </w:r>
          <w:r>
            <w:tab/>
          </w:r>
          <w:r>
            <w:fldChar w:fldCharType="begin"/>
          </w:r>
          <w:r>
            <w:instrText xml:space="preserve"> PAGEREF _Toc227162489 \h </w:instrText>
          </w:r>
          <w:r>
            <w:fldChar w:fldCharType="separate"/>
          </w:r>
          <w:r>
            <w:t>9</w:t>
          </w:r>
          <w:r>
            <w:fldChar w:fldCharType="end"/>
          </w:r>
          <w:r>
            <w:fldChar w:fldCharType="end"/>
          </w:r>
        </w:p>
        <w:p w14:paraId="450E590F">
          <w:pPr>
            <w:pStyle w:val="5"/>
            <w:tabs>
              <w:tab w:val="right" w:leader="dot" w:pos="8302"/>
            </w:tabs>
            <w:rPr>
              <w:rFonts w:asciiTheme="minorHAnsi" w:hAnsiTheme="minorHAnsi" w:eastAsiaTheme="minorEastAsia"/>
              <w:sz w:val="21"/>
            </w:rPr>
          </w:pPr>
          <w:r>
            <w:fldChar w:fldCharType="begin"/>
          </w:r>
          <w:r>
            <w:instrText xml:space="preserve"> HYPERLINK \l "_Toc227162490" </w:instrText>
          </w:r>
          <w:r>
            <w:fldChar w:fldCharType="separate"/>
          </w:r>
          <w:r>
            <w:rPr>
              <w:rStyle w:val="12"/>
              <w:lang w:bidi="en-US"/>
            </w:rPr>
            <w:t>2.5</w:t>
          </w:r>
          <w:r>
            <w:rPr>
              <w:rStyle w:val="12"/>
              <w:lang w:val="zh-TW" w:eastAsia="zh-TW" w:bidi="en-US"/>
            </w:rPr>
            <w:t>假设与依赖</w:t>
          </w:r>
          <w:r>
            <w:tab/>
          </w:r>
          <w:r>
            <w:fldChar w:fldCharType="begin"/>
          </w:r>
          <w:r>
            <w:instrText xml:space="preserve"> PAGEREF _Toc227162490 \h </w:instrText>
          </w:r>
          <w:r>
            <w:fldChar w:fldCharType="separate"/>
          </w:r>
          <w:r>
            <w:t>10</w:t>
          </w:r>
          <w:r>
            <w:fldChar w:fldCharType="end"/>
          </w:r>
          <w:r>
            <w:fldChar w:fldCharType="end"/>
          </w:r>
        </w:p>
        <w:p w14:paraId="527B739B">
          <w:pPr>
            <w:pStyle w:val="9"/>
            <w:tabs>
              <w:tab w:val="right" w:leader="dot" w:pos="8302"/>
            </w:tabs>
            <w:rPr>
              <w:rFonts w:asciiTheme="minorHAnsi" w:hAnsiTheme="minorHAnsi" w:eastAsiaTheme="minorEastAsia"/>
              <w:sz w:val="21"/>
            </w:rPr>
          </w:pPr>
          <w:r>
            <w:fldChar w:fldCharType="begin"/>
          </w:r>
          <w:r>
            <w:instrText xml:space="preserve"> HYPERLINK \l "_Toc227162491" </w:instrText>
          </w:r>
          <w:r>
            <w:fldChar w:fldCharType="separate"/>
          </w:r>
          <w:r>
            <w:rPr>
              <w:rStyle w:val="12"/>
              <w:lang w:val="zh-TW" w:bidi="en-US"/>
            </w:rPr>
            <w:t>3</w:t>
          </w:r>
          <w:r>
            <w:rPr>
              <w:rStyle w:val="12"/>
              <w:rFonts w:eastAsia="PMingLiU"/>
              <w:lang w:val="zh-TW" w:eastAsia="zh-TW" w:bidi="en-US"/>
            </w:rPr>
            <w:t xml:space="preserve">. </w:t>
          </w:r>
          <w:r>
            <w:rPr>
              <w:rStyle w:val="12"/>
              <w:lang w:val="zh-TW" w:eastAsia="zh-TW" w:bidi="en-US"/>
            </w:rPr>
            <w:t>系统特性</w:t>
          </w:r>
          <w:r>
            <w:tab/>
          </w:r>
          <w:r>
            <w:fldChar w:fldCharType="begin"/>
          </w:r>
          <w:r>
            <w:instrText xml:space="preserve"> PAGEREF _Toc227162491 \h </w:instrText>
          </w:r>
          <w:r>
            <w:fldChar w:fldCharType="separate"/>
          </w:r>
          <w:r>
            <w:t>10</w:t>
          </w:r>
          <w:r>
            <w:fldChar w:fldCharType="end"/>
          </w:r>
          <w:r>
            <w:fldChar w:fldCharType="end"/>
          </w:r>
        </w:p>
        <w:p w14:paraId="650EF55F">
          <w:pPr>
            <w:pStyle w:val="5"/>
            <w:tabs>
              <w:tab w:val="right" w:leader="dot" w:pos="8302"/>
            </w:tabs>
            <w:rPr>
              <w:rFonts w:asciiTheme="minorHAnsi" w:hAnsiTheme="minorHAnsi" w:eastAsiaTheme="minorEastAsia"/>
              <w:sz w:val="21"/>
            </w:rPr>
          </w:pPr>
          <w:r>
            <w:fldChar w:fldCharType="begin"/>
          </w:r>
          <w:r>
            <w:instrText xml:space="preserve"> HYPERLINK \l "_Toc227162492" </w:instrText>
          </w:r>
          <w:r>
            <w:fldChar w:fldCharType="separate"/>
          </w:r>
          <w:r>
            <w:rPr>
              <w:rStyle w:val="12"/>
              <w:lang w:bidi="en-US"/>
            </w:rPr>
            <w:t>3.1</w:t>
          </w:r>
          <w:r>
            <w:rPr>
              <w:rStyle w:val="12"/>
              <w:lang w:val="zh-TW" w:eastAsia="zh-TW" w:bidi="en-US"/>
            </w:rPr>
            <w:t>从食堂订餐</w:t>
          </w:r>
          <w:r>
            <w:tab/>
          </w:r>
          <w:r>
            <w:fldChar w:fldCharType="begin"/>
          </w:r>
          <w:r>
            <w:instrText xml:space="preserve"> PAGEREF _Toc227162492 \h </w:instrText>
          </w:r>
          <w:r>
            <w:fldChar w:fldCharType="separate"/>
          </w:r>
          <w:r>
            <w:t>10</w:t>
          </w:r>
          <w:r>
            <w:fldChar w:fldCharType="end"/>
          </w:r>
          <w:r>
            <w:fldChar w:fldCharType="end"/>
          </w:r>
        </w:p>
        <w:p w14:paraId="09E82537">
          <w:pPr>
            <w:pStyle w:val="5"/>
            <w:tabs>
              <w:tab w:val="right" w:leader="dot" w:pos="8302"/>
            </w:tabs>
            <w:ind w:firstLine="480" w:firstLineChars="200"/>
            <w:rPr>
              <w:rFonts w:asciiTheme="minorHAnsi" w:hAnsiTheme="minorHAnsi" w:eastAsiaTheme="minorEastAsia"/>
              <w:sz w:val="21"/>
            </w:rPr>
          </w:pPr>
          <w:r>
            <w:fldChar w:fldCharType="begin"/>
          </w:r>
          <w:r>
            <w:instrText xml:space="preserve"> HYPERLINK \l "_Toc227162493" </w:instrText>
          </w:r>
          <w:r>
            <w:fldChar w:fldCharType="separate"/>
          </w:r>
          <w:r>
            <w:rPr>
              <w:rStyle w:val="12"/>
              <w:lang w:bidi="en-US"/>
            </w:rPr>
            <w:t>3.1.1描述</w:t>
          </w:r>
          <w:r>
            <w:tab/>
          </w:r>
          <w:r>
            <w:fldChar w:fldCharType="begin"/>
          </w:r>
          <w:r>
            <w:instrText xml:space="preserve"> PAGEREF _Toc227162493 \h </w:instrText>
          </w:r>
          <w:r>
            <w:fldChar w:fldCharType="separate"/>
          </w:r>
          <w:r>
            <w:t>10</w:t>
          </w:r>
          <w:r>
            <w:fldChar w:fldCharType="end"/>
          </w:r>
          <w:r>
            <w:fldChar w:fldCharType="end"/>
          </w:r>
        </w:p>
        <w:p w14:paraId="29E87172">
          <w:pPr>
            <w:pStyle w:val="5"/>
            <w:tabs>
              <w:tab w:val="right" w:leader="dot" w:pos="8302"/>
            </w:tabs>
            <w:ind w:firstLine="480" w:firstLineChars="200"/>
            <w:rPr>
              <w:rFonts w:asciiTheme="minorHAnsi" w:hAnsiTheme="minorHAnsi" w:eastAsiaTheme="minorEastAsia"/>
              <w:sz w:val="21"/>
            </w:rPr>
          </w:pPr>
          <w:r>
            <w:fldChar w:fldCharType="begin"/>
          </w:r>
          <w:r>
            <w:instrText xml:space="preserve"> HYPERLINK \l "_Toc227162494" </w:instrText>
          </w:r>
          <w:r>
            <w:fldChar w:fldCharType="separate"/>
          </w:r>
          <w:r>
            <w:rPr>
              <w:rStyle w:val="12"/>
              <w:lang w:bidi="en-US"/>
            </w:rPr>
            <w:t>3.1.2功能性需求</w:t>
          </w:r>
          <w:r>
            <w:tab/>
          </w:r>
          <w:r>
            <w:fldChar w:fldCharType="begin"/>
          </w:r>
          <w:r>
            <w:instrText xml:space="preserve"> PAGEREF _Toc227162494 \h </w:instrText>
          </w:r>
          <w:r>
            <w:fldChar w:fldCharType="separate"/>
          </w:r>
          <w:r>
            <w:t>10</w:t>
          </w:r>
          <w:r>
            <w:fldChar w:fldCharType="end"/>
          </w:r>
          <w:r>
            <w:fldChar w:fldCharType="end"/>
          </w:r>
        </w:p>
        <w:p w14:paraId="5554DA4F">
          <w:pPr>
            <w:pStyle w:val="5"/>
            <w:tabs>
              <w:tab w:val="right" w:leader="dot" w:pos="8302"/>
            </w:tabs>
            <w:rPr>
              <w:rFonts w:asciiTheme="minorHAnsi" w:hAnsiTheme="minorHAnsi" w:eastAsiaTheme="minorEastAsia"/>
              <w:sz w:val="21"/>
            </w:rPr>
          </w:pPr>
          <w:r>
            <w:fldChar w:fldCharType="begin"/>
          </w:r>
          <w:r>
            <w:instrText xml:space="preserve"> HYPERLINK \l "_Toc227162495" </w:instrText>
          </w:r>
          <w:r>
            <w:fldChar w:fldCharType="separate"/>
          </w:r>
          <w:r>
            <w:rPr>
              <w:rStyle w:val="12"/>
              <w:lang w:bidi="en-US"/>
            </w:rPr>
            <w:t>3.2从饭馆订餐</w:t>
          </w:r>
          <w:r>
            <w:tab/>
          </w:r>
          <w:r>
            <w:fldChar w:fldCharType="begin"/>
          </w:r>
          <w:r>
            <w:instrText xml:space="preserve"> PAGEREF _Toc227162495 \h </w:instrText>
          </w:r>
          <w:r>
            <w:fldChar w:fldCharType="separate"/>
          </w:r>
          <w:r>
            <w:t>11</w:t>
          </w:r>
          <w:r>
            <w:fldChar w:fldCharType="end"/>
          </w:r>
          <w:r>
            <w:fldChar w:fldCharType="end"/>
          </w:r>
        </w:p>
        <w:p w14:paraId="3347F5DF">
          <w:pPr>
            <w:pStyle w:val="5"/>
            <w:tabs>
              <w:tab w:val="right" w:leader="dot" w:pos="8302"/>
            </w:tabs>
            <w:rPr>
              <w:rFonts w:asciiTheme="minorHAnsi" w:hAnsiTheme="minorHAnsi" w:eastAsiaTheme="minorEastAsia"/>
              <w:sz w:val="21"/>
            </w:rPr>
          </w:pPr>
          <w:r>
            <w:fldChar w:fldCharType="begin"/>
          </w:r>
          <w:r>
            <w:instrText xml:space="preserve"> HYPERLINK \l "_Toc227162496" </w:instrText>
          </w:r>
          <w:r>
            <w:fldChar w:fldCharType="separate"/>
          </w:r>
          <w:r>
            <w:rPr>
              <w:rStyle w:val="12"/>
              <w:lang w:bidi="en-US"/>
            </w:rPr>
            <w:t>3.3创建、查看、修改以及删除订下的菜品</w:t>
          </w:r>
          <w:r>
            <w:tab/>
          </w:r>
          <w:r>
            <w:fldChar w:fldCharType="begin"/>
          </w:r>
          <w:r>
            <w:instrText xml:space="preserve"> PAGEREF _Toc227162496 \h </w:instrText>
          </w:r>
          <w:r>
            <w:fldChar w:fldCharType="separate"/>
          </w:r>
          <w:r>
            <w:t>11</w:t>
          </w:r>
          <w:r>
            <w:fldChar w:fldCharType="end"/>
          </w:r>
          <w:r>
            <w:fldChar w:fldCharType="end"/>
          </w:r>
        </w:p>
        <w:p w14:paraId="6AB03870">
          <w:pPr>
            <w:pStyle w:val="5"/>
            <w:tabs>
              <w:tab w:val="right" w:leader="dot" w:pos="8302"/>
            </w:tabs>
            <w:rPr>
              <w:rFonts w:asciiTheme="minorHAnsi" w:hAnsiTheme="minorHAnsi" w:eastAsiaTheme="minorEastAsia"/>
              <w:sz w:val="21"/>
            </w:rPr>
          </w:pPr>
          <w:r>
            <w:fldChar w:fldCharType="begin"/>
          </w:r>
          <w:r>
            <w:instrText xml:space="preserve"> HYPERLINK \l "_Toc227162497" </w:instrText>
          </w:r>
          <w:r>
            <w:fldChar w:fldCharType="separate"/>
          </w:r>
          <w:r>
            <w:rPr>
              <w:rStyle w:val="12"/>
              <w:lang w:bidi="en-US"/>
            </w:rPr>
            <w:t>3.4创建、查看、修改以及删除食堂菜单</w:t>
          </w:r>
          <w:r>
            <w:tab/>
          </w:r>
          <w:r>
            <w:fldChar w:fldCharType="begin"/>
          </w:r>
          <w:r>
            <w:instrText xml:space="preserve"> PAGEREF _Toc227162497 \h </w:instrText>
          </w:r>
          <w:r>
            <w:fldChar w:fldCharType="separate"/>
          </w:r>
          <w:r>
            <w:t>11</w:t>
          </w:r>
          <w:r>
            <w:fldChar w:fldCharType="end"/>
          </w:r>
          <w:r>
            <w:fldChar w:fldCharType="end"/>
          </w:r>
        </w:p>
        <w:p w14:paraId="05720505">
          <w:pPr>
            <w:pStyle w:val="9"/>
            <w:tabs>
              <w:tab w:val="right" w:leader="dot" w:pos="8302"/>
            </w:tabs>
            <w:rPr>
              <w:rFonts w:asciiTheme="minorHAnsi" w:hAnsiTheme="minorHAnsi" w:eastAsiaTheme="minorEastAsia"/>
              <w:sz w:val="21"/>
            </w:rPr>
          </w:pPr>
          <w:r>
            <w:fldChar w:fldCharType="begin"/>
          </w:r>
          <w:r>
            <w:instrText xml:space="preserve"> HYPERLINK \l "_Toc227162498" </w:instrText>
          </w:r>
          <w:r>
            <w:fldChar w:fldCharType="separate"/>
          </w:r>
          <w:r>
            <w:rPr>
              <w:rStyle w:val="12"/>
              <w:lang w:val="zh-TW" w:eastAsia="zh-TW" w:bidi="en-US"/>
            </w:rPr>
            <w:t>4. 数据需求</w:t>
          </w:r>
          <w:r>
            <w:tab/>
          </w:r>
          <w:r>
            <w:fldChar w:fldCharType="begin"/>
          </w:r>
          <w:r>
            <w:instrText xml:space="preserve"> PAGEREF _Toc227162498 \h </w:instrText>
          </w:r>
          <w:r>
            <w:fldChar w:fldCharType="separate"/>
          </w:r>
          <w:r>
            <w:t>12</w:t>
          </w:r>
          <w:r>
            <w:fldChar w:fldCharType="end"/>
          </w:r>
          <w:r>
            <w:fldChar w:fldCharType="end"/>
          </w:r>
        </w:p>
        <w:p w14:paraId="02374C9D">
          <w:pPr>
            <w:pStyle w:val="5"/>
            <w:tabs>
              <w:tab w:val="right" w:leader="dot" w:pos="8302"/>
            </w:tabs>
            <w:rPr>
              <w:rFonts w:asciiTheme="minorHAnsi" w:hAnsiTheme="minorHAnsi" w:eastAsiaTheme="minorEastAsia"/>
              <w:sz w:val="21"/>
            </w:rPr>
          </w:pPr>
          <w:r>
            <w:fldChar w:fldCharType="begin"/>
          </w:r>
          <w:r>
            <w:instrText xml:space="preserve"> HYPERLINK \l "_Toc227162499" </w:instrText>
          </w:r>
          <w:r>
            <w:fldChar w:fldCharType="separate"/>
          </w:r>
          <w:r>
            <w:rPr>
              <w:rStyle w:val="12"/>
              <w:lang w:bidi="en-US"/>
            </w:rPr>
            <w:t>4.1</w:t>
          </w:r>
          <w:r>
            <w:rPr>
              <w:rStyle w:val="12"/>
              <w:lang w:val="zh-TW" w:eastAsia="zh-TW" w:bidi="en-US"/>
            </w:rPr>
            <w:t>逻辑数据模型</w:t>
          </w:r>
          <w:r>
            <w:tab/>
          </w:r>
          <w:r>
            <w:fldChar w:fldCharType="begin"/>
          </w:r>
          <w:r>
            <w:instrText xml:space="preserve"> PAGEREF _Toc227162499 \h </w:instrText>
          </w:r>
          <w:r>
            <w:fldChar w:fldCharType="separate"/>
          </w:r>
          <w:r>
            <w:t>12</w:t>
          </w:r>
          <w:r>
            <w:fldChar w:fldCharType="end"/>
          </w:r>
          <w:r>
            <w:fldChar w:fldCharType="end"/>
          </w:r>
        </w:p>
        <w:p w14:paraId="1E82D491">
          <w:pPr>
            <w:pStyle w:val="5"/>
            <w:tabs>
              <w:tab w:val="right" w:leader="dot" w:pos="8302"/>
            </w:tabs>
            <w:rPr>
              <w:rFonts w:asciiTheme="minorHAnsi" w:hAnsiTheme="minorHAnsi" w:eastAsiaTheme="minorEastAsia"/>
              <w:sz w:val="21"/>
            </w:rPr>
          </w:pPr>
          <w:r>
            <w:fldChar w:fldCharType="begin"/>
          </w:r>
          <w:r>
            <w:instrText xml:space="preserve"> HYPERLINK \l "_Toc227162500" </w:instrText>
          </w:r>
          <w:r>
            <w:fldChar w:fldCharType="separate"/>
          </w:r>
          <w:r>
            <w:rPr>
              <w:rStyle w:val="12"/>
              <w:lang w:bidi="en-US"/>
            </w:rPr>
            <w:t>4.2</w:t>
          </w:r>
          <w:r>
            <w:rPr>
              <w:rStyle w:val="12"/>
              <w:lang w:val="zh-TW" w:eastAsia="zh-TW" w:bidi="en-US"/>
            </w:rPr>
            <w:t>数据字典</w:t>
          </w:r>
          <w:r>
            <w:tab/>
          </w:r>
          <w:r>
            <w:fldChar w:fldCharType="begin"/>
          </w:r>
          <w:r>
            <w:instrText xml:space="preserve"> PAGEREF _Toc227162500 \h </w:instrText>
          </w:r>
          <w:r>
            <w:fldChar w:fldCharType="separate"/>
          </w:r>
          <w:r>
            <w:t>12</w:t>
          </w:r>
          <w:r>
            <w:fldChar w:fldCharType="end"/>
          </w:r>
          <w:r>
            <w:fldChar w:fldCharType="end"/>
          </w:r>
        </w:p>
        <w:p w14:paraId="1C2174A1">
          <w:pPr>
            <w:pStyle w:val="5"/>
            <w:tabs>
              <w:tab w:val="right" w:leader="dot" w:pos="8302"/>
            </w:tabs>
            <w:rPr>
              <w:rFonts w:asciiTheme="minorHAnsi" w:hAnsiTheme="minorHAnsi" w:eastAsiaTheme="minorEastAsia"/>
              <w:sz w:val="21"/>
            </w:rPr>
          </w:pPr>
          <w:r>
            <w:fldChar w:fldCharType="begin"/>
          </w:r>
          <w:r>
            <w:instrText xml:space="preserve"> HYPERLINK \l "_Toc227162501" </w:instrText>
          </w:r>
          <w:r>
            <w:fldChar w:fldCharType="separate"/>
          </w:r>
          <w:r>
            <w:rPr>
              <w:rStyle w:val="12"/>
              <w:lang w:bidi="en-US"/>
            </w:rPr>
            <w:t>4.3</w:t>
          </w:r>
          <w:r>
            <w:rPr>
              <w:rStyle w:val="12"/>
              <w:lang w:val="zh-TW" w:eastAsia="zh-TW" w:bidi="en-US"/>
            </w:rPr>
            <w:t>报表</w:t>
          </w:r>
          <w:r>
            <w:tab/>
          </w:r>
          <w:r>
            <w:fldChar w:fldCharType="begin"/>
          </w:r>
          <w:r>
            <w:instrText xml:space="preserve"> PAGEREF _Toc227162501 \h </w:instrText>
          </w:r>
          <w:r>
            <w:fldChar w:fldCharType="separate"/>
          </w:r>
          <w:r>
            <w:t>13</w:t>
          </w:r>
          <w:r>
            <w:fldChar w:fldCharType="end"/>
          </w:r>
          <w:r>
            <w:fldChar w:fldCharType="end"/>
          </w:r>
        </w:p>
        <w:p w14:paraId="4A840693">
          <w:pPr>
            <w:pStyle w:val="5"/>
            <w:tabs>
              <w:tab w:val="right" w:leader="dot" w:pos="8302"/>
            </w:tabs>
            <w:rPr>
              <w:rFonts w:asciiTheme="minorHAnsi" w:hAnsiTheme="minorHAnsi" w:eastAsiaTheme="minorEastAsia"/>
              <w:sz w:val="21"/>
            </w:rPr>
          </w:pPr>
          <w:r>
            <w:fldChar w:fldCharType="begin"/>
          </w:r>
          <w:r>
            <w:instrText xml:space="preserve"> HYPERLINK \l "_Toc227162502" </w:instrText>
          </w:r>
          <w:r>
            <w:fldChar w:fldCharType="separate"/>
          </w:r>
          <w:r>
            <w:rPr>
              <w:rStyle w:val="12"/>
              <w:lang w:bidi="en-US"/>
            </w:rPr>
            <w:t>4.4</w:t>
          </w:r>
          <w:r>
            <w:rPr>
              <w:rStyle w:val="12"/>
              <w:lang w:val="zh-TW" w:eastAsia="zh-TW" w:bidi="en-US"/>
            </w:rPr>
            <w:t>数据集成、留存和销毁</w:t>
          </w:r>
          <w:r>
            <w:tab/>
          </w:r>
          <w:r>
            <w:fldChar w:fldCharType="begin"/>
          </w:r>
          <w:r>
            <w:instrText xml:space="preserve"> PAGEREF _Toc227162502 \h </w:instrText>
          </w:r>
          <w:r>
            <w:fldChar w:fldCharType="separate"/>
          </w:r>
          <w:r>
            <w:t>14</w:t>
          </w:r>
          <w:r>
            <w:fldChar w:fldCharType="end"/>
          </w:r>
          <w:r>
            <w:fldChar w:fldCharType="end"/>
          </w:r>
        </w:p>
        <w:p w14:paraId="45FD172F">
          <w:pPr>
            <w:pStyle w:val="9"/>
            <w:tabs>
              <w:tab w:val="right" w:leader="dot" w:pos="8302"/>
            </w:tabs>
            <w:rPr>
              <w:rFonts w:asciiTheme="minorHAnsi" w:hAnsiTheme="minorHAnsi" w:eastAsiaTheme="minorEastAsia"/>
              <w:sz w:val="21"/>
            </w:rPr>
          </w:pPr>
          <w:r>
            <w:fldChar w:fldCharType="begin"/>
          </w:r>
          <w:r>
            <w:instrText xml:space="preserve"> HYPERLINK \l "_Toc227162503" </w:instrText>
          </w:r>
          <w:r>
            <w:fldChar w:fldCharType="separate"/>
          </w:r>
          <w:r>
            <w:rPr>
              <w:rStyle w:val="12"/>
              <w:lang w:val="zh-TW" w:eastAsia="zh-TW" w:bidi="en-US"/>
            </w:rPr>
            <w:t>5. 外部接口需求</w:t>
          </w:r>
          <w:r>
            <w:tab/>
          </w:r>
          <w:r>
            <w:fldChar w:fldCharType="begin"/>
          </w:r>
          <w:r>
            <w:instrText xml:space="preserve"> PAGEREF _Toc227162503 \h </w:instrText>
          </w:r>
          <w:r>
            <w:fldChar w:fldCharType="separate"/>
          </w:r>
          <w:r>
            <w:t>14</w:t>
          </w:r>
          <w:r>
            <w:fldChar w:fldCharType="end"/>
          </w:r>
          <w:r>
            <w:fldChar w:fldCharType="end"/>
          </w:r>
        </w:p>
        <w:p w14:paraId="196F417D">
          <w:pPr>
            <w:pStyle w:val="5"/>
            <w:tabs>
              <w:tab w:val="right" w:leader="dot" w:pos="8302"/>
            </w:tabs>
            <w:rPr>
              <w:rFonts w:asciiTheme="minorHAnsi" w:hAnsiTheme="minorHAnsi" w:eastAsiaTheme="minorEastAsia"/>
              <w:sz w:val="21"/>
            </w:rPr>
          </w:pPr>
          <w:r>
            <w:fldChar w:fldCharType="begin"/>
          </w:r>
          <w:r>
            <w:instrText xml:space="preserve"> HYPERLINK \l "_Toc227162504" </w:instrText>
          </w:r>
          <w:r>
            <w:fldChar w:fldCharType="separate"/>
          </w:r>
          <w:r>
            <w:rPr>
              <w:rStyle w:val="12"/>
              <w:lang w:eastAsia="zh-TW" w:bidi="en-US"/>
            </w:rPr>
            <w:t>5.1</w:t>
          </w:r>
          <w:r>
            <w:rPr>
              <w:rStyle w:val="12"/>
              <w:lang w:val="zh-TW" w:eastAsia="zh-TW" w:bidi="en-US"/>
            </w:rPr>
            <w:t>用户界面</w:t>
          </w:r>
          <w:r>
            <w:tab/>
          </w:r>
          <w:r>
            <w:fldChar w:fldCharType="begin"/>
          </w:r>
          <w:r>
            <w:instrText xml:space="preserve"> PAGEREF _Toc227162504 \h </w:instrText>
          </w:r>
          <w:r>
            <w:fldChar w:fldCharType="separate"/>
          </w:r>
          <w:r>
            <w:t>14</w:t>
          </w:r>
          <w:r>
            <w:fldChar w:fldCharType="end"/>
          </w:r>
          <w:r>
            <w:fldChar w:fldCharType="end"/>
          </w:r>
        </w:p>
        <w:p w14:paraId="5C3022F6">
          <w:pPr>
            <w:pStyle w:val="5"/>
            <w:tabs>
              <w:tab w:val="right" w:leader="dot" w:pos="8302"/>
            </w:tabs>
            <w:rPr>
              <w:rFonts w:asciiTheme="minorHAnsi" w:hAnsiTheme="minorHAnsi" w:eastAsiaTheme="minorEastAsia"/>
              <w:sz w:val="21"/>
            </w:rPr>
          </w:pPr>
          <w:r>
            <w:fldChar w:fldCharType="begin"/>
          </w:r>
          <w:r>
            <w:instrText xml:space="preserve"> HYPERLINK \l "_Toc227162505" </w:instrText>
          </w:r>
          <w:r>
            <w:fldChar w:fldCharType="separate"/>
          </w:r>
          <w:r>
            <w:rPr>
              <w:rStyle w:val="12"/>
              <w:lang w:bidi="en-US"/>
            </w:rPr>
            <w:t>5.2</w:t>
          </w:r>
          <w:r>
            <w:rPr>
              <w:rStyle w:val="12"/>
              <w:lang w:val="zh-TW" w:eastAsia="zh-TW" w:bidi="en-US"/>
            </w:rPr>
            <w:t>软件接口</w:t>
          </w:r>
          <w:r>
            <w:tab/>
          </w:r>
          <w:r>
            <w:fldChar w:fldCharType="begin"/>
          </w:r>
          <w:r>
            <w:instrText xml:space="preserve"> PAGEREF _Toc227162505 \h </w:instrText>
          </w:r>
          <w:r>
            <w:fldChar w:fldCharType="separate"/>
          </w:r>
          <w:r>
            <w:t>14</w:t>
          </w:r>
          <w:r>
            <w:fldChar w:fldCharType="end"/>
          </w:r>
          <w:r>
            <w:fldChar w:fldCharType="end"/>
          </w:r>
        </w:p>
        <w:p w14:paraId="3DBA2D4E">
          <w:pPr>
            <w:pStyle w:val="5"/>
            <w:tabs>
              <w:tab w:val="right" w:leader="dot" w:pos="8302"/>
            </w:tabs>
            <w:rPr>
              <w:rFonts w:asciiTheme="minorHAnsi" w:hAnsiTheme="minorHAnsi" w:eastAsiaTheme="minorEastAsia"/>
              <w:sz w:val="21"/>
            </w:rPr>
          </w:pPr>
          <w:r>
            <w:fldChar w:fldCharType="begin"/>
          </w:r>
          <w:r>
            <w:instrText xml:space="preserve"> HYPERLINK \l "_Toc227162506" </w:instrText>
          </w:r>
          <w:r>
            <w:fldChar w:fldCharType="separate"/>
          </w:r>
          <w:r>
            <w:rPr>
              <w:rStyle w:val="12"/>
              <w:lang w:bidi="en-US"/>
            </w:rPr>
            <w:t>5.3</w:t>
          </w:r>
          <w:r>
            <w:rPr>
              <w:rStyle w:val="12"/>
              <w:lang w:val="zh-TW" w:eastAsia="zh-TW" w:bidi="en-US"/>
            </w:rPr>
            <w:t>硬件接口</w:t>
          </w:r>
          <w:r>
            <w:tab/>
          </w:r>
          <w:r>
            <w:fldChar w:fldCharType="begin"/>
          </w:r>
          <w:r>
            <w:instrText xml:space="preserve"> PAGEREF _Toc227162506 \h </w:instrText>
          </w:r>
          <w:r>
            <w:fldChar w:fldCharType="separate"/>
          </w:r>
          <w:r>
            <w:t>14</w:t>
          </w:r>
          <w:r>
            <w:fldChar w:fldCharType="end"/>
          </w:r>
          <w:r>
            <w:fldChar w:fldCharType="end"/>
          </w:r>
        </w:p>
        <w:p w14:paraId="2A68DF6E">
          <w:pPr>
            <w:pStyle w:val="5"/>
            <w:tabs>
              <w:tab w:val="right" w:leader="dot" w:pos="8302"/>
            </w:tabs>
            <w:rPr>
              <w:rFonts w:asciiTheme="minorHAnsi" w:hAnsiTheme="minorHAnsi" w:eastAsiaTheme="minorEastAsia"/>
              <w:sz w:val="21"/>
            </w:rPr>
          </w:pPr>
          <w:r>
            <w:fldChar w:fldCharType="begin"/>
          </w:r>
          <w:r>
            <w:instrText xml:space="preserve"> HYPERLINK \l "_Toc227162507" </w:instrText>
          </w:r>
          <w:r>
            <w:fldChar w:fldCharType="separate"/>
          </w:r>
          <w:r>
            <w:rPr>
              <w:rStyle w:val="12"/>
              <w:lang w:bidi="en-US"/>
            </w:rPr>
            <w:t>5.4</w:t>
          </w:r>
          <w:r>
            <w:rPr>
              <w:rStyle w:val="12"/>
              <w:lang w:val="zh-TW" w:eastAsia="zh-TW" w:bidi="en-US"/>
            </w:rPr>
            <w:t>通信接口</w:t>
          </w:r>
          <w:r>
            <w:tab/>
          </w:r>
          <w:r>
            <w:fldChar w:fldCharType="begin"/>
          </w:r>
          <w:r>
            <w:instrText xml:space="preserve"> PAGEREF _Toc227162507 \h </w:instrText>
          </w:r>
          <w:r>
            <w:fldChar w:fldCharType="separate"/>
          </w:r>
          <w:r>
            <w:t>14</w:t>
          </w:r>
          <w:r>
            <w:fldChar w:fldCharType="end"/>
          </w:r>
          <w:r>
            <w:fldChar w:fldCharType="end"/>
          </w:r>
        </w:p>
        <w:p w14:paraId="14504D7D">
          <w:pPr>
            <w:pStyle w:val="9"/>
            <w:tabs>
              <w:tab w:val="right" w:leader="dot" w:pos="8302"/>
            </w:tabs>
            <w:rPr>
              <w:rFonts w:asciiTheme="minorHAnsi" w:hAnsiTheme="minorHAnsi" w:eastAsiaTheme="minorEastAsia"/>
              <w:sz w:val="21"/>
            </w:rPr>
          </w:pPr>
          <w:r>
            <w:fldChar w:fldCharType="begin"/>
          </w:r>
          <w:r>
            <w:instrText xml:space="preserve"> HYPERLINK \l "_Toc227162508" </w:instrText>
          </w:r>
          <w:r>
            <w:fldChar w:fldCharType="separate"/>
          </w:r>
          <w:r>
            <w:rPr>
              <w:rStyle w:val="12"/>
              <w:lang w:val="zh-TW" w:eastAsia="zh-TW" w:bidi="en-US"/>
            </w:rPr>
            <w:t>6. 质量属性</w:t>
          </w:r>
          <w:r>
            <w:tab/>
          </w:r>
          <w:r>
            <w:fldChar w:fldCharType="begin"/>
          </w:r>
          <w:r>
            <w:instrText xml:space="preserve"> PAGEREF _Toc227162508 \h </w:instrText>
          </w:r>
          <w:r>
            <w:fldChar w:fldCharType="separate"/>
          </w:r>
          <w:r>
            <w:t>15</w:t>
          </w:r>
          <w:r>
            <w:fldChar w:fldCharType="end"/>
          </w:r>
          <w:r>
            <w:fldChar w:fldCharType="end"/>
          </w:r>
        </w:p>
        <w:p w14:paraId="67B975AC">
          <w:pPr>
            <w:pStyle w:val="5"/>
            <w:tabs>
              <w:tab w:val="right" w:leader="dot" w:pos="8302"/>
            </w:tabs>
            <w:rPr>
              <w:rFonts w:asciiTheme="minorHAnsi" w:hAnsiTheme="minorHAnsi" w:eastAsiaTheme="minorEastAsia"/>
              <w:sz w:val="21"/>
            </w:rPr>
          </w:pPr>
          <w:r>
            <w:fldChar w:fldCharType="begin"/>
          </w:r>
          <w:r>
            <w:instrText xml:space="preserve"> HYPERLINK \l "_Toc227162509" </w:instrText>
          </w:r>
          <w:r>
            <w:fldChar w:fldCharType="separate"/>
          </w:r>
          <w:r>
            <w:rPr>
              <w:rStyle w:val="12"/>
              <w:lang w:bidi="en-US"/>
            </w:rPr>
            <w:t>6.1</w:t>
          </w:r>
          <w:r>
            <w:rPr>
              <w:rStyle w:val="12"/>
              <w:lang w:val="zh-TW" w:eastAsia="zh-TW" w:bidi="en-US"/>
            </w:rPr>
            <w:t>易用性要求</w:t>
          </w:r>
          <w:r>
            <w:tab/>
          </w:r>
          <w:r>
            <w:fldChar w:fldCharType="begin"/>
          </w:r>
          <w:r>
            <w:instrText xml:space="preserve"> PAGEREF _Toc227162509 \h </w:instrText>
          </w:r>
          <w:r>
            <w:fldChar w:fldCharType="separate"/>
          </w:r>
          <w:r>
            <w:t>15</w:t>
          </w:r>
          <w:r>
            <w:fldChar w:fldCharType="end"/>
          </w:r>
          <w:r>
            <w:fldChar w:fldCharType="end"/>
          </w:r>
        </w:p>
        <w:p w14:paraId="50E42957">
          <w:pPr>
            <w:pStyle w:val="5"/>
            <w:tabs>
              <w:tab w:val="right" w:leader="dot" w:pos="8302"/>
            </w:tabs>
            <w:rPr>
              <w:rFonts w:asciiTheme="minorHAnsi" w:hAnsiTheme="minorHAnsi" w:eastAsiaTheme="minorEastAsia"/>
              <w:sz w:val="21"/>
            </w:rPr>
          </w:pPr>
          <w:r>
            <w:fldChar w:fldCharType="begin"/>
          </w:r>
          <w:r>
            <w:instrText xml:space="preserve"> HYPERLINK \l "_Toc227162510" </w:instrText>
          </w:r>
          <w:r>
            <w:fldChar w:fldCharType="separate"/>
          </w:r>
          <w:r>
            <w:rPr>
              <w:rStyle w:val="12"/>
              <w:lang w:bidi="en-US"/>
            </w:rPr>
            <w:t>6.2</w:t>
          </w:r>
          <w:r>
            <w:rPr>
              <w:rStyle w:val="12"/>
              <w:lang w:val="zh-TW" w:eastAsia="zh-TW" w:bidi="en-US"/>
            </w:rPr>
            <w:t>性能要求</w:t>
          </w:r>
          <w:r>
            <w:tab/>
          </w:r>
          <w:r>
            <w:fldChar w:fldCharType="begin"/>
          </w:r>
          <w:r>
            <w:instrText xml:space="preserve"> PAGEREF _Toc227162510 \h </w:instrText>
          </w:r>
          <w:r>
            <w:fldChar w:fldCharType="separate"/>
          </w:r>
          <w:r>
            <w:t>15</w:t>
          </w:r>
          <w:r>
            <w:fldChar w:fldCharType="end"/>
          </w:r>
          <w:r>
            <w:fldChar w:fldCharType="end"/>
          </w:r>
        </w:p>
        <w:p w14:paraId="5C12D0FC">
          <w:pPr>
            <w:pStyle w:val="5"/>
            <w:tabs>
              <w:tab w:val="right" w:leader="dot" w:pos="8302"/>
            </w:tabs>
            <w:rPr>
              <w:rFonts w:asciiTheme="minorHAnsi" w:hAnsiTheme="minorHAnsi" w:eastAsiaTheme="minorEastAsia"/>
              <w:sz w:val="21"/>
            </w:rPr>
          </w:pPr>
          <w:r>
            <w:fldChar w:fldCharType="begin"/>
          </w:r>
          <w:r>
            <w:instrText xml:space="preserve"> HYPERLINK \l "_Toc227162511" </w:instrText>
          </w:r>
          <w:r>
            <w:fldChar w:fldCharType="separate"/>
          </w:r>
          <w:r>
            <w:rPr>
              <w:rStyle w:val="12"/>
              <w:lang w:bidi="en-US"/>
            </w:rPr>
            <w:t>6.3</w:t>
          </w:r>
          <w:r>
            <w:rPr>
              <w:rStyle w:val="12"/>
              <w:lang w:val="zh-TW" w:eastAsia="zh-TW" w:bidi="en-US"/>
            </w:rPr>
            <w:t>防护要求</w:t>
          </w:r>
          <w:r>
            <w:tab/>
          </w:r>
          <w:r>
            <w:fldChar w:fldCharType="begin"/>
          </w:r>
          <w:r>
            <w:instrText xml:space="preserve"> PAGEREF _Toc227162511 \h </w:instrText>
          </w:r>
          <w:r>
            <w:fldChar w:fldCharType="separate"/>
          </w:r>
          <w:r>
            <w:t>15</w:t>
          </w:r>
          <w:r>
            <w:fldChar w:fldCharType="end"/>
          </w:r>
          <w:r>
            <w:fldChar w:fldCharType="end"/>
          </w:r>
        </w:p>
        <w:p w14:paraId="58E84057">
          <w:pPr>
            <w:pStyle w:val="5"/>
            <w:tabs>
              <w:tab w:val="right" w:leader="dot" w:pos="8302"/>
            </w:tabs>
            <w:rPr>
              <w:rFonts w:asciiTheme="minorHAnsi" w:hAnsiTheme="minorHAnsi" w:eastAsiaTheme="minorEastAsia"/>
              <w:sz w:val="21"/>
            </w:rPr>
          </w:pPr>
          <w:r>
            <w:fldChar w:fldCharType="begin"/>
          </w:r>
          <w:r>
            <w:instrText xml:space="preserve"> HYPERLINK \l "_Toc227162512" </w:instrText>
          </w:r>
          <w:r>
            <w:fldChar w:fldCharType="separate"/>
          </w:r>
          <w:r>
            <w:rPr>
              <w:rStyle w:val="12"/>
              <w:lang w:bidi="en-US"/>
            </w:rPr>
            <w:t>6.4</w:t>
          </w:r>
          <w:r>
            <w:rPr>
              <w:rStyle w:val="12"/>
              <w:lang w:val="zh-TW" w:eastAsia="zh-TW" w:bidi="en-US"/>
            </w:rPr>
            <w:t>安全要求</w:t>
          </w:r>
          <w:r>
            <w:tab/>
          </w:r>
          <w:r>
            <w:fldChar w:fldCharType="begin"/>
          </w:r>
          <w:r>
            <w:instrText xml:space="preserve"> PAGEREF _Toc227162512 \h </w:instrText>
          </w:r>
          <w:r>
            <w:fldChar w:fldCharType="separate"/>
          </w:r>
          <w:r>
            <w:t>15</w:t>
          </w:r>
          <w:r>
            <w:fldChar w:fldCharType="end"/>
          </w:r>
          <w:r>
            <w:fldChar w:fldCharType="end"/>
          </w:r>
        </w:p>
        <w:p w14:paraId="60F93FEA">
          <w:pPr>
            <w:pStyle w:val="5"/>
            <w:tabs>
              <w:tab w:val="right" w:leader="dot" w:pos="8302"/>
            </w:tabs>
            <w:rPr>
              <w:rFonts w:asciiTheme="minorHAnsi" w:hAnsiTheme="minorHAnsi" w:eastAsiaTheme="minorEastAsia"/>
              <w:sz w:val="21"/>
            </w:rPr>
          </w:pPr>
          <w:r>
            <w:fldChar w:fldCharType="begin"/>
          </w:r>
          <w:r>
            <w:instrText xml:space="preserve"> HYPERLINK \l "_Toc227162513" </w:instrText>
          </w:r>
          <w:r>
            <w:fldChar w:fldCharType="separate"/>
          </w:r>
          <w:r>
            <w:rPr>
              <w:rStyle w:val="12"/>
              <w:lang w:bidi="en-US"/>
            </w:rPr>
            <w:t>6.5</w:t>
          </w:r>
          <w:r>
            <w:rPr>
              <w:rStyle w:val="12"/>
              <w:lang w:val="zh-TW" w:eastAsia="zh-TW" w:bidi="en-US"/>
            </w:rPr>
            <w:t>可用性要求</w:t>
          </w:r>
          <w:r>
            <w:tab/>
          </w:r>
          <w:r>
            <w:fldChar w:fldCharType="begin"/>
          </w:r>
          <w:r>
            <w:instrText xml:space="preserve"> PAGEREF _Toc227162513 \h </w:instrText>
          </w:r>
          <w:r>
            <w:fldChar w:fldCharType="separate"/>
          </w:r>
          <w:r>
            <w:t>15</w:t>
          </w:r>
          <w:r>
            <w:fldChar w:fldCharType="end"/>
          </w:r>
          <w:r>
            <w:fldChar w:fldCharType="end"/>
          </w:r>
        </w:p>
        <w:p w14:paraId="5515ECF1">
          <w:pPr>
            <w:pStyle w:val="5"/>
            <w:tabs>
              <w:tab w:val="right" w:leader="dot" w:pos="8302"/>
            </w:tabs>
            <w:rPr>
              <w:rFonts w:asciiTheme="minorHAnsi" w:hAnsiTheme="minorHAnsi" w:eastAsiaTheme="minorEastAsia"/>
              <w:sz w:val="21"/>
            </w:rPr>
          </w:pPr>
          <w:r>
            <w:fldChar w:fldCharType="begin"/>
          </w:r>
          <w:r>
            <w:instrText xml:space="preserve"> HYPERLINK \l "_Toc227162514" </w:instrText>
          </w:r>
          <w:r>
            <w:fldChar w:fldCharType="separate"/>
          </w:r>
          <w:r>
            <w:rPr>
              <w:rStyle w:val="12"/>
              <w:lang w:bidi="en-US"/>
            </w:rPr>
            <w:t>6.6</w:t>
          </w:r>
          <w:r>
            <w:rPr>
              <w:rStyle w:val="12"/>
              <w:lang w:val="zh-TW" w:eastAsia="zh-TW" w:bidi="en-US"/>
            </w:rPr>
            <w:t>健壮性要求</w:t>
          </w:r>
          <w:r>
            <w:tab/>
          </w:r>
          <w:r>
            <w:fldChar w:fldCharType="begin"/>
          </w:r>
          <w:r>
            <w:instrText xml:space="preserve"> PAGEREF _Toc227162514 \h </w:instrText>
          </w:r>
          <w:r>
            <w:fldChar w:fldCharType="separate"/>
          </w:r>
          <w:r>
            <w:t>15</w:t>
          </w:r>
          <w:r>
            <w:fldChar w:fldCharType="end"/>
          </w:r>
          <w:r>
            <w:fldChar w:fldCharType="end"/>
          </w:r>
        </w:p>
        <w:p w14:paraId="452FB9D5">
          <w:pPr>
            <w:pStyle w:val="8"/>
            <w:tabs>
              <w:tab w:val="right" w:leader="dot" w:pos="8302"/>
            </w:tabs>
            <w:rPr>
              <w:rFonts w:asciiTheme="minorHAnsi" w:hAnsiTheme="minorHAnsi" w:eastAsiaTheme="minorEastAsia"/>
              <w:sz w:val="21"/>
            </w:rPr>
          </w:pPr>
          <w:r>
            <w:fldChar w:fldCharType="begin"/>
          </w:r>
          <w:r>
            <w:instrText xml:space="preserve"> HYPERLINK \l "_Toc227162515" </w:instrText>
          </w:r>
          <w:r>
            <w:fldChar w:fldCharType="separate"/>
          </w:r>
          <w:r>
            <w:rPr>
              <w:rStyle w:val="12"/>
              <w:rFonts w:ascii="黑体" w:hAnsi="黑体" w:eastAsia="黑体" w:cs="黑体"/>
              <w:lang w:val="zh-TW" w:eastAsia="zh-TW" w:bidi="zh-TW"/>
            </w:rPr>
            <w:t>四、分析模型</w:t>
          </w:r>
          <w:r>
            <w:tab/>
          </w:r>
          <w:r>
            <w:fldChar w:fldCharType="begin"/>
          </w:r>
          <w:r>
            <w:instrText xml:space="preserve"> PAGEREF _Toc227162515 \h </w:instrText>
          </w:r>
          <w:r>
            <w:fldChar w:fldCharType="separate"/>
          </w:r>
          <w:r>
            <w:t>15</w:t>
          </w:r>
          <w:r>
            <w:fldChar w:fldCharType="end"/>
          </w:r>
          <w:r>
            <w:fldChar w:fldCharType="end"/>
          </w:r>
        </w:p>
        <w:p w14:paraId="52F909E1">
          <w:pPr>
            <w:pStyle w:val="8"/>
            <w:tabs>
              <w:tab w:val="right" w:leader="dot" w:pos="8302"/>
            </w:tabs>
            <w:rPr>
              <w:rFonts w:asciiTheme="minorHAnsi" w:hAnsiTheme="minorHAnsi" w:eastAsiaTheme="minorEastAsia"/>
              <w:sz w:val="21"/>
            </w:rPr>
          </w:pPr>
          <w:r>
            <w:fldChar w:fldCharType="begin"/>
          </w:r>
          <w:r>
            <w:instrText xml:space="preserve"> HYPERLINK \l "_Toc227162516" </w:instrText>
          </w:r>
          <w:r>
            <w:fldChar w:fldCharType="separate"/>
          </w:r>
          <w:r>
            <w:rPr>
              <w:rStyle w:val="12"/>
              <w:rFonts w:ascii="黑体" w:hAnsi="黑体" w:eastAsia="黑体" w:cs="黑体"/>
              <w:lang w:val="zh-TW" w:eastAsia="zh-TW" w:bidi="zh-TW"/>
            </w:rPr>
            <w:t>五、业务规则</w:t>
          </w:r>
          <w:r>
            <w:tab/>
          </w:r>
          <w:r>
            <w:fldChar w:fldCharType="begin"/>
          </w:r>
          <w:r>
            <w:instrText xml:space="preserve"> PAGEREF _Toc227162516 \h </w:instrText>
          </w:r>
          <w:r>
            <w:fldChar w:fldCharType="separate"/>
          </w:r>
          <w:r>
            <w:t>16</w:t>
          </w:r>
          <w:r>
            <w:fldChar w:fldCharType="end"/>
          </w:r>
          <w:r>
            <w:fldChar w:fldCharType="end"/>
          </w:r>
        </w:p>
        <w:p w14:paraId="36FCCCFD">
          <w:pPr>
            <w:pStyle w:val="8"/>
            <w:tabs>
              <w:tab w:val="right" w:leader="dot" w:pos="8302"/>
            </w:tabs>
            <w:rPr>
              <w:rFonts w:asciiTheme="minorHAnsi" w:hAnsiTheme="minorHAnsi" w:eastAsiaTheme="minorEastAsia"/>
              <w:sz w:val="21"/>
            </w:rPr>
          </w:pPr>
          <w:r>
            <w:fldChar w:fldCharType="begin"/>
          </w:r>
          <w:r>
            <w:instrText xml:space="preserve"> HYPERLINK \l "_Toc227162517" </w:instrText>
          </w:r>
          <w:r>
            <w:fldChar w:fldCharType="separate"/>
          </w:r>
          <w:r>
            <w:rPr>
              <w:rStyle w:val="12"/>
              <w:rFonts w:ascii="黑体" w:hAnsi="黑体" w:eastAsia="黑体" w:cs="黑体"/>
              <w:lang w:val="zh-TW" w:eastAsia="zh-TW" w:bidi="zh-TW"/>
            </w:rPr>
            <w:t>六、界面原型（</w:t>
          </w:r>
          <w:r>
            <w:rPr>
              <w:rStyle w:val="12"/>
              <w:rFonts w:ascii="黑体" w:hAnsi="黑体" w:eastAsia="黑体" w:cs="黑体"/>
              <w:lang w:val="zh-TW" w:bidi="zh-TW"/>
            </w:rPr>
            <w:t>其他系统的示例</w:t>
          </w:r>
          <w:r>
            <w:rPr>
              <w:rStyle w:val="12"/>
              <w:rFonts w:ascii="黑体" w:hAnsi="黑体" w:eastAsia="黑体" w:cs="黑体"/>
              <w:lang w:val="zh-TW" w:eastAsia="zh-TW" w:bidi="zh-TW"/>
            </w:rPr>
            <w:t>）</w:t>
          </w:r>
          <w:r>
            <w:tab/>
          </w:r>
          <w:r>
            <w:fldChar w:fldCharType="begin"/>
          </w:r>
          <w:r>
            <w:instrText xml:space="preserve"> PAGEREF _Toc227162517 \h </w:instrText>
          </w:r>
          <w:r>
            <w:fldChar w:fldCharType="separate"/>
          </w:r>
          <w:r>
            <w:t>17</w:t>
          </w:r>
          <w:r>
            <w:fldChar w:fldCharType="end"/>
          </w:r>
          <w:r>
            <w:fldChar w:fldCharType="end"/>
          </w:r>
        </w:p>
        <w:p w14:paraId="1B50CDFE">
          <w:pPr>
            <w:pStyle w:val="9"/>
            <w:tabs>
              <w:tab w:val="right" w:leader="dot" w:pos="8302"/>
            </w:tabs>
            <w:rPr>
              <w:rFonts w:asciiTheme="minorHAnsi" w:hAnsiTheme="minorHAnsi" w:eastAsiaTheme="minorEastAsia"/>
              <w:sz w:val="21"/>
            </w:rPr>
          </w:pPr>
          <w:r>
            <w:fldChar w:fldCharType="begin"/>
          </w:r>
          <w:r>
            <w:instrText xml:space="preserve"> HYPERLINK \l "_Toc227162518" </w:instrText>
          </w:r>
          <w:r>
            <w:fldChar w:fldCharType="separate"/>
          </w:r>
          <w:r>
            <w:rPr>
              <w:rStyle w:val="12"/>
              <w:lang w:val="zh-TW" w:bidi="en-US"/>
            </w:rPr>
            <w:t>1</w:t>
          </w:r>
          <w:r>
            <w:rPr>
              <w:rStyle w:val="12"/>
              <w:rFonts w:eastAsia="PMingLiU"/>
              <w:lang w:val="zh-TW" w:eastAsia="zh-TW" w:bidi="en-US"/>
            </w:rPr>
            <w:t xml:space="preserve">. </w:t>
          </w:r>
          <w:r>
            <w:rPr>
              <w:rStyle w:val="12"/>
              <w:lang w:val="zh-TW" w:eastAsia="zh-TW" w:bidi="en-US"/>
            </w:rPr>
            <w:t>新建代码纠错</w:t>
          </w:r>
          <w:r>
            <w:tab/>
          </w:r>
          <w:r>
            <w:fldChar w:fldCharType="begin"/>
          </w:r>
          <w:r>
            <w:instrText xml:space="preserve"> PAGEREF _Toc227162518 \h </w:instrText>
          </w:r>
          <w:r>
            <w:fldChar w:fldCharType="separate"/>
          </w:r>
          <w:r>
            <w:t>17</w:t>
          </w:r>
          <w:r>
            <w:fldChar w:fldCharType="end"/>
          </w:r>
          <w:r>
            <w:fldChar w:fldCharType="end"/>
          </w:r>
        </w:p>
        <w:p w14:paraId="05FB5913">
          <w:pPr>
            <w:pStyle w:val="5"/>
            <w:tabs>
              <w:tab w:val="right" w:leader="dot" w:pos="8302"/>
            </w:tabs>
            <w:rPr>
              <w:rFonts w:asciiTheme="minorHAnsi" w:hAnsiTheme="minorHAnsi" w:eastAsiaTheme="minorEastAsia"/>
              <w:sz w:val="21"/>
            </w:rPr>
          </w:pPr>
          <w:r>
            <w:fldChar w:fldCharType="begin"/>
          </w:r>
          <w:r>
            <w:instrText xml:space="preserve"> HYPERLINK \l "_Toc227162519" </w:instrText>
          </w:r>
          <w:r>
            <w:fldChar w:fldCharType="separate"/>
          </w:r>
          <w:r>
            <w:rPr>
              <w:rStyle w:val="12"/>
            </w:rPr>
            <w:t>1.1 新建提问</w:t>
          </w:r>
          <w:r>
            <w:tab/>
          </w:r>
          <w:r>
            <w:fldChar w:fldCharType="begin"/>
          </w:r>
          <w:r>
            <w:instrText xml:space="preserve"> PAGEREF _Toc227162519 \h </w:instrText>
          </w:r>
          <w:r>
            <w:fldChar w:fldCharType="separate"/>
          </w:r>
          <w:r>
            <w:t>17</w:t>
          </w:r>
          <w:r>
            <w:fldChar w:fldCharType="end"/>
          </w:r>
          <w:r>
            <w:fldChar w:fldCharType="end"/>
          </w:r>
        </w:p>
        <w:p w14:paraId="1694F28A">
          <w:pPr>
            <w:pStyle w:val="5"/>
            <w:tabs>
              <w:tab w:val="right" w:leader="dot" w:pos="8302"/>
            </w:tabs>
            <w:rPr>
              <w:rFonts w:asciiTheme="minorHAnsi" w:hAnsiTheme="minorHAnsi" w:eastAsiaTheme="minorEastAsia"/>
              <w:sz w:val="21"/>
            </w:rPr>
          </w:pPr>
          <w:r>
            <w:fldChar w:fldCharType="begin"/>
          </w:r>
          <w:r>
            <w:instrText xml:space="preserve"> HYPERLINK \l "_Toc227162520" </w:instrText>
          </w:r>
          <w:r>
            <w:fldChar w:fldCharType="separate"/>
          </w:r>
          <w:r>
            <w:rPr>
              <w:rStyle w:val="12"/>
            </w:rPr>
            <w:t>1.2 选择语言</w:t>
          </w:r>
          <w:r>
            <w:tab/>
          </w:r>
          <w:r>
            <w:fldChar w:fldCharType="begin"/>
          </w:r>
          <w:r>
            <w:instrText xml:space="preserve"> PAGEREF _Toc227162520 \h </w:instrText>
          </w:r>
          <w:r>
            <w:fldChar w:fldCharType="separate"/>
          </w:r>
          <w:r>
            <w:t>17</w:t>
          </w:r>
          <w:r>
            <w:fldChar w:fldCharType="end"/>
          </w:r>
          <w:r>
            <w:fldChar w:fldCharType="end"/>
          </w:r>
        </w:p>
        <w:p w14:paraId="6B295A4B">
          <w:pPr>
            <w:pStyle w:val="5"/>
            <w:tabs>
              <w:tab w:val="right" w:leader="dot" w:pos="8302"/>
            </w:tabs>
            <w:rPr>
              <w:rFonts w:asciiTheme="minorHAnsi" w:hAnsiTheme="minorHAnsi" w:eastAsiaTheme="minorEastAsia"/>
              <w:sz w:val="21"/>
            </w:rPr>
          </w:pPr>
          <w:r>
            <w:fldChar w:fldCharType="begin"/>
          </w:r>
          <w:r>
            <w:instrText xml:space="preserve"> HYPERLINK \l "_Toc227162521" </w:instrText>
          </w:r>
          <w:r>
            <w:fldChar w:fldCharType="separate"/>
          </w:r>
          <w:r>
            <w:rPr>
              <w:rStyle w:val="12"/>
            </w:rPr>
            <w:t>1.3 选择课程</w:t>
          </w:r>
          <w:r>
            <w:tab/>
          </w:r>
          <w:r>
            <w:fldChar w:fldCharType="begin"/>
          </w:r>
          <w:r>
            <w:instrText xml:space="preserve"> PAGEREF _Toc227162521 \h </w:instrText>
          </w:r>
          <w:r>
            <w:fldChar w:fldCharType="separate"/>
          </w:r>
          <w:r>
            <w:t>18</w:t>
          </w:r>
          <w:r>
            <w:fldChar w:fldCharType="end"/>
          </w:r>
          <w:r>
            <w:fldChar w:fldCharType="end"/>
          </w:r>
        </w:p>
        <w:p w14:paraId="2C79D7FF">
          <w:pPr>
            <w:pStyle w:val="5"/>
            <w:tabs>
              <w:tab w:val="right" w:leader="dot" w:pos="8302"/>
            </w:tabs>
            <w:rPr>
              <w:rFonts w:asciiTheme="minorHAnsi" w:hAnsiTheme="minorHAnsi" w:eastAsiaTheme="minorEastAsia"/>
              <w:sz w:val="21"/>
            </w:rPr>
          </w:pPr>
          <w:r>
            <w:fldChar w:fldCharType="begin"/>
          </w:r>
          <w:r>
            <w:instrText xml:space="preserve"> HYPERLINK \l "_Toc227162522" </w:instrText>
          </w:r>
          <w:r>
            <w:fldChar w:fldCharType="separate"/>
          </w:r>
          <w:r>
            <w:rPr>
              <w:rStyle w:val="12"/>
            </w:rPr>
            <w:t>1.4 填写问题内容</w:t>
          </w:r>
          <w:r>
            <w:tab/>
          </w:r>
          <w:r>
            <w:fldChar w:fldCharType="begin"/>
          </w:r>
          <w:r>
            <w:instrText xml:space="preserve"> PAGEREF _Toc227162522 \h </w:instrText>
          </w:r>
          <w:r>
            <w:fldChar w:fldCharType="separate"/>
          </w:r>
          <w:r>
            <w:t>18</w:t>
          </w:r>
          <w:r>
            <w:fldChar w:fldCharType="end"/>
          </w:r>
          <w:r>
            <w:fldChar w:fldCharType="end"/>
          </w:r>
        </w:p>
        <w:p w14:paraId="59602914">
          <w:pPr>
            <w:pStyle w:val="5"/>
            <w:tabs>
              <w:tab w:val="right" w:leader="dot" w:pos="8302"/>
            </w:tabs>
            <w:rPr>
              <w:rFonts w:asciiTheme="minorHAnsi" w:hAnsiTheme="minorHAnsi" w:eastAsiaTheme="minorEastAsia"/>
              <w:sz w:val="21"/>
            </w:rPr>
          </w:pPr>
          <w:r>
            <w:fldChar w:fldCharType="begin"/>
          </w:r>
          <w:r>
            <w:instrText xml:space="preserve"> HYPERLINK \l "_Toc227162523" </w:instrText>
          </w:r>
          <w:r>
            <w:fldChar w:fldCharType="separate"/>
          </w:r>
          <w:r>
            <w:rPr>
              <w:rStyle w:val="12"/>
            </w:rPr>
            <w:t>1.5 发起AI答疑</w:t>
          </w:r>
          <w:r>
            <w:tab/>
          </w:r>
          <w:r>
            <w:fldChar w:fldCharType="begin"/>
          </w:r>
          <w:r>
            <w:instrText xml:space="preserve"> PAGEREF _Toc227162523 \h </w:instrText>
          </w:r>
          <w:r>
            <w:fldChar w:fldCharType="separate"/>
          </w:r>
          <w:r>
            <w:t>19</w:t>
          </w:r>
          <w:r>
            <w:fldChar w:fldCharType="end"/>
          </w:r>
          <w:r>
            <w:fldChar w:fldCharType="end"/>
          </w:r>
        </w:p>
        <w:p w14:paraId="5914BD21">
          <w:pPr>
            <w:pStyle w:val="9"/>
            <w:tabs>
              <w:tab w:val="right" w:leader="dot" w:pos="8302"/>
            </w:tabs>
            <w:rPr>
              <w:rFonts w:asciiTheme="minorHAnsi" w:hAnsiTheme="minorHAnsi" w:eastAsiaTheme="minorEastAsia"/>
              <w:sz w:val="21"/>
            </w:rPr>
          </w:pPr>
          <w:r>
            <w:fldChar w:fldCharType="begin"/>
          </w:r>
          <w:r>
            <w:instrText xml:space="preserve"> HYPERLINK \l "_Toc227162524" </w:instrText>
          </w:r>
          <w:r>
            <w:fldChar w:fldCharType="separate"/>
          </w:r>
          <w:r>
            <w:rPr>
              <w:rStyle w:val="12"/>
              <w:lang w:val="zh-TW" w:bidi="en-US"/>
            </w:rPr>
            <w:t>2</w:t>
          </w:r>
          <w:r>
            <w:rPr>
              <w:rStyle w:val="12"/>
              <w:rFonts w:eastAsia="PMingLiU"/>
              <w:lang w:val="zh-TW" w:eastAsia="zh-TW" w:bidi="en-US"/>
            </w:rPr>
            <w:t>.</w:t>
          </w:r>
          <w:r>
            <w:rPr>
              <w:rStyle w:val="12"/>
              <w:lang w:val="zh-TW" w:eastAsia="zh-TW" w:bidi="en-US"/>
            </w:rPr>
            <w:t>查看他人提出的问题</w:t>
          </w:r>
          <w:r>
            <w:tab/>
          </w:r>
          <w:r>
            <w:fldChar w:fldCharType="begin"/>
          </w:r>
          <w:r>
            <w:instrText xml:space="preserve"> PAGEREF _Toc227162524 \h </w:instrText>
          </w:r>
          <w:r>
            <w:fldChar w:fldCharType="separate"/>
          </w:r>
          <w:r>
            <w:t>19</w:t>
          </w:r>
          <w:r>
            <w:fldChar w:fldCharType="end"/>
          </w:r>
          <w:r>
            <w:fldChar w:fldCharType="end"/>
          </w:r>
        </w:p>
        <w:p w14:paraId="0BA8852A">
          <w:pPr>
            <w:pStyle w:val="5"/>
            <w:tabs>
              <w:tab w:val="right" w:leader="dot" w:pos="8302"/>
            </w:tabs>
            <w:rPr>
              <w:rFonts w:asciiTheme="minorHAnsi" w:hAnsiTheme="minorHAnsi" w:eastAsiaTheme="minorEastAsia"/>
              <w:sz w:val="21"/>
            </w:rPr>
          </w:pPr>
          <w:r>
            <w:fldChar w:fldCharType="begin"/>
          </w:r>
          <w:r>
            <w:instrText xml:space="preserve"> HYPERLINK \l "_Toc227162525" </w:instrText>
          </w:r>
          <w:r>
            <w:fldChar w:fldCharType="separate"/>
          </w:r>
          <w:r>
            <w:rPr>
              <w:rStyle w:val="12"/>
            </w:rPr>
            <w:t>2.1 查看问题列表</w:t>
          </w:r>
          <w:r>
            <w:tab/>
          </w:r>
          <w:r>
            <w:fldChar w:fldCharType="begin"/>
          </w:r>
          <w:r>
            <w:instrText xml:space="preserve"> PAGEREF _Toc227162525 \h </w:instrText>
          </w:r>
          <w:r>
            <w:fldChar w:fldCharType="separate"/>
          </w:r>
          <w:r>
            <w:t>19</w:t>
          </w:r>
          <w:r>
            <w:fldChar w:fldCharType="end"/>
          </w:r>
          <w:r>
            <w:fldChar w:fldCharType="end"/>
          </w:r>
        </w:p>
        <w:p w14:paraId="5B095E7E">
          <w:pPr>
            <w:pStyle w:val="5"/>
            <w:tabs>
              <w:tab w:val="right" w:leader="dot" w:pos="8302"/>
            </w:tabs>
            <w:rPr>
              <w:rFonts w:asciiTheme="minorHAnsi" w:hAnsiTheme="minorHAnsi" w:eastAsiaTheme="minorEastAsia"/>
              <w:sz w:val="21"/>
            </w:rPr>
          </w:pPr>
          <w:r>
            <w:fldChar w:fldCharType="begin"/>
          </w:r>
          <w:r>
            <w:instrText xml:space="preserve"> HYPERLINK \l "_Toc227162526" </w:instrText>
          </w:r>
          <w:r>
            <w:fldChar w:fldCharType="separate"/>
          </w:r>
          <w:r>
            <w:rPr>
              <w:rStyle w:val="12"/>
            </w:rPr>
            <w:t>2.2 查看问题详情页面</w:t>
          </w:r>
          <w:r>
            <w:tab/>
          </w:r>
          <w:r>
            <w:fldChar w:fldCharType="begin"/>
          </w:r>
          <w:r>
            <w:instrText xml:space="preserve"> PAGEREF _Toc227162526 \h </w:instrText>
          </w:r>
          <w:r>
            <w:fldChar w:fldCharType="separate"/>
          </w:r>
          <w:r>
            <w:t>19</w:t>
          </w:r>
          <w:r>
            <w:fldChar w:fldCharType="end"/>
          </w:r>
          <w:r>
            <w:fldChar w:fldCharType="end"/>
          </w:r>
        </w:p>
        <w:p w14:paraId="745BFCC1">
          <w:r>
            <w:fldChar w:fldCharType="end"/>
          </w:r>
        </w:p>
      </w:sdtContent>
    </w:sdt>
    <w:p w14:paraId="3882E58B">
      <w:pPr>
        <w:widowControl/>
        <w:jc w:val="left"/>
        <w:rPr>
          <w:rFonts w:ascii="黑体" w:hAnsi="黑体" w:eastAsia="黑体" w:cs="黑体"/>
          <w:b/>
          <w:bCs/>
          <w:color w:val="000000"/>
          <w:sz w:val="36"/>
          <w:szCs w:val="36"/>
          <w:lang w:val="zh-TW" w:eastAsia="zh-TW" w:bidi="zh-TW"/>
        </w:rPr>
        <w:sectPr>
          <w:headerReference r:id="rId5" w:type="first"/>
          <w:footerReference r:id="rId8" w:type="first"/>
          <w:headerReference r:id="rId3" w:type="default"/>
          <w:footerReference r:id="rId6" w:type="default"/>
          <w:headerReference r:id="rId4" w:type="even"/>
          <w:footerReference r:id="rId7" w:type="even"/>
          <w:pgSz w:w="11906" w:h="16838"/>
          <w:pgMar w:top="1440" w:right="1797" w:bottom="1440" w:left="1797" w:header="851" w:footer="992" w:gutter="0"/>
          <w:cols w:space="425" w:num="1"/>
          <w:docGrid w:linePitch="312" w:charSpace="0"/>
        </w:sectPr>
      </w:pPr>
    </w:p>
    <w:p w14:paraId="4BB1BBE5">
      <w:pPr>
        <w:spacing w:after="580"/>
        <w:jc w:val="center"/>
        <w:rPr>
          <w:rFonts w:ascii="黑体" w:hAnsi="黑体" w:eastAsia="黑体" w:cs="黑体"/>
          <w:b/>
          <w:bCs/>
          <w:color w:val="000000"/>
          <w:sz w:val="36"/>
          <w:szCs w:val="36"/>
          <w:lang w:val="zh-TW" w:eastAsia="zh-TW" w:bidi="zh-TW"/>
        </w:rPr>
      </w:pPr>
      <w:r>
        <w:rPr>
          <w:rFonts w:hint="eastAsia" w:ascii="黑体" w:hAnsi="黑体" w:eastAsia="黑体" w:cs="黑体"/>
          <w:b/>
          <w:bCs/>
          <w:color w:val="000000"/>
          <w:sz w:val="36"/>
          <w:szCs w:val="36"/>
          <w:lang w:val="zh-TW" w:eastAsia="zh-TW" w:bidi="zh-TW"/>
        </w:rPr>
        <w:t>范例需求文档</w:t>
      </w:r>
    </w:p>
    <w:p w14:paraId="5432F42A">
      <w:pPr>
        <w:spacing w:line="325" w:lineRule="exact"/>
        <w:ind w:firstLine="440"/>
        <w:rPr>
          <w:rFonts w:ascii="宋体" w:hAnsi="宋体"/>
          <w:color w:val="000000"/>
          <w:szCs w:val="21"/>
          <w:lang w:val="zh-TW" w:eastAsia="zh-TW" w:bidi="zh-TW"/>
        </w:rPr>
      </w:pPr>
      <w:r>
        <w:rPr>
          <w:rFonts w:ascii="宋体" w:hAnsi="宋体"/>
          <w:color w:val="000000"/>
          <w:szCs w:val="21"/>
          <w:lang w:val="zh-TW" w:eastAsia="zh-TW" w:bidi="zh-TW"/>
        </w:rPr>
        <w:t>通过一个称为</w:t>
      </w:r>
      <w:r>
        <w:rPr>
          <w:rFonts w:ascii="宋体" w:hAnsi="宋体"/>
          <w:color w:val="000000"/>
          <w:szCs w:val="21"/>
          <w:lang w:val="zh-CN" w:bidi="zh-CN"/>
        </w:rPr>
        <w:t>“食</w:t>
      </w:r>
      <w:r>
        <w:rPr>
          <w:rFonts w:ascii="宋体" w:hAnsi="宋体"/>
          <w:color w:val="000000"/>
          <w:szCs w:val="21"/>
          <w:lang w:val="zh-TW" w:eastAsia="zh-TW" w:bidi="zh-TW"/>
        </w:rPr>
        <w:t>堂订餐系统</w:t>
      </w:r>
      <w:r>
        <w:rPr>
          <w:rFonts w:ascii="宋体" w:hAnsi="宋体"/>
          <w:color w:val="000000"/>
          <w:szCs w:val="21"/>
          <w:lang w:bidi="en-US"/>
        </w:rPr>
        <w:t>（</w:t>
      </w:r>
      <w:r>
        <w:rPr>
          <w:rFonts w:eastAsia="Times New Roman" w:cs="Times New Roman"/>
          <w:color w:val="000000"/>
          <w:szCs w:val="21"/>
          <w:lang w:bidi="en-US"/>
        </w:rPr>
        <w:t>COS</w:t>
      </w:r>
      <w:r>
        <w:rPr>
          <w:rFonts w:hint="eastAsia" w:cs="Times New Roman"/>
          <w:color w:val="000000"/>
          <w:szCs w:val="21"/>
          <w:lang w:bidi="en-US"/>
        </w:rPr>
        <w:t>）”</w:t>
      </w:r>
      <w:r>
        <w:rPr>
          <w:rFonts w:ascii="宋体" w:hAnsi="宋体"/>
          <w:color w:val="000000"/>
          <w:szCs w:val="21"/>
          <w:lang w:val="zh-TW" w:eastAsia="zh-TW" w:bidi="zh-TW"/>
        </w:rPr>
        <w:t>的虚构项目</w:t>
      </w:r>
      <w:r>
        <w:rPr>
          <w:rFonts w:hint="eastAsia" w:ascii="宋体" w:hAnsi="宋体"/>
          <w:color w:val="000000"/>
          <w:szCs w:val="21"/>
          <w:lang w:bidi="zh-TW"/>
        </w:rPr>
        <w:t>来进行举例</w:t>
      </w:r>
      <w:r>
        <w:rPr>
          <w:rFonts w:hint="eastAsia" w:ascii="宋体" w:hAnsi="宋体"/>
          <w:color w:val="000000"/>
          <w:szCs w:val="21"/>
          <w:lang w:val="zh-TW" w:bidi="zh-TW"/>
        </w:rPr>
        <w:t>，</w:t>
      </w:r>
      <w:r>
        <w:rPr>
          <w:rFonts w:ascii="宋体" w:hAnsi="宋体"/>
          <w:color w:val="000000"/>
          <w:szCs w:val="21"/>
          <w:lang w:val="zh-TW" w:eastAsia="zh-TW" w:bidi="zh-TW"/>
        </w:rPr>
        <w:t>包括以下内容。</w:t>
      </w:r>
    </w:p>
    <w:p w14:paraId="41CDC0A1">
      <w:pPr>
        <w:numPr>
          <w:ilvl w:val="0"/>
          <w:numId w:val="1"/>
        </w:numPr>
        <w:tabs>
          <w:tab w:val="left" w:pos="1298"/>
          <w:tab w:val="clear" w:pos="840"/>
        </w:tabs>
        <w:spacing w:line="325" w:lineRule="exact"/>
        <w:ind w:left="441" w:leftChars="210"/>
        <w:jc w:val="left"/>
        <w:rPr>
          <w:rFonts w:ascii="宋体" w:hAnsi="宋体"/>
          <w:color w:val="000000"/>
          <w:szCs w:val="21"/>
          <w:lang w:val="zh-TW" w:eastAsia="zh-TW" w:bidi="zh-TW"/>
        </w:rPr>
      </w:pPr>
      <w:bookmarkStart w:id="0" w:name="bookmark2061"/>
      <w:bookmarkEnd w:id="0"/>
      <w:r>
        <w:rPr>
          <w:rFonts w:ascii="宋体" w:hAnsi="宋体"/>
          <w:color w:val="000000"/>
          <w:szCs w:val="21"/>
          <w:lang w:val="zh-TW" w:eastAsia="zh-TW" w:bidi="zh-TW"/>
        </w:rPr>
        <w:t>愿景与范围</w:t>
      </w:r>
    </w:p>
    <w:p w14:paraId="0D63C45F">
      <w:pPr>
        <w:numPr>
          <w:ilvl w:val="0"/>
          <w:numId w:val="1"/>
        </w:numPr>
        <w:tabs>
          <w:tab w:val="left" w:pos="1298"/>
          <w:tab w:val="clear" w:pos="840"/>
        </w:tabs>
        <w:spacing w:line="325" w:lineRule="exact"/>
        <w:ind w:left="441" w:leftChars="210"/>
        <w:jc w:val="left"/>
        <w:rPr>
          <w:rFonts w:ascii="宋体" w:hAnsi="宋体"/>
          <w:color w:val="000000"/>
          <w:szCs w:val="21"/>
          <w:lang w:val="zh-TW" w:eastAsia="zh-TW" w:bidi="zh-TW"/>
        </w:rPr>
      </w:pPr>
      <w:bookmarkStart w:id="1" w:name="bookmark2062"/>
      <w:bookmarkEnd w:id="1"/>
      <w:r>
        <w:rPr>
          <w:rFonts w:ascii="宋体" w:hAnsi="宋体"/>
          <w:color w:val="000000"/>
          <w:szCs w:val="21"/>
          <w:lang w:val="zh-TW" w:eastAsia="zh-TW" w:bidi="zh-TW"/>
        </w:rPr>
        <w:t>用例列表</w:t>
      </w:r>
    </w:p>
    <w:p w14:paraId="477128DC">
      <w:pPr>
        <w:numPr>
          <w:ilvl w:val="0"/>
          <w:numId w:val="1"/>
        </w:numPr>
        <w:spacing w:line="325" w:lineRule="exact"/>
        <w:ind w:left="441" w:leftChars="210"/>
        <w:jc w:val="left"/>
        <w:rPr>
          <w:rFonts w:ascii="宋体" w:hAnsi="宋体"/>
          <w:color w:val="000000"/>
          <w:szCs w:val="21"/>
          <w:lang w:val="zh-TW" w:eastAsia="zh-TW" w:bidi="zh-TW"/>
        </w:rPr>
      </w:pPr>
      <w:r>
        <w:rPr>
          <w:rFonts w:ascii="宋体" w:hAnsi="宋体"/>
          <w:color w:val="000000"/>
          <w:szCs w:val="21"/>
          <w:lang w:val="zh-TW" w:eastAsia="zh-TW" w:bidi="zh-TW"/>
        </w:rPr>
        <w:t>软件需求规范</w:t>
      </w:r>
    </w:p>
    <w:p w14:paraId="5B394A2D">
      <w:pPr>
        <w:numPr>
          <w:ilvl w:val="0"/>
          <w:numId w:val="1"/>
        </w:numPr>
        <w:tabs>
          <w:tab w:val="left" w:pos="1298"/>
          <w:tab w:val="clear" w:pos="840"/>
        </w:tabs>
        <w:spacing w:line="325" w:lineRule="exact"/>
        <w:ind w:left="441" w:leftChars="210"/>
        <w:rPr>
          <w:rFonts w:ascii="宋体" w:hAnsi="宋体"/>
          <w:color w:val="000000"/>
          <w:szCs w:val="21"/>
          <w:lang w:val="zh-TW" w:eastAsia="zh-TW" w:bidi="zh-TW"/>
        </w:rPr>
      </w:pPr>
      <w:bookmarkStart w:id="2" w:name="bookmark2063"/>
      <w:bookmarkEnd w:id="2"/>
      <w:r>
        <w:rPr>
          <w:rFonts w:ascii="宋体" w:hAnsi="宋体"/>
          <w:color w:val="000000"/>
          <w:szCs w:val="21"/>
          <w:lang w:val="zh-TW" w:eastAsia="zh-TW" w:bidi="zh-TW"/>
        </w:rPr>
        <w:t>局部分析模型</w:t>
      </w:r>
    </w:p>
    <w:p w14:paraId="3FDF7A69">
      <w:pPr>
        <w:numPr>
          <w:ilvl w:val="0"/>
          <w:numId w:val="1"/>
        </w:numPr>
        <w:tabs>
          <w:tab w:val="left" w:pos="1298"/>
          <w:tab w:val="clear" w:pos="840"/>
        </w:tabs>
        <w:spacing w:line="325" w:lineRule="exact"/>
        <w:ind w:left="441" w:leftChars="210"/>
        <w:jc w:val="left"/>
        <w:rPr>
          <w:rFonts w:ascii="宋体" w:hAnsi="宋体"/>
          <w:color w:val="000000"/>
          <w:sz w:val="20"/>
          <w:szCs w:val="20"/>
          <w:lang w:val="zh-TW" w:eastAsia="zh-TW" w:bidi="zh-TW"/>
        </w:rPr>
      </w:pPr>
      <w:bookmarkStart w:id="3" w:name="bookmark2064"/>
      <w:bookmarkEnd w:id="3"/>
      <w:r>
        <w:rPr>
          <w:rFonts w:ascii="宋体" w:hAnsi="宋体"/>
          <w:color w:val="000000"/>
          <w:szCs w:val="21"/>
          <w:lang w:val="zh-TW" w:eastAsia="zh-TW" w:bidi="zh-TW"/>
        </w:rPr>
        <w:t>一些业务规则</w:t>
      </w:r>
    </w:p>
    <w:p w14:paraId="5124A398">
      <w:pPr>
        <w:numPr>
          <w:ilvl w:val="0"/>
          <w:numId w:val="1"/>
        </w:numPr>
        <w:tabs>
          <w:tab w:val="left" w:pos="1298"/>
          <w:tab w:val="clear" w:pos="840"/>
        </w:tabs>
        <w:spacing w:line="325" w:lineRule="exact"/>
        <w:ind w:left="441" w:leftChars="210"/>
        <w:jc w:val="left"/>
        <w:rPr>
          <w:rFonts w:ascii="宋体" w:hAnsi="宋体"/>
          <w:color w:val="000000"/>
          <w:sz w:val="20"/>
          <w:szCs w:val="20"/>
          <w:lang w:val="zh-TW" w:eastAsia="zh-TW" w:bidi="zh-TW"/>
        </w:rPr>
      </w:pPr>
      <w:r>
        <w:rPr>
          <w:rFonts w:hint="eastAsia" w:asciiTheme="minorEastAsia" w:hAnsiTheme="minorEastAsia" w:eastAsiaTheme="minorEastAsia"/>
          <w:color w:val="000000"/>
          <w:sz w:val="20"/>
          <w:szCs w:val="20"/>
          <w:lang w:val="zh-TW" w:eastAsia="zh-TW" w:bidi="zh-TW"/>
        </w:rPr>
        <w:t>局部界面原型</w:t>
      </w:r>
    </w:p>
    <w:p w14:paraId="300B0BFC">
      <w:pPr>
        <w:tabs>
          <w:tab w:val="left" w:pos="840"/>
        </w:tabs>
        <w:spacing w:line="325" w:lineRule="exact"/>
        <w:ind w:left="1260"/>
        <w:jc w:val="left"/>
        <w:rPr>
          <w:rFonts w:ascii="宋体" w:hAnsi="宋体"/>
          <w:color w:val="000000"/>
          <w:sz w:val="20"/>
          <w:szCs w:val="20"/>
          <w:lang w:val="zh-TW" w:eastAsia="zh-TW" w:bidi="zh-TW"/>
        </w:rPr>
      </w:pPr>
    </w:p>
    <w:p w14:paraId="1A3CBCFE">
      <w:pPr>
        <w:pStyle w:val="2"/>
        <w:spacing w:before="120" w:beforeLines="50" w:after="120" w:afterLines="50" w:line="240" w:lineRule="auto"/>
        <w:rPr>
          <w:rFonts w:ascii="黑体" w:hAnsi="黑体" w:eastAsia="黑体" w:cs="黑体"/>
          <w:b w:val="0"/>
          <w:bCs w:val="0"/>
          <w:color w:val="D27973"/>
          <w:sz w:val="32"/>
          <w:szCs w:val="32"/>
          <w:lang w:val="zh-TW" w:eastAsia="zh-TW" w:bidi="zh-TW"/>
        </w:rPr>
      </w:pPr>
      <w:bookmarkStart w:id="4" w:name="_Toc227162458"/>
      <w:bookmarkStart w:id="5" w:name="bookmark2066"/>
      <w:bookmarkStart w:id="6" w:name="bookmark2065"/>
      <w:bookmarkStart w:id="7" w:name="bookmark2067"/>
      <w:r>
        <w:rPr>
          <w:rFonts w:hint="eastAsia" w:ascii="宋体" w:hAnsi="宋体" w:cs="黑体"/>
          <w:color w:val="000000"/>
          <w:sz w:val="32"/>
          <w:szCs w:val="32"/>
          <w:lang w:val="zh-TW" w:eastAsia="zh-TW" w:bidi="zh-TW"/>
        </w:rPr>
        <w:t>一、</w:t>
      </w:r>
      <w:r>
        <w:rPr>
          <w:rFonts w:hint="eastAsia" w:ascii="黑体" w:hAnsi="黑体" w:eastAsia="黑体" w:cs="黑体"/>
          <w:color w:val="000000"/>
          <w:sz w:val="32"/>
          <w:szCs w:val="32"/>
          <w:lang w:val="zh-TW" w:eastAsia="zh-TW" w:bidi="zh-TW"/>
        </w:rPr>
        <w:t>愿景和范围</w:t>
      </w:r>
      <w:bookmarkEnd w:id="4"/>
      <w:bookmarkEnd w:id="5"/>
      <w:bookmarkEnd w:id="6"/>
      <w:bookmarkEnd w:id="7"/>
    </w:p>
    <w:p w14:paraId="272B2A93">
      <w:pPr>
        <w:pStyle w:val="16"/>
        <w:ind w:left="420" w:firstLine="0"/>
        <w:outlineLvl w:val="1"/>
        <w:rPr>
          <w:lang w:val="zh-TW" w:eastAsia="zh-TW"/>
        </w:rPr>
      </w:pPr>
      <w:bookmarkStart w:id="8" w:name="_Toc227162459"/>
      <w:bookmarkStart w:id="9" w:name="bookmark2070"/>
      <w:bookmarkStart w:id="10" w:name="bookmark2069"/>
      <w:bookmarkStart w:id="11" w:name="bookmark2068"/>
      <w:r>
        <w:rPr>
          <w:rFonts w:hint="eastAsia"/>
          <w:lang w:eastAsia="zh-CN"/>
        </w:rPr>
        <w:t xml:space="preserve">1. </w:t>
      </w:r>
      <w:r>
        <w:rPr>
          <w:lang w:val="zh-TW" w:eastAsia="zh-TW"/>
        </w:rPr>
        <w:t>业务需求</w:t>
      </w:r>
      <w:bookmarkEnd w:id="8"/>
      <w:bookmarkEnd w:id="9"/>
      <w:bookmarkEnd w:id="10"/>
      <w:bookmarkEnd w:id="11"/>
    </w:p>
    <w:p w14:paraId="3E0D1C20">
      <w:pPr>
        <w:pStyle w:val="17"/>
        <w:spacing w:before="240"/>
        <w:rPr>
          <w:lang w:val="zh-TW" w:eastAsia="zh-TW"/>
        </w:rPr>
      </w:pPr>
      <w:bookmarkStart w:id="12" w:name="_Toc227162460"/>
      <w:r>
        <w:t>1.1</w:t>
      </w:r>
      <w:r>
        <w:rPr>
          <w:lang w:val="zh-TW" w:eastAsia="zh-TW"/>
        </w:rPr>
        <w:t>背景</w:t>
      </w:r>
      <w:bookmarkEnd w:id="12"/>
    </w:p>
    <w:p w14:paraId="17FCBF7C">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eastAsia="zh-TW" w:bidi="en-US"/>
        </w:rPr>
        <w:t>Process Impact</w:t>
      </w:r>
      <w:r>
        <w:rPr>
          <w:rFonts w:ascii="宋体" w:hAnsi="宋体"/>
          <w:color w:val="000000"/>
          <w:szCs w:val="21"/>
          <w:lang w:val="zh-TW" w:eastAsia="zh-TW" w:bidi="zh-TW"/>
        </w:rPr>
        <w:t>的员工现在平均每天要</w:t>
      </w:r>
      <w:r>
        <w:rPr>
          <w:rFonts w:ascii="宋体" w:hAnsi="宋体"/>
          <w:b/>
          <w:color w:val="000000"/>
          <w:szCs w:val="21"/>
          <w:lang w:val="zh-TW" w:eastAsia="zh-TW" w:bidi="zh-TW"/>
        </w:rPr>
        <w:t>花</w:t>
      </w:r>
      <w:r>
        <w:rPr>
          <w:rFonts w:eastAsia="Times New Roman" w:cs="Times New Roman"/>
          <w:b/>
          <w:color w:val="000000"/>
          <w:szCs w:val="21"/>
          <w:lang w:val="zh-TW" w:eastAsia="zh-TW" w:bidi="zh-TW"/>
        </w:rPr>
        <w:t>65</w:t>
      </w:r>
      <w:r>
        <w:rPr>
          <w:rFonts w:ascii="宋体" w:hAnsi="宋体"/>
          <w:b/>
          <w:color w:val="000000"/>
          <w:szCs w:val="21"/>
          <w:lang w:val="zh-TW" w:eastAsia="zh-TW" w:bidi="zh-TW"/>
        </w:rPr>
        <w:t>分钟</w:t>
      </w:r>
      <w:r>
        <w:rPr>
          <w:rFonts w:ascii="宋体" w:hAnsi="宋体"/>
          <w:color w:val="000000"/>
          <w:szCs w:val="21"/>
          <w:lang w:val="zh-TW" w:eastAsia="zh-TW" w:bidi="zh-TW"/>
        </w:rPr>
        <w:t>去食堂选</w:t>
      </w:r>
      <w:r>
        <w:rPr>
          <w:rFonts w:hint="eastAsia" w:ascii="宋体" w:hAnsi="宋体"/>
          <w:color w:val="000000"/>
          <w:szCs w:val="21"/>
          <w:lang w:val="zh-TW" w:eastAsia="zh-TW" w:bidi="zh-TW"/>
        </w:rPr>
        <w:t>择</w:t>
      </w:r>
      <w:r>
        <w:rPr>
          <w:rFonts w:ascii="宋体" w:hAnsi="宋体"/>
          <w:color w:val="000000"/>
          <w:szCs w:val="21"/>
          <w:lang w:val="zh-TW" w:eastAsia="zh-TW" w:bidi="zh-TW"/>
        </w:rPr>
        <w:t>购买并享用自己喜爱的午餐。在此期间，员工需要步行往返于工位与食堂之间、选择饭菜并使用信用卡支付</w:t>
      </w:r>
      <w:r>
        <w:rPr>
          <w:rFonts w:hint="eastAsia" w:ascii="宋体" w:hAnsi="宋体"/>
          <w:color w:val="000000"/>
          <w:szCs w:val="21"/>
          <w:lang w:val="zh-TW" w:bidi="zh-TW"/>
        </w:rPr>
        <w:t>，</w:t>
      </w:r>
      <w:r>
        <w:rPr>
          <w:rFonts w:ascii="宋体" w:hAnsi="宋体"/>
          <w:color w:val="000000"/>
          <w:szCs w:val="21"/>
          <w:lang w:val="zh-TW" w:eastAsia="zh-TW" w:bidi="zh-TW"/>
        </w:rPr>
        <w:t>这个过程大概需要</w:t>
      </w:r>
      <w:r>
        <w:rPr>
          <w:rFonts w:eastAsia="Times New Roman" w:cs="Times New Roman"/>
          <w:color w:val="000000"/>
          <w:szCs w:val="21"/>
          <w:lang w:val="zh-TW" w:eastAsia="zh-TW" w:bidi="zh-TW"/>
        </w:rPr>
        <w:t>20</w:t>
      </w:r>
      <w:r>
        <w:rPr>
          <w:rFonts w:ascii="宋体" w:hAnsi="宋体"/>
          <w:color w:val="000000"/>
          <w:szCs w:val="21"/>
          <w:lang w:val="zh-TW" w:eastAsia="zh-TW" w:bidi="zh-TW"/>
        </w:rPr>
        <w:t>分钟。员工平均需要</w:t>
      </w:r>
      <w:r>
        <w:rPr>
          <w:rFonts w:eastAsia="Times New Roman" w:cs="Times New Roman"/>
          <w:b/>
          <w:color w:val="000000"/>
          <w:szCs w:val="21"/>
          <w:lang w:val="zh-TW" w:eastAsia="zh-TW" w:bidi="zh-TW"/>
        </w:rPr>
        <w:t>90</w:t>
      </w:r>
      <w:r>
        <w:rPr>
          <w:rFonts w:ascii="宋体" w:hAnsi="宋体"/>
          <w:b/>
          <w:color w:val="000000"/>
          <w:szCs w:val="21"/>
          <w:lang w:val="zh-TW" w:eastAsia="zh-TW" w:bidi="zh-TW"/>
        </w:rPr>
        <w:t>分钟</w:t>
      </w:r>
      <w:r>
        <w:rPr>
          <w:rFonts w:ascii="宋体" w:hAnsi="宋体"/>
          <w:color w:val="000000"/>
          <w:szCs w:val="21"/>
          <w:lang w:val="zh-TW" w:eastAsia="zh-TW" w:bidi="zh-TW"/>
        </w:rPr>
        <w:t>离开工位外出吃午</w:t>
      </w:r>
      <w:r>
        <w:rPr>
          <w:rFonts w:ascii="宋体" w:hAnsi="宋体"/>
          <w:color w:val="000000"/>
          <w:szCs w:val="21"/>
          <w:lang w:val="zh-CN" w:bidi="zh-CN"/>
        </w:rPr>
        <w:t>饭。一</w:t>
      </w:r>
      <w:r>
        <w:rPr>
          <w:rFonts w:ascii="宋体" w:hAnsi="宋体"/>
          <w:color w:val="000000"/>
          <w:szCs w:val="21"/>
          <w:lang w:val="zh-TW" w:eastAsia="zh-TW" w:bidi="zh-TW"/>
        </w:rPr>
        <w:t>些员工会图省事给食堂打电话订餐，好让他们提前做好取餐准备。由于食堂的某些菜品可能正好售罄，所以员工并非每次都能买到自己想要的饭菜。食堂会有很多卖不出去的饭菜，最终只能倒掉，</w:t>
      </w:r>
      <w:r>
        <w:rPr>
          <w:rFonts w:ascii="宋体" w:hAnsi="宋体"/>
          <w:b/>
          <w:color w:val="000000"/>
          <w:szCs w:val="21"/>
          <w:lang w:val="zh-TW" w:eastAsia="zh-TW" w:bidi="zh-TW"/>
        </w:rPr>
        <w:t>浪费严重</w:t>
      </w:r>
      <w:r>
        <w:rPr>
          <w:rFonts w:ascii="宋体" w:hAnsi="宋体"/>
          <w:color w:val="000000"/>
          <w:szCs w:val="21"/>
          <w:lang w:val="zh-TW" w:eastAsia="zh-TW" w:bidi="zh-TW"/>
        </w:rPr>
        <w:t>。对于早餐和晚餐来说，尽管与午餐相比用餐员工要少得多，但仍然存在相同的问题。</w:t>
      </w:r>
    </w:p>
    <w:p w14:paraId="564AB2F1">
      <w:pPr>
        <w:pStyle w:val="17"/>
        <w:spacing w:before="240"/>
        <w:rPr>
          <w:lang w:val="zh-TW" w:eastAsia="zh-TW"/>
        </w:rPr>
      </w:pPr>
      <w:bookmarkStart w:id="13" w:name="_Toc227162461"/>
      <w:r>
        <w:rPr>
          <w:lang w:eastAsia="zh-CN"/>
        </w:rPr>
        <w:t>1.2</w:t>
      </w:r>
      <w:r>
        <w:rPr>
          <w:lang w:val="zh-TW" w:eastAsia="zh-TW"/>
        </w:rPr>
        <w:t>业务机遇</w:t>
      </w:r>
      <w:bookmarkEnd w:id="13"/>
    </w:p>
    <w:p w14:paraId="0ABF988D">
      <w:pPr>
        <w:spacing w:line="325" w:lineRule="exact"/>
        <w:ind w:left="400" w:firstLine="440"/>
        <w:rPr>
          <w:rFonts w:ascii="宋体" w:hAnsi="宋体"/>
          <w:color w:val="000000"/>
          <w:szCs w:val="21"/>
          <w:lang w:val="zh-TW" w:eastAsia="zh-TW" w:bidi="zh-TW"/>
        </w:rPr>
      </w:pPr>
      <w:r>
        <w:rPr>
          <w:rFonts w:ascii="宋体" w:hAnsi="宋体"/>
          <w:color w:val="000000"/>
          <w:szCs w:val="21"/>
          <w:lang w:val="zh-TW" w:eastAsia="zh-TW" w:bidi="zh-TW"/>
        </w:rPr>
        <w:t>许多员工都表示希望能够有个系统供食堂用户在线订餐（从食堂菜单中选中的一项或多项食物），既可以选择到店自取，又可以在指定的日期和时间送餐到工位。这样一个系统能够节省员工的时间，还能给员工更多的机会得到他们喜欢的饭菜。由于能够事先知道顾客想要哪些饭菜，就可以降低食堂的浪费</w:t>
      </w:r>
      <w:r>
        <w:rPr>
          <w:rFonts w:hint="eastAsia" w:ascii="宋体" w:hAnsi="宋体"/>
          <w:color w:val="000000"/>
          <w:szCs w:val="21"/>
          <w:lang w:val="zh-TW" w:bidi="zh-TW"/>
        </w:rPr>
        <w:t>，</w:t>
      </w:r>
      <w:r>
        <w:rPr>
          <w:rFonts w:ascii="宋体" w:hAnsi="宋体"/>
          <w:color w:val="000000"/>
          <w:szCs w:val="21"/>
          <w:lang w:val="zh-TW" w:eastAsia="zh-TW" w:bidi="zh-TW"/>
        </w:rPr>
        <w:t>并且改善食堂工作人员的效率。未来还会为员工提供从当地饭馆订外卖的功能特性，让员工能够有更多的选择，并通过与饭馆签订批量折扣协议来提供降低成本的可能性。</w:t>
      </w:r>
    </w:p>
    <w:p w14:paraId="734C1A42">
      <w:pPr>
        <w:pStyle w:val="17"/>
        <w:spacing w:before="240"/>
        <w:rPr>
          <w:lang w:val="zh-TW" w:eastAsia="zh-TW"/>
        </w:rPr>
      </w:pPr>
      <w:bookmarkStart w:id="14" w:name="_Toc227162462"/>
      <w:r>
        <w:rPr>
          <w:lang w:eastAsia="zh-CN"/>
        </w:rPr>
        <w:t>1.3</w:t>
      </w:r>
      <w:r>
        <w:rPr>
          <w:lang w:val="zh-TW" w:eastAsia="zh-TW"/>
        </w:rPr>
        <w:t>业务目标</w:t>
      </w:r>
      <w:bookmarkEnd w:id="14"/>
    </w:p>
    <w:p w14:paraId="4998494A">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BO-1</w:t>
      </w:r>
      <w:r>
        <w:rPr>
          <w:rFonts w:ascii="宋体" w:hAnsi="宋体"/>
          <w:color w:val="000000"/>
          <w:szCs w:val="21"/>
          <w:lang w:bidi="en-US"/>
        </w:rPr>
        <w:t>：</w:t>
      </w:r>
      <w:r>
        <w:rPr>
          <w:rFonts w:ascii="宋体" w:hAnsi="宋体"/>
          <w:color w:val="000000"/>
          <w:szCs w:val="21"/>
          <w:lang w:val="zh-TW" w:eastAsia="zh-TW" w:bidi="zh-TW"/>
        </w:rPr>
        <w:t>在初始发布之后的</w:t>
      </w:r>
      <w:r>
        <w:rPr>
          <w:rFonts w:eastAsia="Times New Roman" w:cs="Times New Roman"/>
          <w:color w:val="000000"/>
          <w:szCs w:val="21"/>
          <w:lang w:val="zh-TW" w:eastAsia="zh-TW" w:bidi="zh-TW"/>
        </w:rPr>
        <w:t>6</w:t>
      </w:r>
      <w:r>
        <w:rPr>
          <w:rFonts w:ascii="宋体" w:hAnsi="宋体"/>
          <w:color w:val="000000"/>
          <w:szCs w:val="21"/>
          <w:lang w:val="zh-TW" w:eastAsia="zh-TW" w:bidi="zh-TW"/>
        </w:rPr>
        <w:t>个月内，将食堂饭菜的浪费降低</w:t>
      </w:r>
      <w:r>
        <w:rPr>
          <w:rFonts w:eastAsia="Times New Roman" w:cs="Times New Roman"/>
          <w:color w:val="000000"/>
          <w:szCs w:val="21"/>
          <w:lang w:val="zh-TW" w:eastAsia="zh-TW" w:bidi="zh-TW"/>
        </w:rPr>
        <w:t>40%</w:t>
      </w:r>
      <w:r>
        <w:rPr>
          <w:rFonts w:ascii="宋体" w:hAnsi="宋体"/>
          <w:color w:val="000000"/>
          <w:szCs w:val="21"/>
          <w:lang w:val="zh-TW" w:eastAsia="zh-TW" w:bidi="zh-TW"/>
        </w:rPr>
        <w:t>。</w:t>
      </w:r>
    </w:p>
    <w:p w14:paraId="72408AB3">
      <w:pPr>
        <w:spacing w:line="325" w:lineRule="exact"/>
        <w:ind w:left="400" w:firstLine="440"/>
        <w:rPr>
          <w:rFonts w:ascii="宋体" w:hAnsi="宋体"/>
          <w:color w:val="000000"/>
          <w:szCs w:val="21"/>
          <w:lang w:val="zh-TW" w:eastAsia="zh-TW" w:bidi="zh-TW"/>
        </w:rPr>
      </w:pPr>
      <w:r>
        <w:rPr>
          <w:rFonts w:ascii="宋体" w:hAnsi="宋体"/>
          <w:color w:val="000000"/>
          <w:szCs w:val="21"/>
          <w:lang w:val="zh-TW" w:eastAsia="zh-TW" w:bidi="zh-TW"/>
        </w:rPr>
        <w:t>［这个例子展示了如何使用</w:t>
      </w:r>
      <w:r>
        <w:rPr>
          <w:rFonts w:eastAsia="Times New Roman" w:cs="Times New Roman"/>
          <w:color w:val="000000"/>
          <w:szCs w:val="21"/>
          <w:lang w:bidi="en-US"/>
        </w:rPr>
        <w:t>Planguage</w:t>
      </w:r>
      <w:r>
        <w:rPr>
          <w:rFonts w:ascii="宋体" w:hAnsi="宋体"/>
          <w:color w:val="000000"/>
          <w:szCs w:val="21"/>
          <w:lang w:val="zh-TW" w:eastAsia="zh-TW" w:bidi="zh-TW"/>
        </w:rPr>
        <w:t>来精确陈述业务目标。］</w:t>
      </w:r>
    </w:p>
    <w:p w14:paraId="3115E7AB">
      <w:pPr>
        <w:spacing w:line="325" w:lineRule="exact"/>
        <w:ind w:left="400" w:firstLine="440"/>
        <w:rPr>
          <w:rFonts w:ascii="宋体" w:hAnsi="宋体"/>
          <w:color w:val="000000"/>
          <w:szCs w:val="21"/>
          <w:lang w:val="zh-TW" w:eastAsia="zh-TW" w:bidi="zh-TW"/>
        </w:rPr>
      </w:pPr>
      <w:r>
        <w:rPr>
          <w:rFonts w:ascii="宋体" w:hAnsi="宋体"/>
          <w:color w:val="000000"/>
          <w:szCs w:val="21"/>
          <w:lang w:val="zh-TW" w:eastAsia="zh-TW" w:bidi="zh-TW"/>
        </w:rPr>
        <w:t>规模：每周食堂工作人员倒掉</w:t>
      </w:r>
      <w:r>
        <w:rPr>
          <w:rFonts w:hint="eastAsia" w:ascii="宋体" w:hAnsi="宋体"/>
          <w:color w:val="000000"/>
          <w:szCs w:val="21"/>
          <w:lang w:val="zh-TW" w:bidi="zh-TW"/>
        </w:rPr>
        <w:t>的</w:t>
      </w:r>
      <w:r>
        <w:rPr>
          <w:rFonts w:ascii="宋体" w:hAnsi="宋体"/>
          <w:color w:val="000000"/>
          <w:szCs w:val="21"/>
          <w:lang w:val="zh-TW" w:eastAsia="zh-TW" w:bidi="zh-TW"/>
        </w:rPr>
        <w:t>饭菜的成本。</w:t>
      </w:r>
    </w:p>
    <w:p w14:paraId="306561AA">
      <w:pPr>
        <w:spacing w:line="325" w:lineRule="exact"/>
        <w:ind w:left="400" w:firstLine="440"/>
        <w:rPr>
          <w:rFonts w:ascii="宋体" w:hAnsi="宋体"/>
          <w:color w:val="000000"/>
          <w:szCs w:val="21"/>
          <w:lang w:val="zh-TW" w:eastAsia="zh-TW" w:bidi="zh-TW"/>
        </w:rPr>
      </w:pPr>
      <w:r>
        <w:rPr>
          <w:rFonts w:ascii="宋体" w:hAnsi="宋体"/>
          <w:color w:val="000000"/>
          <w:szCs w:val="21"/>
          <w:lang w:val="zh-TW" w:eastAsia="zh-TW" w:bidi="zh-TW"/>
        </w:rPr>
        <w:t>标尺：对食堂资产系统的日志进行检查。</w:t>
      </w:r>
    </w:p>
    <w:p w14:paraId="3C6088BB">
      <w:pPr>
        <w:spacing w:line="325" w:lineRule="exact"/>
        <w:ind w:left="400" w:firstLine="440"/>
        <w:rPr>
          <w:rFonts w:ascii="宋体" w:hAnsi="宋体"/>
          <w:color w:val="000000"/>
          <w:szCs w:val="21"/>
          <w:lang w:val="zh-TW" w:eastAsia="zh-TW" w:bidi="zh-TW"/>
        </w:rPr>
      </w:pPr>
      <w:r>
        <w:rPr>
          <w:rFonts w:ascii="宋体" w:hAnsi="宋体"/>
          <w:color w:val="000000"/>
          <w:szCs w:val="21"/>
          <w:lang w:val="zh-TW" w:eastAsia="zh-TW" w:bidi="zh-TW"/>
        </w:rPr>
        <w:t>过去：</w:t>
      </w:r>
      <w:r>
        <w:rPr>
          <w:rFonts w:eastAsia="Times New Roman" w:cs="Times New Roman"/>
          <w:color w:val="000000"/>
          <w:szCs w:val="21"/>
          <w:lang w:val="zh-TW" w:eastAsia="zh-TW" w:bidi="zh-TW"/>
        </w:rPr>
        <w:t>33%（2013</w:t>
      </w:r>
      <w:r>
        <w:rPr>
          <w:rFonts w:ascii="宋体" w:hAnsi="宋体"/>
          <w:color w:val="000000"/>
          <w:szCs w:val="21"/>
          <w:lang w:val="zh-TW" w:eastAsia="zh-TW" w:bidi="zh-TW"/>
        </w:rPr>
        <w:t>年初步研究）</w:t>
      </w:r>
    </w:p>
    <w:p w14:paraId="5E6A3CD5">
      <w:pPr>
        <w:spacing w:line="325" w:lineRule="exact"/>
        <w:ind w:left="400" w:firstLine="440"/>
        <w:rPr>
          <w:rFonts w:ascii="宋体" w:hAnsi="宋体"/>
          <w:color w:val="000000"/>
          <w:szCs w:val="21"/>
          <w:lang w:val="zh-TW" w:eastAsia="zh-TW" w:bidi="zh-TW"/>
        </w:rPr>
      </w:pPr>
      <w:r>
        <w:rPr>
          <w:rFonts w:ascii="宋体" w:hAnsi="宋体"/>
          <w:color w:val="000000"/>
          <w:szCs w:val="21"/>
          <w:lang w:val="zh-TW" w:eastAsia="zh-TW" w:bidi="zh-TW"/>
        </w:rPr>
        <w:t>目标：低于</w:t>
      </w:r>
      <w:r>
        <w:rPr>
          <w:rFonts w:eastAsia="Times New Roman" w:cs="Times New Roman"/>
          <w:color w:val="000000"/>
          <w:szCs w:val="21"/>
          <w:lang w:val="zh-TW" w:eastAsia="zh-TW" w:bidi="zh-TW"/>
        </w:rPr>
        <w:t>20%</w:t>
      </w:r>
    </w:p>
    <w:p w14:paraId="2CAC9B7C">
      <w:pPr>
        <w:spacing w:line="325" w:lineRule="exact"/>
        <w:ind w:left="400" w:firstLine="440"/>
        <w:rPr>
          <w:rFonts w:ascii="宋体" w:hAnsi="宋体"/>
          <w:color w:val="000000"/>
          <w:szCs w:val="21"/>
          <w:lang w:val="zh-TW" w:eastAsia="zh-TW" w:bidi="zh-TW"/>
        </w:rPr>
      </w:pPr>
      <w:r>
        <w:rPr>
          <w:rFonts w:ascii="宋体" w:hAnsi="宋体"/>
          <w:color w:val="000000"/>
          <w:szCs w:val="21"/>
          <w:lang w:val="zh-TW" w:eastAsia="zh-TW" w:bidi="zh-TW"/>
        </w:rPr>
        <w:t>力求：低于</w:t>
      </w:r>
      <w:r>
        <w:rPr>
          <w:rFonts w:eastAsia="Times New Roman" w:cs="Times New Roman"/>
          <w:color w:val="000000"/>
          <w:szCs w:val="21"/>
          <w:lang w:val="zh-TW" w:eastAsia="zh-TW" w:bidi="zh-TW"/>
        </w:rPr>
        <w:t>15%</w:t>
      </w:r>
    </w:p>
    <w:p w14:paraId="74D5B14C">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BO-2</w:t>
      </w:r>
      <w:r>
        <w:rPr>
          <w:rFonts w:ascii="宋体" w:hAnsi="宋体"/>
          <w:color w:val="000000"/>
          <w:szCs w:val="21"/>
          <w:lang w:bidi="en-US"/>
        </w:rPr>
        <w:t>：</w:t>
      </w:r>
      <w:r>
        <w:rPr>
          <w:rFonts w:ascii="宋体" w:hAnsi="宋体"/>
          <w:color w:val="000000"/>
          <w:szCs w:val="21"/>
          <w:lang w:val="zh-TW" w:eastAsia="zh-TW" w:bidi="zh-TW"/>
        </w:rPr>
        <w:t>在初始发布之后的</w:t>
      </w:r>
      <w:r>
        <w:rPr>
          <w:rFonts w:eastAsia="Times New Roman" w:cs="Times New Roman"/>
          <w:color w:val="000000"/>
          <w:szCs w:val="21"/>
          <w:lang w:val="zh-TW" w:eastAsia="zh-TW" w:bidi="zh-TW"/>
        </w:rPr>
        <w:t>12</w:t>
      </w:r>
      <w:r>
        <w:rPr>
          <w:rFonts w:ascii="宋体" w:hAnsi="宋体"/>
          <w:color w:val="000000"/>
          <w:szCs w:val="21"/>
          <w:lang w:val="zh-TW" w:eastAsia="zh-TW" w:bidi="zh-TW"/>
        </w:rPr>
        <w:t>个月内，将食堂运营成本降低</w:t>
      </w:r>
      <w:r>
        <w:rPr>
          <w:rFonts w:eastAsia="Times New Roman" w:cs="Times New Roman"/>
          <w:color w:val="000000"/>
          <w:szCs w:val="21"/>
          <w:lang w:val="zh-TW" w:eastAsia="zh-TW" w:bidi="zh-TW"/>
        </w:rPr>
        <w:t>15%</w:t>
      </w:r>
      <w:r>
        <w:rPr>
          <w:rFonts w:ascii="宋体" w:hAnsi="宋体"/>
          <w:color w:val="000000"/>
          <w:szCs w:val="21"/>
          <w:lang w:val="zh-TW" w:eastAsia="zh-TW" w:bidi="zh-TW"/>
        </w:rPr>
        <w:t>。</w:t>
      </w:r>
    </w:p>
    <w:p w14:paraId="44FF94DD">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BO-3</w:t>
      </w:r>
      <w:r>
        <w:rPr>
          <w:rFonts w:ascii="宋体" w:hAnsi="宋体"/>
          <w:color w:val="000000"/>
          <w:szCs w:val="21"/>
          <w:lang w:bidi="en-US"/>
        </w:rPr>
        <w:t>：</w:t>
      </w:r>
      <w:r>
        <w:rPr>
          <w:rFonts w:ascii="宋体" w:hAnsi="宋体"/>
          <w:color w:val="000000"/>
          <w:szCs w:val="21"/>
          <w:lang w:val="zh-TW" w:eastAsia="zh-TW" w:bidi="zh-TW"/>
        </w:rPr>
        <w:t>在初始发布之后的</w:t>
      </w:r>
      <w:r>
        <w:rPr>
          <w:rFonts w:eastAsia="Times New Roman" w:cs="Times New Roman"/>
          <w:color w:val="000000"/>
          <w:szCs w:val="21"/>
          <w:lang w:val="zh-TW" w:eastAsia="zh-TW" w:bidi="zh-TW"/>
        </w:rPr>
        <w:t>6</w:t>
      </w:r>
      <w:r>
        <w:rPr>
          <w:rFonts w:ascii="宋体" w:hAnsi="宋体"/>
          <w:color w:val="000000"/>
          <w:szCs w:val="21"/>
          <w:lang w:val="zh-TW" w:eastAsia="zh-TW" w:bidi="zh-TW"/>
        </w:rPr>
        <w:t>个月内，</w:t>
      </w:r>
      <w:r>
        <w:rPr>
          <w:rFonts w:hint="eastAsia" w:ascii="宋体" w:hAnsi="宋体"/>
          <w:color w:val="000000"/>
          <w:szCs w:val="21"/>
          <w:lang w:val="zh-TW" w:eastAsia="zh-TW" w:bidi="zh-TW"/>
        </w:rPr>
        <w:t>将</w:t>
      </w:r>
      <w:r>
        <w:rPr>
          <w:rFonts w:ascii="Segoe UI" w:hAnsi="Segoe UI" w:cs="Segoe UI"/>
          <w:color w:val="2A2B2E"/>
          <w:szCs w:val="21"/>
          <w:shd w:val="clear" w:color="auto" w:fill="FFFFFF"/>
        </w:rPr>
        <w:t>每个使用</w:t>
      </w:r>
      <w:r>
        <w:rPr>
          <w:rFonts w:hint="eastAsia" w:ascii="Segoe UI" w:hAnsi="Segoe UI" w:cs="Segoe UI"/>
          <w:color w:val="2A2B2E"/>
          <w:szCs w:val="21"/>
          <w:shd w:val="clear" w:color="auto" w:fill="FFFFFF"/>
        </w:rPr>
        <w:t>食堂</w:t>
      </w:r>
      <w:r>
        <w:rPr>
          <w:rFonts w:ascii="Segoe UI" w:hAnsi="Segoe UI" w:cs="Segoe UI"/>
          <w:color w:val="2A2B2E"/>
          <w:szCs w:val="21"/>
          <w:shd w:val="clear" w:color="auto" w:fill="FFFFFF"/>
        </w:rPr>
        <w:t>的员工每天平均有效工作时间增加15分钟。</w:t>
      </w:r>
    </w:p>
    <w:p w14:paraId="1BFEBDA0">
      <w:pPr>
        <w:pStyle w:val="17"/>
        <w:spacing w:before="240"/>
        <w:rPr>
          <w:lang w:val="zh-TW" w:eastAsia="zh-TW"/>
        </w:rPr>
      </w:pPr>
      <w:bookmarkStart w:id="15" w:name="_Toc227162463"/>
      <w:r>
        <w:rPr>
          <w:lang w:eastAsia="zh-CN"/>
        </w:rPr>
        <w:t>1.4</w:t>
      </w:r>
      <w:r>
        <w:rPr>
          <w:lang w:val="zh-TW" w:eastAsia="zh-TW"/>
        </w:rPr>
        <w:t>成功指标</w:t>
      </w:r>
      <w:bookmarkEnd w:id="15"/>
    </w:p>
    <w:p w14:paraId="16BD66B7">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SM-1</w:t>
      </w:r>
      <w:r>
        <w:rPr>
          <w:rFonts w:ascii="宋体" w:hAnsi="宋体"/>
          <w:color w:val="000000"/>
          <w:szCs w:val="21"/>
          <w:lang w:bidi="en-US"/>
        </w:rPr>
        <w:t>：</w:t>
      </w:r>
      <w:r>
        <w:rPr>
          <w:rFonts w:ascii="宋体" w:hAnsi="宋体"/>
          <w:color w:val="000000"/>
          <w:szCs w:val="21"/>
          <w:lang w:val="zh-TW" w:eastAsia="zh-TW" w:bidi="zh-TW"/>
        </w:rPr>
        <w:t>在初始发布后的</w:t>
      </w:r>
      <w:r>
        <w:rPr>
          <w:rFonts w:eastAsia="Times New Roman" w:cs="Times New Roman"/>
          <w:color w:val="000000"/>
          <w:szCs w:val="21"/>
          <w:lang w:val="zh-TW" w:eastAsia="zh-TW" w:bidi="zh-TW"/>
        </w:rPr>
        <w:t>6</w:t>
      </w:r>
      <w:r>
        <w:rPr>
          <w:rFonts w:ascii="宋体" w:hAnsi="宋体"/>
          <w:color w:val="000000"/>
          <w:szCs w:val="21"/>
          <w:lang w:val="zh-TW" w:eastAsia="zh-TW" w:bidi="zh-TW"/>
        </w:rPr>
        <w:t>个月内，在</w:t>
      </w:r>
      <w:r>
        <w:rPr>
          <w:rFonts w:eastAsia="Times New Roman" w:cs="Times New Roman"/>
          <w:color w:val="000000"/>
          <w:szCs w:val="21"/>
          <w:lang w:val="zh-TW" w:eastAsia="zh-TW" w:bidi="zh-TW"/>
        </w:rPr>
        <w:t>2013</w:t>
      </w:r>
      <w:r>
        <w:rPr>
          <w:rFonts w:ascii="宋体" w:hAnsi="宋体"/>
          <w:color w:val="000000"/>
          <w:szCs w:val="21"/>
          <w:lang w:val="zh-TW" w:eastAsia="zh-TW" w:bidi="zh-TW"/>
        </w:rPr>
        <w:t>年第三季度每周至少</w:t>
      </w:r>
      <w:r>
        <w:rPr>
          <w:rFonts w:eastAsia="Times New Roman" w:cs="Times New Roman"/>
          <w:color w:val="000000"/>
          <w:szCs w:val="21"/>
          <w:lang w:val="zh-TW" w:eastAsia="zh-TW" w:bidi="zh-TW"/>
        </w:rPr>
        <w:t>3</w:t>
      </w:r>
      <w:r>
        <w:rPr>
          <w:rFonts w:ascii="宋体" w:hAnsi="宋体"/>
          <w:color w:val="000000"/>
          <w:szCs w:val="21"/>
          <w:lang w:val="zh-TW" w:eastAsia="zh-TW" w:bidi="zh-TW"/>
        </w:rPr>
        <w:t>次到食堂就餐的员工中，有</w:t>
      </w:r>
      <w:r>
        <w:rPr>
          <w:rFonts w:eastAsia="Times New Roman" w:cs="Times New Roman"/>
          <w:color w:val="000000"/>
          <w:szCs w:val="21"/>
          <w:lang w:val="zh-TW" w:eastAsia="zh-TW" w:bidi="zh-TW"/>
        </w:rPr>
        <w:t>75%</w:t>
      </w:r>
      <w:r>
        <w:rPr>
          <w:rFonts w:ascii="宋体" w:hAnsi="宋体"/>
          <w:color w:val="000000"/>
          <w:szCs w:val="21"/>
          <w:lang w:val="zh-TW" w:eastAsia="zh-TW" w:bidi="zh-TW"/>
        </w:rPr>
        <w:t>每周至少使用</w:t>
      </w:r>
      <w:r>
        <w:rPr>
          <w:rFonts w:eastAsia="Times New Roman" w:cs="Times New Roman"/>
          <w:color w:val="000000"/>
          <w:szCs w:val="21"/>
          <w:lang w:val="zh-TW" w:eastAsia="zh-TW" w:bidi="zh-TW"/>
        </w:rPr>
        <w:t>1</w:t>
      </w:r>
      <w:r>
        <w:rPr>
          <w:rFonts w:ascii="宋体" w:hAnsi="宋体"/>
          <w:color w:val="000000"/>
          <w:szCs w:val="21"/>
          <w:lang w:val="zh-TW" w:eastAsia="zh-TW" w:bidi="zh-TW"/>
        </w:rPr>
        <w:t>次</w:t>
      </w:r>
      <w:r>
        <w:rPr>
          <w:rFonts w:eastAsia="Times New Roman" w:cs="Times New Roman"/>
          <w:color w:val="000000"/>
          <w:szCs w:val="21"/>
          <w:lang w:bidi="en-US"/>
        </w:rPr>
        <w:t>COS</w:t>
      </w:r>
      <w:r>
        <w:rPr>
          <w:rFonts w:ascii="宋体" w:hAnsi="宋体"/>
          <w:color w:val="000000"/>
          <w:szCs w:val="21"/>
          <w:lang w:bidi="en-US"/>
        </w:rPr>
        <w:t>。</w:t>
      </w:r>
    </w:p>
    <w:p w14:paraId="7B1A27CF">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SM-2</w:t>
      </w:r>
      <w:r>
        <w:rPr>
          <w:rFonts w:ascii="宋体" w:hAnsi="宋体"/>
          <w:color w:val="000000"/>
          <w:szCs w:val="21"/>
          <w:lang w:bidi="en-US"/>
        </w:rPr>
        <w:t>：</w:t>
      </w:r>
      <w:r>
        <w:rPr>
          <w:rFonts w:ascii="宋体" w:hAnsi="宋体"/>
          <w:color w:val="000000"/>
          <w:szCs w:val="21"/>
          <w:lang w:val="zh-TW" w:eastAsia="zh-TW" w:bidi="zh-TW"/>
        </w:rPr>
        <w:t>在初始发布后的</w:t>
      </w:r>
      <w:r>
        <w:rPr>
          <w:rFonts w:eastAsia="Times New Roman" w:cs="Times New Roman"/>
          <w:color w:val="000000"/>
          <w:szCs w:val="21"/>
          <w:lang w:val="zh-TW" w:eastAsia="zh-TW" w:bidi="zh-TW"/>
        </w:rPr>
        <w:t>3</w:t>
      </w:r>
      <w:r>
        <w:rPr>
          <w:rFonts w:ascii="宋体" w:hAnsi="宋体"/>
          <w:color w:val="000000"/>
          <w:szCs w:val="21"/>
          <w:lang w:val="zh-TW" w:eastAsia="zh-TW" w:bidi="zh-TW"/>
        </w:rPr>
        <w:t>个月内，食堂满意度季度调查评分（最低</w:t>
      </w:r>
      <w:r>
        <w:rPr>
          <w:rFonts w:eastAsia="Times New Roman" w:cs="Times New Roman"/>
          <w:color w:val="000000"/>
          <w:szCs w:val="21"/>
          <w:lang w:val="zh-TW" w:eastAsia="zh-TW" w:bidi="zh-TW"/>
        </w:rPr>
        <w:t>1</w:t>
      </w:r>
      <w:r>
        <w:rPr>
          <w:rFonts w:ascii="宋体" w:hAnsi="宋体"/>
          <w:color w:val="000000"/>
          <w:szCs w:val="21"/>
          <w:lang w:val="zh-TW" w:eastAsia="zh-TW" w:bidi="zh-TW"/>
        </w:rPr>
        <w:t>分</w:t>
      </w:r>
      <w:r>
        <w:rPr>
          <w:rFonts w:hint="eastAsia" w:ascii="宋体" w:hAnsi="宋体"/>
          <w:color w:val="000000"/>
          <w:szCs w:val="21"/>
          <w:lang w:val="zh-TW" w:bidi="zh-TW"/>
        </w:rPr>
        <w:t>，</w:t>
      </w:r>
      <w:r>
        <w:rPr>
          <w:rFonts w:ascii="宋体" w:hAnsi="宋体"/>
          <w:color w:val="000000"/>
          <w:szCs w:val="21"/>
          <w:lang w:val="zh-TW" w:eastAsia="zh-TW" w:bidi="zh-TW"/>
        </w:rPr>
        <w:t>满分</w:t>
      </w:r>
      <w:r>
        <w:rPr>
          <w:rFonts w:eastAsia="Times New Roman" w:cs="Times New Roman"/>
          <w:color w:val="000000"/>
          <w:szCs w:val="21"/>
          <w:lang w:val="zh-TW" w:eastAsia="zh-TW" w:bidi="zh-TW"/>
        </w:rPr>
        <w:t>6</w:t>
      </w:r>
      <w:r>
        <w:rPr>
          <w:rFonts w:ascii="宋体" w:hAnsi="宋体"/>
          <w:color w:val="000000"/>
          <w:szCs w:val="21"/>
          <w:lang w:val="zh-TW" w:eastAsia="zh-TW" w:bidi="zh-TW"/>
        </w:rPr>
        <w:t>分）比</w:t>
      </w:r>
      <w:r>
        <w:rPr>
          <w:rFonts w:eastAsia="Times New Roman" w:cs="Times New Roman"/>
          <w:color w:val="000000"/>
          <w:szCs w:val="21"/>
          <w:lang w:val="zh-TW" w:eastAsia="zh-TW" w:bidi="zh-TW"/>
        </w:rPr>
        <w:t>2013</w:t>
      </w:r>
      <w:r>
        <w:rPr>
          <w:rFonts w:ascii="宋体" w:hAnsi="宋体"/>
          <w:color w:val="000000"/>
          <w:szCs w:val="21"/>
          <w:lang w:val="zh-TW" w:eastAsia="zh-TW" w:bidi="zh-TW"/>
        </w:rPr>
        <w:t>年第三季度评分提高</w:t>
      </w:r>
      <w:r>
        <w:rPr>
          <w:rFonts w:eastAsia="Times New Roman" w:cs="Times New Roman"/>
          <w:color w:val="000000"/>
          <w:szCs w:val="21"/>
          <w:lang w:bidi="en-US"/>
        </w:rPr>
        <w:t>0.5</w:t>
      </w:r>
      <w:r>
        <w:rPr>
          <w:rFonts w:ascii="宋体" w:hAnsi="宋体"/>
          <w:color w:val="000000"/>
          <w:szCs w:val="21"/>
          <w:lang w:val="zh-TW" w:eastAsia="zh-TW" w:bidi="zh-TW"/>
        </w:rPr>
        <w:t>分。</w:t>
      </w:r>
    </w:p>
    <w:p w14:paraId="35762C48">
      <w:pPr>
        <w:pStyle w:val="17"/>
        <w:spacing w:before="240"/>
        <w:rPr>
          <w:lang w:val="zh-TW" w:eastAsia="zh-TW"/>
        </w:rPr>
      </w:pPr>
      <w:bookmarkStart w:id="16" w:name="_Toc227162464"/>
      <w:r>
        <w:rPr>
          <w:lang w:val="zh-TW" w:eastAsia="zh-TW"/>
        </w:rPr>
        <w:t>1</w:t>
      </w:r>
      <w:r>
        <w:rPr>
          <w:lang w:eastAsia="zh-CN"/>
        </w:rPr>
        <w:t>.5</w:t>
      </w:r>
      <w:r>
        <w:rPr>
          <w:lang w:val="zh-TW" w:eastAsia="zh-TW"/>
        </w:rPr>
        <w:t>愿景陈述</w:t>
      </w:r>
      <w:bookmarkEnd w:id="16"/>
    </w:p>
    <w:p w14:paraId="118D9835">
      <w:pPr>
        <w:spacing w:line="325" w:lineRule="exact"/>
        <w:ind w:left="400" w:firstLine="440"/>
        <w:rPr>
          <w:rFonts w:ascii="宋体" w:hAnsi="宋体"/>
          <w:color w:val="000000"/>
          <w:szCs w:val="21"/>
          <w:lang w:val="zh-TW" w:eastAsia="zh-TW" w:bidi="zh-TW"/>
        </w:rPr>
      </w:pPr>
      <w:r>
        <w:rPr>
          <w:rFonts w:ascii="宋体" w:hAnsi="宋体"/>
          <w:color w:val="000000"/>
          <w:szCs w:val="21"/>
          <w:lang w:val="zh-TW" w:eastAsia="zh-TW" w:bidi="zh-TW"/>
        </w:rPr>
        <w:t>对于希望从公司食堂或当地饭馆进行在线订餐的员工来说</w:t>
      </w:r>
      <w:r>
        <w:rPr>
          <w:rFonts w:hint="eastAsia" w:ascii="宋体" w:hAnsi="宋体"/>
          <w:color w:val="000000"/>
          <w:szCs w:val="21"/>
          <w:lang w:val="zh-TW" w:eastAsia="zh-TW" w:bidi="zh-TW"/>
        </w:rPr>
        <w:t>，</w:t>
      </w:r>
      <w:r>
        <w:rPr>
          <w:rFonts w:ascii="宋体" w:hAnsi="宋体"/>
          <w:color w:val="000000"/>
          <w:szCs w:val="21"/>
          <w:lang w:val="zh-TW" w:eastAsia="zh-TW" w:bidi="zh-TW"/>
        </w:rPr>
        <w:t>食堂订餐系统是一款基于互联网的智能手机应用，它能够接受个人或团体的订餐订单，处理支付过程，并触发将备好的饭菜送至公司园区内的指定工位</w:t>
      </w:r>
      <w:r>
        <w:rPr>
          <w:rFonts w:hint="eastAsia" w:ascii="宋体" w:hAnsi="宋体"/>
          <w:color w:val="000000"/>
          <w:szCs w:val="21"/>
          <w:lang w:val="zh-TW" w:eastAsia="zh-TW" w:bidi="zh-TW"/>
        </w:rPr>
        <w:t>的操作</w:t>
      </w:r>
      <w:r>
        <w:rPr>
          <w:rFonts w:ascii="宋体" w:hAnsi="宋体"/>
          <w:color w:val="000000"/>
          <w:szCs w:val="21"/>
          <w:lang w:val="zh-TW" w:eastAsia="zh-TW" w:bidi="zh-TW"/>
        </w:rPr>
        <w:t>。不同于当前电话或人工订餐过程，使用食堂订餐系统的员工不必亲自到食堂领取饭菜，这将节省他们的时间并为他们提供更多可选择的饭菜。</w:t>
      </w:r>
    </w:p>
    <w:p w14:paraId="0014D8C3">
      <w:pPr>
        <w:pStyle w:val="17"/>
        <w:spacing w:before="240"/>
        <w:rPr>
          <w:lang w:val="zh-TW" w:eastAsia="zh-TW"/>
        </w:rPr>
      </w:pPr>
      <w:bookmarkStart w:id="17" w:name="_Toc227162465"/>
      <w:r>
        <w:rPr>
          <w:lang w:eastAsia="zh-CN"/>
        </w:rPr>
        <w:t>1.6</w:t>
      </w:r>
      <w:r>
        <w:rPr>
          <w:lang w:val="zh-TW" w:eastAsia="zh-TW"/>
        </w:rPr>
        <w:t>业务风险</w:t>
      </w:r>
      <w:bookmarkEnd w:id="17"/>
    </w:p>
    <w:p w14:paraId="3ACC6A76">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RI-1</w:t>
      </w:r>
      <w:r>
        <w:rPr>
          <w:rFonts w:ascii="宋体" w:hAnsi="宋体"/>
          <w:color w:val="000000"/>
          <w:szCs w:val="21"/>
          <w:lang w:bidi="en-US"/>
        </w:rPr>
        <w:t>：</w:t>
      </w:r>
      <w:r>
        <w:rPr>
          <w:rFonts w:ascii="宋体" w:hAnsi="宋体"/>
          <w:color w:val="000000"/>
          <w:szCs w:val="21"/>
          <w:lang w:val="zh-TW" w:eastAsia="zh-TW" w:bidi="zh-TW"/>
        </w:rPr>
        <w:t>食堂工会可能要求对他们的合同进行重新谈判，以反映员工的新角色和食堂营业时间。（概率</w:t>
      </w:r>
      <w:r>
        <w:rPr>
          <w:rFonts w:eastAsia="Times New Roman" w:cs="Times New Roman"/>
          <w:color w:val="000000"/>
          <w:szCs w:val="21"/>
          <w:lang w:bidi="en-US"/>
        </w:rPr>
        <w:t>=0.6</w:t>
      </w:r>
      <w:r>
        <w:rPr>
          <w:rFonts w:ascii="宋体" w:hAnsi="宋体"/>
          <w:color w:val="000000"/>
          <w:szCs w:val="21"/>
          <w:lang w:bidi="en-US"/>
        </w:rPr>
        <w:t>；</w:t>
      </w:r>
      <w:r>
        <w:rPr>
          <w:rFonts w:ascii="宋体" w:hAnsi="宋体"/>
          <w:color w:val="000000"/>
          <w:szCs w:val="21"/>
          <w:lang w:val="zh-TW" w:eastAsia="zh-TW" w:bidi="zh-TW"/>
        </w:rPr>
        <w:t>影响</w:t>
      </w:r>
      <w:r>
        <w:rPr>
          <w:rFonts w:eastAsia="Times New Roman" w:cs="Times New Roman"/>
          <w:color w:val="000000"/>
          <w:szCs w:val="21"/>
          <w:lang w:val="zh-TW" w:eastAsia="zh-TW" w:bidi="zh-TW"/>
        </w:rPr>
        <w:t>=3）</w:t>
      </w:r>
    </w:p>
    <w:p w14:paraId="4F1CFE7E">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R</w:t>
      </w:r>
      <w:r>
        <w:rPr>
          <w:rFonts w:hint="eastAsia" w:eastAsia="Times New Roman" w:cs="Times New Roman"/>
          <w:color w:val="000000"/>
          <w:szCs w:val="21"/>
          <w:lang w:bidi="en-US"/>
        </w:rPr>
        <w:t>I</w:t>
      </w:r>
      <w:r>
        <w:rPr>
          <w:rFonts w:eastAsia="Times New Roman" w:cs="Times New Roman"/>
          <w:color w:val="000000"/>
          <w:szCs w:val="21"/>
          <w:lang w:bidi="en-US"/>
        </w:rPr>
        <w:t>-2</w:t>
      </w:r>
      <w:r>
        <w:rPr>
          <w:rFonts w:ascii="宋体" w:hAnsi="宋体"/>
          <w:color w:val="000000"/>
          <w:szCs w:val="21"/>
          <w:lang w:bidi="en-US"/>
        </w:rPr>
        <w:t>：</w:t>
      </w:r>
      <w:r>
        <w:rPr>
          <w:rFonts w:ascii="宋体" w:hAnsi="宋体"/>
          <w:color w:val="000000"/>
          <w:szCs w:val="21"/>
          <w:lang w:val="zh-TW" w:eastAsia="zh-TW" w:bidi="zh-TW"/>
        </w:rPr>
        <w:t>如果</w:t>
      </w:r>
      <w:r>
        <w:rPr>
          <w:rFonts w:hint="eastAsia" w:ascii="宋体" w:hAnsi="宋体"/>
          <w:color w:val="000000"/>
          <w:szCs w:val="21"/>
          <w:lang w:val="zh-TW" w:eastAsia="zh-TW" w:bidi="zh-TW"/>
        </w:rPr>
        <w:t>使用</w:t>
      </w:r>
      <w:r>
        <w:rPr>
          <w:rFonts w:ascii="宋体" w:hAnsi="宋体"/>
          <w:color w:val="000000"/>
          <w:szCs w:val="21"/>
          <w:lang w:val="zh-TW" w:eastAsia="zh-TW" w:bidi="zh-TW"/>
        </w:rPr>
        <w:t>系统的员工太少，会使对这个系统进行开发和食堂</w:t>
      </w:r>
      <w:r>
        <w:rPr>
          <w:rFonts w:hint="eastAsia" w:ascii="宋体" w:hAnsi="宋体"/>
          <w:color w:val="000000"/>
          <w:szCs w:val="21"/>
          <w:lang w:val="zh-TW" w:eastAsia="zh-TW" w:bidi="zh-TW"/>
        </w:rPr>
        <w:t>经营</w:t>
      </w:r>
      <w:r>
        <w:rPr>
          <w:rFonts w:ascii="宋体" w:hAnsi="宋体"/>
          <w:color w:val="000000"/>
          <w:szCs w:val="21"/>
          <w:lang w:val="zh-TW" w:eastAsia="zh-TW" w:bidi="zh-TW"/>
        </w:rPr>
        <w:t>方式进行改变的投资回报率降低。（概率</w:t>
      </w:r>
      <w:r>
        <w:rPr>
          <w:rFonts w:eastAsia="Times New Roman" w:cs="Times New Roman"/>
          <w:color w:val="000000"/>
          <w:szCs w:val="21"/>
          <w:lang w:bidi="en-US"/>
        </w:rPr>
        <w:t>=0.3</w:t>
      </w:r>
      <w:r>
        <w:rPr>
          <w:rFonts w:ascii="宋体" w:hAnsi="宋体"/>
          <w:color w:val="000000"/>
          <w:szCs w:val="21"/>
          <w:lang w:bidi="en-US"/>
        </w:rPr>
        <w:t>；</w:t>
      </w:r>
      <w:r>
        <w:rPr>
          <w:rFonts w:ascii="宋体" w:hAnsi="宋体"/>
          <w:color w:val="000000"/>
          <w:szCs w:val="21"/>
          <w:lang w:val="zh-TW" w:eastAsia="zh-TW" w:bidi="zh-TW"/>
        </w:rPr>
        <w:t>影响</w:t>
      </w:r>
      <w:r>
        <w:rPr>
          <w:rFonts w:eastAsia="Times New Roman" w:cs="Times New Roman"/>
          <w:color w:val="000000"/>
          <w:szCs w:val="21"/>
          <w:lang w:val="zh-TW" w:eastAsia="zh-TW" w:bidi="zh-TW"/>
        </w:rPr>
        <w:t>=9）</w:t>
      </w:r>
    </w:p>
    <w:p w14:paraId="265C1625">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RI-3</w:t>
      </w:r>
      <w:r>
        <w:rPr>
          <w:rFonts w:ascii="宋体" w:hAnsi="宋体"/>
          <w:color w:val="000000"/>
          <w:szCs w:val="21"/>
          <w:lang w:bidi="en-US"/>
        </w:rPr>
        <w:t>：</w:t>
      </w:r>
      <w:r>
        <w:rPr>
          <w:rFonts w:ascii="宋体" w:hAnsi="宋体"/>
          <w:color w:val="000000"/>
          <w:szCs w:val="21"/>
          <w:lang w:val="zh-TW" w:eastAsia="zh-TW" w:bidi="zh-TW"/>
        </w:rPr>
        <w:t>本地饭馆可能不同意提供送餐服务，这将降低员工对这个系统及其使用的满意度。（概率</w:t>
      </w:r>
      <w:r>
        <w:rPr>
          <w:rFonts w:eastAsia="Times New Roman" w:cs="Times New Roman"/>
          <w:color w:val="000000"/>
          <w:szCs w:val="21"/>
          <w:lang w:bidi="en-US"/>
        </w:rPr>
        <w:t>=0.3</w:t>
      </w:r>
      <w:r>
        <w:rPr>
          <w:rFonts w:ascii="宋体" w:hAnsi="宋体"/>
          <w:color w:val="000000"/>
          <w:szCs w:val="21"/>
          <w:lang w:bidi="en-US"/>
        </w:rPr>
        <w:t>；</w:t>
      </w:r>
      <w:r>
        <w:rPr>
          <w:rFonts w:ascii="宋体" w:hAnsi="宋体"/>
          <w:color w:val="000000"/>
          <w:szCs w:val="21"/>
          <w:lang w:val="zh-TW" w:eastAsia="zh-TW" w:bidi="zh-TW"/>
        </w:rPr>
        <w:t>影响</w:t>
      </w:r>
      <w:r>
        <w:rPr>
          <w:rFonts w:eastAsia="Times New Roman" w:cs="Times New Roman"/>
          <w:color w:val="000000"/>
          <w:szCs w:val="21"/>
          <w:lang w:val="zh-TW" w:eastAsia="zh-TW" w:bidi="zh-TW"/>
        </w:rPr>
        <w:t>=3）</w:t>
      </w:r>
    </w:p>
    <w:p w14:paraId="35CA5246">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R</w:t>
      </w:r>
      <w:r>
        <w:rPr>
          <w:rFonts w:hint="eastAsia" w:eastAsia="Times New Roman" w:cs="Times New Roman"/>
          <w:color w:val="000000"/>
          <w:szCs w:val="21"/>
          <w:lang w:bidi="en-US"/>
        </w:rPr>
        <w:t>I</w:t>
      </w:r>
      <w:r>
        <w:rPr>
          <w:rFonts w:eastAsia="Times New Roman" w:cs="Times New Roman"/>
          <w:color w:val="000000"/>
          <w:szCs w:val="21"/>
          <w:lang w:bidi="en-US"/>
        </w:rPr>
        <w:t>-4</w:t>
      </w:r>
      <w:r>
        <w:rPr>
          <w:rFonts w:ascii="宋体" w:hAnsi="宋体"/>
          <w:color w:val="000000"/>
          <w:szCs w:val="21"/>
          <w:lang w:bidi="en-US"/>
        </w:rPr>
        <w:t>：</w:t>
      </w:r>
      <w:r>
        <w:rPr>
          <w:rFonts w:ascii="宋体" w:hAnsi="宋体"/>
          <w:color w:val="000000"/>
          <w:szCs w:val="21"/>
          <w:lang w:val="zh-TW" w:eastAsia="zh-TW" w:bidi="zh-TW"/>
        </w:rPr>
        <w:t>可能没有足够的送餐能力，这意味着员工可能有时无法及时收到订餐，并且所请求的送餐时间可能并非所期望的送餐时间。（概率</w:t>
      </w:r>
      <w:r>
        <w:rPr>
          <w:rFonts w:eastAsia="Times New Roman" w:cs="Times New Roman"/>
          <w:color w:val="000000"/>
          <w:szCs w:val="21"/>
          <w:lang w:bidi="en-US"/>
        </w:rPr>
        <w:t>=0.5</w:t>
      </w:r>
      <w:r>
        <w:rPr>
          <w:rFonts w:ascii="宋体" w:hAnsi="宋体"/>
          <w:color w:val="000000"/>
          <w:szCs w:val="21"/>
          <w:lang w:bidi="en-US"/>
        </w:rPr>
        <w:t>；</w:t>
      </w:r>
      <w:r>
        <w:rPr>
          <w:rFonts w:ascii="宋体" w:hAnsi="宋体"/>
          <w:color w:val="000000"/>
          <w:szCs w:val="21"/>
          <w:lang w:val="zh-TW" w:eastAsia="zh-TW" w:bidi="zh-TW"/>
        </w:rPr>
        <w:t>影响</w:t>
      </w:r>
      <w:r>
        <w:rPr>
          <w:rFonts w:eastAsia="Times New Roman" w:cs="Times New Roman"/>
          <w:color w:val="000000"/>
          <w:szCs w:val="21"/>
          <w:lang w:val="zh-TW" w:eastAsia="zh-TW" w:bidi="zh-TW"/>
        </w:rPr>
        <w:t>=6）</w:t>
      </w:r>
    </w:p>
    <w:p w14:paraId="2DC31030">
      <w:pPr>
        <w:pStyle w:val="17"/>
        <w:spacing w:before="240"/>
        <w:rPr>
          <w:lang w:val="zh-TW" w:eastAsia="zh-TW"/>
        </w:rPr>
      </w:pPr>
      <w:bookmarkStart w:id="18" w:name="_Toc227162466"/>
      <w:r>
        <w:rPr>
          <w:lang w:eastAsia="zh-CN"/>
        </w:rPr>
        <w:t>1.7</w:t>
      </w:r>
      <w:r>
        <w:rPr>
          <w:lang w:val="zh-TW" w:eastAsia="zh-TW"/>
        </w:rPr>
        <w:t>业务假设与依赖</w:t>
      </w:r>
      <w:bookmarkEnd w:id="18"/>
    </w:p>
    <w:p w14:paraId="2F50C33A">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AS-1</w:t>
      </w:r>
      <w:r>
        <w:rPr>
          <w:rFonts w:ascii="宋体" w:hAnsi="宋体"/>
          <w:color w:val="000000"/>
          <w:szCs w:val="21"/>
          <w:lang w:bidi="en-US"/>
        </w:rPr>
        <w:t>：</w:t>
      </w:r>
      <w:r>
        <w:rPr>
          <w:rFonts w:ascii="宋体" w:hAnsi="宋体"/>
          <w:color w:val="000000"/>
          <w:szCs w:val="21"/>
          <w:lang w:val="zh-TW" w:eastAsia="zh-TW" w:bidi="zh-TW"/>
        </w:rPr>
        <w:t>系统为食堂员工提供了恰当的用户界面</w:t>
      </w:r>
      <w:r>
        <w:rPr>
          <w:rFonts w:hint="eastAsia" w:ascii="宋体" w:hAnsi="宋体"/>
          <w:color w:val="000000"/>
          <w:szCs w:val="21"/>
          <w:lang w:val="zh-TW" w:eastAsia="zh-TW" w:bidi="zh-TW"/>
        </w:rPr>
        <w:t>来</w:t>
      </w:r>
      <w:r>
        <w:rPr>
          <w:rFonts w:ascii="宋体" w:hAnsi="宋体"/>
          <w:color w:val="000000"/>
          <w:szCs w:val="21"/>
          <w:lang w:val="zh-TW" w:eastAsia="zh-TW" w:bidi="zh-TW"/>
        </w:rPr>
        <w:t>处理预期</w:t>
      </w:r>
      <w:r>
        <w:rPr>
          <w:rFonts w:hint="eastAsia" w:ascii="宋体" w:hAnsi="宋体"/>
          <w:color w:val="000000"/>
          <w:szCs w:val="21"/>
          <w:lang w:val="zh-TW" w:eastAsia="zh-TW" w:bidi="zh-TW"/>
        </w:rPr>
        <w:t>的</w:t>
      </w:r>
      <w:r>
        <w:rPr>
          <w:rFonts w:ascii="宋体" w:hAnsi="宋体"/>
          <w:color w:val="000000"/>
          <w:szCs w:val="21"/>
          <w:lang w:val="zh-TW" w:eastAsia="zh-TW" w:bidi="zh-TW"/>
        </w:rPr>
        <w:t>订餐量。</w:t>
      </w:r>
    </w:p>
    <w:p w14:paraId="485E4DFA">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AS-2</w:t>
      </w:r>
      <w:r>
        <w:rPr>
          <w:rFonts w:ascii="宋体" w:hAnsi="宋体"/>
          <w:color w:val="000000"/>
          <w:szCs w:val="21"/>
          <w:lang w:bidi="en-US"/>
        </w:rPr>
        <w:t>：</w:t>
      </w:r>
      <w:r>
        <w:rPr>
          <w:rFonts w:ascii="宋体" w:hAnsi="宋体"/>
          <w:color w:val="000000"/>
          <w:szCs w:val="21"/>
          <w:lang w:val="zh-TW" w:eastAsia="zh-TW" w:bidi="zh-TW"/>
        </w:rPr>
        <w:t>食堂工作人员和车辆能够送达所有订餐，并将送餐时间误差控制在订单指定送餐时间前后</w:t>
      </w:r>
      <w:r>
        <w:rPr>
          <w:rFonts w:eastAsia="Times New Roman" w:cs="Times New Roman"/>
          <w:color w:val="000000"/>
          <w:szCs w:val="21"/>
          <w:lang w:val="zh-TW" w:eastAsia="zh-TW" w:bidi="zh-TW"/>
        </w:rPr>
        <w:t>15</w:t>
      </w:r>
      <w:r>
        <w:rPr>
          <w:rFonts w:ascii="宋体" w:hAnsi="宋体"/>
          <w:color w:val="000000"/>
          <w:szCs w:val="21"/>
          <w:lang w:val="zh-TW" w:eastAsia="zh-TW" w:bidi="zh-TW"/>
        </w:rPr>
        <w:t>分钟内。</w:t>
      </w:r>
    </w:p>
    <w:p w14:paraId="64E25BB7">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DE-1</w:t>
      </w:r>
      <w:r>
        <w:rPr>
          <w:rFonts w:ascii="宋体" w:hAnsi="宋体"/>
          <w:color w:val="000000"/>
          <w:szCs w:val="21"/>
          <w:lang w:bidi="en-US"/>
        </w:rPr>
        <w:t>：</w:t>
      </w:r>
      <w:r>
        <w:rPr>
          <w:rFonts w:ascii="宋体" w:hAnsi="宋体"/>
          <w:color w:val="000000"/>
          <w:szCs w:val="21"/>
          <w:lang w:val="zh-TW" w:eastAsia="zh-TW" w:bidi="zh-TW"/>
        </w:rPr>
        <w:t>如果某个饭馆已经有了自己的订餐系统，食堂订餐系统就必须能够与之进行双向通信。</w:t>
      </w:r>
    </w:p>
    <w:p w14:paraId="5AE56AE6">
      <w:pPr>
        <w:pStyle w:val="16"/>
        <w:ind w:left="420" w:firstLine="0"/>
        <w:outlineLvl w:val="1"/>
        <w:rPr>
          <w:lang w:val="zh-TW" w:eastAsia="zh-TW"/>
        </w:rPr>
      </w:pPr>
      <w:bookmarkStart w:id="19" w:name="_Toc227162467"/>
      <w:bookmarkStart w:id="20" w:name="bookmark2072"/>
      <w:bookmarkStart w:id="21" w:name="bookmark2073"/>
      <w:bookmarkStart w:id="22" w:name="bookmark2071"/>
      <w:r>
        <w:rPr>
          <w:rFonts w:hint="eastAsia"/>
          <w:lang w:val="zh-TW" w:eastAsia="zh-TW"/>
        </w:rPr>
        <w:t xml:space="preserve">2. </w:t>
      </w:r>
      <w:r>
        <w:rPr>
          <w:lang w:val="zh-TW" w:eastAsia="zh-TW"/>
        </w:rPr>
        <w:t>范围与限制</w:t>
      </w:r>
      <w:bookmarkEnd w:id="19"/>
      <w:bookmarkEnd w:id="20"/>
      <w:bookmarkEnd w:id="21"/>
      <w:bookmarkEnd w:id="22"/>
    </w:p>
    <w:p w14:paraId="2E42D737">
      <w:pPr>
        <w:pStyle w:val="17"/>
        <w:spacing w:before="240"/>
        <w:rPr>
          <w:lang w:val="zh-TW" w:eastAsia="zh-TW"/>
        </w:rPr>
      </w:pPr>
      <w:bookmarkStart w:id="23" w:name="_Toc227162468"/>
      <w:r>
        <w:rPr>
          <w:lang w:eastAsia="zh-CN"/>
        </w:rPr>
        <w:t>2.1</w:t>
      </w:r>
      <w:r>
        <w:rPr>
          <w:lang w:val="zh-TW" w:eastAsia="zh-TW"/>
        </w:rPr>
        <w:t>主要特性</w:t>
      </w:r>
      <w:bookmarkEnd w:id="23"/>
    </w:p>
    <w:p w14:paraId="554734C4">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FE-1</w:t>
      </w:r>
      <w:r>
        <w:rPr>
          <w:rFonts w:ascii="宋体" w:hAnsi="宋体"/>
          <w:color w:val="000000"/>
          <w:szCs w:val="21"/>
          <w:lang w:bidi="en-US"/>
        </w:rPr>
        <w:t>：</w:t>
      </w:r>
      <w:r>
        <w:rPr>
          <w:rFonts w:ascii="宋体" w:hAnsi="宋体"/>
          <w:color w:val="000000"/>
          <w:szCs w:val="21"/>
          <w:lang w:val="zh-TW" w:eastAsia="zh-TW" w:bidi="zh-TW"/>
        </w:rPr>
        <w:t>从食堂菜单中选择要自提或送餐的饭菜并进行预订和支付。</w:t>
      </w:r>
    </w:p>
    <w:p w14:paraId="27C0309A">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FE-2</w:t>
      </w:r>
      <w:r>
        <w:rPr>
          <w:rFonts w:ascii="宋体" w:hAnsi="宋体"/>
          <w:color w:val="000000"/>
          <w:szCs w:val="21"/>
          <w:lang w:bidi="en-US"/>
        </w:rPr>
        <w:t>：</w:t>
      </w:r>
      <w:r>
        <w:rPr>
          <w:rFonts w:ascii="宋体" w:hAnsi="宋体"/>
          <w:color w:val="000000"/>
          <w:szCs w:val="21"/>
          <w:lang w:val="zh-TW" w:eastAsia="zh-TW" w:bidi="zh-TW"/>
        </w:rPr>
        <w:t>从本地饭馆预订并支付外卖。</w:t>
      </w:r>
    </w:p>
    <w:p w14:paraId="13153EEB">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FE-3</w:t>
      </w:r>
      <w:r>
        <w:rPr>
          <w:rFonts w:ascii="宋体" w:hAnsi="宋体"/>
          <w:color w:val="000000"/>
          <w:szCs w:val="21"/>
          <w:lang w:bidi="en-US"/>
        </w:rPr>
        <w:t>：</w:t>
      </w:r>
      <w:r>
        <w:rPr>
          <w:rFonts w:ascii="宋体" w:hAnsi="宋体"/>
          <w:color w:val="000000"/>
          <w:szCs w:val="21"/>
          <w:lang w:val="zh-TW" w:eastAsia="zh-TW" w:bidi="zh-TW"/>
        </w:rPr>
        <w:t>为长期或重复性订餐订单或每日特色菜进行菜品订阅的创建、查看、修改、取消。</w:t>
      </w:r>
    </w:p>
    <w:p w14:paraId="311B6EFA">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FE-4</w:t>
      </w:r>
      <w:r>
        <w:rPr>
          <w:rFonts w:ascii="宋体" w:hAnsi="宋体"/>
          <w:color w:val="000000"/>
          <w:szCs w:val="21"/>
          <w:lang w:bidi="en-US"/>
        </w:rPr>
        <w:t>：</w:t>
      </w:r>
      <w:r>
        <w:rPr>
          <w:rFonts w:ascii="宋体" w:hAnsi="宋体"/>
          <w:color w:val="000000"/>
          <w:szCs w:val="21"/>
          <w:lang w:val="zh-TW" w:eastAsia="zh-TW" w:bidi="zh-TW"/>
        </w:rPr>
        <w:t>创建、</w:t>
      </w:r>
      <w:r>
        <w:rPr>
          <w:rFonts w:hint="eastAsia" w:ascii="宋体" w:hAnsi="宋体"/>
          <w:color w:val="000000"/>
          <w:szCs w:val="21"/>
          <w:lang w:val="zh-TW" w:bidi="zh-TW"/>
        </w:rPr>
        <w:t>查</w:t>
      </w:r>
      <w:r>
        <w:rPr>
          <w:rFonts w:ascii="宋体" w:hAnsi="宋体"/>
          <w:color w:val="000000"/>
          <w:szCs w:val="21"/>
          <w:lang w:val="zh-TW" w:eastAsia="zh-TW" w:bidi="zh-TW"/>
        </w:rPr>
        <w:t>看、修改、删除、存档食堂菜单。</w:t>
      </w:r>
    </w:p>
    <w:p w14:paraId="047D29BE">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FE-5</w:t>
      </w:r>
      <w:r>
        <w:rPr>
          <w:rFonts w:ascii="宋体" w:hAnsi="宋体"/>
          <w:color w:val="000000"/>
          <w:szCs w:val="21"/>
          <w:lang w:bidi="en-US"/>
        </w:rPr>
        <w:t>：</w:t>
      </w:r>
      <w:r>
        <w:rPr>
          <w:rFonts w:hint="eastAsia" w:ascii="宋体" w:hAnsi="宋体"/>
          <w:color w:val="000000"/>
          <w:szCs w:val="21"/>
          <w:lang w:bidi="en-US"/>
        </w:rPr>
        <w:t>查</w:t>
      </w:r>
      <w:r>
        <w:rPr>
          <w:rFonts w:ascii="宋体" w:hAnsi="宋体"/>
          <w:color w:val="000000"/>
          <w:szCs w:val="21"/>
          <w:lang w:val="zh-TW" w:eastAsia="zh-TW" w:bidi="zh-TW"/>
        </w:rPr>
        <w:t>看食堂菜单项的食材列表以及营养信息。</w:t>
      </w:r>
    </w:p>
    <w:p w14:paraId="50B704FC">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FE-6</w:t>
      </w:r>
      <w:r>
        <w:rPr>
          <w:rFonts w:ascii="宋体" w:hAnsi="宋体"/>
          <w:color w:val="000000"/>
          <w:szCs w:val="21"/>
          <w:lang w:bidi="en-US"/>
        </w:rPr>
        <w:t>：</w:t>
      </w:r>
      <w:r>
        <w:rPr>
          <w:rFonts w:ascii="宋体" w:hAnsi="宋体"/>
          <w:color w:val="000000"/>
          <w:szCs w:val="21"/>
          <w:lang w:val="zh-TW" w:eastAsia="zh-TW" w:bidi="zh-TW"/>
        </w:rPr>
        <w:t>授权员工能够通过企业内网、智能手机、平板电脑以及外部互联网访问系统。</w:t>
      </w:r>
    </w:p>
    <w:p w14:paraId="184722C6">
      <w:pPr>
        <w:jc w:val="center"/>
        <w:rPr>
          <w:rFonts w:eastAsia="Times New Roman" w:cs="Times New Roman"/>
          <w:color w:val="000000"/>
          <w:kern w:val="0"/>
          <w:sz w:val="24"/>
          <w:lang w:eastAsia="en-US" w:bidi="en-US"/>
        </w:rPr>
      </w:pPr>
      <w:r>
        <w:rPr>
          <w:rFonts w:eastAsia="Times New Roman" w:cs="Times New Roman"/>
          <w:color w:val="000000"/>
          <w:kern w:val="0"/>
          <w:sz w:val="24"/>
          <w:lang w:eastAsia="en-US" w:bidi="en-US"/>
        </w:rPr>
        <w:drawing>
          <wp:inline distT="0" distB="0" distL="0" distR="0">
            <wp:extent cx="3852545" cy="2675890"/>
            <wp:effectExtent l="0" t="0" r="5080" b="635"/>
            <wp:docPr id="1026" name="Picutre 2283"/>
            <wp:cNvGraphicFramePr/>
            <a:graphic xmlns:a="http://schemas.openxmlformats.org/drawingml/2006/main">
              <a:graphicData uri="http://schemas.openxmlformats.org/drawingml/2006/picture">
                <pic:pic xmlns:pic="http://schemas.openxmlformats.org/drawingml/2006/picture">
                  <pic:nvPicPr>
                    <pic:cNvPr id="1026" name="Picutre 2283"/>
                    <pic:cNvPicPr/>
                  </pic:nvPicPr>
                  <pic:blipFill>
                    <a:blip r:embed="rId11" cstate="print"/>
                    <a:srcRect/>
                    <a:stretch>
                      <a:fillRect/>
                    </a:stretch>
                  </pic:blipFill>
                  <pic:spPr>
                    <a:xfrm>
                      <a:off x="0" y="0"/>
                      <a:ext cx="3852545" cy="2675890"/>
                    </a:xfrm>
                    <a:prstGeom prst="rect">
                      <a:avLst/>
                    </a:prstGeom>
                  </pic:spPr>
                </pic:pic>
              </a:graphicData>
            </a:graphic>
          </wp:inline>
        </w:drawing>
      </w:r>
    </w:p>
    <w:p w14:paraId="7C0DB6A1">
      <w:pPr>
        <w:pStyle w:val="17"/>
        <w:spacing w:before="240"/>
        <w:rPr>
          <w:lang w:val="zh-TW" w:eastAsia="zh-TW"/>
        </w:rPr>
      </w:pPr>
      <w:bookmarkStart w:id="24" w:name="_Toc227162469"/>
      <w:r>
        <w:t>2.2</w:t>
      </w:r>
      <w:r>
        <w:rPr>
          <w:lang w:val="zh-TW" w:eastAsia="zh-TW"/>
        </w:rPr>
        <w:t>初始与后续发布的范围</w:t>
      </w:r>
      <w:bookmarkEnd w:id="24"/>
    </w:p>
    <w:tbl>
      <w:tblPr>
        <w:tblStyle w:val="10"/>
        <w:tblW w:w="0" w:type="auto"/>
        <w:jc w:val="center"/>
        <w:tblLayout w:type="fixed"/>
        <w:tblCellMar>
          <w:top w:w="57" w:type="dxa"/>
          <w:left w:w="57" w:type="dxa"/>
          <w:bottom w:w="57" w:type="dxa"/>
          <w:right w:w="57" w:type="dxa"/>
        </w:tblCellMar>
      </w:tblPr>
      <w:tblGrid>
        <w:gridCol w:w="1693"/>
        <w:gridCol w:w="1862"/>
        <w:gridCol w:w="2127"/>
        <w:gridCol w:w="1842"/>
      </w:tblGrid>
      <w:tr w14:paraId="436D9EF3">
        <w:tblPrEx>
          <w:tblCellMar>
            <w:top w:w="57" w:type="dxa"/>
            <w:left w:w="57" w:type="dxa"/>
            <w:bottom w:w="57" w:type="dxa"/>
            <w:right w:w="57" w:type="dxa"/>
          </w:tblCellMar>
        </w:tblPrEx>
        <w:trPr>
          <w:jc w:val="center"/>
        </w:trPr>
        <w:tc>
          <w:tcPr>
            <w:tcW w:w="1693" w:type="dxa"/>
            <w:tcBorders>
              <w:top w:val="single" w:color="auto" w:sz="4" w:space="0"/>
              <w:left w:val="single" w:color="auto" w:sz="4" w:space="0"/>
            </w:tcBorders>
            <w:shd w:val="clear" w:color="auto" w:fill="E7E6E6"/>
          </w:tcPr>
          <w:p w14:paraId="3524413D">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特性</w:t>
            </w:r>
          </w:p>
        </w:tc>
        <w:tc>
          <w:tcPr>
            <w:tcW w:w="1862" w:type="dxa"/>
            <w:tcBorders>
              <w:top w:val="single" w:color="auto" w:sz="4" w:space="0"/>
              <w:left w:val="single" w:color="auto" w:sz="4" w:space="0"/>
            </w:tcBorders>
            <w:shd w:val="clear" w:color="auto" w:fill="E7E6E6"/>
          </w:tcPr>
          <w:p w14:paraId="4AE799A6">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发布</w:t>
            </w:r>
            <w:r>
              <w:rPr>
                <w:rFonts w:eastAsia="Times New Roman" w:cs="Times New Roman"/>
                <w:b/>
                <w:bCs/>
                <w:color w:val="000000"/>
                <w:sz w:val="18"/>
                <w:szCs w:val="18"/>
                <w:lang w:val="zh-TW" w:eastAsia="zh-TW" w:bidi="zh-TW"/>
              </w:rPr>
              <w:t>1</w:t>
            </w:r>
          </w:p>
        </w:tc>
        <w:tc>
          <w:tcPr>
            <w:tcW w:w="2127" w:type="dxa"/>
            <w:tcBorders>
              <w:top w:val="single" w:color="auto" w:sz="4" w:space="0"/>
              <w:left w:val="single" w:color="auto" w:sz="4" w:space="0"/>
            </w:tcBorders>
            <w:shd w:val="clear" w:color="auto" w:fill="E7E6E6"/>
          </w:tcPr>
          <w:p w14:paraId="31FE6300">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发布</w:t>
            </w:r>
            <w:r>
              <w:rPr>
                <w:rFonts w:eastAsia="Times New Roman" w:cs="Times New Roman"/>
                <w:b/>
                <w:bCs/>
                <w:color w:val="000000"/>
                <w:sz w:val="18"/>
                <w:szCs w:val="18"/>
                <w:lang w:val="zh-TW" w:eastAsia="zh-TW" w:bidi="zh-TW"/>
              </w:rPr>
              <w:t>2</w:t>
            </w:r>
          </w:p>
        </w:tc>
        <w:tc>
          <w:tcPr>
            <w:tcW w:w="1842" w:type="dxa"/>
            <w:tcBorders>
              <w:top w:val="single" w:color="auto" w:sz="4" w:space="0"/>
              <w:left w:val="single" w:color="auto" w:sz="4" w:space="0"/>
              <w:right w:val="single" w:color="auto" w:sz="4" w:space="0"/>
            </w:tcBorders>
            <w:shd w:val="clear" w:color="auto" w:fill="E7E6E6"/>
          </w:tcPr>
          <w:p w14:paraId="0728CDD8">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发布</w:t>
            </w:r>
            <w:r>
              <w:rPr>
                <w:rFonts w:eastAsia="Times New Roman" w:cs="Times New Roman"/>
                <w:b/>
                <w:bCs/>
                <w:color w:val="000000"/>
                <w:sz w:val="18"/>
                <w:szCs w:val="18"/>
                <w:lang w:val="zh-TW" w:eastAsia="zh-TW" w:bidi="zh-TW"/>
              </w:rPr>
              <w:t>3</w:t>
            </w:r>
          </w:p>
        </w:tc>
      </w:tr>
      <w:tr w14:paraId="20F31711">
        <w:tblPrEx>
          <w:tblCellMar>
            <w:top w:w="57" w:type="dxa"/>
            <w:left w:w="57" w:type="dxa"/>
            <w:bottom w:w="57" w:type="dxa"/>
            <w:right w:w="57" w:type="dxa"/>
          </w:tblCellMar>
        </w:tblPrEx>
        <w:trPr>
          <w:jc w:val="center"/>
        </w:trPr>
        <w:tc>
          <w:tcPr>
            <w:tcW w:w="1693" w:type="dxa"/>
            <w:tcBorders>
              <w:top w:val="single" w:color="auto" w:sz="4" w:space="0"/>
              <w:left w:val="single" w:color="auto" w:sz="4" w:space="0"/>
            </w:tcBorders>
            <w:shd w:val="clear" w:color="auto" w:fill="FFFFFF"/>
          </w:tcPr>
          <w:p w14:paraId="5F77B50E">
            <w:pPr>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FE-1</w:t>
            </w:r>
            <w:r>
              <w:rPr>
                <w:rFonts w:hint="eastAsia" w:cs="Times New Roman"/>
                <w:color w:val="000000"/>
                <w:sz w:val="18"/>
                <w:szCs w:val="18"/>
                <w:lang w:bidi="en-US"/>
              </w:rPr>
              <w:t>，</w:t>
            </w:r>
            <w:r>
              <w:rPr>
                <w:rFonts w:ascii="宋体" w:hAnsi="宋体"/>
                <w:color w:val="000000"/>
                <w:sz w:val="18"/>
                <w:szCs w:val="18"/>
                <w:lang w:val="zh-TW" w:eastAsia="zh-TW" w:bidi="zh-TW"/>
              </w:rPr>
              <w:t>从食堂订餐</w:t>
            </w:r>
          </w:p>
        </w:tc>
        <w:tc>
          <w:tcPr>
            <w:tcW w:w="1862" w:type="dxa"/>
            <w:tcBorders>
              <w:top w:val="single" w:color="auto" w:sz="4" w:space="0"/>
              <w:left w:val="single" w:color="auto" w:sz="4" w:space="0"/>
            </w:tcBorders>
            <w:shd w:val="clear" w:color="auto" w:fill="FFFFFF"/>
          </w:tcPr>
          <w:p w14:paraId="0E69BFB1">
            <w:pPr>
              <w:spacing w:line="245"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午餐菜单仅提供标准食物；送餐订单只能从工资中抵扣</w:t>
            </w:r>
          </w:p>
        </w:tc>
        <w:tc>
          <w:tcPr>
            <w:tcW w:w="2127" w:type="dxa"/>
            <w:tcBorders>
              <w:top w:val="single" w:color="auto" w:sz="4" w:space="0"/>
              <w:left w:val="single" w:color="auto" w:sz="4" w:space="0"/>
            </w:tcBorders>
            <w:shd w:val="clear" w:color="auto" w:fill="FFFFFF"/>
          </w:tcPr>
          <w:p w14:paraId="09EBA878">
            <w:pPr>
              <w:spacing w:line="250"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支持信贷</w:t>
            </w:r>
            <w:r>
              <w:rPr>
                <w:rFonts w:hint="eastAsia" w:ascii="宋体" w:hAnsi="宋体"/>
                <w:color w:val="000000"/>
                <w:sz w:val="18"/>
                <w:szCs w:val="18"/>
                <w:lang w:bidi="zh-TW"/>
              </w:rPr>
              <w:t>卡</w:t>
            </w:r>
            <w:r>
              <w:rPr>
                <w:rFonts w:ascii="宋体" w:hAnsi="宋体"/>
                <w:color w:val="000000"/>
                <w:sz w:val="18"/>
                <w:szCs w:val="18"/>
                <w:lang w:val="zh-TW" w:eastAsia="zh-TW" w:bidi="zh-TW"/>
              </w:rPr>
              <w:t>和借贷卡支付</w:t>
            </w:r>
          </w:p>
        </w:tc>
        <w:tc>
          <w:tcPr>
            <w:tcW w:w="1842" w:type="dxa"/>
            <w:tcBorders>
              <w:top w:val="single" w:color="auto" w:sz="4" w:space="0"/>
              <w:left w:val="single" w:color="auto" w:sz="4" w:space="0"/>
              <w:right w:val="single" w:color="auto" w:sz="4" w:space="0"/>
            </w:tcBorders>
            <w:shd w:val="clear" w:color="auto" w:fill="FFFFFF"/>
          </w:tcPr>
          <w:p w14:paraId="30AABBCB">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接受早餐和晚餐的订单</w:t>
            </w:r>
          </w:p>
        </w:tc>
      </w:tr>
      <w:tr w14:paraId="5FB2D2BC">
        <w:tblPrEx>
          <w:tblCellMar>
            <w:top w:w="57" w:type="dxa"/>
            <w:left w:w="57" w:type="dxa"/>
            <w:bottom w:w="57" w:type="dxa"/>
            <w:right w:w="57" w:type="dxa"/>
          </w:tblCellMar>
        </w:tblPrEx>
        <w:trPr>
          <w:jc w:val="center"/>
        </w:trPr>
        <w:tc>
          <w:tcPr>
            <w:tcW w:w="1693" w:type="dxa"/>
            <w:tcBorders>
              <w:top w:val="single" w:color="auto" w:sz="4" w:space="0"/>
              <w:left w:val="single" w:color="auto" w:sz="4" w:space="0"/>
            </w:tcBorders>
            <w:shd w:val="clear" w:color="auto" w:fill="FFFFFF"/>
          </w:tcPr>
          <w:p w14:paraId="28C8A31F">
            <w:pPr>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FE-2</w:t>
            </w:r>
            <w:r>
              <w:rPr>
                <w:rFonts w:hint="eastAsia" w:cs="Times New Roman"/>
                <w:color w:val="000000"/>
                <w:sz w:val="18"/>
                <w:szCs w:val="18"/>
                <w:lang w:bidi="en-US"/>
              </w:rPr>
              <w:t>，</w:t>
            </w:r>
            <w:r>
              <w:rPr>
                <w:rFonts w:ascii="宋体" w:hAnsi="宋体"/>
                <w:color w:val="000000"/>
                <w:sz w:val="18"/>
                <w:szCs w:val="18"/>
                <w:lang w:val="zh-TW" w:eastAsia="zh-TW" w:bidi="zh-TW"/>
              </w:rPr>
              <w:t>从饭馆订餐</w:t>
            </w:r>
          </w:p>
        </w:tc>
        <w:tc>
          <w:tcPr>
            <w:tcW w:w="1862" w:type="dxa"/>
            <w:tcBorders>
              <w:top w:val="single" w:color="auto" w:sz="4" w:space="0"/>
              <w:left w:val="single" w:color="auto" w:sz="4" w:space="0"/>
            </w:tcBorders>
            <w:shd w:val="clear" w:color="auto" w:fill="FFFFFF"/>
          </w:tcPr>
          <w:p w14:paraId="34269BBA">
            <w:pPr>
              <w:spacing w:before="8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未实现</w:t>
            </w:r>
          </w:p>
        </w:tc>
        <w:tc>
          <w:tcPr>
            <w:tcW w:w="2127" w:type="dxa"/>
            <w:tcBorders>
              <w:top w:val="single" w:color="auto" w:sz="4" w:space="0"/>
              <w:left w:val="single" w:color="auto" w:sz="4" w:space="0"/>
            </w:tcBorders>
            <w:shd w:val="clear" w:color="auto" w:fill="FFFFFF"/>
          </w:tcPr>
          <w:p w14:paraId="483102A4">
            <w:pPr>
              <w:spacing w:line="245"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送餐只支持园区内的位置</w:t>
            </w:r>
          </w:p>
        </w:tc>
        <w:tc>
          <w:tcPr>
            <w:tcW w:w="1842" w:type="dxa"/>
            <w:tcBorders>
              <w:top w:val="single" w:color="auto" w:sz="4" w:space="0"/>
              <w:left w:val="single" w:color="auto" w:sz="4" w:space="0"/>
              <w:right w:val="single" w:color="auto" w:sz="4" w:space="0"/>
            </w:tcBorders>
            <w:shd w:val="clear" w:color="auto" w:fill="FFFFFF"/>
          </w:tcPr>
          <w:p w14:paraId="1B3F1FC7">
            <w:pPr>
              <w:spacing w:before="8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完整实现</w:t>
            </w:r>
          </w:p>
        </w:tc>
      </w:tr>
      <w:tr w14:paraId="595741F0">
        <w:tblPrEx>
          <w:tblCellMar>
            <w:top w:w="57" w:type="dxa"/>
            <w:left w:w="57" w:type="dxa"/>
            <w:bottom w:w="57" w:type="dxa"/>
            <w:right w:w="57" w:type="dxa"/>
          </w:tblCellMar>
        </w:tblPrEx>
        <w:trPr>
          <w:jc w:val="center"/>
        </w:trPr>
        <w:tc>
          <w:tcPr>
            <w:tcW w:w="1693" w:type="dxa"/>
            <w:tcBorders>
              <w:top w:val="single" w:color="auto" w:sz="4" w:space="0"/>
              <w:left w:val="single" w:color="auto" w:sz="4" w:space="0"/>
            </w:tcBorders>
            <w:shd w:val="clear" w:color="auto" w:fill="FFFFFF"/>
          </w:tcPr>
          <w:p w14:paraId="6A4B4E09">
            <w:pPr>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FE-3</w:t>
            </w:r>
            <w:r>
              <w:rPr>
                <w:rFonts w:hint="eastAsia" w:cs="Times New Roman"/>
                <w:color w:val="000000"/>
                <w:sz w:val="18"/>
                <w:szCs w:val="18"/>
                <w:lang w:bidi="en-US"/>
              </w:rPr>
              <w:t>，</w:t>
            </w:r>
            <w:r>
              <w:rPr>
                <w:rFonts w:ascii="宋体" w:hAnsi="宋体"/>
                <w:color w:val="000000"/>
                <w:sz w:val="18"/>
                <w:szCs w:val="18"/>
                <w:lang w:val="zh-TW" w:eastAsia="zh-TW" w:bidi="zh-TW"/>
              </w:rPr>
              <w:t>菜品订阅</w:t>
            </w:r>
          </w:p>
        </w:tc>
        <w:tc>
          <w:tcPr>
            <w:tcW w:w="1862" w:type="dxa"/>
            <w:tcBorders>
              <w:top w:val="single" w:color="auto" w:sz="4" w:space="0"/>
              <w:left w:val="single" w:color="auto" w:sz="4" w:space="0"/>
            </w:tcBorders>
            <w:shd w:val="clear" w:color="auto" w:fill="FFFFFF"/>
          </w:tcPr>
          <w:p w14:paraId="65FDA401">
            <w:pPr>
              <w:spacing w:before="8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未实现</w:t>
            </w:r>
          </w:p>
        </w:tc>
        <w:tc>
          <w:tcPr>
            <w:tcW w:w="2127" w:type="dxa"/>
            <w:tcBorders>
              <w:top w:val="single" w:color="auto" w:sz="4" w:space="0"/>
              <w:left w:val="single" w:color="auto" w:sz="4" w:space="0"/>
            </w:tcBorders>
            <w:shd w:val="clear" w:color="auto" w:fill="FFFFFF"/>
          </w:tcPr>
          <w:p w14:paraId="4E89BA6A">
            <w:pPr>
              <w:spacing w:line="250"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如果时间允许则完成实现</w:t>
            </w:r>
          </w:p>
        </w:tc>
        <w:tc>
          <w:tcPr>
            <w:tcW w:w="1842" w:type="dxa"/>
            <w:tcBorders>
              <w:top w:val="single" w:color="auto" w:sz="4" w:space="0"/>
              <w:left w:val="single" w:color="auto" w:sz="4" w:space="0"/>
              <w:right w:val="single" w:color="auto" w:sz="4" w:space="0"/>
            </w:tcBorders>
            <w:shd w:val="clear" w:color="auto" w:fill="FFFFFF"/>
          </w:tcPr>
          <w:p w14:paraId="14C15E9C">
            <w:pPr>
              <w:spacing w:before="8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完整实现</w:t>
            </w:r>
          </w:p>
        </w:tc>
      </w:tr>
      <w:tr w14:paraId="372FE074">
        <w:tblPrEx>
          <w:tblCellMar>
            <w:top w:w="57" w:type="dxa"/>
            <w:left w:w="57" w:type="dxa"/>
            <w:bottom w:w="57" w:type="dxa"/>
            <w:right w:w="57" w:type="dxa"/>
          </w:tblCellMar>
        </w:tblPrEx>
        <w:trPr>
          <w:jc w:val="center"/>
        </w:trPr>
        <w:tc>
          <w:tcPr>
            <w:tcW w:w="1693" w:type="dxa"/>
            <w:tcBorders>
              <w:top w:val="single" w:color="auto" w:sz="4" w:space="0"/>
              <w:left w:val="single" w:color="auto" w:sz="4" w:space="0"/>
            </w:tcBorders>
            <w:shd w:val="clear" w:color="auto" w:fill="FFFFFF"/>
          </w:tcPr>
          <w:p w14:paraId="03898808">
            <w:pPr>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FE-4</w:t>
            </w:r>
            <w:r>
              <w:rPr>
                <w:rFonts w:hint="eastAsia" w:cs="Times New Roman"/>
                <w:color w:val="000000"/>
                <w:sz w:val="18"/>
                <w:szCs w:val="18"/>
                <w:lang w:bidi="en-US"/>
              </w:rPr>
              <w:t>，</w:t>
            </w:r>
            <w:r>
              <w:rPr>
                <w:rFonts w:ascii="宋体" w:hAnsi="宋体"/>
                <w:color w:val="000000"/>
                <w:sz w:val="18"/>
                <w:szCs w:val="18"/>
                <w:lang w:val="zh-TW" w:eastAsia="zh-TW" w:bidi="zh-TW"/>
              </w:rPr>
              <w:t>菜单</w:t>
            </w:r>
          </w:p>
        </w:tc>
        <w:tc>
          <w:tcPr>
            <w:tcW w:w="1862" w:type="dxa"/>
            <w:tcBorders>
              <w:top w:val="single" w:color="auto" w:sz="4" w:space="0"/>
              <w:left w:val="single" w:color="auto" w:sz="4" w:space="0"/>
            </w:tcBorders>
            <w:shd w:val="clear" w:color="auto" w:fill="FFFFFF"/>
          </w:tcPr>
          <w:p w14:paraId="4E344757">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创建和</w:t>
            </w:r>
            <w:r>
              <w:rPr>
                <w:rFonts w:hint="eastAsia" w:ascii="宋体" w:hAnsi="宋体"/>
                <w:color w:val="000000"/>
                <w:sz w:val="18"/>
                <w:szCs w:val="18"/>
                <w:lang w:val="zh-TW" w:bidi="zh-TW"/>
              </w:rPr>
              <w:t>查</w:t>
            </w:r>
            <w:r>
              <w:rPr>
                <w:rFonts w:ascii="宋体" w:hAnsi="宋体"/>
                <w:color w:val="000000"/>
                <w:sz w:val="18"/>
                <w:szCs w:val="18"/>
                <w:lang w:val="zh-TW" w:eastAsia="zh-TW" w:bidi="zh-TW"/>
              </w:rPr>
              <w:t>看菜单</w:t>
            </w:r>
          </w:p>
        </w:tc>
        <w:tc>
          <w:tcPr>
            <w:tcW w:w="2127" w:type="dxa"/>
            <w:tcBorders>
              <w:top w:val="single" w:color="auto" w:sz="4" w:space="0"/>
              <w:left w:val="single" w:color="auto" w:sz="4" w:space="0"/>
            </w:tcBorders>
            <w:shd w:val="clear" w:color="auto" w:fill="FFFFFF"/>
          </w:tcPr>
          <w:p w14:paraId="46A1A36E">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修改、删除和存档菜单</w:t>
            </w:r>
          </w:p>
        </w:tc>
        <w:tc>
          <w:tcPr>
            <w:tcW w:w="1842" w:type="dxa"/>
            <w:tcBorders>
              <w:top w:val="single" w:color="auto" w:sz="4" w:space="0"/>
              <w:left w:val="single" w:color="auto" w:sz="4" w:space="0"/>
              <w:right w:val="single" w:color="auto" w:sz="4" w:space="0"/>
            </w:tcBorders>
            <w:shd w:val="clear" w:color="auto" w:fill="FFFFFF"/>
          </w:tcPr>
          <w:p w14:paraId="42079019">
            <w:pPr>
              <w:rPr>
                <w:rFonts w:eastAsia="Times New Roman" w:cs="Times New Roman"/>
                <w:color w:val="000000"/>
                <w:kern w:val="0"/>
                <w:sz w:val="18"/>
                <w:szCs w:val="18"/>
                <w:lang w:bidi="en-US"/>
              </w:rPr>
            </w:pPr>
          </w:p>
        </w:tc>
      </w:tr>
      <w:tr w14:paraId="6B085F35">
        <w:tblPrEx>
          <w:tblCellMar>
            <w:top w:w="57" w:type="dxa"/>
            <w:left w:w="57" w:type="dxa"/>
            <w:bottom w:w="57" w:type="dxa"/>
            <w:right w:w="57" w:type="dxa"/>
          </w:tblCellMar>
        </w:tblPrEx>
        <w:trPr>
          <w:jc w:val="center"/>
        </w:trPr>
        <w:tc>
          <w:tcPr>
            <w:tcW w:w="1693" w:type="dxa"/>
            <w:tcBorders>
              <w:top w:val="single" w:color="auto" w:sz="4" w:space="0"/>
              <w:left w:val="single" w:color="auto" w:sz="4" w:space="0"/>
            </w:tcBorders>
            <w:shd w:val="clear" w:color="auto" w:fill="FFFFFF"/>
          </w:tcPr>
          <w:p w14:paraId="42C2A605">
            <w:pPr>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FE-5</w:t>
            </w:r>
            <w:r>
              <w:rPr>
                <w:rFonts w:hint="eastAsia" w:cs="Times New Roman"/>
                <w:color w:val="000000"/>
                <w:sz w:val="18"/>
                <w:szCs w:val="18"/>
                <w:lang w:bidi="en-US"/>
              </w:rPr>
              <w:t>，</w:t>
            </w:r>
            <w:r>
              <w:rPr>
                <w:rFonts w:ascii="宋体" w:hAnsi="宋体"/>
                <w:color w:val="000000"/>
                <w:sz w:val="18"/>
                <w:szCs w:val="18"/>
                <w:lang w:val="zh-TW" w:eastAsia="zh-TW" w:bidi="zh-TW"/>
              </w:rPr>
              <w:t>成分列表</w:t>
            </w:r>
          </w:p>
        </w:tc>
        <w:tc>
          <w:tcPr>
            <w:tcW w:w="1862" w:type="dxa"/>
            <w:tcBorders>
              <w:top w:val="single" w:color="auto" w:sz="4" w:space="0"/>
              <w:left w:val="single" w:color="auto" w:sz="4" w:space="0"/>
            </w:tcBorders>
            <w:shd w:val="clear" w:color="auto" w:fill="FFFFFF"/>
          </w:tcPr>
          <w:p w14:paraId="4067EC87">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未实现</w:t>
            </w:r>
          </w:p>
        </w:tc>
        <w:tc>
          <w:tcPr>
            <w:tcW w:w="2127" w:type="dxa"/>
            <w:tcBorders>
              <w:top w:val="single" w:color="auto" w:sz="4" w:space="0"/>
              <w:left w:val="single" w:color="auto" w:sz="4" w:space="0"/>
            </w:tcBorders>
            <w:shd w:val="clear" w:color="auto" w:fill="FFFFFF"/>
          </w:tcPr>
          <w:p w14:paraId="6DE9C14B">
            <w:pPr>
              <w:rPr>
                <w:rFonts w:eastAsia="Times New Roman" w:cs="Times New Roman"/>
                <w:color w:val="000000"/>
                <w:sz w:val="18"/>
                <w:szCs w:val="18"/>
                <w:lang w:val="zh-TW" w:eastAsia="zh-TW" w:bidi="zh-TW"/>
              </w:rPr>
            </w:pPr>
            <w:r>
              <w:rPr>
                <w:rFonts w:hint="eastAsia" w:ascii="宋体" w:hAnsi="宋体"/>
                <w:color w:val="000000"/>
                <w:sz w:val="18"/>
                <w:szCs w:val="18"/>
                <w:lang w:bidi="zh-TW"/>
              </w:rPr>
              <w:t>完整</w:t>
            </w:r>
            <w:r>
              <w:rPr>
                <w:rFonts w:ascii="宋体" w:hAnsi="宋体"/>
                <w:color w:val="000000"/>
                <w:sz w:val="18"/>
                <w:szCs w:val="18"/>
                <w:lang w:val="zh-TW" w:eastAsia="zh-TW" w:bidi="zh-TW"/>
              </w:rPr>
              <w:t>实现</w:t>
            </w:r>
          </w:p>
        </w:tc>
        <w:tc>
          <w:tcPr>
            <w:tcW w:w="1842" w:type="dxa"/>
            <w:tcBorders>
              <w:top w:val="single" w:color="auto" w:sz="4" w:space="0"/>
              <w:left w:val="single" w:color="auto" w:sz="4" w:space="0"/>
              <w:right w:val="single" w:color="auto" w:sz="4" w:space="0"/>
            </w:tcBorders>
            <w:shd w:val="clear" w:color="auto" w:fill="FFFFFF"/>
          </w:tcPr>
          <w:p w14:paraId="3BA95AAC">
            <w:pPr>
              <w:rPr>
                <w:rFonts w:eastAsia="Times New Roman" w:cs="Times New Roman"/>
                <w:color w:val="000000"/>
                <w:kern w:val="0"/>
                <w:sz w:val="18"/>
                <w:szCs w:val="18"/>
                <w:lang w:eastAsia="en-US" w:bidi="en-US"/>
              </w:rPr>
            </w:pPr>
          </w:p>
        </w:tc>
      </w:tr>
      <w:tr w14:paraId="433CB428">
        <w:tblPrEx>
          <w:tblCellMar>
            <w:top w:w="57" w:type="dxa"/>
            <w:left w:w="57" w:type="dxa"/>
            <w:bottom w:w="57" w:type="dxa"/>
            <w:right w:w="57" w:type="dxa"/>
          </w:tblCellMar>
        </w:tblPrEx>
        <w:trPr>
          <w:jc w:val="center"/>
        </w:trPr>
        <w:tc>
          <w:tcPr>
            <w:tcW w:w="1693" w:type="dxa"/>
            <w:tcBorders>
              <w:top w:val="single" w:color="auto" w:sz="4" w:space="0"/>
              <w:left w:val="single" w:color="auto" w:sz="4" w:space="0"/>
              <w:bottom w:val="single" w:color="auto" w:sz="4" w:space="0"/>
            </w:tcBorders>
            <w:shd w:val="clear" w:color="auto" w:fill="FFFFFF"/>
          </w:tcPr>
          <w:p w14:paraId="3B397595">
            <w:pPr>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FE-6</w:t>
            </w:r>
            <w:r>
              <w:rPr>
                <w:rFonts w:hint="eastAsia" w:cs="Times New Roman"/>
                <w:color w:val="000000"/>
                <w:sz w:val="18"/>
                <w:szCs w:val="18"/>
                <w:lang w:bidi="en-US"/>
              </w:rPr>
              <w:t>，</w:t>
            </w:r>
            <w:r>
              <w:rPr>
                <w:rFonts w:ascii="宋体" w:hAnsi="宋体"/>
                <w:color w:val="000000"/>
                <w:sz w:val="18"/>
                <w:szCs w:val="18"/>
                <w:lang w:val="zh-TW" w:eastAsia="zh-TW" w:bidi="zh-TW"/>
              </w:rPr>
              <w:t>系统访问</w:t>
            </w:r>
          </w:p>
        </w:tc>
        <w:tc>
          <w:tcPr>
            <w:tcW w:w="1862" w:type="dxa"/>
            <w:tcBorders>
              <w:top w:val="single" w:color="auto" w:sz="4" w:space="0"/>
              <w:left w:val="single" w:color="auto" w:sz="4" w:space="0"/>
              <w:bottom w:val="single" w:color="auto" w:sz="4" w:space="0"/>
            </w:tcBorders>
            <w:shd w:val="clear" w:color="auto" w:fill="FFFFFF"/>
          </w:tcPr>
          <w:p w14:paraId="26609C63">
            <w:pPr>
              <w:spacing w:after="10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内网和外部</w:t>
            </w:r>
            <w:r>
              <w:rPr>
                <w:rFonts w:hint="eastAsia" w:ascii="宋体" w:hAnsi="宋体"/>
                <w:color w:val="000000"/>
                <w:sz w:val="18"/>
                <w:szCs w:val="18"/>
                <w:lang w:bidi="zh-TW"/>
              </w:rPr>
              <w:t>互联网</w:t>
            </w:r>
            <w:r>
              <w:rPr>
                <w:rFonts w:ascii="宋体" w:hAnsi="宋体"/>
                <w:color w:val="000000"/>
                <w:sz w:val="18"/>
                <w:szCs w:val="18"/>
                <w:lang w:val="zh-TW" w:eastAsia="zh-TW" w:bidi="zh-TW"/>
              </w:rPr>
              <w:t>访问</w:t>
            </w:r>
          </w:p>
        </w:tc>
        <w:tc>
          <w:tcPr>
            <w:tcW w:w="2127" w:type="dxa"/>
            <w:tcBorders>
              <w:top w:val="single" w:color="auto" w:sz="4" w:space="0"/>
              <w:left w:val="single" w:color="auto" w:sz="4" w:space="0"/>
              <w:bottom w:val="single" w:color="auto" w:sz="4" w:space="0"/>
            </w:tcBorders>
            <w:shd w:val="clear" w:color="auto" w:fill="FFFFFF"/>
          </w:tcPr>
          <w:p w14:paraId="635C51D6">
            <w:pPr>
              <w:spacing w:after="6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运行于</w:t>
            </w:r>
            <w:r>
              <w:rPr>
                <w:rFonts w:eastAsia="Times New Roman" w:cs="Times New Roman"/>
                <w:color w:val="000000"/>
                <w:sz w:val="18"/>
                <w:szCs w:val="18"/>
                <w:lang w:bidi="en-US"/>
              </w:rPr>
              <w:t>iOS</w:t>
            </w:r>
            <w:r>
              <w:rPr>
                <w:rFonts w:ascii="宋体" w:hAnsi="宋体"/>
                <w:color w:val="000000"/>
                <w:sz w:val="18"/>
                <w:szCs w:val="18"/>
                <w:lang w:val="zh-TW" w:eastAsia="zh-TW" w:bidi="zh-TW"/>
              </w:rPr>
              <w:t>及安卓的</w:t>
            </w:r>
            <w:r>
              <w:rPr>
                <w:rFonts w:hint="eastAsia" w:ascii="宋体" w:hAnsi="宋体"/>
                <w:color w:val="000000"/>
                <w:sz w:val="18"/>
                <w:szCs w:val="18"/>
                <w:lang w:bidi="zh-TW"/>
              </w:rPr>
              <w:t>手</w:t>
            </w:r>
            <w:r>
              <w:rPr>
                <w:rFonts w:ascii="宋体" w:hAnsi="宋体"/>
                <w:color w:val="000000"/>
                <w:sz w:val="18"/>
                <w:szCs w:val="18"/>
                <w:lang w:val="zh-TW" w:eastAsia="zh-TW" w:bidi="zh-TW"/>
              </w:rPr>
              <w:t>机和平板电脑的</w:t>
            </w:r>
            <w:r>
              <w:rPr>
                <w:rFonts w:eastAsia="Times New Roman" w:cs="Times New Roman"/>
                <w:color w:val="000000"/>
                <w:sz w:val="18"/>
                <w:szCs w:val="18"/>
                <w:lang w:bidi="en-US"/>
              </w:rPr>
              <w:t>APP</w:t>
            </w:r>
          </w:p>
        </w:tc>
        <w:tc>
          <w:tcPr>
            <w:tcW w:w="1842" w:type="dxa"/>
            <w:tcBorders>
              <w:top w:val="single" w:color="auto" w:sz="4" w:space="0"/>
              <w:left w:val="single" w:color="auto" w:sz="4" w:space="0"/>
              <w:bottom w:val="single" w:color="auto" w:sz="4" w:space="0"/>
              <w:right w:val="single" w:color="auto" w:sz="4" w:space="0"/>
            </w:tcBorders>
            <w:shd w:val="clear" w:color="auto" w:fill="FFFFFF"/>
          </w:tcPr>
          <w:p w14:paraId="67BC70B5">
            <w:pPr>
              <w:spacing w:line="247" w:lineRule="exact"/>
              <w:rPr>
                <w:rFonts w:eastAsia="PMingLiU" w:cs="Times New Roman"/>
                <w:color w:val="000000"/>
                <w:sz w:val="18"/>
                <w:szCs w:val="18"/>
                <w:lang w:val="zh-TW" w:eastAsia="zh-TW" w:bidi="zh-TW"/>
              </w:rPr>
            </w:pPr>
            <w:r>
              <w:rPr>
                <w:rFonts w:hint="eastAsia" w:cs="Times New Roman"/>
                <w:color w:val="000000"/>
                <w:sz w:val="18"/>
                <w:szCs w:val="18"/>
                <w:lang w:bidi="en-US"/>
              </w:rPr>
              <w:t>运行于</w:t>
            </w:r>
            <w:r>
              <w:rPr>
                <w:rFonts w:eastAsia="Times New Roman" w:cs="Times New Roman"/>
                <w:color w:val="000000"/>
                <w:sz w:val="18"/>
                <w:szCs w:val="18"/>
                <w:lang w:eastAsia="en-US" w:bidi="en-US"/>
              </w:rPr>
              <w:t>Windows</w:t>
            </w:r>
            <w:r>
              <w:rPr>
                <w:rFonts w:hint="eastAsia" w:cs="Times New Roman"/>
                <w:color w:val="000000"/>
                <w:sz w:val="18"/>
                <w:szCs w:val="18"/>
                <w:lang w:bidi="en-US"/>
              </w:rPr>
              <w:t>，</w:t>
            </w:r>
            <w:r>
              <w:rPr>
                <w:rFonts w:eastAsia="Times New Roman" w:cs="Times New Roman"/>
                <w:color w:val="000000"/>
                <w:sz w:val="18"/>
                <w:szCs w:val="18"/>
                <w:lang w:eastAsia="en-US" w:bidi="en-US"/>
              </w:rPr>
              <w:t>Phone</w:t>
            </w:r>
            <w:r>
              <w:rPr>
                <w:rFonts w:ascii="宋体" w:hAnsi="宋体"/>
                <w:color w:val="000000"/>
                <w:sz w:val="18"/>
                <w:szCs w:val="18"/>
                <w:lang w:val="zh-TW" w:eastAsia="zh-TW" w:bidi="zh-TW"/>
              </w:rPr>
              <w:t>和</w:t>
            </w:r>
            <w:r>
              <w:rPr>
                <w:rFonts w:eastAsia="Times New Roman" w:cs="Times New Roman"/>
                <w:color w:val="000000"/>
                <w:sz w:val="18"/>
                <w:szCs w:val="18"/>
                <w:lang w:eastAsia="en-US" w:bidi="en-US"/>
              </w:rPr>
              <w:t>Windows</w:t>
            </w:r>
            <w:r>
              <w:rPr>
                <w:rFonts w:ascii="宋体" w:hAnsi="宋体"/>
                <w:color w:val="000000"/>
                <w:sz w:val="18"/>
                <w:szCs w:val="18"/>
                <w:lang w:val="zh-TW" w:eastAsia="zh-TW" w:bidi="zh-TW"/>
              </w:rPr>
              <w:t>平板电脑的应用</w:t>
            </w:r>
          </w:p>
        </w:tc>
      </w:tr>
    </w:tbl>
    <w:p w14:paraId="0AD84BA9">
      <w:pPr>
        <w:spacing w:after="59" w:line="1" w:lineRule="exact"/>
        <w:jc w:val="left"/>
        <w:rPr>
          <w:rFonts w:eastAsia="Times New Roman" w:cs="Times New Roman"/>
          <w:color w:val="000000"/>
          <w:kern w:val="0"/>
          <w:sz w:val="24"/>
          <w:lang w:eastAsia="en-US" w:bidi="en-US"/>
        </w:rPr>
      </w:pPr>
    </w:p>
    <w:p w14:paraId="26DB3FCE">
      <w:pPr>
        <w:pStyle w:val="17"/>
        <w:spacing w:before="240"/>
        <w:rPr>
          <w:lang w:val="zh-TW" w:eastAsia="zh-TW"/>
        </w:rPr>
      </w:pPr>
      <w:bookmarkStart w:id="25" w:name="_Toc227162470"/>
      <w:r>
        <w:t>2.3</w:t>
      </w:r>
      <w:r>
        <w:rPr>
          <w:lang w:val="zh-TW" w:eastAsia="zh-TW"/>
        </w:rPr>
        <w:t>限制与排除项</w:t>
      </w:r>
      <w:bookmarkEnd w:id="25"/>
    </w:p>
    <w:p w14:paraId="442B7829">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bidi="en-US"/>
        </w:rPr>
        <w:t>LI-1</w:t>
      </w:r>
      <w:r>
        <w:rPr>
          <w:rFonts w:ascii="宋体" w:hAnsi="宋体"/>
          <w:color w:val="000000"/>
          <w:szCs w:val="21"/>
          <w:lang w:bidi="en-US"/>
        </w:rPr>
        <w:t>：</w:t>
      </w:r>
      <w:r>
        <w:rPr>
          <w:rFonts w:hint="eastAsia" w:ascii="宋体" w:hAnsi="宋体"/>
          <w:color w:val="000000"/>
          <w:szCs w:val="21"/>
          <w:lang w:bidi="en-US"/>
        </w:rPr>
        <w:t>因为</w:t>
      </w:r>
      <w:r>
        <w:rPr>
          <w:rFonts w:ascii="宋体" w:hAnsi="宋体"/>
          <w:color w:val="000000"/>
          <w:szCs w:val="21"/>
          <w:lang w:val="zh-TW" w:eastAsia="zh-TW" w:bidi="zh-TW"/>
        </w:rPr>
        <w:t>食堂菜单上的有些菜品项不</w:t>
      </w:r>
      <w:r>
        <w:rPr>
          <w:rFonts w:hint="eastAsia" w:ascii="宋体" w:hAnsi="宋体"/>
          <w:color w:val="000000"/>
          <w:szCs w:val="21"/>
          <w:lang w:val="zh-TW" w:eastAsia="zh-TW" w:bidi="zh-TW"/>
        </w:rPr>
        <w:t>适合</w:t>
      </w:r>
      <w:r>
        <w:rPr>
          <w:rFonts w:ascii="宋体" w:hAnsi="宋体"/>
          <w:color w:val="000000"/>
          <w:szCs w:val="21"/>
          <w:lang w:val="zh-TW" w:eastAsia="zh-TW" w:bidi="zh-TW"/>
        </w:rPr>
        <w:t>外送，所以</w:t>
      </w:r>
      <w:r>
        <w:rPr>
          <w:rFonts w:eastAsia="Times New Roman" w:cs="Times New Roman"/>
          <w:color w:val="000000"/>
          <w:szCs w:val="21"/>
          <w:lang w:bidi="en-US"/>
        </w:rPr>
        <w:t>COS</w:t>
      </w:r>
      <w:r>
        <w:rPr>
          <w:rFonts w:ascii="宋体" w:hAnsi="宋体"/>
          <w:color w:val="000000"/>
          <w:szCs w:val="21"/>
          <w:lang w:val="zh-TW" w:eastAsia="zh-TW" w:bidi="zh-TW"/>
        </w:rPr>
        <w:t>系统</w:t>
      </w:r>
      <w:r>
        <w:rPr>
          <w:rFonts w:hint="eastAsia" w:ascii="宋体" w:hAnsi="宋体"/>
          <w:color w:val="000000"/>
          <w:szCs w:val="21"/>
          <w:lang w:val="zh-TW" w:eastAsia="zh-TW" w:bidi="zh-TW"/>
        </w:rPr>
        <w:t>为</w:t>
      </w:r>
      <w:r>
        <w:rPr>
          <w:rFonts w:ascii="宋体" w:hAnsi="宋体"/>
          <w:color w:val="000000"/>
          <w:szCs w:val="21"/>
          <w:lang w:val="zh-TW" w:eastAsia="zh-TW" w:bidi="zh-TW"/>
        </w:rPr>
        <w:t>顾客提供的外送菜单内容必须是完整版食堂菜单内容的子集。</w:t>
      </w:r>
    </w:p>
    <w:p w14:paraId="52AD8AD2">
      <w:pPr>
        <w:spacing w:line="325" w:lineRule="exact"/>
        <w:ind w:left="400" w:firstLine="440"/>
        <w:rPr>
          <w:rFonts w:ascii="宋体" w:hAnsi="宋体"/>
          <w:color w:val="000000"/>
          <w:szCs w:val="21"/>
          <w:lang w:val="zh-TW" w:eastAsia="zh-TW" w:bidi="zh-TW"/>
        </w:rPr>
      </w:pPr>
      <w:r>
        <w:rPr>
          <w:rFonts w:eastAsia="Times New Roman" w:cs="Times New Roman"/>
          <w:color w:val="000000"/>
          <w:szCs w:val="21"/>
          <w:lang w:eastAsia="zh-TW" w:bidi="en-US"/>
        </w:rPr>
        <w:t>LI-2</w:t>
      </w:r>
      <w:r>
        <w:rPr>
          <w:rFonts w:ascii="宋体" w:hAnsi="宋体"/>
          <w:color w:val="000000"/>
          <w:szCs w:val="21"/>
          <w:lang w:eastAsia="zh-TW" w:bidi="en-US"/>
        </w:rPr>
        <w:t>：</w:t>
      </w:r>
      <w:r>
        <w:rPr>
          <w:rFonts w:eastAsia="Times New Roman" w:cs="Times New Roman"/>
          <w:color w:val="000000"/>
          <w:szCs w:val="21"/>
          <w:lang w:eastAsia="zh-TW" w:bidi="en-US"/>
        </w:rPr>
        <w:t>COS</w:t>
      </w:r>
      <w:r>
        <w:rPr>
          <w:rFonts w:ascii="宋体" w:hAnsi="宋体"/>
          <w:color w:val="000000"/>
          <w:szCs w:val="21"/>
          <w:lang w:val="zh-TW" w:eastAsia="zh-TW" w:bidi="zh-TW"/>
        </w:rPr>
        <w:t>系统应仅可用于位于俄勒冈</w:t>
      </w:r>
      <w:r>
        <w:rPr>
          <w:rFonts w:hint="eastAsia" w:ascii="宋体" w:hAnsi="宋体"/>
          <w:color w:val="000000"/>
          <w:szCs w:val="21"/>
          <w:lang w:val="zh-TW" w:eastAsia="zh-TW" w:bidi="zh-TW"/>
        </w:rPr>
        <w:t>—</w:t>
      </w:r>
      <w:r>
        <w:rPr>
          <w:rFonts w:ascii="宋体" w:hAnsi="宋体"/>
          <w:color w:val="000000"/>
          <w:szCs w:val="21"/>
          <w:lang w:val="zh-TW" w:eastAsia="zh-TW" w:bidi="zh-TW"/>
        </w:rPr>
        <w:t>克拉克马斯的</w:t>
      </w:r>
      <w:r>
        <w:rPr>
          <w:rFonts w:eastAsia="Times New Roman" w:cs="Times New Roman"/>
          <w:color w:val="000000"/>
          <w:szCs w:val="21"/>
          <w:lang w:eastAsia="zh-TW" w:bidi="en-US"/>
        </w:rPr>
        <w:t>Process Impact</w:t>
      </w:r>
      <w:r>
        <w:rPr>
          <w:rFonts w:ascii="宋体" w:hAnsi="宋体"/>
          <w:color w:val="000000"/>
          <w:szCs w:val="21"/>
          <w:lang w:val="zh-TW" w:eastAsia="zh-TW" w:bidi="zh-TW"/>
        </w:rPr>
        <w:t>园区内的食堂。</w:t>
      </w:r>
    </w:p>
    <w:p w14:paraId="66B37088">
      <w:pPr>
        <w:pStyle w:val="16"/>
        <w:ind w:left="420" w:firstLine="0"/>
        <w:outlineLvl w:val="1"/>
        <w:rPr>
          <w:lang w:val="zh-TW" w:eastAsia="zh-TW"/>
        </w:rPr>
      </w:pPr>
      <w:bookmarkStart w:id="26" w:name="bookmark2075"/>
      <w:bookmarkStart w:id="27" w:name="_Toc227162471"/>
      <w:bookmarkStart w:id="28" w:name="bookmark2074"/>
      <w:bookmarkStart w:id="29" w:name="bookmark2076"/>
      <w:r>
        <w:rPr>
          <w:rFonts w:hint="eastAsia"/>
          <w:lang w:val="zh-TW" w:eastAsia="zh-CN"/>
        </w:rPr>
        <w:t>3</w:t>
      </w:r>
      <w:r>
        <w:rPr>
          <w:rFonts w:eastAsia="PMingLiU"/>
          <w:lang w:val="zh-TW" w:eastAsia="zh-TW"/>
        </w:rPr>
        <w:t xml:space="preserve">. </w:t>
      </w:r>
      <w:r>
        <w:rPr>
          <w:lang w:val="zh-TW" w:eastAsia="zh-TW"/>
        </w:rPr>
        <w:t>业务上下文</w:t>
      </w:r>
      <w:bookmarkEnd w:id="26"/>
      <w:bookmarkEnd w:id="27"/>
      <w:bookmarkEnd w:id="28"/>
      <w:bookmarkEnd w:id="29"/>
    </w:p>
    <w:p w14:paraId="0CF0EDDF">
      <w:pPr>
        <w:pStyle w:val="17"/>
        <w:spacing w:before="240"/>
        <w:rPr>
          <w:lang w:val="zh-TW" w:eastAsia="zh-TW"/>
        </w:rPr>
      </w:pPr>
      <w:bookmarkStart w:id="30" w:name="_Toc227162472"/>
      <w:r>
        <w:t>3.1</w:t>
      </w:r>
      <w:r>
        <w:rPr>
          <w:lang w:val="zh-TW" w:eastAsia="zh-TW"/>
        </w:rPr>
        <w:t>干系人资料</w:t>
      </w:r>
      <w:bookmarkEnd w:id="30"/>
    </w:p>
    <w:tbl>
      <w:tblPr>
        <w:tblStyle w:val="10"/>
        <w:tblW w:w="0" w:type="auto"/>
        <w:jc w:val="center"/>
        <w:tblLayout w:type="fixed"/>
        <w:tblCellMar>
          <w:top w:w="57" w:type="dxa"/>
          <w:left w:w="57" w:type="dxa"/>
          <w:bottom w:w="57" w:type="dxa"/>
          <w:right w:w="57" w:type="dxa"/>
        </w:tblCellMar>
      </w:tblPr>
      <w:tblGrid>
        <w:gridCol w:w="1416"/>
        <w:gridCol w:w="1674"/>
        <w:gridCol w:w="1276"/>
        <w:gridCol w:w="1559"/>
        <w:gridCol w:w="1984"/>
      </w:tblGrid>
      <w:tr w14:paraId="6E0E76E0">
        <w:tblPrEx>
          <w:tblCellMar>
            <w:top w:w="57" w:type="dxa"/>
            <w:left w:w="57" w:type="dxa"/>
            <w:bottom w:w="57" w:type="dxa"/>
            <w:right w:w="57" w:type="dxa"/>
          </w:tblCellMar>
        </w:tblPrEx>
        <w:trPr>
          <w:tblHeader/>
          <w:jc w:val="center"/>
        </w:trPr>
        <w:tc>
          <w:tcPr>
            <w:tcW w:w="1416" w:type="dxa"/>
            <w:tcBorders>
              <w:top w:val="single" w:color="auto" w:sz="4" w:space="0"/>
              <w:left w:val="single" w:color="auto" w:sz="4" w:space="0"/>
            </w:tcBorders>
            <w:shd w:val="clear" w:color="auto" w:fill="E7E6E6"/>
            <w:vAlign w:val="bottom"/>
          </w:tcPr>
          <w:p w14:paraId="11E23D09">
            <w:pPr>
              <w:jc w:val="left"/>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干系人</w:t>
            </w:r>
          </w:p>
        </w:tc>
        <w:tc>
          <w:tcPr>
            <w:tcW w:w="1674" w:type="dxa"/>
            <w:tcBorders>
              <w:top w:val="single" w:color="auto" w:sz="4" w:space="0"/>
              <w:left w:val="single" w:color="auto" w:sz="4" w:space="0"/>
            </w:tcBorders>
            <w:shd w:val="clear" w:color="auto" w:fill="E7E6E6"/>
            <w:vAlign w:val="bottom"/>
          </w:tcPr>
          <w:p w14:paraId="2F4C3E83">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主要价值</w:t>
            </w:r>
          </w:p>
        </w:tc>
        <w:tc>
          <w:tcPr>
            <w:tcW w:w="1276" w:type="dxa"/>
            <w:tcBorders>
              <w:top w:val="single" w:color="auto" w:sz="4" w:space="0"/>
              <w:left w:val="single" w:color="auto" w:sz="4" w:space="0"/>
            </w:tcBorders>
            <w:shd w:val="clear" w:color="auto" w:fill="E7E6E6"/>
            <w:vAlign w:val="bottom"/>
          </w:tcPr>
          <w:p w14:paraId="1B0702EE">
            <w:pPr>
              <w:jc w:val="left"/>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态度</w:t>
            </w:r>
          </w:p>
        </w:tc>
        <w:tc>
          <w:tcPr>
            <w:tcW w:w="1559" w:type="dxa"/>
            <w:tcBorders>
              <w:top w:val="single" w:color="auto" w:sz="4" w:space="0"/>
              <w:left w:val="single" w:color="auto" w:sz="4" w:space="0"/>
            </w:tcBorders>
            <w:shd w:val="clear" w:color="auto" w:fill="E7E6E6"/>
            <w:vAlign w:val="bottom"/>
          </w:tcPr>
          <w:p w14:paraId="7708280B">
            <w:pPr>
              <w:jc w:val="left"/>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主要兴趣</w:t>
            </w:r>
          </w:p>
        </w:tc>
        <w:tc>
          <w:tcPr>
            <w:tcW w:w="1984" w:type="dxa"/>
            <w:tcBorders>
              <w:top w:val="single" w:color="auto" w:sz="4" w:space="0"/>
              <w:left w:val="single" w:color="auto" w:sz="4" w:space="0"/>
              <w:right w:val="single" w:color="auto" w:sz="4" w:space="0"/>
            </w:tcBorders>
            <w:shd w:val="clear" w:color="auto" w:fill="E7E6E6"/>
            <w:vAlign w:val="bottom"/>
          </w:tcPr>
          <w:p w14:paraId="0EF5280F">
            <w:pPr>
              <w:jc w:val="left"/>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约束</w:t>
            </w:r>
          </w:p>
        </w:tc>
      </w:tr>
      <w:tr w14:paraId="71DE110C">
        <w:tblPrEx>
          <w:tblCellMar>
            <w:top w:w="57" w:type="dxa"/>
            <w:left w:w="57" w:type="dxa"/>
            <w:bottom w:w="57" w:type="dxa"/>
            <w:right w:w="57" w:type="dxa"/>
          </w:tblCellMar>
        </w:tblPrEx>
        <w:trPr>
          <w:tblHeader/>
          <w:jc w:val="center"/>
        </w:trPr>
        <w:tc>
          <w:tcPr>
            <w:tcW w:w="1416" w:type="dxa"/>
            <w:tcBorders>
              <w:top w:val="single" w:color="auto" w:sz="4" w:space="0"/>
              <w:left w:val="single" w:color="auto" w:sz="4" w:space="0"/>
            </w:tcBorders>
            <w:shd w:val="clear" w:color="auto" w:fill="FFFFFF"/>
          </w:tcPr>
          <w:p w14:paraId="3BF36EC1">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公司管理层</w:t>
            </w:r>
          </w:p>
        </w:tc>
        <w:tc>
          <w:tcPr>
            <w:tcW w:w="1674" w:type="dxa"/>
            <w:tcBorders>
              <w:top w:val="single" w:color="auto" w:sz="4" w:space="0"/>
              <w:left w:val="single" w:color="auto" w:sz="4" w:space="0"/>
            </w:tcBorders>
            <w:shd w:val="clear" w:color="auto" w:fill="FFFFFF"/>
          </w:tcPr>
          <w:p w14:paraId="04ECB3DD">
            <w:pPr>
              <w:spacing w:line="240" w:lineRule="exact"/>
              <w:rPr>
                <w:rFonts w:cs="Times New Roman"/>
                <w:color w:val="000000"/>
                <w:sz w:val="18"/>
                <w:szCs w:val="18"/>
                <w:lang w:bidi="zh-TW"/>
              </w:rPr>
            </w:pPr>
            <w:r>
              <w:rPr>
                <w:rFonts w:ascii="宋体" w:hAnsi="宋体"/>
                <w:color w:val="000000"/>
                <w:sz w:val="18"/>
                <w:szCs w:val="18"/>
                <w:lang w:val="zh-TW" w:eastAsia="zh-TW" w:bidi="zh-TW"/>
              </w:rPr>
              <w:t>提升员工生产率；节约食堂</w:t>
            </w:r>
            <w:r>
              <w:rPr>
                <w:rFonts w:hint="eastAsia" w:ascii="宋体" w:hAnsi="宋体"/>
                <w:color w:val="000000"/>
                <w:sz w:val="18"/>
                <w:szCs w:val="18"/>
                <w:lang w:bidi="zh-TW"/>
              </w:rPr>
              <w:t>成本</w:t>
            </w:r>
          </w:p>
        </w:tc>
        <w:tc>
          <w:tcPr>
            <w:tcW w:w="1276" w:type="dxa"/>
            <w:tcBorders>
              <w:top w:val="single" w:color="auto" w:sz="4" w:space="0"/>
              <w:left w:val="single" w:color="auto" w:sz="4" w:space="0"/>
            </w:tcBorders>
            <w:shd w:val="clear" w:color="auto" w:fill="FFFFFF"/>
          </w:tcPr>
          <w:p w14:paraId="07BCDF49">
            <w:pPr>
              <w:spacing w:line="237"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强烈承诺支持发布</w:t>
            </w:r>
            <w:r>
              <w:rPr>
                <w:rFonts w:eastAsia="Times New Roman" w:cs="Times New Roman"/>
                <w:color w:val="000000"/>
                <w:sz w:val="18"/>
                <w:szCs w:val="18"/>
                <w:lang w:val="zh-TW" w:eastAsia="zh-TW" w:bidi="zh-TW"/>
              </w:rPr>
              <w:t>2</w:t>
            </w:r>
            <w:r>
              <w:rPr>
                <w:rFonts w:ascii="宋体" w:hAnsi="宋体"/>
                <w:color w:val="000000"/>
                <w:sz w:val="18"/>
                <w:szCs w:val="18"/>
                <w:lang w:val="zh-TW" w:eastAsia="zh-TW" w:bidi="zh-TW"/>
              </w:rPr>
              <w:t>；对发布</w:t>
            </w:r>
            <w:r>
              <w:rPr>
                <w:rFonts w:eastAsia="Times New Roman" w:cs="Times New Roman"/>
                <w:color w:val="000000"/>
                <w:sz w:val="18"/>
                <w:szCs w:val="18"/>
                <w:lang w:val="zh-TW" w:eastAsia="zh-TW" w:bidi="zh-TW"/>
              </w:rPr>
              <w:t>3</w:t>
            </w:r>
            <w:r>
              <w:rPr>
                <w:rFonts w:ascii="宋体" w:hAnsi="宋体"/>
                <w:color w:val="000000"/>
                <w:sz w:val="18"/>
                <w:szCs w:val="18"/>
                <w:lang w:val="zh-TW" w:eastAsia="zh-TW" w:bidi="zh-TW"/>
              </w:rPr>
              <w:t>的支持取决于之前的结果</w:t>
            </w:r>
          </w:p>
        </w:tc>
        <w:tc>
          <w:tcPr>
            <w:tcW w:w="1559" w:type="dxa"/>
            <w:tcBorders>
              <w:top w:val="single" w:color="auto" w:sz="4" w:space="0"/>
              <w:left w:val="single" w:color="auto" w:sz="4" w:space="0"/>
            </w:tcBorders>
            <w:shd w:val="clear" w:color="auto" w:fill="FFFFFF"/>
          </w:tcPr>
          <w:p w14:paraId="73CE9742">
            <w:pPr>
              <w:spacing w:line="238"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节省下来的成本和员工时间必须超过开发</w:t>
            </w:r>
            <w:r>
              <w:rPr>
                <w:rFonts w:hint="eastAsia" w:ascii="宋体" w:hAnsi="宋体"/>
                <w:color w:val="000000"/>
                <w:sz w:val="18"/>
                <w:szCs w:val="18"/>
                <w:lang w:bidi="zh-TW"/>
              </w:rPr>
              <w:t>成本</w:t>
            </w:r>
            <w:r>
              <w:rPr>
                <w:rFonts w:ascii="宋体" w:hAnsi="宋体"/>
                <w:color w:val="000000"/>
                <w:sz w:val="18"/>
                <w:szCs w:val="18"/>
                <w:lang w:val="zh-TW" w:eastAsia="zh-TW" w:bidi="zh-TW"/>
              </w:rPr>
              <w:t>和使用成本</w:t>
            </w:r>
          </w:p>
        </w:tc>
        <w:tc>
          <w:tcPr>
            <w:tcW w:w="1984" w:type="dxa"/>
            <w:tcBorders>
              <w:top w:val="single" w:color="auto" w:sz="4" w:space="0"/>
              <w:left w:val="single" w:color="auto" w:sz="4" w:space="0"/>
              <w:right w:val="single" w:color="auto" w:sz="4" w:space="0"/>
            </w:tcBorders>
            <w:shd w:val="clear" w:color="auto" w:fill="FFFFFF"/>
          </w:tcPr>
          <w:p w14:paraId="578DB177">
            <w:pPr>
              <w:spacing w:before="8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无明确约束</w:t>
            </w:r>
          </w:p>
        </w:tc>
      </w:tr>
      <w:tr w14:paraId="23E97032">
        <w:tblPrEx>
          <w:tblCellMar>
            <w:top w:w="57" w:type="dxa"/>
            <w:left w:w="57" w:type="dxa"/>
            <w:bottom w:w="57" w:type="dxa"/>
            <w:right w:w="57" w:type="dxa"/>
          </w:tblCellMar>
        </w:tblPrEx>
        <w:trPr>
          <w:tblHeader/>
          <w:jc w:val="center"/>
        </w:trPr>
        <w:tc>
          <w:tcPr>
            <w:tcW w:w="1416" w:type="dxa"/>
            <w:tcBorders>
              <w:top w:val="single" w:color="auto" w:sz="4" w:space="0"/>
              <w:left w:val="single" w:color="auto" w:sz="4" w:space="0"/>
            </w:tcBorders>
            <w:shd w:val="clear" w:color="auto" w:fill="FFFFFF"/>
          </w:tcPr>
          <w:p w14:paraId="6F40EBFF">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食堂工作人员</w:t>
            </w:r>
          </w:p>
        </w:tc>
        <w:tc>
          <w:tcPr>
            <w:tcW w:w="1674" w:type="dxa"/>
            <w:tcBorders>
              <w:top w:val="single" w:color="auto" w:sz="4" w:space="0"/>
              <w:left w:val="single" w:color="auto" w:sz="4" w:space="0"/>
            </w:tcBorders>
            <w:shd w:val="clear" w:color="auto" w:fill="FFFFFF"/>
          </w:tcPr>
          <w:p w14:paraId="28AA928B">
            <w:pPr>
              <w:spacing w:line="240"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每天工作时间能够</w:t>
            </w:r>
            <w:r>
              <w:rPr>
                <w:rFonts w:hint="eastAsia" w:ascii="宋体" w:hAnsi="宋体"/>
                <w:color w:val="000000"/>
                <w:sz w:val="18"/>
                <w:szCs w:val="18"/>
                <w:lang w:val="zh-TW" w:eastAsia="zh-TW" w:bidi="zh-TW"/>
              </w:rPr>
              <w:t>得到</w:t>
            </w:r>
            <w:r>
              <w:rPr>
                <w:rFonts w:ascii="宋体" w:hAnsi="宋体"/>
                <w:color w:val="000000"/>
                <w:sz w:val="18"/>
                <w:szCs w:val="18"/>
                <w:lang w:val="zh-TW" w:eastAsia="zh-TW" w:bidi="zh-TW"/>
              </w:rPr>
              <w:t>更高效利用：更高的客户满意度</w:t>
            </w:r>
          </w:p>
        </w:tc>
        <w:tc>
          <w:tcPr>
            <w:tcW w:w="1276" w:type="dxa"/>
            <w:tcBorders>
              <w:top w:val="single" w:color="auto" w:sz="4" w:space="0"/>
              <w:left w:val="single" w:color="auto" w:sz="4" w:space="0"/>
            </w:tcBorders>
            <w:shd w:val="clear" w:color="auto" w:fill="FFFFFF"/>
          </w:tcPr>
          <w:p w14:paraId="32C4B08B">
            <w:pPr>
              <w:spacing w:line="238"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担心影响工会关系和可能进行裁员：其他均可接受</w:t>
            </w:r>
          </w:p>
        </w:tc>
        <w:tc>
          <w:tcPr>
            <w:tcW w:w="1559" w:type="dxa"/>
            <w:tcBorders>
              <w:top w:val="single" w:color="auto" w:sz="4" w:space="0"/>
              <w:left w:val="single" w:color="auto" w:sz="4" w:space="0"/>
            </w:tcBorders>
            <w:shd w:val="clear" w:color="auto" w:fill="FFFFFF"/>
          </w:tcPr>
          <w:p w14:paraId="3EB59A5D">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保住工作</w:t>
            </w:r>
          </w:p>
        </w:tc>
        <w:tc>
          <w:tcPr>
            <w:tcW w:w="1984" w:type="dxa"/>
            <w:tcBorders>
              <w:top w:val="single" w:color="auto" w:sz="4" w:space="0"/>
              <w:left w:val="single" w:color="auto" w:sz="4" w:space="0"/>
              <w:right w:val="single" w:color="auto" w:sz="4" w:space="0"/>
            </w:tcBorders>
            <w:shd w:val="clear" w:color="auto" w:fill="FFFFFF"/>
          </w:tcPr>
          <w:p w14:paraId="57EFC1C4">
            <w:pPr>
              <w:spacing w:line="240"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对工作人员培训如何通过联网使用；送餐所需的人员和车辆</w:t>
            </w:r>
          </w:p>
        </w:tc>
      </w:tr>
      <w:tr w14:paraId="0686553B">
        <w:tblPrEx>
          <w:tblCellMar>
            <w:top w:w="57" w:type="dxa"/>
            <w:left w:w="57" w:type="dxa"/>
            <w:bottom w:w="57" w:type="dxa"/>
            <w:right w:w="57" w:type="dxa"/>
          </w:tblCellMar>
        </w:tblPrEx>
        <w:trPr>
          <w:tblHeader/>
          <w:jc w:val="center"/>
        </w:trPr>
        <w:tc>
          <w:tcPr>
            <w:tcW w:w="1416" w:type="dxa"/>
            <w:tcBorders>
              <w:top w:val="single" w:color="auto" w:sz="4" w:space="0"/>
              <w:left w:val="single" w:color="auto" w:sz="4" w:space="0"/>
            </w:tcBorders>
            <w:shd w:val="clear" w:color="auto" w:fill="FFFFFF"/>
          </w:tcPr>
          <w:p w14:paraId="4D81E888">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w:t>
            </w:r>
          </w:p>
        </w:tc>
        <w:tc>
          <w:tcPr>
            <w:tcW w:w="1674" w:type="dxa"/>
            <w:tcBorders>
              <w:top w:val="single" w:color="auto" w:sz="4" w:space="0"/>
              <w:left w:val="single" w:color="auto" w:sz="4" w:space="0"/>
            </w:tcBorders>
            <w:shd w:val="clear" w:color="auto" w:fill="FFFFFF"/>
          </w:tcPr>
          <w:p w14:paraId="0BC2965B">
            <w:pPr>
              <w:spacing w:line="235"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更好的食物选择；节约时间；方便</w:t>
            </w:r>
          </w:p>
        </w:tc>
        <w:tc>
          <w:tcPr>
            <w:tcW w:w="1276" w:type="dxa"/>
            <w:tcBorders>
              <w:top w:val="single" w:color="auto" w:sz="4" w:space="0"/>
              <w:left w:val="single" w:color="auto" w:sz="4" w:space="0"/>
            </w:tcBorders>
            <w:shd w:val="clear" w:color="auto" w:fill="FFFFFF"/>
          </w:tcPr>
          <w:p w14:paraId="430ED895">
            <w:pPr>
              <w:spacing w:line="234"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热情高涨，但鉴</w:t>
            </w:r>
            <w:r>
              <w:rPr>
                <w:rFonts w:hint="eastAsia" w:ascii="宋体" w:hAnsi="宋体"/>
                <w:color w:val="000000"/>
                <w:sz w:val="18"/>
                <w:szCs w:val="18"/>
                <w:lang w:val="zh-TW" w:eastAsia="zh-TW" w:bidi="zh-TW"/>
              </w:rPr>
              <w:t>于</w:t>
            </w:r>
            <w:r>
              <w:rPr>
                <w:rFonts w:ascii="宋体" w:hAnsi="宋体"/>
                <w:color w:val="000000"/>
                <w:sz w:val="18"/>
                <w:szCs w:val="18"/>
                <w:lang w:val="zh-TW" w:eastAsia="zh-TW" w:bidi="zh-TW"/>
              </w:rPr>
              <w:t>在食堂或饭馆吃午饭的社会价值，或许不会如预期那样经常使用</w:t>
            </w:r>
          </w:p>
        </w:tc>
        <w:tc>
          <w:tcPr>
            <w:tcW w:w="1559" w:type="dxa"/>
            <w:tcBorders>
              <w:top w:val="single" w:color="auto" w:sz="4" w:space="0"/>
              <w:left w:val="single" w:color="auto" w:sz="4" w:space="0"/>
            </w:tcBorders>
            <w:shd w:val="clear" w:color="auto" w:fill="FFFFFF"/>
          </w:tcPr>
          <w:p w14:paraId="2B979676">
            <w:pPr>
              <w:spacing w:line="235"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易用；送餐可靠；食物可选</w:t>
            </w:r>
          </w:p>
        </w:tc>
        <w:tc>
          <w:tcPr>
            <w:tcW w:w="1984" w:type="dxa"/>
            <w:tcBorders>
              <w:top w:val="single" w:color="auto" w:sz="4" w:space="0"/>
              <w:left w:val="single" w:color="auto" w:sz="4" w:space="0"/>
              <w:right w:val="single" w:color="auto" w:sz="4" w:space="0"/>
            </w:tcBorders>
            <w:shd w:val="clear" w:color="auto" w:fill="FFFFFF"/>
          </w:tcPr>
          <w:p w14:paraId="7173E789">
            <w:pPr>
              <w:spacing w:line="235"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公司内网访问互联网访问或移动设备</w:t>
            </w:r>
          </w:p>
        </w:tc>
      </w:tr>
      <w:tr w14:paraId="655A1B21">
        <w:tblPrEx>
          <w:tblCellMar>
            <w:top w:w="57" w:type="dxa"/>
            <w:left w:w="57" w:type="dxa"/>
            <w:bottom w:w="57" w:type="dxa"/>
            <w:right w:w="57" w:type="dxa"/>
          </w:tblCellMar>
        </w:tblPrEx>
        <w:trPr>
          <w:tblHeader/>
          <w:jc w:val="center"/>
        </w:trPr>
        <w:tc>
          <w:tcPr>
            <w:tcW w:w="1416" w:type="dxa"/>
            <w:tcBorders>
              <w:top w:val="single" w:color="auto" w:sz="4" w:space="0"/>
              <w:left w:val="single" w:color="auto" w:sz="4" w:space="0"/>
            </w:tcBorders>
            <w:shd w:val="clear" w:color="auto" w:fill="FFFFFF"/>
          </w:tcPr>
          <w:p w14:paraId="6A805F9E">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薪资部门</w:t>
            </w:r>
          </w:p>
        </w:tc>
        <w:tc>
          <w:tcPr>
            <w:tcW w:w="1674" w:type="dxa"/>
            <w:tcBorders>
              <w:top w:val="single" w:color="auto" w:sz="4" w:space="0"/>
              <w:left w:val="single" w:color="auto" w:sz="4" w:space="0"/>
            </w:tcBorders>
            <w:shd w:val="clear" w:color="auto" w:fill="FFFFFF"/>
          </w:tcPr>
          <w:p w14:paraId="59E13086">
            <w:pPr>
              <w:spacing w:line="235"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无利益：需要</w:t>
            </w:r>
            <w:r>
              <w:rPr>
                <w:rFonts w:hint="eastAsia" w:ascii="宋体" w:hAnsi="宋体"/>
                <w:color w:val="000000"/>
                <w:sz w:val="18"/>
                <w:szCs w:val="18"/>
                <w:lang w:val="zh-TW" w:eastAsia="zh-TW" w:bidi="zh-TW"/>
              </w:rPr>
              <w:t>制定</w:t>
            </w:r>
            <w:r>
              <w:rPr>
                <w:rFonts w:ascii="宋体" w:hAnsi="宋体"/>
                <w:color w:val="000000"/>
                <w:sz w:val="18"/>
                <w:szCs w:val="18"/>
                <w:lang w:val="zh-TW" w:eastAsia="zh-TW" w:bidi="zh-TW"/>
              </w:rPr>
              <w:t>工资抵扣注册方案</w:t>
            </w:r>
          </w:p>
        </w:tc>
        <w:tc>
          <w:tcPr>
            <w:tcW w:w="1276" w:type="dxa"/>
            <w:tcBorders>
              <w:top w:val="single" w:color="auto" w:sz="4" w:space="0"/>
              <w:left w:val="single" w:color="auto" w:sz="4" w:space="0"/>
            </w:tcBorders>
            <w:shd w:val="clear" w:color="auto" w:fill="FFFFFF"/>
          </w:tcPr>
          <w:p w14:paraId="2F0F75BF">
            <w:pPr>
              <w:spacing w:line="237"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对工作所需的软件感到不爽，但能够意识到其对公司和员工的价值</w:t>
            </w:r>
          </w:p>
        </w:tc>
        <w:tc>
          <w:tcPr>
            <w:tcW w:w="1559" w:type="dxa"/>
            <w:tcBorders>
              <w:top w:val="single" w:color="auto" w:sz="4" w:space="0"/>
              <w:left w:val="single" w:color="auto" w:sz="4" w:space="0"/>
            </w:tcBorders>
            <w:shd w:val="clear" w:color="auto" w:fill="FFFFFF"/>
          </w:tcPr>
          <w:p w14:paraId="7F24FDE5">
            <w:pPr>
              <w:spacing w:line="235"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对当前薪资应用</w:t>
            </w:r>
            <w:r>
              <w:rPr>
                <w:rFonts w:hint="eastAsia" w:ascii="宋体" w:hAnsi="宋体"/>
                <w:color w:val="000000"/>
                <w:sz w:val="18"/>
                <w:szCs w:val="18"/>
                <w:lang w:val="zh-TW" w:eastAsia="zh-TW" w:bidi="zh-TW"/>
              </w:rPr>
              <w:t>程序</w:t>
            </w:r>
            <w:r>
              <w:rPr>
                <w:rFonts w:ascii="宋体" w:hAnsi="宋体"/>
                <w:color w:val="000000"/>
                <w:sz w:val="18"/>
                <w:szCs w:val="18"/>
                <w:lang w:val="zh-TW" w:eastAsia="zh-TW" w:bidi="zh-TW"/>
              </w:rPr>
              <w:t>的变动越小越好</w:t>
            </w:r>
          </w:p>
        </w:tc>
        <w:tc>
          <w:tcPr>
            <w:tcW w:w="1984" w:type="dxa"/>
            <w:tcBorders>
              <w:top w:val="single" w:color="auto" w:sz="4" w:space="0"/>
              <w:left w:val="single" w:color="auto" w:sz="4" w:space="0"/>
              <w:right w:val="single" w:color="auto" w:sz="4" w:space="0"/>
            </w:tcBorders>
            <w:shd w:val="clear" w:color="auto" w:fill="FFFFFF"/>
          </w:tcPr>
          <w:p w14:paraId="492D2E68">
            <w:pPr>
              <w:spacing w:line="235"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尚未承诺提供变更软件的资源</w:t>
            </w:r>
          </w:p>
        </w:tc>
      </w:tr>
      <w:tr w14:paraId="4073CF4D">
        <w:tblPrEx>
          <w:tblCellMar>
            <w:top w:w="57" w:type="dxa"/>
            <w:left w:w="57" w:type="dxa"/>
            <w:bottom w:w="57" w:type="dxa"/>
            <w:right w:w="57" w:type="dxa"/>
          </w:tblCellMar>
        </w:tblPrEx>
        <w:trPr>
          <w:tblHeader/>
          <w:jc w:val="center"/>
        </w:trPr>
        <w:tc>
          <w:tcPr>
            <w:tcW w:w="1416" w:type="dxa"/>
            <w:tcBorders>
              <w:top w:val="single" w:color="auto" w:sz="4" w:space="0"/>
              <w:left w:val="single" w:color="auto" w:sz="4" w:space="0"/>
              <w:bottom w:val="single" w:color="auto" w:sz="4" w:space="0"/>
            </w:tcBorders>
            <w:shd w:val="clear" w:color="auto" w:fill="FFFFFF"/>
          </w:tcPr>
          <w:p w14:paraId="4CCFA88A">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饭馆管理者</w:t>
            </w:r>
          </w:p>
        </w:tc>
        <w:tc>
          <w:tcPr>
            <w:tcW w:w="1674" w:type="dxa"/>
            <w:tcBorders>
              <w:top w:val="single" w:color="auto" w:sz="4" w:space="0"/>
              <w:left w:val="single" w:color="auto" w:sz="4" w:space="0"/>
              <w:bottom w:val="single" w:color="auto" w:sz="4" w:space="0"/>
            </w:tcBorders>
            <w:shd w:val="clear" w:color="auto" w:fill="FFFFFF"/>
          </w:tcPr>
          <w:p w14:paraId="55819105">
            <w:pPr>
              <w:spacing w:line="235"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更高的销售额</w:t>
            </w:r>
            <w:r>
              <w:rPr>
                <w:rFonts w:hint="eastAsia" w:ascii="宋体" w:hAnsi="宋体"/>
                <w:color w:val="000000"/>
                <w:sz w:val="18"/>
                <w:szCs w:val="18"/>
                <w:lang w:val="zh-TW" w:bidi="zh-TW"/>
              </w:rPr>
              <w:t>；</w:t>
            </w:r>
            <w:r>
              <w:rPr>
                <w:rFonts w:ascii="宋体" w:hAnsi="宋体"/>
                <w:color w:val="000000"/>
                <w:sz w:val="18"/>
                <w:szCs w:val="18"/>
                <w:lang w:val="zh-TW" w:eastAsia="zh-TW" w:bidi="zh-TW"/>
              </w:rPr>
              <w:t>通过市场曝光量来获得新客户</w:t>
            </w:r>
          </w:p>
        </w:tc>
        <w:tc>
          <w:tcPr>
            <w:tcW w:w="1276" w:type="dxa"/>
            <w:tcBorders>
              <w:top w:val="single" w:color="auto" w:sz="4" w:space="0"/>
              <w:left w:val="single" w:color="auto" w:sz="4" w:space="0"/>
              <w:bottom w:val="single" w:color="auto" w:sz="4" w:space="0"/>
            </w:tcBorders>
            <w:shd w:val="clear" w:color="auto" w:fill="FFFFFF"/>
          </w:tcPr>
          <w:p w14:paraId="66A55351">
            <w:pPr>
              <w:spacing w:before="80"/>
              <w:rPr>
                <w:rFonts w:cs="Times New Roman"/>
                <w:color w:val="000000"/>
                <w:sz w:val="18"/>
                <w:szCs w:val="18"/>
                <w:lang w:bidi="zh-TW"/>
              </w:rPr>
            </w:pPr>
            <w:r>
              <w:rPr>
                <w:rFonts w:hint="eastAsia" w:cs="Times New Roman"/>
                <w:color w:val="000000"/>
                <w:sz w:val="18"/>
                <w:szCs w:val="18"/>
                <w:lang w:bidi="zh-TW"/>
              </w:rPr>
              <w:t>接受但保持谨慎</w:t>
            </w:r>
          </w:p>
        </w:tc>
        <w:tc>
          <w:tcPr>
            <w:tcW w:w="1559" w:type="dxa"/>
            <w:tcBorders>
              <w:top w:val="single" w:color="auto" w:sz="4" w:space="0"/>
              <w:left w:val="single" w:color="auto" w:sz="4" w:space="0"/>
              <w:bottom w:val="single" w:color="auto" w:sz="4" w:space="0"/>
            </w:tcBorders>
            <w:shd w:val="clear" w:color="auto" w:fill="FFFFFF"/>
          </w:tcPr>
          <w:p w14:paraId="6F7A36D8">
            <w:pPr>
              <w:spacing w:line="235"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所需新技术越少越好：担心送餐的资源和成本</w:t>
            </w:r>
          </w:p>
        </w:tc>
        <w:tc>
          <w:tcPr>
            <w:tcW w:w="1984" w:type="dxa"/>
            <w:tcBorders>
              <w:top w:val="single" w:color="auto" w:sz="4" w:space="0"/>
              <w:left w:val="single" w:color="auto" w:sz="4" w:space="0"/>
              <w:bottom w:val="single" w:color="auto" w:sz="4" w:space="0"/>
              <w:right w:val="single" w:color="auto" w:sz="4" w:space="0"/>
            </w:tcBorders>
            <w:shd w:val="clear" w:color="auto" w:fill="FFFFFF"/>
          </w:tcPr>
          <w:p w14:paraId="3E96F64D">
            <w:pPr>
              <w:spacing w:line="233"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可能没有能力控制订单等级；</w:t>
            </w:r>
            <w:r>
              <w:rPr>
                <w:rFonts w:hint="eastAsia" w:ascii="宋体" w:hAnsi="宋体"/>
                <w:color w:val="000000"/>
                <w:sz w:val="18"/>
                <w:szCs w:val="18"/>
                <w:lang w:bidi="zh-TW"/>
              </w:rPr>
              <w:t>可</w:t>
            </w:r>
            <w:r>
              <w:rPr>
                <w:rFonts w:ascii="宋体" w:hAnsi="宋体"/>
                <w:color w:val="000000"/>
                <w:sz w:val="18"/>
                <w:szCs w:val="18"/>
                <w:lang w:val="zh-TW" w:eastAsia="zh-TW" w:bidi="zh-TW"/>
              </w:rPr>
              <w:t>能没有在线菜单</w:t>
            </w:r>
          </w:p>
        </w:tc>
      </w:tr>
    </w:tbl>
    <w:p w14:paraId="35E482F5">
      <w:pPr>
        <w:spacing w:line="1" w:lineRule="exact"/>
        <w:jc w:val="left"/>
      </w:pPr>
    </w:p>
    <w:p w14:paraId="1A80BD82">
      <w:pPr>
        <w:pStyle w:val="17"/>
        <w:spacing w:before="240"/>
        <w:rPr>
          <w:lang w:val="zh-TW" w:eastAsia="zh-TW"/>
        </w:rPr>
      </w:pPr>
      <w:bookmarkStart w:id="31" w:name="_Toc227162473"/>
      <w:r>
        <w:t>3.2</w:t>
      </w:r>
      <w:r>
        <w:rPr>
          <w:lang w:val="zh-TW" w:eastAsia="zh-TW"/>
        </w:rPr>
        <w:t>项目</w:t>
      </w:r>
      <w:r>
        <w:rPr>
          <w:rFonts w:hint="eastAsia"/>
          <w:lang w:val="zh-TW" w:eastAsia="zh-TW"/>
        </w:rPr>
        <w:t>重点</w:t>
      </w:r>
      <w:bookmarkEnd w:id="31"/>
    </w:p>
    <w:tbl>
      <w:tblPr>
        <w:tblStyle w:val="10"/>
        <w:tblW w:w="0" w:type="auto"/>
        <w:jc w:val="center"/>
        <w:tblLayout w:type="fixed"/>
        <w:tblCellMar>
          <w:top w:w="57" w:type="dxa"/>
          <w:left w:w="57" w:type="dxa"/>
          <w:bottom w:w="57" w:type="dxa"/>
          <w:right w:w="57" w:type="dxa"/>
        </w:tblCellMar>
      </w:tblPr>
      <w:tblGrid>
        <w:gridCol w:w="1530"/>
        <w:gridCol w:w="2369"/>
        <w:gridCol w:w="2451"/>
        <w:gridCol w:w="1842"/>
      </w:tblGrid>
      <w:tr w14:paraId="5B43D9B3">
        <w:tblPrEx>
          <w:tblCellMar>
            <w:top w:w="57" w:type="dxa"/>
            <w:left w:w="57" w:type="dxa"/>
            <w:bottom w:w="57" w:type="dxa"/>
            <w:right w:w="57" w:type="dxa"/>
          </w:tblCellMar>
        </w:tblPrEx>
        <w:trPr>
          <w:jc w:val="center"/>
        </w:trPr>
        <w:tc>
          <w:tcPr>
            <w:tcW w:w="1530" w:type="dxa"/>
            <w:tcBorders>
              <w:top w:val="single" w:color="auto" w:sz="4" w:space="0"/>
              <w:left w:val="single" w:color="auto" w:sz="4" w:space="0"/>
            </w:tcBorders>
            <w:shd w:val="clear" w:color="auto" w:fill="E7E6E6"/>
          </w:tcPr>
          <w:p w14:paraId="57F2E929">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维度</w:t>
            </w:r>
          </w:p>
        </w:tc>
        <w:tc>
          <w:tcPr>
            <w:tcW w:w="2369" w:type="dxa"/>
            <w:tcBorders>
              <w:top w:val="single" w:color="auto" w:sz="4" w:space="0"/>
              <w:left w:val="single" w:color="auto" w:sz="4" w:space="0"/>
            </w:tcBorders>
            <w:shd w:val="clear" w:color="auto" w:fill="E7E6E6"/>
          </w:tcPr>
          <w:p w14:paraId="1CE7A7EF">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约束</w:t>
            </w:r>
          </w:p>
        </w:tc>
        <w:tc>
          <w:tcPr>
            <w:tcW w:w="2451" w:type="dxa"/>
            <w:tcBorders>
              <w:top w:val="single" w:color="auto" w:sz="4" w:space="0"/>
              <w:left w:val="single" w:color="auto" w:sz="4" w:space="0"/>
            </w:tcBorders>
            <w:shd w:val="clear" w:color="auto" w:fill="E7E6E6"/>
          </w:tcPr>
          <w:p w14:paraId="7E222DB9">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驱动</w:t>
            </w:r>
          </w:p>
        </w:tc>
        <w:tc>
          <w:tcPr>
            <w:tcW w:w="1842" w:type="dxa"/>
            <w:tcBorders>
              <w:top w:val="single" w:color="auto" w:sz="4" w:space="0"/>
              <w:left w:val="single" w:color="auto" w:sz="4" w:space="0"/>
              <w:right w:val="single" w:color="auto" w:sz="4" w:space="0"/>
            </w:tcBorders>
            <w:shd w:val="clear" w:color="auto" w:fill="E7E6E6"/>
          </w:tcPr>
          <w:p w14:paraId="0041115D">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自由度</w:t>
            </w:r>
          </w:p>
        </w:tc>
      </w:tr>
      <w:tr w14:paraId="524FE919">
        <w:tblPrEx>
          <w:tblCellMar>
            <w:top w:w="57" w:type="dxa"/>
            <w:left w:w="57" w:type="dxa"/>
            <w:bottom w:w="57" w:type="dxa"/>
            <w:right w:w="57" w:type="dxa"/>
          </w:tblCellMar>
        </w:tblPrEx>
        <w:trPr>
          <w:jc w:val="center"/>
        </w:trPr>
        <w:tc>
          <w:tcPr>
            <w:tcW w:w="1530" w:type="dxa"/>
            <w:tcBorders>
              <w:top w:val="single" w:color="auto" w:sz="4" w:space="0"/>
              <w:left w:val="single" w:color="auto" w:sz="4" w:space="0"/>
            </w:tcBorders>
            <w:shd w:val="clear" w:color="auto" w:fill="FFFFFF"/>
          </w:tcPr>
          <w:p w14:paraId="55039BB8">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特性</w:t>
            </w:r>
          </w:p>
        </w:tc>
        <w:tc>
          <w:tcPr>
            <w:tcW w:w="2369" w:type="dxa"/>
            <w:tcBorders>
              <w:top w:val="single" w:color="auto" w:sz="4" w:space="0"/>
              <w:left w:val="single" w:color="auto" w:sz="4" w:space="0"/>
            </w:tcBorders>
            <w:shd w:val="clear" w:color="auto" w:fill="FFFFFF"/>
          </w:tcPr>
          <w:p w14:paraId="062505A1">
            <w:pPr>
              <w:rPr>
                <w:rFonts w:eastAsia="Times New Roman" w:cs="Times New Roman"/>
                <w:color w:val="000000"/>
                <w:sz w:val="18"/>
                <w:szCs w:val="18"/>
                <w:lang w:val="zh-TW" w:eastAsia="zh-TW" w:bidi="zh-TW"/>
              </w:rPr>
            </w:pPr>
            <w:r>
              <w:rPr>
                <w:rFonts w:cs="Times New Roman"/>
                <w:color w:val="000000"/>
                <w:sz w:val="18"/>
                <w:szCs w:val="18"/>
                <w:lang w:val="zh-TW" w:eastAsia="zh-TW" w:bidi="zh-TW"/>
              </w:rPr>
              <w:t>1.0</w:t>
            </w:r>
            <w:r>
              <w:rPr>
                <w:rFonts w:hint="eastAsia" w:ascii="宋体" w:hAnsi="宋体"/>
                <w:color w:val="000000"/>
                <w:sz w:val="18"/>
                <w:szCs w:val="18"/>
                <w:lang w:val="zh-TW" w:eastAsia="zh-TW" w:bidi="zh-TW"/>
              </w:rPr>
              <w:t>版计划发布的所有功能都必须完全可用</w:t>
            </w:r>
          </w:p>
        </w:tc>
        <w:tc>
          <w:tcPr>
            <w:tcW w:w="2451" w:type="dxa"/>
            <w:tcBorders>
              <w:top w:val="single" w:color="auto" w:sz="4" w:space="0"/>
              <w:left w:val="single" w:color="auto" w:sz="4" w:space="0"/>
            </w:tcBorders>
            <w:shd w:val="clear" w:color="auto" w:fill="FFFFFF"/>
          </w:tcPr>
          <w:p w14:paraId="5555B5E6">
            <w:pPr>
              <w:rPr>
                <w:rFonts w:eastAsia="Times New Roman" w:cs="Times New Roman"/>
                <w:color w:val="000000"/>
                <w:kern w:val="0"/>
                <w:sz w:val="18"/>
                <w:szCs w:val="18"/>
                <w:lang w:bidi="en-US"/>
              </w:rPr>
            </w:pPr>
          </w:p>
        </w:tc>
        <w:tc>
          <w:tcPr>
            <w:tcW w:w="1842" w:type="dxa"/>
            <w:tcBorders>
              <w:top w:val="single" w:color="auto" w:sz="4" w:space="0"/>
              <w:left w:val="single" w:color="auto" w:sz="4" w:space="0"/>
              <w:right w:val="single" w:color="auto" w:sz="4" w:space="0"/>
            </w:tcBorders>
            <w:shd w:val="clear" w:color="auto" w:fill="FFFFFF"/>
          </w:tcPr>
          <w:p w14:paraId="54300C2C">
            <w:pPr>
              <w:rPr>
                <w:rFonts w:eastAsia="Times New Roman" w:cs="Times New Roman"/>
                <w:color w:val="000000"/>
                <w:kern w:val="0"/>
                <w:sz w:val="18"/>
                <w:szCs w:val="18"/>
                <w:lang w:bidi="en-US"/>
              </w:rPr>
            </w:pPr>
          </w:p>
        </w:tc>
      </w:tr>
      <w:tr w14:paraId="1635974B">
        <w:tblPrEx>
          <w:tblCellMar>
            <w:top w:w="57" w:type="dxa"/>
            <w:left w:w="57" w:type="dxa"/>
            <w:bottom w:w="57" w:type="dxa"/>
            <w:right w:w="57" w:type="dxa"/>
          </w:tblCellMar>
        </w:tblPrEx>
        <w:trPr>
          <w:jc w:val="center"/>
        </w:trPr>
        <w:tc>
          <w:tcPr>
            <w:tcW w:w="1530" w:type="dxa"/>
            <w:tcBorders>
              <w:top w:val="single" w:color="auto" w:sz="4" w:space="0"/>
              <w:left w:val="single" w:color="auto" w:sz="4" w:space="0"/>
            </w:tcBorders>
            <w:shd w:val="clear" w:color="auto" w:fill="FFFFFF"/>
          </w:tcPr>
          <w:p w14:paraId="5EAE3A3F">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质量</w:t>
            </w:r>
          </w:p>
        </w:tc>
        <w:tc>
          <w:tcPr>
            <w:tcW w:w="2369" w:type="dxa"/>
            <w:tcBorders>
              <w:top w:val="single" w:color="auto" w:sz="4" w:space="0"/>
              <w:left w:val="single" w:color="auto" w:sz="4" w:space="0"/>
            </w:tcBorders>
            <w:shd w:val="clear" w:color="auto" w:fill="FFFFFF"/>
          </w:tcPr>
          <w:p w14:paraId="5CFD7EBE">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用户</w:t>
            </w:r>
            <w:r>
              <w:rPr>
                <w:rFonts w:hint="eastAsia" w:ascii="宋体" w:hAnsi="宋体"/>
                <w:color w:val="000000"/>
                <w:sz w:val="18"/>
                <w:szCs w:val="18"/>
                <w:lang w:bidi="zh-TW"/>
              </w:rPr>
              <w:t>验收</w:t>
            </w:r>
            <w:r>
              <w:rPr>
                <w:rFonts w:ascii="宋体" w:hAnsi="宋体"/>
                <w:color w:val="000000"/>
                <w:sz w:val="18"/>
                <w:szCs w:val="18"/>
                <w:lang w:val="zh-TW" w:eastAsia="zh-TW" w:bidi="zh-TW"/>
              </w:rPr>
              <w:t>测试通过率必须超过</w:t>
            </w:r>
            <w:r>
              <w:rPr>
                <w:rFonts w:eastAsia="Times New Roman" w:cs="Times New Roman"/>
                <w:color w:val="000000"/>
                <w:sz w:val="18"/>
                <w:szCs w:val="18"/>
                <w:lang w:val="zh-TW" w:eastAsia="zh-TW" w:bidi="zh-TW"/>
              </w:rPr>
              <w:t>95%</w:t>
            </w:r>
            <w:r>
              <w:rPr>
                <w:rFonts w:hint="eastAsia" w:ascii="宋体" w:hAnsi="宋体"/>
                <w:color w:val="000000"/>
                <w:sz w:val="18"/>
                <w:szCs w:val="18"/>
                <w:lang w:val="zh-TW" w:eastAsia="zh-TW" w:bidi="zh-TW"/>
              </w:rPr>
              <w:t>，</w:t>
            </w:r>
            <w:r>
              <w:rPr>
                <w:rFonts w:hint="eastAsia" w:ascii="宋体" w:hAnsi="宋体"/>
                <w:color w:val="000000"/>
                <w:sz w:val="18"/>
                <w:szCs w:val="18"/>
                <w:lang w:bidi="zh-TW"/>
              </w:rPr>
              <w:t>安全</w:t>
            </w:r>
            <w:r>
              <w:rPr>
                <w:rFonts w:ascii="宋体" w:hAnsi="宋体"/>
                <w:color w:val="000000"/>
                <w:sz w:val="18"/>
                <w:szCs w:val="18"/>
                <w:lang w:val="zh-TW" w:eastAsia="zh-TW" w:bidi="zh-TW"/>
              </w:rPr>
              <w:t>测试必须全部通过</w:t>
            </w:r>
          </w:p>
        </w:tc>
        <w:tc>
          <w:tcPr>
            <w:tcW w:w="2451" w:type="dxa"/>
            <w:tcBorders>
              <w:top w:val="single" w:color="auto" w:sz="4" w:space="0"/>
              <w:left w:val="single" w:color="auto" w:sz="4" w:space="0"/>
            </w:tcBorders>
            <w:shd w:val="clear" w:color="auto" w:fill="FFFFFF"/>
          </w:tcPr>
          <w:p w14:paraId="03F42288">
            <w:pPr>
              <w:rPr>
                <w:rFonts w:eastAsia="Times New Roman" w:cs="Times New Roman"/>
                <w:color w:val="000000"/>
                <w:kern w:val="0"/>
                <w:sz w:val="18"/>
                <w:szCs w:val="18"/>
                <w:lang w:bidi="en-US"/>
              </w:rPr>
            </w:pPr>
          </w:p>
        </w:tc>
        <w:tc>
          <w:tcPr>
            <w:tcW w:w="1842" w:type="dxa"/>
            <w:tcBorders>
              <w:top w:val="single" w:color="auto" w:sz="4" w:space="0"/>
              <w:left w:val="single" w:color="auto" w:sz="4" w:space="0"/>
              <w:right w:val="single" w:color="auto" w:sz="4" w:space="0"/>
            </w:tcBorders>
            <w:shd w:val="clear" w:color="auto" w:fill="FFFFFF"/>
          </w:tcPr>
          <w:p w14:paraId="47DD7746">
            <w:pPr>
              <w:rPr>
                <w:rFonts w:eastAsia="Times New Roman" w:cs="Times New Roman"/>
                <w:color w:val="000000"/>
                <w:kern w:val="0"/>
                <w:sz w:val="18"/>
                <w:szCs w:val="18"/>
                <w:lang w:bidi="en-US"/>
              </w:rPr>
            </w:pPr>
          </w:p>
        </w:tc>
      </w:tr>
      <w:tr w14:paraId="27088D9E">
        <w:tblPrEx>
          <w:tblCellMar>
            <w:top w:w="57" w:type="dxa"/>
            <w:left w:w="57" w:type="dxa"/>
            <w:bottom w:w="57" w:type="dxa"/>
            <w:right w:w="57" w:type="dxa"/>
          </w:tblCellMar>
        </w:tblPrEx>
        <w:trPr>
          <w:jc w:val="center"/>
        </w:trPr>
        <w:tc>
          <w:tcPr>
            <w:tcW w:w="1530" w:type="dxa"/>
            <w:tcBorders>
              <w:top w:val="single" w:color="auto" w:sz="4" w:space="0"/>
              <w:left w:val="single" w:color="auto" w:sz="4" w:space="0"/>
            </w:tcBorders>
            <w:shd w:val="clear" w:color="auto" w:fill="FFFFFF"/>
          </w:tcPr>
          <w:p w14:paraId="20F9CA13">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排期</w:t>
            </w:r>
          </w:p>
        </w:tc>
        <w:tc>
          <w:tcPr>
            <w:tcW w:w="2369" w:type="dxa"/>
            <w:tcBorders>
              <w:top w:val="single" w:color="auto" w:sz="4" w:space="0"/>
              <w:left w:val="single" w:color="auto" w:sz="4" w:space="0"/>
            </w:tcBorders>
            <w:shd w:val="clear" w:color="auto" w:fill="FFFFFF"/>
          </w:tcPr>
          <w:p w14:paraId="29CA0CBA">
            <w:pPr>
              <w:rPr>
                <w:rFonts w:eastAsia="Times New Roman" w:cs="Times New Roman"/>
                <w:color w:val="000000"/>
                <w:kern w:val="0"/>
                <w:sz w:val="18"/>
                <w:szCs w:val="18"/>
                <w:lang w:eastAsia="en-US" w:bidi="en-US"/>
              </w:rPr>
            </w:pPr>
          </w:p>
        </w:tc>
        <w:tc>
          <w:tcPr>
            <w:tcW w:w="2451" w:type="dxa"/>
            <w:tcBorders>
              <w:top w:val="single" w:color="auto" w:sz="4" w:space="0"/>
              <w:left w:val="single" w:color="auto" w:sz="4" w:space="0"/>
            </w:tcBorders>
            <w:shd w:val="clear" w:color="auto" w:fill="FFFFFF"/>
          </w:tcPr>
          <w:p w14:paraId="4756FC88">
            <w:pPr>
              <w:rPr>
                <w:rFonts w:eastAsia="Times New Roman" w:cs="Times New Roman"/>
                <w:color w:val="000000"/>
                <w:kern w:val="0"/>
                <w:sz w:val="18"/>
                <w:szCs w:val="18"/>
                <w:lang w:eastAsia="en-US" w:bidi="en-US"/>
              </w:rPr>
            </w:pPr>
          </w:p>
        </w:tc>
        <w:tc>
          <w:tcPr>
            <w:tcW w:w="1842" w:type="dxa"/>
            <w:tcBorders>
              <w:top w:val="single" w:color="auto" w:sz="4" w:space="0"/>
              <w:left w:val="single" w:color="auto" w:sz="4" w:space="0"/>
              <w:right w:val="single" w:color="auto" w:sz="4" w:space="0"/>
            </w:tcBorders>
            <w:shd w:val="clear" w:color="auto" w:fill="FFFFFF"/>
          </w:tcPr>
          <w:p w14:paraId="6F22D9C0">
            <w:pPr>
              <w:rPr>
                <w:rFonts w:eastAsia="Times New Roman" w:cs="Times New Roman"/>
                <w:color w:val="000000"/>
                <w:sz w:val="18"/>
                <w:szCs w:val="18"/>
                <w:lang w:val="zh-TW" w:eastAsia="zh-TW" w:bidi="zh-TW"/>
              </w:rPr>
            </w:pPr>
            <w:r>
              <w:rPr>
                <w:rFonts w:eastAsia="PMingLiU" w:cs="Times New Roman"/>
                <w:color w:val="000000"/>
                <w:sz w:val="18"/>
                <w:szCs w:val="18"/>
                <w:lang w:val="zh-TW" w:eastAsia="zh-TW" w:bidi="zh-TW"/>
              </w:rPr>
              <w:t>1.0</w:t>
            </w:r>
            <w:r>
              <w:rPr>
                <w:rFonts w:hint="eastAsia" w:asciiTheme="minorEastAsia" w:hAnsiTheme="minorEastAsia" w:eastAsiaTheme="minorEastAsia"/>
                <w:color w:val="000000"/>
                <w:sz w:val="18"/>
                <w:szCs w:val="18"/>
                <w:lang w:val="zh-TW" w:eastAsia="zh-TW" w:bidi="zh-TW"/>
              </w:rPr>
              <w:t>版</w:t>
            </w:r>
            <w:r>
              <w:rPr>
                <w:rFonts w:ascii="宋体" w:hAnsi="宋体"/>
                <w:color w:val="000000"/>
                <w:sz w:val="18"/>
                <w:szCs w:val="18"/>
                <w:lang w:val="zh-TW" w:eastAsia="zh-TW" w:bidi="zh-TW"/>
              </w:rPr>
              <w:t>计划将在次年第</w:t>
            </w:r>
            <w:r>
              <w:rPr>
                <w:rFonts w:hint="eastAsia" w:cs="Times New Roman" w:asciiTheme="minorEastAsia" w:hAnsiTheme="minorEastAsia" w:eastAsiaTheme="minorEastAsia"/>
                <w:color w:val="000000"/>
                <w:sz w:val="18"/>
                <w:szCs w:val="18"/>
                <w:lang w:val="zh-TW" w:eastAsia="zh-TW" w:bidi="zh-TW"/>
              </w:rPr>
              <w:t>一</w:t>
            </w:r>
            <w:r>
              <w:rPr>
                <w:rFonts w:ascii="宋体" w:hAnsi="宋体"/>
                <w:color w:val="000000"/>
                <w:sz w:val="18"/>
                <w:szCs w:val="18"/>
                <w:lang w:val="zh-TW" w:eastAsia="zh-TW" w:bidi="zh-TW"/>
              </w:rPr>
              <w:t>季度末上线，</w:t>
            </w:r>
            <w:r>
              <w:rPr>
                <w:rFonts w:eastAsia="PMingLiU" w:cs="Times New Roman"/>
                <w:color w:val="000000"/>
                <w:sz w:val="18"/>
                <w:szCs w:val="18"/>
                <w:lang w:val="zh-TW" w:eastAsia="zh-TW" w:bidi="zh-TW"/>
              </w:rPr>
              <w:t>2.0</w:t>
            </w:r>
            <w:r>
              <w:rPr>
                <w:rFonts w:hint="eastAsia" w:cs="Times New Roman" w:asciiTheme="minorEastAsia" w:hAnsiTheme="minorEastAsia" w:eastAsiaTheme="minorEastAsia"/>
                <w:color w:val="000000"/>
                <w:sz w:val="18"/>
                <w:szCs w:val="18"/>
                <w:lang w:val="zh-TW" w:eastAsia="zh-TW" w:bidi="zh-TW"/>
              </w:rPr>
              <w:t>版计划</w:t>
            </w:r>
            <w:r>
              <w:rPr>
                <w:rFonts w:ascii="宋体" w:hAnsi="宋体"/>
                <w:color w:val="000000"/>
                <w:sz w:val="18"/>
                <w:szCs w:val="18"/>
                <w:lang w:val="zh-TW" w:eastAsia="zh-TW" w:bidi="zh-TW"/>
              </w:rPr>
              <w:t>在第</w:t>
            </w:r>
            <w:r>
              <w:rPr>
                <w:rFonts w:hint="eastAsia" w:ascii="宋体" w:hAnsi="宋体"/>
                <w:color w:val="000000"/>
                <w:sz w:val="18"/>
                <w:szCs w:val="18"/>
                <w:lang w:val="zh-TW" w:eastAsia="zh-TW" w:bidi="zh-TW"/>
              </w:rPr>
              <w:t>二季度</w:t>
            </w:r>
            <w:r>
              <w:rPr>
                <w:rFonts w:ascii="宋体" w:hAnsi="宋体"/>
                <w:color w:val="000000"/>
                <w:sz w:val="18"/>
                <w:szCs w:val="18"/>
                <w:lang w:val="zh-TW" w:eastAsia="zh-TW" w:bidi="zh-TW"/>
              </w:rPr>
              <w:t>末上线；在无赞助方评审的情况下可以接受不超过</w:t>
            </w:r>
            <w:r>
              <w:rPr>
                <w:rFonts w:eastAsia="Times New Roman" w:cs="Times New Roman"/>
                <w:color w:val="000000"/>
                <w:sz w:val="18"/>
                <w:szCs w:val="18"/>
                <w:lang w:val="zh-TW" w:eastAsia="zh-TW" w:bidi="zh-TW"/>
              </w:rPr>
              <w:t>2</w:t>
            </w:r>
            <w:r>
              <w:rPr>
                <w:rFonts w:ascii="宋体" w:hAnsi="宋体"/>
                <w:color w:val="000000"/>
                <w:sz w:val="18"/>
                <w:szCs w:val="18"/>
                <w:lang w:val="zh-TW" w:eastAsia="zh-TW" w:bidi="zh-TW"/>
              </w:rPr>
              <w:t>周的延期</w:t>
            </w:r>
          </w:p>
        </w:tc>
      </w:tr>
      <w:tr w14:paraId="477CEAEB">
        <w:tblPrEx>
          <w:tblCellMar>
            <w:top w:w="57" w:type="dxa"/>
            <w:left w:w="57" w:type="dxa"/>
            <w:bottom w:w="57" w:type="dxa"/>
            <w:right w:w="57" w:type="dxa"/>
          </w:tblCellMar>
        </w:tblPrEx>
        <w:trPr>
          <w:jc w:val="center"/>
        </w:trPr>
        <w:tc>
          <w:tcPr>
            <w:tcW w:w="1530" w:type="dxa"/>
            <w:tcBorders>
              <w:top w:val="single" w:color="auto" w:sz="4" w:space="0"/>
              <w:left w:val="single" w:color="auto" w:sz="4" w:space="0"/>
            </w:tcBorders>
            <w:shd w:val="clear" w:color="auto" w:fill="FFFFFF"/>
          </w:tcPr>
          <w:p w14:paraId="0E2DAB69">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成本</w:t>
            </w:r>
          </w:p>
        </w:tc>
        <w:tc>
          <w:tcPr>
            <w:tcW w:w="2369" w:type="dxa"/>
            <w:tcBorders>
              <w:top w:val="single" w:color="auto" w:sz="4" w:space="0"/>
              <w:left w:val="single" w:color="auto" w:sz="4" w:space="0"/>
            </w:tcBorders>
            <w:shd w:val="clear" w:color="auto" w:fill="FFFFFF"/>
          </w:tcPr>
          <w:p w14:paraId="091599CA">
            <w:pPr>
              <w:rPr>
                <w:rFonts w:eastAsia="Times New Roman" w:cs="Times New Roman"/>
                <w:color w:val="000000"/>
                <w:kern w:val="0"/>
                <w:sz w:val="18"/>
                <w:szCs w:val="18"/>
                <w:lang w:eastAsia="en-US" w:bidi="en-US"/>
              </w:rPr>
            </w:pPr>
          </w:p>
        </w:tc>
        <w:tc>
          <w:tcPr>
            <w:tcW w:w="2451" w:type="dxa"/>
            <w:tcBorders>
              <w:top w:val="single" w:color="auto" w:sz="4" w:space="0"/>
              <w:left w:val="single" w:color="auto" w:sz="4" w:space="0"/>
            </w:tcBorders>
            <w:shd w:val="clear" w:color="auto" w:fill="FFFFFF"/>
          </w:tcPr>
          <w:p w14:paraId="1CB9882B">
            <w:pPr>
              <w:rPr>
                <w:rFonts w:eastAsia="Times New Roman" w:cs="Times New Roman"/>
                <w:color w:val="000000"/>
                <w:kern w:val="0"/>
                <w:sz w:val="18"/>
                <w:szCs w:val="18"/>
                <w:lang w:eastAsia="en-US" w:bidi="en-US"/>
              </w:rPr>
            </w:pPr>
          </w:p>
        </w:tc>
        <w:tc>
          <w:tcPr>
            <w:tcW w:w="1842" w:type="dxa"/>
            <w:tcBorders>
              <w:top w:val="single" w:color="auto" w:sz="4" w:space="0"/>
              <w:left w:val="single" w:color="auto" w:sz="4" w:space="0"/>
              <w:right w:val="single" w:color="auto" w:sz="4" w:space="0"/>
            </w:tcBorders>
            <w:shd w:val="clear" w:color="auto" w:fill="FFFFFF"/>
          </w:tcPr>
          <w:p w14:paraId="14A98C6D">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在无赞助方评审的情况下，可以接受不超过</w:t>
            </w:r>
            <w:r>
              <w:rPr>
                <w:rFonts w:eastAsia="Times New Roman" w:cs="Times New Roman"/>
                <w:color w:val="000000"/>
                <w:sz w:val="18"/>
                <w:szCs w:val="18"/>
                <w:lang w:val="zh-TW" w:eastAsia="zh-TW" w:bidi="zh-TW"/>
              </w:rPr>
              <w:t>15%</w:t>
            </w:r>
            <w:r>
              <w:rPr>
                <w:rFonts w:ascii="宋体" w:hAnsi="宋体"/>
                <w:color w:val="000000"/>
                <w:sz w:val="18"/>
                <w:szCs w:val="18"/>
                <w:lang w:val="zh-TW" w:eastAsia="zh-TW" w:bidi="zh-TW"/>
              </w:rPr>
              <w:t>的预算超支</w:t>
            </w:r>
          </w:p>
        </w:tc>
      </w:tr>
      <w:tr w14:paraId="59485E4C">
        <w:tblPrEx>
          <w:tblCellMar>
            <w:top w:w="57" w:type="dxa"/>
            <w:left w:w="57" w:type="dxa"/>
            <w:bottom w:w="57" w:type="dxa"/>
            <w:right w:w="57" w:type="dxa"/>
          </w:tblCellMar>
        </w:tblPrEx>
        <w:trPr>
          <w:jc w:val="center"/>
        </w:trPr>
        <w:tc>
          <w:tcPr>
            <w:tcW w:w="1530" w:type="dxa"/>
            <w:tcBorders>
              <w:top w:val="single" w:color="auto" w:sz="4" w:space="0"/>
              <w:left w:val="single" w:color="auto" w:sz="4" w:space="0"/>
              <w:bottom w:val="single" w:color="auto" w:sz="4" w:space="0"/>
            </w:tcBorders>
            <w:shd w:val="clear" w:color="auto" w:fill="FFFFFF"/>
          </w:tcPr>
          <w:p w14:paraId="1E4D117D">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人员</w:t>
            </w:r>
          </w:p>
        </w:tc>
        <w:tc>
          <w:tcPr>
            <w:tcW w:w="2369" w:type="dxa"/>
            <w:tcBorders>
              <w:top w:val="single" w:color="auto" w:sz="4" w:space="0"/>
              <w:left w:val="single" w:color="auto" w:sz="4" w:space="0"/>
              <w:bottom w:val="single" w:color="auto" w:sz="4" w:space="0"/>
            </w:tcBorders>
            <w:shd w:val="clear" w:color="auto" w:fill="FFFFFF"/>
          </w:tcPr>
          <w:p w14:paraId="0DA4B344">
            <w:pPr>
              <w:rPr>
                <w:rFonts w:eastAsia="Times New Roman" w:cs="Times New Roman"/>
                <w:color w:val="000000"/>
                <w:kern w:val="0"/>
                <w:sz w:val="18"/>
                <w:szCs w:val="18"/>
                <w:lang w:eastAsia="en-US" w:bidi="en-US"/>
              </w:rPr>
            </w:pPr>
          </w:p>
        </w:tc>
        <w:tc>
          <w:tcPr>
            <w:tcW w:w="2451" w:type="dxa"/>
            <w:tcBorders>
              <w:top w:val="single" w:color="auto" w:sz="4" w:space="0"/>
              <w:left w:val="single" w:color="auto" w:sz="4" w:space="0"/>
              <w:bottom w:val="single" w:color="auto" w:sz="4" w:space="0"/>
            </w:tcBorders>
            <w:shd w:val="clear" w:color="auto" w:fill="FFFFFF"/>
          </w:tcPr>
          <w:p w14:paraId="027DFCCB">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团队包括一名兼职经理、一名兼职业务分析师、三名开发人员和一名测试人员：必要时可额外增加一名开发人员和一名兼职测试人员</w:t>
            </w:r>
          </w:p>
        </w:tc>
        <w:tc>
          <w:tcPr>
            <w:tcW w:w="1842" w:type="dxa"/>
            <w:tcBorders>
              <w:top w:val="single" w:color="auto" w:sz="4" w:space="0"/>
              <w:left w:val="single" w:color="auto" w:sz="4" w:space="0"/>
              <w:bottom w:val="single" w:color="auto" w:sz="4" w:space="0"/>
              <w:right w:val="single" w:color="auto" w:sz="4" w:space="0"/>
            </w:tcBorders>
            <w:shd w:val="clear" w:color="auto" w:fill="FFFFFF"/>
          </w:tcPr>
          <w:p w14:paraId="365796FE">
            <w:pPr>
              <w:rPr>
                <w:rFonts w:eastAsia="Times New Roman" w:cs="Times New Roman"/>
                <w:color w:val="000000"/>
                <w:kern w:val="0"/>
                <w:sz w:val="18"/>
                <w:szCs w:val="18"/>
                <w:lang w:bidi="en-US"/>
              </w:rPr>
            </w:pPr>
          </w:p>
        </w:tc>
      </w:tr>
    </w:tbl>
    <w:p w14:paraId="48567A27">
      <w:pPr>
        <w:spacing w:after="139" w:line="1" w:lineRule="exact"/>
        <w:jc w:val="left"/>
        <w:rPr>
          <w:rFonts w:eastAsia="Times New Roman" w:cs="Times New Roman"/>
          <w:color w:val="000000"/>
          <w:kern w:val="0"/>
          <w:sz w:val="24"/>
          <w:lang w:bidi="en-US"/>
        </w:rPr>
      </w:pPr>
    </w:p>
    <w:p w14:paraId="3898FD44">
      <w:pPr>
        <w:pStyle w:val="17"/>
        <w:spacing w:before="240"/>
        <w:rPr>
          <w:lang w:val="zh-TW" w:eastAsia="zh-TW"/>
        </w:rPr>
      </w:pPr>
      <w:bookmarkStart w:id="32" w:name="_Toc227162474"/>
      <w:r>
        <w:rPr>
          <w:lang w:eastAsia="zh-CN"/>
        </w:rPr>
        <w:t>3.3</w:t>
      </w:r>
      <w:r>
        <w:rPr>
          <w:lang w:val="zh-TW" w:eastAsia="zh-TW"/>
        </w:rPr>
        <w:t>部署考虑</w:t>
      </w:r>
      <w:bookmarkEnd w:id="32"/>
    </w:p>
    <w:p w14:paraId="6038DE09">
      <w:pPr>
        <w:spacing w:line="325" w:lineRule="exact"/>
        <w:ind w:left="400" w:firstLine="440"/>
        <w:rPr>
          <w:rFonts w:cs="Times New Roman"/>
          <w:color w:val="000000"/>
          <w:szCs w:val="21"/>
          <w:lang w:bidi="en-US"/>
        </w:rPr>
      </w:pPr>
      <w:r>
        <w:rPr>
          <w:rFonts w:ascii="宋体" w:hAnsi="宋体"/>
          <w:color w:val="000000"/>
          <w:szCs w:val="21"/>
          <w:lang w:val="zh-TW" w:eastAsia="zh-TW" w:bidi="zh-TW"/>
        </w:rPr>
        <w:t>网站服务器软件必须升级至最新版本。在第二次发布中，必须为</w:t>
      </w:r>
      <w:r>
        <w:rPr>
          <w:rFonts w:eastAsia="Times New Roman" w:cs="Times New Roman"/>
          <w:color w:val="000000"/>
          <w:szCs w:val="21"/>
          <w:lang w:bidi="en-US"/>
        </w:rPr>
        <w:t>iOS</w:t>
      </w:r>
      <w:r>
        <w:rPr>
          <w:rFonts w:ascii="宋体" w:hAnsi="宋体"/>
          <w:color w:val="000000"/>
          <w:szCs w:val="21"/>
          <w:lang w:val="zh-TW" w:eastAsia="zh-TW" w:bidi="zh-TW"/>
        </w:rPr>
        <w:t>和安卓系统的智能手机和平板电脑开发应用，相应的</w:t>
      </w:r>
      <w:r>
        <w:rPr>
          <w:rFonts w:eastAsia="Times New Roman" w:cs="Times New Roman"/>
          <w:color w:val="000000"/>
          <w:szCs w:val="21"/>
          <w:lang w:bidi="en-US"/>
        </w:rPr>
        <w:t>Windows</w:t>
      </w:r>
      <w:r>
        <w:rPr>
          <w:rFonts w:hint="eastAsia" w:cs="Times New Roman"/>
          <w:color w:val="000000"/>
          <w:szCs w:val="21"/>
          <w:lang w:bidi="en-US"/>
        </w:rPr>
        <w:t>，</w:t>
      </w:r>
      <w:r>
        <w:rPr>
          <w:rFonts w:eastAsia="Times New Roman" w:cs="Times New Roman"/>
          <w:color w:val="000000"/>
          <w:szCs w:val="21"/>
          <w:lang w:bidi="en-US"/>
        </w:rPr>
        <w:t>Phone</w:t>
      </w:r>
      <w:r>
        <w:rPr>
          <w:rFonts w:ascii="宋体" w:hAnsi="宋体"/>
          <w:color w:val="000000"/>
          <w:szCs w:val="21"/>
          <w:lang w:val="zh-TW" w:eastAsia="zh-TW" w:bidi="zh-TW"/>
        </w:rPr>
        <w:t>和</w:t>
      </w:r>
      <w:r>
        <w:rPr>
          <w:rFonts w:eastAsia="Times New Roman" w:cs="Times New Roman"/>
          <w:color w:val="000000"/>
          <w:szCs w:val="21"/>
          <w:lang w:bidi="en-US"/>
        </w:rPr>
        <w:t>Windows</w:t>
      </w:r>
      <w:r>
        <w:rPr>
          <w:rFonts w:ascii="宋体" w:hAnsi="宋体"/>
          <w:color w:val="000000"/>
          <w:szCs w:val="21"/>
          <w:lang w:val="zh-TW" w:eastAsia="zh-TW" w:bidi="zh-TW"/>
        </w:rPr>
        <w:t>平板电脑应用将在随后的第三次发布中完成开发。任何相关的基础设施变更必须在第二次发布中完成。将制作一系列长度短于</w:t>
      </w:r>
      <w:r>
        <w:rPr>
          <w:rFonts w:eastAsia="Times New Roman" w:cs="Times New Roman"/>
          <w:color w:val="000000"/>
          <w:szCs w:val="21"/>
          <w:lang w:val="zh-TW" w:eastAsia="zh-TW" w:bidi="zh-TW"/>
        </w:rPr>
        <w:t>5</w:t>
      </w:r>
      <w:r>
        <w:rPr>
          <w:rFonts w:ascii="宋体" w:hAnsi="宋体"/>
          <w:color w:val="000000"/>
          <w:szCs w:val="21"/>
          <w:lang w:val="zh-TW" w:eastAsia="zh-TW" w:bidi="zh-TW"/>
        </w:rPr>
        <w:t>分钟的视频，用于培训用户如何使用基于互联网和基于应用版本的</w:t>
      </w:r>
      <w:r>
        <w:rPr>
          <w:rFonts w:eastAsia="Times New Roman" w:cs="Times New Roman"/>
          <w:color w:val="000000"/>
          <w:szCs w:val="21"/>
          <w:lang w:bidi="en-US"/>
        </w:rPr>
        <w:t>COS</w:t>
      </w:r>
      <w:r>
        <w:rPr>
          <w:rFonts w:hint="eastAsia" w:cs="Times New Roman"/>
          <w:color w:val="000000"/>
          <w:szCs w:val="21"/>
          <w:lang w:bidi="en-US"/>
        </w:rPr>
        <w:t>。</w:t>
      </w:r>
    </w:p>
    <w:p w14:paraId="4DBD7421">
      <w:pPr>
        <w:widowControl/>
        <w:jc w:val="left"/>
        <w:rPr>
          <w:rFonts w:cs="Times New Roman"/>
          <w:color w:val="000000"/>
          <w:szCs w:val="21"/>
          <w:lang w:bidi="en-US"/>
        </w:rPr>
      </w:pPr>
      <w:r>
        <w:rPr>
          <w:rFonts w:cs="Times New Roman"/>
          <w:color w:val="000000"/>
          <w:szCs w:val="21"/>
          <w:lang w:bidi="en-US"/>
        </w:rPr>
        <w:br w:type="page"/>
      </w:r>
    </w:p>
    <w:p w14:paraId="7477CF7C">
      <w:pPr>
        <w:pStyle w:val="2"/>
        <w:spacing w:before="120" w:beforeLines="50" w:after="120" w:afterLines="50" w:line="240" w:lineRule="auto"/>
        <w:rPr>
          <w:rFonts w:ascii="黑体" w:hAnsi="黑体" w:eastAsia="黑体" w:cs="黑体"/>
          <w:color w:val="000000"/>
          <w:sz w:val="32"/>
          <w:szCs w:val="32"/>
          <w:lang w:val="zh-TW" w:eastAsia="zh-TW" w:bidi="zh-TW"/>
        </w:rPr>
      </w:pPr>
      <w:bookmarkStart w:id="33" w:name="_Toc227162475"/>
      <w:bookmarkStart w:id="34" w:name="bookmark2078"/>
      <w:bookmarkStart w:id="35" w:name="bookmark2077"/>
      <w:bookmarkStart w:id="36" w:name="bookmark2079"/>
      <w:r>
        <w:rPr>
          <w:rFonts w:hint="eastAsia" w:ascii="黑体" w:hAnsi="黑体" w:eastAsia="黑体" w:cs="黑体"/>
          <w:color w:val="000000"/>
          <w:sz w:val="32"/>
          <w:szCs w:val="32"/>
          <w:lang w:val="zh-TW" w:eastAsia="zh-TW" w:bidi="zh-TW"/>
        </w:rPr>
        <w:t>二、</w:t>
      </w:r>
      <w:r>
        <w:rPr>
          <w:rFonts w:ascii="黑体" w:hAnsi="黑体" w:eastAsia="黑体" w:cs="黑体"/>
          <w:color w:val="000000"/>
          <w:sz w:val="32"/>
          <w:szCs w:val="32"/>
          <w:lang w:val="zh-TW" w:eastAsia="zh-TW" w:bidi="zh-TW"/>
        </w:rPr>
        <w:t>用例</w:t>
      </w:r>
      <w:bookmarkEnd w:id="33"/>
      <w:bookmarkEnd w:id="34"/>
      <w:bookmarkEnd w:id="35"/>
      <w:bookmarkEnd w:id="36"/>
    </w:p>
    <w:p w14:paraId="335FC5A1">
      <w:pPr>
        <w:spacing w:line="325" w:lineRule="exact"/>
        <w:ind w:left="400" w:firstLine="440"/>
        <w:rPr>
          <w:rFonts w:ascii="宋体" w:hAnsi="宋体"/>
          <w:color w:val="000000"/>
          <w:szCs w:val="21"/>
          <w:lang w:val="zh-TW" w:eastAsia="zh-TW" w:bidi="zh-TW"/>
        </w:rPr>
      </w:pPr>
      <w:r>
        <w:rPr>
          <w:rFonts w:ascii="宋体" w:hAnsi="宋体"/>
          <w:color w:val="000000"/>
          <w:szCs w:val="21"/>
          <w:lang w:val="zh-TW" w:eastAsia="zh-TW" w:bidi="zh-TW"/>
        </w:rPr>
        <w:t>各用户类别为</w:t>
      </w:r>
      <w:r>
        <w:rPr>
          <w:rFonts w:eastAsia="Times New Roman" w:cs="Times New Roman"/>
          <w:color w:val="000000"/>
          <w:szCs w:val="21"/>
          <w:lang w:bidi="en-US"/>
        </w:rPr>
        <w:t>COS</w:t>
      </w:r>
      <w:r>
        <w:rPr>
          <w:rFonts w:ascii="宋体" w:hAnsi="宋体"/>
          <w:color w:val="000000"/>
          <w:szCs w:val="21"/>
          <w:lang w:val="zh-TW" w:eastAsia="zh-TW" w:bidi="zh-TW"/>
        </w:rPr>
        <w:t>确定了如下表所示的主要操作者及用例。</w:t>
      </w:r>
    </w:p>
    <w:tbl>
      <w:tblPr>
        <w:tblStyle w:val="10"/>
        <w:tblW w:w="0" w:type="auto"/>
        <w:jc w:val="center"/>
        <w:tblLayout w:type="fixed"/>
        <w:tblCellMar>
          <w:top w:w="57" w:type="dxa"/>
          <w:left w:w="57" w:type="dxa"/>
          <w:bottom w:w="57" w:type="dxa"/>
          <w:right w:w="57" w:type="dxa"/>
        </w:tblCellMar>
      </w:tblPr>
      <w:tblGrid>
        <w:gridCol w:w="1709"/>
        <w:gridCol w:w="5578"/>
      </w:tblGrid>
      <w:tr w14:paraId="44CF2DE7">
        <w:tblPrEx>
          <w:tblCellMar>
            <w:top w:w="57" w:type="dxa"/>
            <w:left w:w="57" w:type="dxa"/>
            <w:bottom w:w="57" w:type="dxa"/>
            <w:right w:w="57" w:type="dxa"/>
          </w:tblCellMar>
        </w:tblPrEx>
        <w:trPr>
          <w:jc w:val="center"/>
        </w:trPr>
        <w:tc>
          <w:tcPr>
            <w:tcW w:w="1709" w:type="dxa"/>
            <w:tcBorders>
              <w:top w:val="single" w:color="auto" w:sz="4" w:space="0"/>
              <w:left w:val="single" w:color="auto" w:sz="4" w:space="0"/>
            </w:tcBorders>
            <w:shd w:val="clear" w:color="auto" w:fill="E7E6E6"/>
            <w:vAlign w:val="bottom"/>
          </w:tcPr>
          <w:p w14:paraId="7C2D7572">
            <w:pPr>
              <w:jc w:val="left"/>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主要操作者</w:t>
            </w:r>
          </w:p>
        </w:tc>
        <w:tc>
          <w:tcPr>
            <w:tcW w:w="5578" w:type="dxa"/>
            <w:tcBorders>
              <w:top w:val="single" w:color="auto" w:sz="4" w:space="0"/>
              <w:left w:val="single" w:color="auto" w:sz="4" w:space="0"/>
              <w:right w:val="single" w:color="auto" w:sz="4" w:space="0"/>
            </w:tcBorders>
            <w:shd w:val="clear" w:color="auto" w:fill="E7E6E6"/>
            <w:vAlign w:val="bottom"/>
          </w:tcPr>
          <w:p w14:paraId="76FF8CF3">
            <w:pPr>
              <w:jc w:val="left"/>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用例</w:t>
            </w:r>
          </w:p>
        </w:tc>
      </w:tr>
      <w:tr w14:paraId="4674B099">
        <w:tblPrEx>
          <w:tblCellMar>
            <w:top w:w="57" w:type="dxa"/>
            <w:left w:w="57" w:type="dxa"/>
            <w:bottom w:w="57" w:type="dxa"/>
            <w:right w:w="57" w:type="dxa"/>
          </w:tblCellMar>
        </w:tblPrEx>
        <w:trPr>
          <w:jc w:val="center"/>
        </w:trPr>
        <w:tc>
          <w:tcPr>
            <w:tcW w:w="1709" w:type="dxa"/>
            <w:tcBorders>
              <w:top w:val="single" w:color="auto" w:sz="4" w:space="0"/>
              <w:left w:val="single" w:color="auto" w:sz="4" w:space="0"/>
            </w:tcBorders>
            <w:shd w:val="clear" w:color="auto" w:fill="FFFFFF"/>
          </w:tcPr>
          <w:p w14:paraId="5B20D8D9">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w:t>
            </w:r>
          </w:p>
        </w:tc>
        <w:tc>
          <w:tcPr>
            <w:tcW w:w="5578" w:type="dxa"/>
            <w:tcBorders>
              <w:top w:val="single" w:color="auto" w:sz="4" w:space="0"/>
              <w:left w:val="single" w:color="auto" w:sz="4" w:space="0"/>
              <w:right w:val="single" w:color="auto" w:sz="4" w:space="0"/>
            </w:tcBorders>
            <w:shd w:val="clear" w:color="auto" w:fill="FFFFFF"/>
            <w:vAlign w:val="bottom"/>
          </w:tcPr>
          <w:p w14:paraId="162BE62F">
            <w:pPr>
              <w:pStyle w:val="18"/>
              <w:numPr>
                <w:ilvl w:val="0"/>
                <w:numId w:val="2"/>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订餐</w:t>
            </w:r>
          </w:p>
          <w:p w14:paraId="2D2A5B63">
            <w:pPr>
              <w:pStyle w:val="18"/>
              <w:numPr>
                <w:ilvl w:val="0"/>
                <w:numId w:val="2"/>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变更订餐订单</w:t>
            </w:r>
          </w:p>
          <w:p w14:paraId="4D00B54A">
            <w:pPr>
              <w:pStyle w:val="18"/>
              <w:numPr>
                <w:ilvl w:val="0"/>
                <w:numId w:val="2"/>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取消订餐订单</w:t>
            </w:r>
          </w:p>
          <w:p w14:paraId="2F37A6EF">
            <w:pPr>
              <w:pStyle w:val="18"/>
              <w:numPr>
                <w:ilvl w:val="0"/>
                <w:numId w:val="2"/>
              </w:numPr>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bidi="zh-TW"/>
              </w:rPr>
              <w:t>查</w:t>
            </w:r>
            <w:r>
              <w:rPr>
                <w:rFonts w:ascii="宋体" w:hAnsi="宋体"/>
                <w:color w:val="000000"/>
                <w:sz w:val="18"/>
                <w:szCs w:val="18"/>
                <w:lang w:val="zh-TW" w:eastAsia="zh-TW" w:bidi="zh-TW"/>
              </w:rPr>
              <w:t>看菜单</w:t>
            </w:r>
          </w:p>
          <w:p w14:paraId="050BEA81">
            <w:pPr>
              <w:pStyle w:val="18"/>
              <w:numPr>
                <w:ilvl w:val="0"/>
                <w:numId w:val="2"/>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注册薪资抵扣</w:t>
            </w:r>
          </w:p>
          <w:p w14:paraId="35301BE0">
            <w:pPr>
              <w:pStyle w:val="18"/>
              <w:numPr>
                <w:ilvl w:val="0"/>
                <w:numId w:val="2"/>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撤销薪资抵扣</w:t>
            </w:r>
          </w:p>
          <w:p w14:paraId="11AA1F05">
            <w:pPr>
              <w:pStyle w:val="18"/>
              <w:numPr>
                <w:ilvl w:val="0"/>
                <w:numId w:val="2"/>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管理菜品订阅</w:t>
            </w:r>
          </w:p>
        </w:tc>
      </w:tr>
      <w:tr w14:paraId="059CF068">
        <w:tblPrEx>
          <w:tblCellMar>
            <w:top w:w="57" w:type="dxa"/>
            <w:left w:w="57" w:type="dxa"/>
            <w:bottom w:w="57" w:type="dxa"/>
            <w:right w:w="57" w:type="dxa"/>
          </w:tblCellMar>
        </w:tblPrEx>
        <w:trPr>
          <w:jc w:val="center"/>
        </w:trPr>
        <w:tc>
          <w:tcPr>
            <w:tcW w:w="1709" w:type="dxa"/>
            <w:tcBorders>
              <w:top w:val="single" w:color="auto" w:sz="4" w:space="0"/>
              <w:left w:val="single" w:color="auto" w:sz="4" w:space="0"/>
            </w:tcBorders>
            <w:shd w:val="clear" w:color="auto" w:fill="FFFFFF"/>
          </w:tcPr>
          <w:p w14:paraId="05A7B6C0">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菜单管理员</w:t>
            </w:r>
          </w:p>
        </w:tc>
        <w:tc>
          <w:tcPr>
            <w:tcW w:w="5578" w:type="dxa"/>
            <w:tcBorders>
              <w:top w:val="single" w:color="auto" w:sz="4" w:space="0"/>
              <w:left w:val="single" w:color="auto" w:sz="4" w:space="0"/>
              <w:right w:val="single" w:color="auto" w:sz="4" w:space="0"/>
            </w:tcBorders>
            <w:shd w:val="clear" w:color="auto" w:fill="FFFFFF"/>
            <w:vAlign w:val="bottom"/>
          </w:tcPr>
          <w:p w14:paraId="0E1A9D13">
            <w:pPr>
              <w:pStyle w:val="18"/>
              <w:numPr>
                <w:ilvl w:val="0"/>
                <w:numId w:val="2"/>
              </w:numPr>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创建菜单</w:t>
            </w:r>
          </w:p>
          <w:p w14:paraId="2E0893A8">
            <w:pPr>
              <w:pStyle w:val="18"/>
              <w:numPr>
                <w:ilvl w:val="0"/>
                <w:numId w:val="2"/>
              </w:numPr>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修改菜单</w:t>
            </w:r>
          </w:p>
          <w:p w14:paraId="1A155EE3">
            <w:pPr>
              <w:pStyle w:val="18"/>
              <w:numPr>
                <w:ilvl w:val="0"/>
                <w:numId w:val="2"/>
              </w:numPr>
              <w:tabs>
                <w:tab w:val="left" w:pos="254"/>
              </w:tabs>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bidi="zh-TW"/>
              </w:rPr>
              <w:t xml:space="preserve"> </w:t>
            </w:r>
            <w:r>
              <w:rPr>
                <w:rFonts w:ascii="宋体" w:hAnsi="宋体" w:eastAsia="PMingLiU"/>
                <w:color w:val="000000"/>
                <w:sz w:val="18"/>
                <w:szCs w:val="18"/>
                <w:lang w:val="zh-TW" w:eastAsia="zh-TW" w:bidi="zh-TW"/>
              </w:rPr>
              <w:t xml:space="preserve"> </w:t>
            </w:r>
            <w:r>
              <w:rPr>
                <w:rFonts w:hint="eastAsia" w:ascii="宋体" w:hAnsi="宋体"/>
                <w:color w:val="000000"/>
                <w:sz w:val="18"/>
                <w:szCs w:val="18"/>
                <w:lang w:val="zh-TW" w:eastAsia="zh-TW" w:bidi="zh-TW"/>
              </w:rPr>
              <w:t>删除菜单</w:t>
            </w:r>
          </w:p>
          <w:p w14:paraId="40E5EF8D">
            <w:pPr>
              <w:pStyle w:val="18"/>
              <w:numPr>
                <w:ilvl w:val="0"/>
                <w:numId w:val="2"/>
              </w:numPr>
              <w:tabs>
                <w:tab w:val="left" w:pos="250"/>
              </w:tabs>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bidi="zh-TW"/>
              </w:rPr>
              <w:t xml:space="preserve"> </w:t>
            </w:r>
            <w:r>
              <w:rPr>
                <w:rFonts w:ascii="宋体" w:hAnsi="宋体" w:eastAsia="PMingLiU"/>
                <w:color w:val="000000"/>
                <w:sz w:val="18"/>
                <w:szCs w:val="18"/>
                <w:lang w:val="zh-TW" w:eastAsia="zh-TW" w:bidi="zh-TW"/>
              </w:rPr>
              <w:t xml:space="preserve"> </w:t>
            </w:r>
            <w:r>
              <w:rPr>
                <w:rFonts w:hint="eastAsia" w:ascii="宋体" w:hAnsi="宋体"/>
                <w:color w:val="000000"/>
                <w:sz w:val="18"/>
                <w:szCs w:val="18"/>
                <w:lang w:val="zh-TW" w:eastAsia="zh-TW" w:bidi="zh-TW"/>
              </w:rPr>
              <w:t>存档菜单</w:t>
            </w:r>
          </w:p>
          <w:p w14:paraId="5023B9D5">
            <w:pPr>
              <w:pStyle w:val="18"/>
              <w:numPr>
                <w:ilvl w:val="0"/>
                <w:numId w:val="2"/>
              </w:numPr>
              <w:tabs>
                <w:tab w:val="left" w:pos="259"/>
              </w:tabs>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bidi="zh-TW"/>
              </w:rPr>
              <w:t xml:space="preserve"> </w:t>
            </w:r>
            <w:r>
              <w:rPr>
                <w:rFonts w:ascii="宋体" w:hAnsi="宋体" w:eastAsia="PMingLiU"/>
                <w:color w:val="000000"/>
                <w:sz w:val="18"/>
                <w:szCs w:val="18"/>
                <w:lang w:val="zh-TW" w:eastAsia="zh-TW" w:bidi="zh-TW"/>
              </w:rPr>
              <w:t xml:space="preserve"> </w:t>
            </w:r>
            <w:r>
              <w:rPr>
                <w:rFonts w:hint="eastAsia" w:ascii="宋体" w:hAnsi="宋体"/>
                <w:color w:val="000000"/>
                <w:sz w:val="18"/>
                <w:szCs w:val="18"/>
                <w:lang w:val="zh-TW" w:eastAsia="zh-TW" w:bidi="zh-TW"/>
              </w:rPr>
              <w:t>定义特色菜</w:t>
            </w:r>
          </w:p>
        </w:tc>
      </w:tr>
      <w:tr w14:paraId="5BCDADC6">
        <w:tblPrEx>
          <w:tblCellMar>
            <w:top w:w="57" w:type="dxa"/>
            <w:left w:w="57" w:type="dxa"/>
            <w:bottom w:w="57" w:type="dxa"/>
            <w:right w:w="57" w:type="dxa"/>
          </w:tblCellMar>
        </w:tblPrEx>
        <w:trPr>
          <w:jc w:val="center"/>
        </w:trPr>
        <w:tc>
          <w:tcPr>
            <w:tcW w:w="1709" w:type="dxa"/>
            <w:tcBorders>
              <w:top w:val="single" w:color="auto" w:sz="4" w:space="0"/>
              <w:left w:val="single" w:color="auto" w:sz="4" w:space="0"/>
            </w:tcBorders>
            <w:shd w:val="clear" w:color="auto" w:fill="FFFFFF"/>
          </w:tcPr>
          <w:p w14:paraId="70BF78F4">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食堂工作人员</w:t>
            </w:r>
          </w:p>
        </w:tc>
        <w:tc>
          <w:tcPr>
            <w:tcW w:w="5578" w:type="dxa"/>
            <w:tcBorders>
              <w:top w:val="single" w:color="auto" w:sz="4" w:space="0"/>
              <w:left w:val="single" w:color="auto" w:sz="4" w:space="0"/>
              <w:right w:val="single" w:color="auto" w:sz="4" w:space="0"/>
            </w:tcBorders>
            <w:shd w:val="clear" w:color="auto" w:fill="FFFFFF"/>
            <w:vAlign w:val="bottom"/>
          </w:tcPr>
          <w:p w14:paraId="7C902B2A">
            <w:pPr>
              <w:pStyle w:val="18"/>
              <w:numPr>
                <w:ilvl w:val="0"/>
                <w:numId w:val="2"/>
              </w:numPr>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备餐</w:t>
            </w:r>
          </w:p>
          <w:p w14:paraId="41D4D448">
            <w:pPr>
              <w:pStyle w:val="18"/>
              <w:numPr>
                <w:ilvl w:val="0"/>
                <w:numId w:val="2"/>
              </w:numPr>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生成支付请求</w:t>
            </w:r>
          </w:p>
          <w:p w14:paraId="1CE0A8E6">
            <w:pPr>
              <w:pStyle w:val="18"/>
              <w:numPr>
                <w:ilvl w:val="0"/>
                <w:numId w:val="2"/>
              </w:numPr>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请求送餐</w:t>
            </w:r>
          </w:p>
          <w:p w14:paraId="71BC31C1">
            <w:pPr>
              <w:pStyle w:val="18"/>
              <w:numPr>
                <w:ilvl w:val="0"/>
                <w:numId w:val="2"/>
              </w:numPr>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生成系统使用报表</w:t>
            </w:r>
          </w:p>
        </w:tc>
      </w:tr>
      <w:tr w14:paraId="4A02F234">
        <w:tblPrEx>
          <w:tblCellMar>
            <w:top w:w="57" w:type="dxa"/>
            <w:left w:w="57" w:type="dxa"/>
            <w:bottom w:w="57" w:type="dxa"/>
            <w:right w:w="57" w:type="dxa"/>
          </w:tblCellMar>
        </w:tblPrEx>
        <w:trPr>
          <w:jc w:val="center"/>
        </w:trPr>
        <w:tc>
          <w:tcPr>
            <w:tcW w:w="1709" w:type="dxa"/>
            <w:tcBorders>
              <w:top w:val="single" w:color="auto" w:sz="4" w:space="0"/>
              <w:left w:val="single" w:color="auto" w:sz="4" w:space="0"/>
              <w:bottom w:val="single" w:color="auto" w:sz="4" w:space="0"/>
            </w:tcBorders>
            <w:shd w:val="clear" w:color="auto" w:fill="FFFFFF"/>
          </w:tcPr>
          <w:p w14:paraId="7C907E16">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送餐人员</w:t>
            </w:r>
          </w:p>
        </w:tc>
        <w:tc>
          <w:tcPr>
            <w:tcW w:w="5578" w:type="dxa"/>
            <w:tcBorders>
              <w:top w:val="single" w:color="auto" w:sz="4" w:space="0"/>
              <w:left w:val="single" w:color="auto" w:sz="4" w:space="0"/>
              <w:bottom w:val="single" w:color="auto" w:sz="4" w:space="0"/>
              <w:right w:val="single" w:color="auto" w:sz="4" w:space="0"/>
            </w:tcBorders>
            <w:shd w:val="clear" w:color="auto" w:fill="FFFFFF"/>
            <w:vAlign w:val="bottom"/>
          </w:tcPr>
          <w:p w14:paraId="4E42072E">
            <w:pPr>
              <w:pStyle w:val="18"/>
              <w:numPr>
                <w:ilvl w:val="0"/>
                <w:numId w:val="2"/>
              </w:numPr>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记录送餐</w:t>
            </w:r>
          </w:p>
          <w:p w14:paraId="561A4CD9">
            <w:pPr>
              <w:pStyle w:val="18"/>
              <w:numPr>
                <w:ilvl w:val="0"/>
                <w:numId w:val="2"/>
              </w:numPr>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打印送餐指令</w:t>
            </w:r>
          </w:p>
        </w:tc>
      </w:tr>
    </w:tbl>
    <w:p w14:paraId="45724B55">
      <w:pPr>
        <w:pStyle w:val="16"/>
        <w:ind w:left="284" w:firstLine="0"/>
        <w:outlineLvl w:val="9"/>
        <w:rPr>
          <w:lang w:eastAsia="zh-CN"/>
        </w:rPr>
      </w:pPr>
    </w:p>
    <w:p w14:paraId="118EA8B6">
      <w:pPr>
        <w:pStyle w:val="16"/>
        <w:ind w:left="420" w:firstLine="0"/>
        <w:outlineLvl w:val="1"/>
        <w:rPr>
          <w:lang w:val="zh-TW" w:eastAsia="zh-CN"/>
        </w:rPr>
      </w:pPr>
      <w:bookmarkStart w:id="37" w:name="_Toc227162476"/>
      <w:r>
        <w:rPr>
          <w:rFonts w:hint="eastAsia"/>
          <w:lang w:val="zh-TW" w:eastAsia="zh-CN"/>
        </w:rPr>
        <w:t>1</w:t>
      </w:r>
      <w:r>
        <w:rPr>
          <w:rFonts w:eastAsia="PMingLiU"/>
          <w:lang w:val="zh-TW" w:eastAsia="zh-TW"/>
        </w:rPr>
        <w:t xml:space="preserve">. </w:t>
      </w:r>
      <w:r>
        <w:rPr>
          <w:lang w:val="zh-TW" w:eastAsia="zh-CN"/>
        </w:rPr>
        <w:t>从食堂订餐</w:t>
      </w:r>
      <w:bookmarkEnd w:id="37"/>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57" w:type="dxa"/>
          <w:bottom w:w="57" w:type="dxa"/>
          <w:right w:w="57" w:type="dxa"/>
        </w:tblCellMar>
      </w:tblPr>
      <w:tblGrid>
        <w:gridCol w:w="1299"/>
        <w:gridCol w:w="2229"/>
        <w:gridCol w:w="1733"/>
        <w:gridCol w:w="2833"/>
      </w:tblGrid>
      <w:tr w14:paraId="2E25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28EB172D">
            <w:pPr>
              <w:rPr>
                <w:rFonts w:eastAsia="Times New Roman" w:cs="Times New Roman"/>
                <w:b/>
                <w:bCs/>
                <w:color w:val="000000"/>
                <w:sz w:val="18"/>
                <w:szCs w:val="18"/>
                <w:lang w:val="zh-TW" w:eastAsia="zh-TW" w:bidi="zh-TW"/>
              </w:rPr>
            </w:pPr>
            <w:r>
              <w:rPr>
                <w:rFonts w:eastAsia="Times New Roman" w:cs="Times New Roman"/>
                <w:b/>
                <w:bCs/>
                <w:color w:val="000000"/>
                <w:sz w:val="18"/>
                <w:szCs w:val="18"/>
                <w:lang w:eastAsia="en-US" w:bidi="en-US"/>
              </w:rPr>
              <w:t>ID</w:t>
            </w:r>
            <w:r>
              <w:rPr>
                <w:rFonts w:ascii="宋体" w:hAnsi="宋体"/>
                <w:b/>
                <w:bCs/>
                <w:color w:val="000000"/>
                <w:sz w:val="18"/>
                <w:szCs w:val="18"/>
                <w:lang w:val="zh-TW" w:eastAsia="zh-TW" w:bidi="zh-TW"/>
              </w:rPr>
              <w:t>和名称：</w:t>
            </w:r>
          </w:p>
        </w:tc>
        <w:tc>
          <w:tcPr>
            <w:tcW w:w="6795" w:type="dxa"/>
            <w:gridSpan w:val="3"/>
            <w:shd w:val="clear" w:color="auto" w:fill="FFFFFF"/>
          </w:tcPr>
          <w:p w14:paraId="5DE4D0A5">
            <w:pPr>
              <w:rPr>
                <w:rFonts w:eastAsia="Times New Roman" w:cs="Times New Roman"/>
                <w:b/>
                <w:bCs/>
                <w:color w:val="000000"/>
                <w:sz w:val="18"/>
                <w:szCs w:val="18"/>
                <w:lang w:val="zh-TW" w:eastAsia="zh-TW" w:bidi="zh-TW"/>
              </w:rPr>
            </w:pPr>
            <w:r>
              <w:rPr>
                <w:rFonts w:eastAsia="Times New Roman" w:cs="Times New Roman"/>
                <w:b/>
                <w:bCs/>
                <w:color w:val="000000"/>
                <w:sz w:val="18"/>
                <w:szCs w:val="18"/>
                <w:lang w:eastAsia="en-US" w:bidi="en-US"/>
              </w:rPr>
              <w:t>UC-1</w:t>
            </w:r>
            <w:r>
              <w:rPr>
                <w:rFonts w:ascii="宋体" w:hAnsi="宋体"/>
                <w:b/>
                <w:bCs/>
                <w:color w:val="000000"/>
                <w:sz w:val="18"/>
                <w:szCs w:val="18"/>
                <w:lang w:eastAsia="en-US" w:bidi="en-US"/>
              </w:rPr>
              <w:t>：</w:t>
            </w:r>
            <w:r>
              <w:rPr>
                <w:rFonts w:ascii="宋体" w:hAnsi="宋体"/>
                <w:b/>
                <w:bCs/>
                <w:color w:val="000000"/>
                <w:sz w:val="18"/>
                <w:szCs w:val="18"/>
                <w:lang w:val="zh-TW" w:eastAsia="zh-TW" w:bidi="zh-TW"/>
              </w:rPr>
              <w:t>订餐</w:t>
            </w:r>
          </w:p>
        </w:tc>
      </w:tr>
      <w:tr w14:paraId="5057C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62253DF7">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创建人：</w:t>
            </w:r>
          </w:p>
        </w:tc>
        <w:tc>
          <w:tcPr>
            <w:tcW w:w="2229" w:type="dxa"/>
            <w:shd w:val="clear" w:color="auto" w:fill="FFFFFF"/>
          </w:tcPr>
          <w:p w14:paraId="49C70E10">
            <w:pPr>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Prithvi Raj</w:t>
            </w:r>
          </w:p>
        </w:tc>
        <w:tc>
          <w:tcPr>
            <w:tcW w:w="1733" w:type="dxa"/>
            <w:shd w:val="clear" w:color="auto" w:fill="FFFFFF"/>
          </w:tcPr>
          <w:p w14:paraId="747353C7">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创建日期：</w:t>
            </w:r>
          </w:p>
        </w:tc>
        <w:tc>
          <w:tcPr>
            <w:tcW w:w="2833" w:type="dxa"/>
            <w:shd w:val="clear" w:color="auto" w:fill="FFFFFF"/>
          </w:tcPr>
          <w:p w14:paraId="0761DC94">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2013/10/04</w:t>
            </w:r>
          </w:p>
        </w:tc>
      </w:tr>
      <w:tr w14:paraId="05331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518C6AAA">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主要操作者：</w:t>
            </w:r>
          </w:p>
        </w:tc>
        <w:tc>
          <w:tcPr>
            <w:tcW w:w="2229" w:type="dxa"/>
            <w:shd w:val="clear" w:color="auto" w:fill="FFFFFF"/>
          </w:tcPr>
          <w:p w14:paraId="12E4CEB5">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w:t>
            </w:r>
          </w:p>
        </w:tc>
        <w:tc>
          <w:tcPr>
            <w:tcW w:w="1733" w:type="dxa"/>
            <w:shd w:val="clear" w:color="auto" w:fill="FFFFFF"/>
          </w:tcPr>
          <w:p w14:paraId="6EDAAC26">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次要操作者：</w:t>
            </w:r>
          </w:p>
        </w:tc>
        <w:tc>
          <w:tcPr>
            <w:tcW w:w="2833" w:type="dxa"/>
            <w:shd w:val="clear" w:color="auto" w:fill="FFFFFF"/>
          </w:tcPr>
          <w:p w14:paraId="560B2910">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食堂库存系统</w:t>
            </w:r>
          </w:p>
        </w:tc>
      </w:tr>
      <w:tr w14:paraId="1E0C7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14ECB989">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描述：</w:t>
            </w:r>
          </w:p>
        </w:tc>
        <w:tc>
          <w:tcPr>
            <w:tcW w:w="6795" w:type="dxa"/>
            <w:gridSpan w:val="3"/>
            <w:shd w:val="clear" w:color="auto" w:fill="FFFFFF"/>
          </w:tcPr>
          <w:p w14:paraId="58966E25">
            <w:pPr>
              <w:spacing w:line="278" w:lineRule="exac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顾客从公司内网或外部互联网访问食堂订餐系统，查看某一天的菜单，选择食物项，选择</w:t>
            </w:r>
            <w:r>
              <w:rPr>
                <w:rFonts w:hint="eastAsia" w:ascii="宋体" w:hAnsi="宋体"/>
                <w:color w:val="000000"/>
                <w:sz w:val="18"/>
                <w:szCs w:val="18"/>
                <w:lang w:val="zh-TW" w:eastAsia="zh-TW" w:bidi="zh-TW"/>
              </w:rPr>
              <w:t>去</w:t>
            </w:r>
            <w:r>
              <w:rPr>
                <w:rFonts w:ascii="宋体" w:hAnsi="宋体"/>
                <w:color w:val="000000"/>
                <w:sz w:val="18"/>
                <w:szCs w:val="18"/>
                <w:lang w:val="zh-TW" w:eastAsia="zh-TW" w:bidi="zh-TW"/>
              </w:rPr>
              <w:t>食堂自提或在规定的</w:t>
            </w:r>
            <w:r>
              <w:rPr>
                <w:rFonts w:eastAsia="Times New Roman" w:cs="Times New Roman"/>
                <w:color w:val="000000"/>
                <w:sz w:val="18"/>
                <w:szCs w:val="18"/>
                <w:lang w:val="zh-TW" w:eastAsia="zh-TW" w:bidi="zh-TW"/>
              </w:rPr>
              <w:t>15</w:t>
            </w:r>
            <w:r>
              <w:rPr>
                <w:rFonts w:ascii="宋体" w:hAnsi="宋体"/>
                <w:color w:val="000000"/>
                <w:sz w:val="18"/>
                <w:szCs w:val="18"/>
                <w:lang w:val="zh-TW" w:eastAsia="zh-TW" w:bidi="zh-TW"/>
              </w:rPr>
              <w:t>分钟内配送至指定位置，然后下单</w:t>
            </w:r>
          </w:p>
        </w:tc>
      </w:tr>
      <w:tr w14:paraId="5017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5F1E9C66">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触发器：</w:t>
            </w:r>
          </w:p>
        </w:tc>
        <w:tc>
          <w:tcPr>
            <w:tcW w:w="6795" w:type="dxa"/>
            <w:gridSpan w:val="3"/>
            <w:shd w:val="clear" w:color="auto" w:fill="FFFFFF"/>
          </w:tcPr>
          <w:p w14:paraId="3462DF27">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顾客表示要订餐</w:t>
            </w:r>
          </w:p>
        </w:tc>
      </w:tr>
      <w:tr w14:paraId="101A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39B2D1F3">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前置条件：</w:t>
            </w:r>
          </w:p>
        </w:tc>
        <w:tc>
          <w:tcPr>
            <w:tcW w:w="6795" w:type="dxa"/>
            <w:gridSpan w:val="3"/>
            <w:shd w:val="clear" w:color="auto" w:fill="FFFFFF"/>
          </w:tcPr>
          <w:p w14:paraId="1C2D2A13">
            <w:pPr>
              <w:spacing w:line="278" w:lineRule="exact"/>
              <w:rPr>
                <w:rFonts w:eastAsia="Times New Roman" w:cs="Times New Roman"/>
                <w:color w:val="000000"/>
                <w:sz w:val="18"/>
                <w:szCs w:val="18"/>
                <w:lang w:val="zh-TW" w:eastAsia="zh-TW" w:bidi="zh-TW"/>
              </w:rPr>
            </w:pPr>
            <w:r>
              <w:rPr>
                <w:rFonts w:eastAsia="Times New Roman" w:cs="Times New Roman"/>
                <w:color w:val="000000"/>
                <w:sz w:val="18"/>
                <w:szCs w:val="18"/>
                <w:lang w:bidi="en-US"/>
              </w:rPr>
              <w:t>PRE-1</w:t>
            </w:r>
            <w:r>
              <w:rPr>
                <w:rFonts w:ascii="宋体" w:hAnsi="宋体"/>
                <w:color w:val="000000"/>
                <w:sz w:val="18"/>
                <w:szCs w:val="18"/>
                <w:lang w:bidi="en-US"/>
              </w:rPr>
              <w:t>：</w:t>
            </w:r>
            <w:r>
              <w:rPr>
                <w:rFonts w:ascii="宋体" w:hAnsi="宋体"/>
                <w:color w:val="000000"/>
                <w:sz w:val="18"/>
                <w:szCs w:val="18"/>
                <w:lang w:val="zh-TW" w:eastAsia="zh-TW" w:bidi="zh-TW"/>
              </w:rPr>
              <w:t>顾客登录到</w:t>
            </w:r>
            <w:r>
              <w:rPr>
                <w:rFonts w:eastAsia="Times New Roman" w:cs="Times New Roman"/>
                <w:color w:val="000000"/>
                <w:sz w:val="18"/>
                <w:szCs w:val="18"/>
                <w:lang w:bidi="en-US"/>
              </w:rPr>
              <w:t>COS</w:t>
            </w:r>
          </w:p>
          <w:p w14:paraId="0BB3E9BB">
            <w:pPr>
              <w:spacing w:line="278" w:lineRule="exact"/>
              <w:rPr>
                <w:rFonts w:eastAsia="Times New Roman" w:cs="Times New Roman"/>
                <w:color w:val="000000"/>
                <w:sz w:val="18"/>
                <w:szCs w:val="18"/>
                <w:lang w:val="zh-TW" w:eastAsia="zh-TW" w:bidi="zh-TW"/>
              </w:rPr>
            </w:pPr>
            <w:r>
              <w:rPr>
                <w:rFonts w:eastAsia="Times New Roman" w:cs="Times New Roman"/>
                <w:color w:val="000000"/>
                <w:sz w:val="18"/>
                <w:szCs w:val="18"/>
                <w:lang w:bidi="en-US"/>
              </w:rPr>
              <w:t>PRE-2</w:t>
            </w:r>
            <w:r>
              <w:rPr>
                <w:rFonts w:ascii="宋体" w:hAnsi="宋体"/>
                <w:color w:val="000000"/>
                <w:sz w:val="18"/>
                <w:szCs w:val="18"/>
                <w:lang w:bidi="en-US"/>
              </w:rPr>
              <w:t>：</w:t>
            </w:r>
            <w:r>
              <w:rPr>
                <w:rFonts w:ascii="宋体" w:hAnsi="宋体"/>
                <w:color w:val="000000"/>
                <w:sz w:val="18"/>
                <w:szCs w:val="18"/>
                <w:lang w:val="zh-TW" w:eastAsia="zh-TW" w:bidi="zh-TW"/>
              </w:rPr>
              <w:t>顾客注册</w:t>
            </w:r>
            <w:r>
              <w:rPr>
                <w:rFonts w:hint="eastAsia" w:ascii="宋体" w:hAnsi="宋体"/>
                <w:color w:val="000000"/>
                <w:sz w:val="18"/>
                <w:szCs w:val="18"/>
                <w:lang w:val="zh-TW" w:eastAsia="zh-TW" w:bidi="zh-TW"/>
              </w:rPr>
              <w:t>后</w:t>
            </w:r>
            <w:r>
              <w:rPr>
                <w:rFonts w:ascii="宋体" w:hAnsi="宋体"/>
                <w:color w:val="000000"/>
                <w:sz w:val="18"/>
                <w:szCs w:val="18"/>
                <w:lang w:val="zh-TW" w:eastAsia="zh-TW" w:bidi="zh-TW"/>
              </w:rPr>
              <w:t>通过薪资抵扣进行订餐</w:t>
            </w:r>
          </w:p>
        </w:tc>
      </w:tr>
      <w:tr w14:paraId="690B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5F232E20">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后置条件：</w:t>
            </w:r>
          </w:p>
        </w:tc>
        <w:tc>
          <w:tcPr>
            <w:tcW w:w="6795" w:type="dxa"/>
            <w:gridSpan w:val="3"/>
            <w:shd w:val="clear" w:color="auto" w:fill="FFFFFF"/>
          </w:tcPr>
          <w:p w14:paraId="63AD6581">
            <w:pPr>
              <w:spacing w:line="278" w:lineRule="exact"/>
              <w:rPr>
                <w:rFonts w:eastAsia="Times New Roman" w:cs="Times New Roman"/>
                <w:color w:val="000000"/>
                <w:sz w:val="18"/>
                <w:szCs w:val="18"/>
                <w:lang w:val="zh-TW" w:eastAsia="zh-TW" w:bidi="zh-TW"/>
              </w:rPr>
            </w:pPr>
            <w:r>
              <w:rPr>
                <w:rFonts w:eastAsia="Times New Roman" w:cs="Times New Roman"/>
                <w:color w:val="000000"/>
                <w:sz w:val="18"/>
                <w:szCs w:val="18"/>
                <w:lang w:bidi="en-US"/>
              </w:rPr>
              <w:t>POST-1</w:t>
            </w:r>
            <w:r>
              <w:rPr>
                <w:rFonts w:ascii="宋体" w:hAnsi="宋体"/>
                <w:color w:val="000000"/>
                <w:sz w:val="18"/>
                <w:szCs w:val="18"/>
                <w:lang w:bidi="en-US"/>
              </w:rPr>
              <w:t>：</w:t>
            </w:r>
            <w:r>
              <w:rPr>
                <w:rFonts w:ascii="宋体" w:hAnsi="宋体"/>
                <w:color w:val="000000"/>
                <w:sz w:val="18"/>
                <w:szCs w:val="18"/>
                <w:lang w:val="zh-TW" w:eastAsia="zh-TW" w:bidi="zh-TW"/>
              </w:rPr>
              <w:t>订餐订单存入了</w:t>
            </w:r>
            <w:r>
              <w:rPr>
                <w:rFonts w:eastAsia="Times New Roman" w:cs="Times New Roman"/>
                <w:color w:val="000000"/>
                <w:sz w:val="18"/>
                <w:szCs w:val="18"/>
                <w:lang w:bidi="en-US"/>
              </w:rPr>
              <w:t>COS</w:t>
            </w:r>
            <w:r>
              <w:rPr>
                <w:rFonts w:ascii="宋体" w:hAnsi="宋体"/>
                <w:color w:val="000000"/>
                <w:sz w:val="18"/>
                <w:szCs w:val="18"/>
                <w:lang w:val="zh-TW" w:eastAsia="zh-TW" w:bidi="zh-TW"/>
              </w:rPr>
              <w:t>系统，状态为</w:t>
            </w:r>
            <w:r>
              <w:rPr>
                <w:rFonts w:ascii="宋体" w:hAnsi="宋体"/>
                <w:color w:val="000000"/>
                <w:sz w:val="18"/>
                <w:szCs w:val="18"/>
                <w:lang w:val="zh-CN" w:bidi="zh-CN"/>
              </w:rPr>
              <w:t>“已接</w:t>
            </w:r>
            <w:r>
              <w:rPr>
                <w:rFonts w:ascii="宋体" w:hAnsi="宋体"/>
                <w:color w:val="000000"/>
                <w:sz w:val="18"/>
                <w:szCs w:val="18"/>
                <w:lang w:val="zh-TW" w:eastAsia="zh-TW" w:bidi="zh-TW"/>
              </w:rPr>
              <w:t>受”。</w:t>
            </w:r>
          </w:p>
          <w:p w14:paraId="0E1BE493">
            <w:pPr>
              <w:spacing w:line="278" w:lineRule="exact"/>
              <w:rPr>
                <w:rFonts w:eastAsia="Times New Roman" w:cs="Times New Roman"/>
                <w:color w:val="000000"/>
                <w:sz w:val="18"/>
                <w:szCs w:val="18"/>
                <w:lang w:val="zh-TW" w:eastAsia="zh-TW" w:bidi="zh-TW"/>
              </w:rPr>
            </w:pPr>
            <w:r>
              <w:rPr>
                <w:rFonts w:eastAsia="Times New Roman" w:cs="Times New Roman"/>
                <w:color w:val="000000"/>
                <w:sz w:val="18"/>
                <w:szCs w:val="18"/>
                <w:lang w:bidi="en-US"/>
              </w:rPr>
              <w:t>POST-2</w:t>
            </w:r>
            <w:r>
              <w:rPr>
                <w:rFonts w:ascii="宋体" w:hAnsi="宋体"/>
                <w:color w:val="000000"/>
                <w:sz w:val="18"/>
                <w:szCs w:val="18"/>
                <w:lang w:bidi="en-US"/>
              </w:rPr>
              <w:t>：</w:t>
            </w:r>
            <w:r>
              <w:rPr>
                <w:rFonts w:ascii="宋体" w:hAnsi="宋体"/>
                <w:color w:val="000000"/>
                <w:sz w:val="18"/>
                <w:szCs w:val="18"/>
                <w:lang w:val="zh-TW" w:eastAsia="zh-TW" w:bidi="zh-TW"/>
              </w:rPr>
              <w:t>更新了可用菜品项的库存，以对应于该订单。</w:t>
            </w:r>
          </w:p>
          <w:p w14:paraId="5F1CA5A8">
            <w:pPr>
              <w:spacing w:line="278" w:lineRule="exact"/>
              <w:rPr>
                <w:rFonts w:ascii="宋体" w:hAnsi="宋体" w:eastAsia="PMingLiU"/>
                <w:color w:val="000000"/>
                <w:sz w:val="18"/>
                <w:szCs w:val="18"/>
                <w:lang w:val="zh-TW" w:eastAsia="zh-TW" w:bidi="zh-TW"/>
              </w:rPr>
            </w:pPr>
            <w:r>
              <w:rPr>
                <w:rFonts w:eastAsia="Times New Roman" w:cs="Times New Roman"/>
                <w:color w:val="000000"/>
                <w:sz w:val="18"/>
                <w:szCs w:val="18"/>
                <w:lang w:eastAsia="en-US" w:bidi="en-US"/>
              </w:rPr>
              <w:t>POST-3</w:t>
            </w:r>
            <w:r>
              <w:rPr>
                <w:rFonts w:ascii="宋体" w:hAnsi="宋体"/>
                <w:color w:val="000000"/>
                <w:sz w:val="18"/>
                <w:szCs w:val="18"/>
                <w:lang w:eastAsia="en-US" w:bidi="en-US"/>
              </w:rPr>
              <w:t>：</w:t>
            </w:r>
            <w:r>
              <w:rPr>
                <w:rFonts w:ascii="宋体" w:hAnsi="宋体"/>
                <w:color w:val="000000"/>
                <w:sz w:val="18"/>
                <w:szCs w:val="18"/>
                <w:lang w:val="zh-TW" w:eastAsia="zh-TW" w:bidi="zh-TW"/>
              </w:rPr>
              <w:t>更新了所要求时间窗内</w:t>
            </w:r>
            <w:r>
              <w:rPr>
                <w:rFonts w:hint="eastAsia" w:ascii="宋体" w:hAnsi="宋体"/>
                <w:color w:val="000000"/>
                <w:sz w:val="18"/>
                <w:szCs w:val="18"/>
                <w:lang w:val="zh-TW" w:eastAsia="zh-TW" w:bidi="zh-TW"/>
              </w:rPr>
              <w:t>的</w:t>
            </w:r>
            <w:r>
              <w:rPr>
                <w:rFonts w:ascii="宋体" w:hAnsi="宋体"/>
                <w:color w:val="000000"/>
                <w:sz w:val="18"/>
                <w:szCs w:val="18"/>
                <w:lang w:val="zh-TW" w:eastAsia="zh-TW" w:bidi="zh-TW"/>
              </w:rPr>
              <w:t>剩余配送能力。</w:t>
            </w:r>
          </w:p>
        </w:tc>
      </w:tr>
      <w:tr w14:paraId="5FE1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0B39974D">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一般性流程：</w:t>
            </w:r>
          </w:p>
        </w:tc>
        <w:tc>
          <w:tcPr>
            <w:tcW w:w="6795" w:type="dxa"/>
            <w:gridSpan w:val="3"/>
            <w:shd w:val="clear" w:color="auto" w:fill="FFFFFF"/>
          </w:tcPr>
          <w:p w14:paraId="3B6E0BA3">
            <w:pPr>
              <w:rPr>
                <w:rFonts w:ascii="黑体" w:hAnsi="黑体" w:eastAsia="黑体" w:cs="黑体"/>
                <w:b/>
                <w:bCs/>
                <w:color w:val="000000"/>
                <w:sz w:val="18"/>
                <w:szCs w:val="18"/>
                <w:lang w:val="zh-TW" w:eastAsia="zh-TW" w:bidi="zh-TW"/>
              </w:rPr>
            </w:pPr>
            <w:r>
              <w:rPr>
                <w:rFonts w:hint="eastAsia" w:ascii="黑体" w:hAnsi="黑体" w:eastAsia="黑体" w:cs="黑体"/>
                <w:b/>
                <w:bCs/>
                <w:color w:val="000000"/>
                <w:sz w:val="18"/>
                <w:szCs w:val="18"/>
                <w:lang w:eastAsia="en-US" w:bidi="en-US"/>
              </w:rPr>
              <w:t>1.0</w:t>
            </w:r>
            <w:r>
              <w:rPr>
                <w:rFonts w:hint="eastAsia" w:ascii="黑体" w:hAnsi="黑体" w:eastAsia="黑体" w:cs="黑体"/>
                <w:b/>
                <w:bCs/>
                <w:color w:val="000000"/>
                <w:sz w:val="18"/>
                <w:szCs w:val="18"/>
                <w:lang w:val="zh-TW" w:eastAsia="zh-TW" w:bidi="zh-TW"/>
              </w:rPr>
              <w:t>单点一餐</w:t>
            </w:r>
          </w:p>
          <w:p w14:paraId="07C13B91">
            <w:pPr>
              <w:pStyle w:val="18"/>
              <w:numPr>
                <w:ilvl w:val="0"/>
                <w:numId w:val="3"/>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顾客请求</w:t>
            </w:r>
            <w:r>
              <w:rPr>
                <w:rFonts w:hint="eastAsia" w:ascii="宋体" w:hAnsi="宋体"/>
                <w:color w:val="000000"/>
                <w:sz w:val="18"/>
                <w:szCs w:val="18"/>
                <w:lang w:val="zh-TW" w:bidi="zh-TW"/>
              </w:rPr>
              <w:t>查</w:t>
            </w:r>
            <w:r>
              <w:rPr>
                <w:rFonts w:ascii="宋体" w:hAnsi="宋体"/>
                <w:color w:val="000000"/>
                <w:sz w:val="18"/>
                <w:szCs w:val="18"/>
                <w:lang w:val="zh-TW" w:eastAsia="zh-TW" w:bidi="zh-TW"/>
              </w:rPr>
              <w:t>看特定日期的菜单。（参见</w:t>
            </w:r>
            <w:r>
              <w:rPr>
                <w:rFonts w:eastAsia="Times New Roman" w:cs="Times New Roman"/>
                <w:color w:val="000000"/>
                <w:sz w:val="18"/>
                <w:szCs w:val="18"/>
                <w:lang w:bidi="en-US"/>
              </w:rPr>
              <w:t>1.0.E</w:t>
            </w:r>
            <w:r>
              <w:rPr>
                <w:rFonts w:hint="eastAsia" w:cs="Times New Roman"/>
                <w:color w:val="000000"/>
                <w:sz w:val="18"/>
                <w:szCs w:val="18"/>
                <w:lang w:bidi="en-US"/>
              </w:rPr>
              <w:t>1、</w:t>
            </w:r>
            <w:r>
              <w:rPr>
                <w:rFonts w:eastAsia="Times New Roman" w:cs="Times New Roman"/>
                <w:color w:val="000000"/>
                <w:sz w:val="18"/>
                <w:szCs w:val="18"/>
                <w:lang w:bidi="en-US"/>
              </w:rPr>
              <w:t>1.0.E2）</w:t>
            </w:r>
          </w:p>
          <w:p w14:paraId="1B16EADE">
            <w:pPr>
              <w:pStyle w:val="18"/>
              <w:numPr>
                <w:ilvl w:val="0"/>
                <w:numId w:val="3"/>
              </w:numPr>
              <w:ind w:firstLineChars="0"/>
              <w:rPr>
                <w:rFonts w:eastAsia="Times New Roman" w:cs="Times New Roman"/>
                <w:color w:val="000000"/>
                <w:sz w:val="18"/>
                <w:szCs w:val="18"/>
                <w:lang w:val="zh-TW" w:eastAsia="zh-TW" w:bidi="zh-TW"/>
              </w:rPr>
            </w:pPr>
            <w:r>
              <w:rPr>
                <w:rFonts w:eastAsia="Times New Roman" w:cs="Times New Roman"/>
                <w:color w:val="000000"/>
                <w:sz w:val="18"/>
                <w:szCs w:val="18"/>
                <w:lang w:bidi="en-US"/>
              </w:rPr>
              <w:t>COS</w:t>
            </w:r>
            <w:r>
              <w:rPr>
                <w:rFonts w:ascii="宋体" w:hAnsi="宋体"/>
                <w:color w:val="000000"/>
                <w:sz w:val="18"/>
                <w:szCs w:val="18"/>
                <w:lang w:val="zh-TW" w:eastAsia="zh-TW" w:bidi="zh-TW"/>
              </w:rPr>
              <w:t>显示可选菜品项菜单以及每日特色菜。</w:t>
            </w:r>
          </w:p>
          <w:p w14:paraId="593CFB2C">
            <w:pPr>
              <w:pStyle w:val="18"/>
              <w:numPr>
                <w:ilvl w:val="0"/>
                <w:numId w:val="3"/>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顾客从菜单中选择</w:t>
            </w:r>
            <w:r>
              <w:rPr>
                <w:rFonts w:eastAsia="Times New Roman" w:cs="Times New Roman"/>
                <w:color w:val="000000"/>
                <w:sz w:val="18"/>
                <w:szCs w:val="18"/>
                <w:lang w:val="zh-TW" w:eastAsia="zh-TW" w:bidi="zh-TW"/>
              </w:rPr>
              <w:t>1</w:t>
            </w:r>
            <w:r>
              <w:rPr>
                <w:rFonts w:ascii="宋体" w:hAnsi="宋体"/>
                <w:color w:val="000000"/>
                <w:sz w:val="18"/>
                <w:szCs w:val="18"/>
                <w:lang w:val="zh-TW" w:eastAsia="zh-TW" w:bidi="zh-TW"/>
              </w:rPr>
              <w:t>项或多项菜品。（参见</w:t>
            </w:r>
            <w:r>
              <w:rPr>
                <w:rFonts w:eastAsia="Times New Roman" w:cs="Times New Roman"/>
                <w:color w:val="000000"/>
                <w:sz w:val="18"/>
                <w:szCs w:val="18"/>
                <w:lang w:bidi="en-US"/>
              </w:rPr>
              <w:t>1.1）</w:t>
            </w:r>
          </w:p>
          <w:p w14:paraId="137CAD7D">
            <w:pPr>
              <w:pStyle w:val="18"/>
              <w:numPr>
                <w:ilvl w:val="0"/>
                <w:numId w:val="3"/>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顾客表示订餐完成。（参见</w:t>
            </w:r>
            <w:r>
              <w:rPr>
                <w:rFonts w:eastAsia="Times New Roman" w:cs="Times New Roman"/>
                <w:color w:val="000000"/>
                <w:sz w:val="18"/>
                <w:szCs w:val="18"/>
                <w:lang w:bidi="en-US"/>
              </w:rPr>
              <w:t>1.2）</w:t>
            </w:r>
          </w:p>
          <w:p w14:paraId="31185A78">
            <w:pPr>
              <w:pStyle w:val="18"/>
              <w:numPr>
                <w:ilvl w:val="0"/>
                <w:numId w:val="3"/>
              </w:numPr>
              <w:ind w:firstLineChars="0"/>
              <w:rPr>
                <w:rFonts w:eastAsia="Times New Roman" w:cs="Times New Roman"/>
                <w:color w:val="000000"/>
                <w:sz w:val="18"/>
                <w:szCs w:val="18"/>
                <w:lang w:val="zh-TW" w:eastAsia="zh-TW" w:bidi="zh-TW"/>
              </w:rPr>
            </w:pPr>
            <w:r>
              <w:rPr>
                <w:rFonts w:eastAsia="Times New Roman" w:cs="Times New Roman"/>
                <w:color w:val="000000"/>
                <w:sz w:val="18"/>
                <w:szCs w:val="18"/>
                <w:lang w:bidi="en-US"/>
              </w:rPr>
              <w:t>COS</w:t>
            </w:r>
            <w:r>
              <w:rPr>
                <w:rFonts w:ascii="宋体" w:hAnsi="宋体"/>
                <w:color w:val="000000"/>
                <w:sz w:val="18"/>
                <w:szCs w:val="18"/>
                <w:lang w:val="zh-TW" w:eastAsia="zh-TW" w:bidi="zh-TW"/>
              </w:rPr>
              <w:t>显示所订菜单项、单价及总价，包括税费和配送运费。</w:t>
            </w:r>
          </w:p>
          <w:p w14:paraId="0E538111">
            <w:pPr>
              <w:pStyle w:val="18"/>
              <w:numPr>
                <w:ilvl w:val="0"/>
                <w:numId w:val="3"/>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顾客要么确认订餐订单（继续一般性流程），要么请求修改订单（回到步骤</w:t>
            </w:r>
            <w:r>
              <w:rPr>
                <w:rFonts w:eastAsia="Times New Roman" w:cs="Times New Roman"/>
                <w:color w:val="000000"/>
                <w:sz w:val="18"/>
                <w:szCs w:val="18"/>
                <w:lang w:val="zh-TW" w:eastAsia="zh-TW" w:bidi="zh-TW"/>
              </w:rPr>
              <w:t>2）</w:t>
            </w:r>
            <w:r>
              <w:rPr>
                <w:rFonts w:hint="eastAsia" w:cs="Times New Roman"/>
                <w:color w:val="000000"/>
                <w:sz w:val="18"/>
                <w:szCs w:val="18"/>
                <w:lang w:val="zh-TW" w:bidi="zh-TW"/>
              </w:rPr>
              <w:t>。</w:t>
            </w:r>
          </w:p>
          <w:p w14:paraId="348B29FD">
            <w:pPr>
              <w:pStyle w:val="18"/>
              <w:numPr>
                <w:ilvl w:val="0"/>
                <w:numId w:val="3"/>
              </w:numPr>
              <w:ind w:firstLineChars="0"/>
              <w:rPr>
                <w:rFonts w:eastAsia="Times New Roman" w:cs="Times New Roman"/>
                <w:color w:val="000000"/>
                <w:sz w:val="18"/>
                <w:szCs w:val="18"/>
                <w:lang w:val="zh-TW" w:eastAsia="zh-TW" w:bidi="zh-TW"/>
              </w:rPr>
            </w:pPr>
            <w:r>
              <w:rPr>
                <w:rFonts w:eastAsia="Times New Roman" w:cs="Times New Roman"/>
                <w:color w:val="000000"/>
                <w:sz w:val="18"/>
                <w:szCs w:val="18"/>
                <w:lang w:bidi="en-US"/>
              </w:rPr>
              <w:t>COS</w:t>
            </w:r>
            <w:r>
              <w:rPr>
                <w:rFonts w:ascii="宋体" w:hAnsi="宋体"/>
                <w:color w:val="000000"/>
                <w:sz w:val="18"/>
                <w:szCs w:val="18"/>
                <w:lang w:val="zh-TW" w:eastAsia="zh-TW" w:bidi="zh-TW"/>
              </w:rPr>
              <w:t>显示送餐日期中的可送餐时间。</w:t>
            </w:r>
          </w:p>
          <w:p w14:paraId="59D6AD52">
            <w:pPr>
              <w:pStyle w:val="18"/>
              <w:numPr>
                <w:ilvl w:val="0"/>
                <w:numId w:val="3"/>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顾客选择送餐时间并</w:t>
            </w:r>
            <w:r>
              <w:rPr>
                <w:rFonts w:hint="eastAsia" w:ascii="宋体" w:hAnsi="宋体"/>
                <w:color w:val="000000"/>
                <w:sz w:val="18"/>
                <w:szCs w:val="18"/>
                <w:lang w:val="zh-TW" w:bidi="zh-TW"/>
              </w:rPr>
              <w:t>指定</w:t>
            </w:r>
            <w:r>
              <w:rPr>
                <w:rFonts w:ascii="宋体" w:hAnsi="宋体"/>
                <w:color w:val="000000"/>
                <w:sz w:val="18"/>
                <w:szCs w:val="18"/>
                <w:lang w:val="zh-TW" w:eastAsia="zh-TW" w:bidi="zh-TW"/>
              </w:rPr>
              <w:t>送餐地点。</w:t>
            </w:r>
          </w:p>
          <w:p w14:paraId="1BC3F789">
            <w:pPr>
              <w:pStyle w:val="18"/>
              <w:numPr>
                <w:ilvl w:val="0"/>
                <w:numId w:val="3"/>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顾客选择支付方式。</w:t>
            </w:r>
          </w:p>
          <w:p w14:paraId="47FC06F4">
            <w:pPr>
              <w:pStyle w:val="18"/>
              <w:numPr>
                <w:ilvl w:val="0"/>
                <w:numId w:val="3"/>
              </w:numPr>
              <w:ind w:firstLineChars="0"/>
              <w:rPr>
                <w:rFonts w:eastAsia="Times New Roman" w:cs="Times New Roman"/>
                <w:color w:val="000000"/>
                <w:sz w:val="18"/>
                <w:szCs w:val="18"/>
                <w:lang w:val="zh-TW" w:eastAsia="zh-TW" w:bidi="zh-TW"/>
              </w:rPr>
            </w:pPr>
            <w:r>
              <w:rPr>
                <w:rFonts w:eastAsia="Times New Roman" w:cs="Times New Roman"/>
                <w:color w:val="000000"/>
                <w:sz w:val="18"/>
                <w:szCs w:val="18"/>
                <w:lang w:bidi="en-US"/>
              </w:rPr>
              <w:t>COS</w:t>
            </w:r>
            <w:r>
              <w:rPr>
                <w:rFonts w:ascii="宋体" w:hAnsi="宋体"/>
                <w:color w:val="000000"/>
                <w:sz w:val="18"/>
                <w:szCs w:val="18"/>
                <w:lang w:val="zh-TW" w:eastAsia="zh-TW" w:bidi="zh-TW"/>
              </w:rPr>
              <w:t>确认接受订单。</w:t>
            </w:r>
          </w:p>
          <w:p w14:paraId="2AA3A3B8">
            <w:pPr>
              <w:pStyle w:val="18"/>
              <w:numPr>
                <w:ilvl w:val="0"/>
                <w:numId w:val="3"/>
              </w:numPr>
              <w:ind w:firstLineChars="0"/>
              <w:rPr>
                <w:rFonts w:eastAsia="Times New Roman" w:cs="Times New Roman"/>
                <w:color w:val="000000"/>
                <w:sz w:val="18"/>
                <w:szCs w:val="18"/>
                <w:lang w:val="zh-TW" w:eastAsia="zh-TW" w:bidi="zh-TW"/>
              </w:rPr>
            </w:pPr>
            <w:r>
              <w:rPr>
                <w:rFonts w:eastAsia="Times New Roman" w:cs="Times New Roman"/>
                <w:color w:val="000000"/>
                <w:sz w:val="18"/>
                <w:szCs w:val="18"/>
                <w:lang w:bidi="en-US"/>
              </w:rPr>
              <w:t>COS</w:t>
            </w:r>
            <w:r>
              <w:rPr>
                <w:rFonts w:ascii="宋体" w:hAnsi="宋体"/>
                <w:color w:val="000000"/>
                <w:sz w:val="18"/>
                <w:szCs w:val="18"/>
                <w:lang w:val="zh-TW" w:eastAsia="zh-TW" w:bidi="zh-TW"/>
              </w:rPr>
              <w:t>给顾客发送一封电子邮件信息来确认订单详情、价格以及送餐事宜。</w:t>
            </w:r>
          </w:p>
          <w:p w14:paraId="62CCA4F4">
            <w:pPr>
              <w:pStyle w:val="18"/>
              <w:numPr>
                <w:ilvl w:val="0"/>
                <w:numId w:val="3"/>
              </w:numPr>
              <w:ind w:firstLineChars="0"/>
              <w:rPr>
                <w:rFonts w:eastAsia="Times New Roman" w:cs="Times New Roman"/>
                <w:color w:val="000000"/>
                <w:sz w:val="18"/>
                <w:szCs w:val="18"/>
                <w:lang w:val="zh-TW" w:eastAsia="zh-TW" w:bidi="zh-TW"/>
              </w:rPr>
            </w:pPr>
            <w:r>
              <w:rPr>
                <w:rFonts w:eastAsia="Times New Roman" w:cs="Times New Roman"/>
                <w:color w:val="000000"/>
                <w:sz w:val="18"/>
                <w:szCs w:val="18"/>
                <w:lang w:bidi="en-US"/>
              </w:rPr>
              <w:t>COS</w:t>
            </w:r>
            <w:r>
              <w:rPr>
                <w:rFonts w:ascii="宋体" w:hAnsi="宋体"/>
                <w:color w:val="000000"/>
                <w:sz w:val="18"/>
                <w:szCs w:val="18"/>
                <w:lang w:val="zh-TW" w:eastAsia="zh-TW" w:bidi="zh-TW"/>
              </w:rPr>
              <w:t>存储订单，将菜品信息发送给食堂库存系统，并更新可用的送餐时间。</w:t>
            </w:r>
          </w:p>
        </w:tc>
      </w:tr>
      <w:tr w14:paraId="1197B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5A974C6B">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选择性流程：</w:t>
            </w:r>
          </w:p>
        </w:tc>
        <w:tc>
          <w:tcPr>
            <w:tcW w:w="6795" w:type="dxa"/>
            <w:gridSpan w:val="3"/>
            <w:shd w:val="clear" w:color="auto" w:fill="FFFFFF"/>
          </w:tcPr>
          <w:p w14:paraId="795B7976">
            <w:pPr>
              <w:rPr>
                <w:rFonts w:ascii="黑体" w:hAnsi="黑体" w:eastAsia="黑体" w:cs="黑体"/>
                <w:b/>
                <w:bCs/>
                <w:color w:val="000000"/>
                <w:sz w:val="18"/>
                <w:szCs w:val="18"/>
                <w:lang w:val="zh-TW" w:eastAsia="zh-TW" w:bidi="zh-TW"/>
              </w:rPr>
            </w:pPr>
            <w:r>
              <w:rPr>
                <w:rFonts w:hint="eastAsia" w:ascii="黑体" w:hAnsi="黑体" w:eastAsia="黑体" w:cs="黑体"/>
                <w:b/>
                <w:bCs/>
                <w:color w:val="000000"/>
                <w:sz w:val="18"/>
                <w:szCs w:val="18"/>
                <w:lang w:eastAsia="en-US" w:bidi="en-US"/>
              </w:rPr>
              <w:t>1.1</w:t>
            </w:r>
            <w:r>
              <w:rPr>
                <w:rFonts w:hint="eastAsia" w:ascii="黑体" w:hAnsi="黑体" w:eastAsia="黑体" w:cs="黑体"/>
                <w:b/>
                <w:bCs/>
                <w:color w:val="000000"/>
                <w:sz w:val="18"/>
                <w:szCs w:val="18"/>
                <w:lang w:val="zh-TW" w:eastAsia="zh-TW" w:bidi="zh-TW"/>
              </w:rPr>
              <w:t>订多个相同的菜品</w:t>
            </w:r>
          </w:p>
          <w:p w14:paraId="454FA6D8">
            <w:pPr>
              <w:pStyle w:val="18"/>
              <w:numPr>
                <w:ilvl w:val="0"/>
                <w:numId w:val="4"/>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顾客请求指定数量的相同菜品。</w:t>
            </w:r>
            <w:r>
              <w:rPr>
                <w:rFonts w:hint="eastAsia" w:ascii="宋体" w:hAnsi="宋体"/>
                <w:color w:val="000000"/>
                <w:sz w:val="18"/>
                <w:szCs w:val="18"/>
                <w:lang w:val="zh-TW" w:bidi="zh-TW"/>
              </w:rPr>
              <w:t>（</w:t>
            </w:r>
            <w:r>
              <w:rPr>
                <w:rFonts w:ascii="宋体" w:hAnsi="宋体"/>
                <w:color w:val="000000"/>
                <w:sz w:val="18"/>
                <w:szCs w:val="18"/>
                <w:lang w:val="zh-TW" w:eastAsia="zh-TW" w:bidi="zh-TW"/>
              </w:rPr>
              <w:t>参见</w:t>
            </w:r>
            <w:r>
              <w:rPr>
                <w:rFonts w:eastAsia="Times New Roman" w:cs="Times New Roman"/>
                <w:color w:val="000000"/>
                <w:sz w:val="18"/>
                <w:szCs w:val="18"/>
                <w:lang w:bidi="en-US"/>
              </w:rPr>
              <w:t>1.1.E</w:t>
            </w:r>
            <w:r>
              <w:rPr>
                <w:rFonts w:hint="eastAsia" w:cs="Times New Roman"/>
                <w:color w:val="000000"/>
                <w:sz w:val="18"/>
                <w:szCs w:val="18"/>
                <w:lang w:bidi="en-US"/>
              </w:rPr>
              <w:t>1）</w:t>
            </w:r>
          </w:p>
          <w:p w14:paraId="1BC0736E">
            <w:pPr>
              <w:pStyle w:val="18"/>
              <w:numPr>
                <w:ilvl w:val="0"/>
                <w:numId w:val="4"/>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返回一般性流程的步骤</w:t>
            </w:r>
            <w:r>
              <w:rPr>
                <w:rFonts w:eastAsia="Times New Roman" w:cs="Times New Roman"/>
                <w:color w:val="000000"/>
                <w:sz w:val="18"/>
                <w:szCs w:val="18"/>
                <w:lang w:val="zh-TW" w:eastAsia="zh-TW" w:bidi="zh-TW"/>
              </w:rPr>
              <w:t>4</w:t>
            </w:r>
          </w:p>
          <w:p w14:paraId="4118F6F6">
            <w:pPr>
              <w:rPr>
                <w:rFonts w:ascii="黑体" w:hAnsi="黑体" w:eastAsia="黑体" w:cs="黑体"/>
                <w:b/>
                <w:bCs/>
                <w:color w:val="000000"/>
                <w:sz w:val="18"/>
                <w:szCs w:val="18"/>
                <w:lang w:val="zh-TW" w:eastAsia="zh-TW" w:bidi="zh-TW"/>
              </w:rPr>
            </w:pPr>
            <w:r>
              <w:rPr>
                <w:rFonts w:hint="eastAsia" w:ascii="黑体" w:hAnsi="黑体" w:eastAsia="黑体" w:cs="黑体"/>
                <w:b/>
                <w:bCs/>
                <w:color w:val="000000"/>
                <w:sz w:val="18"/>
                <w:szCs w:val="18"/>
                <w:lang w:bidi="en-US"/>
              </w:rPr>
              <w:t>1.</w:t>
            </w:r>
            <w:r>
              <w:rPr>
                <w:rFonts w:hint="eastAsia" w:ascii="黑体" w:hAnsi="黑体" w:eastAsia="黑体" w:cs="黑体"/>
                <w:b/>
                <w:bCs/>
                <w:color w:val="000000"/>
                <w:sz w:val="18"/>
                <w:szCs w:val="18"/>
                <w:lang w:eastAsia="en-US" w:bidi="en-US"/>
              </w:rPr>
              <w:t>2</w:t>
            </w:r>
            <w:r>
              <w:rPr>
                <w:rFonts w:hint="eastAsia" w:ascii="黑体" w:hAnsi="黑体" w:eastAsia="黑体" w:cs="黑体"/>
                <w:b/>
                <w:bCs/>
                <w:color w:val="000000"/>
                <w:sz w:val="18"/>
                <w:szCs w:val="18"/>
                <w:lang w:val="zh-TW" w:eastAsia="zh-TW" w:bidi="zh-TW"/>
              </w:rPr>
              <w:t>多次订餐</w:t>
            </w:r>
          </w:p>
          <w:p w14:paraId="75C71773">
            <w:pPr>
              <w:pStyle w:val="18"/>
              <w:numPr>
                <w:ilvl w:val="0"/>
                <w:numId w:val="5"/>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顾客要求订另一份食物</w:t>
            </w:r>
          </w:p>
          <w:p w14:paraId="71DBA00B">
            <w:pPr>
              <w:pStyle w:val="18"/>
              <w:numPr>
                <w:ilvl w:val="0"/>
                <w:numId w:val="5"/>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返回一般性流程的步骤</w:t>
            </w:r>
            <w:r>
              <w:rPr>
                <w:rFonts w:eastAsia="Times New Roman" w:cs="Times New Roman"/>
                <w:color w:val="000000"/>
                <w:sz w:val="18"/>
                <w:szCs w:val="18"/>
                <w:lang w:val="zh-TW" w:eastAsia="zh-TW" w:bidi="zh-TW"/>
              </w:rPr>
              <w:t>1</w:t>
            </w:r>
          </w:p>
        </w:tc>
      </w:tr>
      <w:tr w14:paraId="2033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054273CC">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异常：</w:t>
            </w:r>
          </w:p>
        </w:tc>
        <w:tc>
          <w:tcPr>
            <w:tcW w:w="6795" w:type="dxa"/>
            <w:gridSpan w:val="3"/>
            <w:shd w:val="clear" w:color="auto" w:fill="FFFFFF"/>
          </w:tcPr>
          <w:p w14:paraId="61610EE8">
            <w:pPr>
              <w:rPr>
                <w:rFonts w:ascii="黑体" w:hAnsi="黑体" w:eastAsia="黑体" w:cs="黑体"/>
                <w:b/>
                <w:bCs/>
                <w:color w:val="000000"/>
                <w:sz w:val="18"/>
                <w:szCs w:val="18"/>
                <w:lang w:val="zh-TW" w:eastAsia="zh-TW" w:bidi="zh-TW"/>
              </w:rPr>
            </w:pPr>
            <w:r>
              <w:rPr>
                <w:rFonts w:hint="eastAsia" w:ascii="黑体" w:hAnsi="黑体" w:eastAsia="黑体" w:cs="黑体"/>
                <w:b/>
                <w:bCs/>
                <w:color w:val="000000"/>
                <w:sz w:val="18"/>
                <w:szCs w:val="18"/>
                <w:lang w:bidi="en-US"/>
              </w:rPr>
              <w:t>1.0 E1</w:t>
            </w:r>
            <w:r>
              <w:rPr>
                <w:rFonts w:hint="eastAsia" w:ascii="黑体" w:hAnsi="黑体" w:eastAsia="黑体" w:cs="黑体"/>
                <w:b/>
                <w:bCs/>
                <w:color w:val="000000"/>
                <w:sz w:val="18"/>
                <w:szCs w:val="18"/>
                <w:lang w:val="zh-TW" w:eastAsia="zh-TW" w:bidi="zh-TW"/>
              </w:rPr>
              <w:t>所请求的日期是今天，并且当前时间晚于今天的订单截止时间</w:t>
            </w:r>
          </w:p>
          <w:p w14:paraId="6385C427">
            <w:pPr>
              <w:spacing w:after="40"/>
              <w:rPr>
                <w:rFonts w:eastAsia="Times New Roman" w:cs="Times New Roman"/>
                <w:color w:val="000000"/>
                <w:sz w:val="18"/>
                <w:szCs w:val="18"/>
                <w:lang w:val="zh-TW" w:eastAsia="zh-TW" w:bidi="zh-TW"/>
              </w:rPr>
            </w:pPr>
            <w:r>
              <w:rPr>
                <w:rFonts w:hint="eastAsia" w:cs="Times New Roman"/>
                <w:color w:val="000000"/>
                <w:sz w:val="18"/>
                <w:szCs w:val="18"/>
                <w:lang w:bidi="en-US"/>
              </w:rPr>
              <w:t>1</w:t>
            </w:r>
            <w:r>
              <w:rPr>
                <w:rFonts w:eastAsia="Times New Roman" w:cs="Times New Roman"/>
                <w:color w:val="000000"/>
                <w:sz w:val="18"/>
                <w:szCs w:val="18"/>
                <w:lang w:bidi="en-US"/>
              </w:rPr>
              <w:t>.COS</w:t>
            </w:r>
            <w:r>
              <w:rPr>
                <w:rFonts w:ascii="宋体" w:hAnsi="宋体"/>
                <w:color w:val="000000"/>
                <w:sz w:val="18"/>
                <w:szCs w:val="18"/>
                <w:lang w:val="zh-TW" w:eastAsia="zh-TW" w:bidi="zh-TW"/>
              </w:rPr>
              <w:t>告知顾客今天太晚已经无法</w:t>
            </w:r>
            <w:r>
              <w:rPr>
                <w:rFonts w:hint="eastAsia" w:ascii="宋体" w:hAnsi="宋体"/>
                <w:color w:val="000000"/>
                <w:sz w:val="18"/>
                <w:szCs w:val="18"/>
                <w:lang w:bidi="zh-TW"/>
              </w:rPr>
              <w:t>下</w:t>
            </w:r>
            <w:r>
              <w:rPr>
                <w:rFonts w:ascii="宋体" w:hAnsi="宋体"/>
                <w:color w:val="000000"/>
                <w:sz w:val="18"/>
                <w:szCs w:val="18"/>
                <w:lang w:val="zh-TW" w:eastAsia="zh-TW" w:bidi="zh-TW"/>
              </w:rPr>
              <w:t>单。</w:t>
            </w:r>
          </w:p>
          <w:p w14:paraId="1DC2FF43">
            <w:pPr>
              <w:spacing w:after="40"/>
              <w:rPr>
                <w:rFonts w:eastAsia="Times New Roman" w:cs="Times New Roman"/>
                <w:color w:val="000000"/>
                <w:sz w:val="18"/>
                <w:szCs w:val="18"/>
                <w:lang w:val="zh-TW" w:eastAsia="zh-TW" w:bidi="zh-TW"/>
              </w:rPr>
            </w:pPr>
            <w:r>
              <w:rPr>
                <w:rFonts w:eastAsia="Times New Roman" w:cs="Times New Roman"/>
                <w:color w:val="000000"/>
                <w:sz w:val="18"/>
                <w:szCs w:val="18"/>
                <w:lang w:bidi="en-US"/>
              </w:rPr>
              <w:t>2a.</w:t>
            </w:r>
            <w:r>
              <w:rPr>
                <w:rFonts w:ascii="宋体" w:hAnsi="宋体"/>
                <w:color w:val="000000"/>
                <w:sz w:val="18"/>
                <w:szCs w:val="18"/>
                <w:lang w:val="zh-TW" w:eastAsia="zh-TW" w:bidi="zh-TW"/>
              </w:rPr>
              <w:t>如果顾客取消订餐流程，</w:t>
            </w:r>
            <w:r>
              <w:rPr>
                <w:rFonts w:eastAsia="Times New Roman" w:cs="Times New Roman"/>
                <w:color w:val="000000"/>
                <w:sz w:val="18"/>
                <w:szCs w:val="18"/>
                <w:lang w:bidi="en-US"/>
              </w:rPr>
              <w:t>COS</w:t>
            </w:r>
            <w:r>
              <w:rPr>
                <w:rFonts w:ascii="宋体" w:hAnsi="宋体"/>
                <w:color w:val="000000"/>
                <w:sz w:val="18"/>
                <w:szCs w:val="18"/>
                <w:lang w:val="zh-TW" w:eastAsia="zh-TW" w:bidi="zh-TW"/>
              </w:rPr>
              <w:t>就会终止用例。</w:t>
            </w:r>
          </w:p>
          <w:p w14:paraId="5CC760D0">
            <w:pPr>
              <w:rPr>
                <w:rFonts w:eastAsia="Times New Roman" w:cs="Times New Roman"/>
                <w:color w:val="000000"/>
                <w:sz w:val="18"/>
                <w:szCs w:val="18"/>
                <w:lang w:val="zh-TW" w:eastAsia="zh-TW" w:bidi="zh-TW"/>
              </w:rPr>
            </w:pPr>
            <w:r>
              <w:rPr>
                <w:rFonts w:eastAsia="Times New Roman" w:cs="Times New Roman"/>
                <w:color w:val="000000"/>
                <w:sz w:val="18"/>
                <w:szCs w:val="18"/>
                <w:lang w:bidi="en-US"/>
              </w:rPr>
              <w:t>2b.</w:t>
            </w:r>
            <w:r>
              <w:rPr>
                <w:rFonts w:ascii="宋体" w:hAnsi="宋体"/>
                <w:color w:val="000000"/>
                <w:sz w:val="18"/>
                <w:szCs w:val="18"/>
                <w:lang w:val="zh-TW" w:eastAsia="zh-TW" w:bidi="zh-TW"/>
              </w:rPr>
              <w:t>否则如果顾客请求另一天，</w:t>
            </w:r>
            <w:r>
              <w:rPr>
                <w:rFonts w:eastAsia="Times New Roman" w:cs="Times New Roman"/>
                <w:color w:val="000000"/>
                <w:sz w:val="18"/>
                <w:szCs w:val="18"/>
                <w:lang w:bidi="en-US"/>
              </w:rPr>
              <w:t>COS</w:t>
            </w:r>
            <w:r>
              <w:rPr>
                <w:rFonts w:ascii="宋体" w:hAnsi="宋体"/>
                <w:color w:val="000000"/>
                <w:sz w:val="18"/>
                <w:szCs w:val="18"/>
                <w:lang w:val="zh-TW" w:eastAsia="zh-TW" w:bidi="zh-TW"/>
              </w:rPr>
              <w:t>则重新开始用例。</w:t>
            </w:r>
          </w:p>
          <w:p w14:paraId="67DA0398">
            <w:pPr>
              <w:rPr>
                <w:rFonts w:ascii="黑体" w:hAnsi="黑体" w:eastAsia="黑体" w:cs="黑体"/>
                <w:b/>
                <w:bCs/>
                <w:color w:val="000000"/>
                <w:sz w:val="18"/>
                <w:szCs w:val="18"/>
                <w:lang w:val="zh-TW" w:eastAsia="zh-TW" w:bidi="zh-TW"/>
              </w:rPr>
            </w:pPr>
            <w:r>
              <w:rPr>
                <w:rFonts w:hint="eastAsia" w:ascii="黑体" w:hAnsi="黑体" w:eastAsia="黑体" w:cs="黑体"/>
                <w:b/>
                <w:bCs/>
                <w:color w:val="000000"/>
                <w:sz w:val="18"/>
                <w:szCs w:val="18"/>
                <w:lang w:bidi="en-US"/>
              </w:rPr>
              <w:t>1.0 E2</w:t>
            </w:r>
            <w:r>
              <w:rPr>
                <w:rFonts w:hint="eastAsia" w:ascii="黑体" w:hAnsi="黑体" w:eastAsia="黑体" w:cs="黑体"/>
                <w:b/>
                <w:bCs/>
                <w:color w:val="000000"/>
                <w:sz w:val="18"/>
                <w:szCs w:val="18"/>
                <w:lang w:val="zh-TW" w:eastAsia="zh-TW" w:bidi="zh-TW"/>
              </w:rPr>
              <w:t>剩余的送餐时间不足</w:t>
            </w:r>
          </w:p>
          <w:p w14:paraId="31C8DDF9">
            <w:pPr>
              <w:spacing w:after="40"/>
              <w:rPr>
                <w:rFonts w:eastAsia="Times New Roman" w:cs="Times New Roman"/>
                <w:color w:val="000000"/>
                <w:sz w:val="18"/>
                <w:szCs w:val="18"/>
                <w:lang w:val="zh-TW" w:eastAsia="zh-TW" w:bidi="zh-TW"/>
              </w:rPr>
            </w:pPr>
            <w:r>
              <w:rPr>
                <w:rFonts w:eastAsia="Times New Roman" w:cs="Times New Roman"/>
                <w:color w:val="000000"/>
                <w:sz w:val="18"/>
                <w:szCs w:val="18"/>
                <w:lang w:bidi="en-US"/>
              </w:rPr>
              <w:t>1.COS</w:t>
            </w:r>
            <w:r>
              <w:rPr>
                <w:rFonts w:ascii="宋体" w:hAnsi="宋体"/>
                <w:color w:val="000000"/>
                <w:sz w:val="18"/>
                <w:szCs w:val="18"/>
                <w:lang w:val="zh-TW" w:eastAsia="zh-TW" w:bidi="zh-TW"/>
              </w:rPr>
              <w:t>告知顾客用餐</w:t>
            </w:r>
            <w:r>
              <w:rPr>
                <w:rFonts w:hint="eastAsia" w:ascii="宋体" w:hAnsi="宋体"/>
                <w:color w:val="000000"/>
                <w:sz w:val="18"/>
                <w:szCs w:val="18"/>
                <w:lang w:val="zh-TW" w:bidi="zh-TW"/>
              </w:rPr>
              <w:t>日期</w:t>
            </w:r>
            <w:r>
              <w:rPr>
                <w:rFonts w:ascii="宋体" w:hAnsi="宋体"/>
                <w:color w:val="000000"/>
                <w:sz w:val="18"/>
                <w:szCs w:val="18"/>
                <w:lang w:val="zh-TW" w:eastAsia="zh-TW" w:bidi="zh-TW"/>
              </w:rPr>
              <w:t>当天没有可用的送餐时间了。</w:t>
            </w:r>
          </w:p>
          <w:p w14:paraId="01F867B0">
            <w:pPr>
              <w:spacing w:after="40"/>
              <w:rPr>
                <w:rFonts w:eastAsia="Times New Roman" w:cs="Times New Roman"/>
                <w:color w:val="000000"/>
                <w:sz w:val="18"/>
                <w:szCs w:val="18"/>
                <w:lang w:val="zh-TW" w:eastAsia="zh-TW" w:bidi="zh-TW"/>
              </w:rPr>
            </w:pPr>
            <w:r>
              <w:rPr>
                <w:rFonts w:eastAsia="Times New Roman" w:cs="Times New Roman"/>
                <w:color w:val="000000"/>
                <w:sz w:val="18"/>
                <w:szCs w:val="18"/>
                <w:lang w:bidi="en-US"/>
              </w:rPr>
              <w:t>2a.</w:t>
            </w:r>
            <w:r>
              <w:rPr>
                <w:rFonts w:ascii="宋体" w:hAnsi="宋体"/>
                <w:color w:val="000000"/>
                <w:sz w:val="18"/>
                <w:szCs w:val="18"/>
                <w:lang w:val="zh-TW" w:eastAsia="zh-TW" w:bidi="zh-TW"/>
              </w:rPr>
              <w:t>如果顾客取消了订餐流程，</w:t>
            </w:r>
            <w:r>
              <w:rPr>
                <w:rFonts w:eastAsia="Times New Roman" w:cs="Times New Roman"/>
                <w:color w:val="000000"/>
                <w:sz w:val="18"/>
                <w:szCs w:val="18"/>
                <w:lang w:bidi="en-US"/>
              </w:rPr>
              <w:t>COS</w:t>
            </w:r>
            <w:r>
              <w:rPr>
                <w:rFonts w:ascii="宋体" w:hAnsi="宋体"/>
                <w:color w:val="000000"/>
                <w:sz w:val="18"/>
                <w:szCs w:val="18"/>
                <w:lang w:val="zh-TW" w:eastAsia="zh-TW" w:bidi="zh-TW"/>
              </w:rPr>
              <w:t>则会终止用例。</w:t>
            </w:r>
          </w:p>
          <w:p w14:paraId="31AE7054">
            <w:pPr>
              <w:spacing w:after="40"/>
              <w:rPr>
                <w:rFonts w:eastAsia="Times New Roman" w:cs="Times New Roman"/>
                <w:color w:val="000000"/>
                <w:sz w:val="18"/>
                <w:szCs w:val="18"/>
                <w:lang w:val="zh-TW" w:eastAsia="zh-TW" w:bidi="zh-TW"/>
              </w:rPr>
            </w:pPr>
            <w:r>
              <w:rPr>
                <w:rFonts w:eastAsia="Times New Roman" w:cs="Times New Roman"/>
                <w:color w:val="000000"/>
                <w:sz w:val="18"/>
                <w:szCs w:val="18"/>
                <w:lang w:bidi="en-US"/>
              </w:rPr>
              <w:t>2b.</w:t>
            </w:r>
            <w:r>
              <w:rPr>
                <w:rFonts w:ascii="宋体" w:hAnsi="宋体"/>
                <w:color w:val="000000"/>
                <w:sz w:val="18"/>
                <w:szCs w:val="18"/>
                <w:lang w:val="zh-TW" w:eastAsia="zh-TW" w:bidi="zh-TW"/>
              </w:rPr>
              <w:t>否则如果顾客请求来食堂取餐，则继续一般性流程，但会跳过步骤</w:t>
            </w:r>
            <w:r>
              <w:rPr>
                <w:rFonts w:eastAsia="Times New Roman" w:cs="Times New Roman"/>
                <w:color w:val="000000"/>
                <w:sz w:val="18"/>
                <w:szCs w:val="18"/>
                <w:lang w:val="zh-TW" w:eastAsia="zh-TW" w:bidi="zh-TW"/>
              </w:rPr>
              <w:t>7</w:t>
            </w:r>
            <w:r>
              <w:rPr>
                <w:rFonts w:ascii="宋体" w:hAnsi="宋体"/>
                <w:color w:val="000000"/>
                <w:sz w:val="18"/>
                <w:szCs w:val="18"/>
                <w:lang w:val="zh-TW" w:eastAsia="zh-TW" w:bidi="zh-TW"/>
              </w:rPr>
              <w:t>和</w:t>
            </w:r>
            <w:r>
              <w:rPr>
                <w:rFonts w:eastAsia="Times New Roman" w:cs="Times New Roman"/>
                <w:color w:val="000000"/>
                <w:sz w:val="18"/>
                <w:szCs w:val="18"/>
                <w:lang w:val="zh-TW" w:eastAsia="zh-TW" w:bidi="zh-TW"/>
              </w:rPr>
              <w:t>8</w:t>
            </w:r>
            <w:r>
              <w:rPr>
                <w:rFonts w:ascii="宋体" w:hAnsi="宋体"/>
                <w:color w:val="000000"/>
                <w:sz w:val="18"/>
                <w:szCs w:val="18"/>
                <w:lang w:val="zh-TW" w:eastAsia="zh-TW" w:bidi="zh-TW"/>
              </w:rPr>
              <w:t>。</w:t>
            </w:r>
          </w:p>
          <w:p w14:paraId="0C181280">
            <w:pPr>
              <w:rPr>
                <w:rFonts w:ascii="黑体" w:hAnsi="黑体" w:eastAsia="黑体" w:cs="黑体"/>
                <w:b/>
                <w:bCs/>
                <w:color w:val="000000"/>
                <w:sz w:val="18"/>
                <w:szCs w:val="18"/>
                <w:lang w:val="zh-TW" w:eastAsia="zh-TW" w:bidi="zh-TW"/>
              </w:rPr>
            </w:pPr>
            <w:r>
              <w:rPr>
                <w:rFonts w:hint="eastAsia" w:ascii="黑体" w:hAnsi="黑体" w:eastAsia="黑体" w:cs="黑体"/>
                <w:b/>
                <w:bCs/>
                <w:color w:val="000000"/>
                <w:sz w:val="18"/>
                <w:szCs w:val="18"/>
                <w:lang w:bidi="en-US"/>
              </w:rPr>
              <w:t>1.1 E1</w:t>
            </w:r>
            <w:r>
              <w:rPr>
                <w:rFonts w:hint="eastAsia" w:ascii="黑体" w:hAnsi="黑体" w:eastAsia="黑体" w:cs="黑体"/>
                <w:b/>
                <w:bCs/>
                <w:color w:val="000000"/>
                <w:sz w:val="18"/>
                <w:szCs w:val="18"/>
                <w:lang w:val="zh-TW" w:eastAsia="zh-TW" w:bidi="zh-TW"/>
              </w:rPr>
              <w:t>库存不足，难以填满多餐订单</w:t>
            </w:r>
          </w:p>
          <w:p w14:paraId="128A63A9">
            <w:pPr>
              <w:spacing w:after="40"/>
              <w:rPr>
                <w:rFonts w:eastAsia="Times New Roman" w:cs="Times New Roman"/>
                <w:color w:val="000000"/>
                <w:sz w:val="18"/>
                <w:szCs w:val="18"/>
                <w:lang w:val="zh-TW" w:eastAsia="zh-TW" w:bidi="zh-TW"/>
              </w:rPr>
            </w:pPr>
            <w:r>
              <w:rPr>
                <w:rFonts w:hint="eastAsia" w:cs="Times New Roman"/>
                <w:color w:val="000000"/>
                <w:sz w:val="18"/>
                <w:szCs w:val="18"/>
                <w:lang w:bidi="en-US"/>
              </w:rPr>
              <w:t>1</w:t>
            </w:r>
            <w:r>
              <w:rPr>
                <w:rFonts w:eastAsia="Times New Roman" w:cs="Times New Roman"/>
                <w:color w:val="000000"/>
                <w:sz w:val="18"/>
                <w:szCs w:val="18"/>
                <w:lang w:bidi="en-US"/>
              </w:rPr>
              <w:t>.COS</w:t>
            </w:r>
            <w:r>
              <w:rPr>
                <w:rFonts w:ascii="宋体" w:hAnsi="宋体"/>
                <w:color w:val="000000"/>
                <w:sz w:val="18"/>
                <w:szCs w:val="18"/>
                <w:lang w:val="zh-TW" w:eastAsia="zh-TW" w:bidi="zh-TW"/>
              </w:rPr>
              <w:t>根用当前可用库存告知顾客所能够预订</w:t>
            </w:r>
            <w:r>
              <w:rPr>
                <w:rFonts w:hint="eastAsia" w:ascii="宋体" w:hAnsi="宋体"/>
                <w:color w:val="000000"/>
                <w:sz w:val="18"/>
                <w:szCs w:val="18"/>
                <w:lang w:val="zh-TW" w:bidi="zh-TW"/>
              </w:rPr>
              <w:t>相同</w:t>
            </w:r>
            <w:r>
              <w:rPr>
                <w:rFonts w:ascii="宋体" w:hAnsi="宋体"/>
                <w:color w:val="000000"/>
                <w:sz w:val="18"/>
                <w:szCs w:val="18"/>
                <w:lang w:val="zh-TW" w:eastAsia="zh-TW" w:bidi="zh-TW"/>
              </w:rPr>
              <w:t>饭菜的最大值。</w:t>
            </w:r>
          </w:p>
          <w:p w14:paraId="621E15D8">
            <w:pPr>
              <w:spacing w:after="40"/>
              <w:rPr>
                <w:rFonts w:eastAsia="Times New Roman" w:cs="Times New Roman"/>
                <w:color w:val="000000"/>
                <w:sz w:val="18"/>
                <w:szCs w:val="18"/>
                <w:lang w:val="zh-TW" w:eastAsia="zh-TW" w:bidi="zh-TW"/>
              </w:rPr>
            </w:pPr>
            <w:r>
              <w:rPr>
                <w:rFonts w:eastAsia="Times New Roman" w:cs="Times New Roman"/>
                <w:color w:val="000000"/>
                <w:sz w:val="18"/>
                <w:szCs w:val="18"/>
                <w:lang w:bidi="en-US"/>
              </w:rPr>
              <w:t>2a.</w:t>
            </w:r>
            <w:r>
              <w:rPr>
                <w:rFonts w:ascii="宋体" w:hAnsi="宋体"/>
                <w:color w:val="000000"/>
                <w:sz w:val="18"/>
                <w:szCs w:val="18"/>
                <w:lang w:val="zh-TW" w:eastAsia="zh-TW" w:bidi="zh-TW"/>
              </w:rPr>
              <w:t>如果顾客修改预订菜品的数量，则返</w:t>
            </w:r>
            <w:r>
              <w:rPr>
                <w:rFonts w:ascii="宋体" w:hAnsi="宋体"/>
                <w:color w:val="000000"/>
                <w:sz w:val="18"/>
                <w:szCs w:val="18"/>
                <w:lang w:val="zh-CN" w:bidi="zh-CN"/>
              </w:rPr>
              <w:t>回一般</w:t>
            </w:r>
            <w:r>
              <w:rPr>
                <w:rFonts w:ascii="宋体" w:hAnsi="宋体"/>
                <w:color w:val="000000"/>
                <w:sz w:val="18"/>
                <w:szCs w:val="18"/>
                <w:lang w:val="zh-TW" w:eastAsia="zh-TW" w:bidi="zh-TW"/>
              </w:rPr>
              <w:t>性流程的步骤</w:t>
            </w:r>
            <w:r>
              <w:rPr>
                <w:rFonts w:eastAsia="Times New Roman" w:cs="Times New Roman"/>
                <w:color w:val="000000"/>
                <w:sz w:val="18"/>
                <w:szCs w:val="18"/>
                <w:lang w:bidi="en-US"/>
              </w:rPr>
              <w:t>4.</w:t>
            </w:r>
          </w:p>
          <w:p w14:paraId="3738FC4D">
            <w:pPr>
              <w:spacing w:after="40"/>
              <w:rPr>
                <w:rFonts w:eastAsia="Times New Roman" w:cs="Times New Roman"/>
                <w:color w:val="000000"/>
                <w:sz w:val="18"/>
                <w:szCs w:val="18"/>
                <w:lang w:val="zh-TW" w:eastAsia="zh-TW" w:bidi="zh-TW"/>
              </w:rPr>
            </w:pPr>
            <w:r>
              <w:rPr>
                <w:rFonts w:eastAsia="Times New Roman" w:cs="Times New Roman"/>
                <w:color w:val="000000"/>
                <w:sz w:val="18"/>
                <w:szCs w:val="18"/>
                <w:lang w:bidi="en-US"/>
              </w:rPr>
              <w:t>2b</w:t>
            </w:r>
            <w:r>
              <w:rPr>
                <w:rFonts w:cs="Times New Roman"/>
                <w:color w:val="000000"/>
                <w:sz w:val="18"/>
                <w:szCs w:val="18"/>
                <w:lang w:bidi="en-US"/>
              </w:rPr>
              <w:t>.</w:t>
            </w:r>
            <w:r>
              <w:rPr>
                <w:rFonts w:ascii="宋体" w:hAnsi="宋体"/>
                <w:color w:val="000000"/>
                <w:sz w:val="18"/>
                <w:szCs w:val="18"/>
                <w:lang w:val="zh-TW" w:eastAsia="zh-TW" w:bidi="zh-TW"/>
              </w:rPr>
              <w:t>否则如果顾客取消订餐流程</w:t>
            </w:r>
            <w:r>
              <w:rPr>
                <w:rFonts w:hint="eastAsia" w:ascii="宋体" w:hAnsi="宋体"/>
                <w:color w:val="000000"/>
                <w:sz w:val="18"/>
                <w:szCs w:val="18"/>
                <w:lang w:val="zh-TW" w:eastAsia="zh-TW" w:bidi="zh-TW"/>
              </w:rPr>
              <w:t>，</w:t>
            </w:r>
            <w:r>
              <w:rPr>
                <w:rFonts w:eastAsia="Times New Roman" w:cs="Times New Roman"/>
                <w:color w:val="000000"/>
                <w:sz w:val="18"/>
                <w:szCs w:val="18"/>
                <w:lang w:bidi="en-US"/>
              </w:rPr>
              <w:t>COS</w:t>
            </w:r>
            <w:r>
              <w:rPr>
                <w:rFonts w:ascii="宋体" w:hAnsi="宋体"/>
                <w:color w:val="000000"/>
                <w:sz w:val="18"/>
                <w:szCs w:val="18"/>
                <w:lang w:val="zh-TW" w:eastAsia="zh-TW" w:bidi="zh-TW"/>
              </w:rPr>
              <w:t>则终止用例。</w:t>
            </w:r>
          </w:p>
        </w:tc>
      </w:tr>
      <w:tr w14:paraId="65F5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014AA9D8">
            <w:pPr>
              <w:rPr>
                <w:rFonts w:eastAsia="Times New Roman" w:cs="Times New Roman"/>
                <w:color w:val="000000"/>
                <w:sz w:val="18"/>
                <w:szCs w:val="18"/>
                <w:lang w:val="zh-TW" w:eastAsia="zh-TW" w:bidi="zh-TW"/>
              </w:rPr>
            </w:pPr>
            <w:r>
              <w:rPr>
                <w:rFonts w:hint="eastAsia" w:ascii="宋体" w:hAnsi="宋体"/>
                <w:color w:val="000000"/>
                <w:sz w:val="18"/>
                <w:szCs w:val="18"/>
                <w:lang w:val="zh-TW" w:bidi="zh-TW"/>
              </w:rPr>
              <w:t>优先级</w:t>
            </w:r>
            <w:r>
              <w:rPr>
                <w:rFonts w:ascii="宋体" w:hAnsi="宋体"/>
                <w:color w:val="000000"/>
                <w:sz w:val="18"/>
                <w:szCs w:val="18"/>
                <w:lang w:val="zh-TW" w:eastAsia="zh-TW" w:bidi="zh-TW"/>
              </w:rPr>
              <w:t>：</w:t>
            </w:r>
          </w:p>
        </w:tc>
        <w:tc>
          <w:tcPr>
            <w:tcW w:w="6795" w:type="dxa"/>
            <w:gridSpan w:val="3"/>
            <w:shd w:val="clear" w:color="auto" w:fill="FFFFFF"/>
          </w:tcPr>
          <w:p w14:paraId="286280D6">
            <w:pPr>
              <w:rPr>
                <w:rFonts w:eastAsia="PMingLiU" w:cs="Times New Roman"/>
                <w:color w:val="000000"/>
                <w:sz w:val="18"/>
                <w:szCs w:val="18"/>
                <w:lang w:val="zh-TW" w:eastAsia="zh-TW" w:bidi="zh-TW"/>
              </w:rPr>
            </w:pPr>
            <w:r>
              <w:rPr>
                <w:rFonts w:hint="eastAsia" w:ascii="宋体" w:hAnsi="宋体"/>
                <w:color w:val="000000"/>
                <w:sz w:val="18"/>
                <w:szCs w:val="18"/>
                <w:lang w:val="zh-TW" w:eastAsia="zh-TW" w:bidi="zh-TW"/>
              </w:rPr>
              <w:t>高</w:t>
            </w:r>
          </w:p>
        </w:tc>
      </w:tr>
      <w:tr w14:paraId="47FB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11D13FF4">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使用频率：</w:t>
            </w:r>
          </w:p>
        </w:tc>
        <w:tc>
          <w:tcPr>
            <w:tcW w:w="6795" w:type="dxa"/>
            <w:gridSpan w:val="3"/>
            <w:shd w:val="clear" w:color="auto" w:fill="FFFFFF"/>
          </w:tcPr>
          <w:p w14:paraId="238F3548">
            <w:pPr>
              <w:rPr>
                <w:rFonts w:cs="Times New Roman"/>
                <w:color w:val="000000"/>
                <w:sz w:val="18"/>
                <w:szCs w:val="18"/>
                <w:lang w:val="zh-TW" w:bidi="zh-TW"/>
              </w:rPr>
            </w:pPr>
            <w:r>
              <w:rPr>
                <w:rFonts w:ascii="宋体" w:hAnsi="宋体"/>
                <w:color w:val="000000"/>
                <w:sz w:val="18"/>
                <w:szCs w:val="18"/>
                <w:lang w:val="zh-TW" w:eastAsia="zh-TW" w:bidi="zh-TW"/>
              </w:rPr>
              <w:t>约</w:t>
            </w:r>
            <w:r>
              <w:rPr>
                <w:rFonts w:eastAsia="Times New Roman" w:cs="Times New Roman"/>
                <w:color w:val="000000"/>
                <w:sz w:val="18"/>
                <w:szCs w:val="18"/>
                <w:lang w:val="zh-TW" w:eastAsia="zh-TW" w:bidi="zh-TW"/>
              </w:rPr>
              <w:t>300</w:t>
            </w:r>
            <w:r>
              <w:rPr>
                <w:rFonts w:ascii="宋体" w:hAnsi="宋体"/>
                <w:color w:val="000000"/>
                <w:sz w:val="18"/>
                <w:szCs w:val="18"/>
                <w:lang w:val="zh-TW" w:eastAsia="zh-TW" w:bidi="zh-TW"/>
              </w:rPr>
              <w:t>名用户，平均每天使用</w:t>
            </w:r>
            <w:r>
              <w:rPr>
                <w:rFonts w:eastAsia="Times New Roman" w:cs="Times New Roman"/>
                <w:color w:val="000000"/>
                <w:sz w:val="18"/>
                <w:szCs w:val="18"/>
                <w:lang w:val="zh-TW" w:eastAsia="zh-TW" w:bidi="zh-TW"/>
              </w:rPr>
              <w:t>1</w:t>
            </w:r>
            <w:r>
              <w:rPr>
                <w:rFonts w:ascii="宋体" w:hAnsi="宋体"/>
                <w:color w:val="000000"/>
                <w:sz w:val="18"/>
                <w:szCs w:val="18"/>
                <w:lang w:val="zh-TW" w:eastAsia="zh-TW" w:bidi="zh-TW"/>
              </w:rPr>
              <w:t>次。本用例的使用高峰期在当地时间</w:t>
            </w:r>
            <w:r>
              <w:rPr>
                <w:rFonts w:hint="eastAsia" w:ascii="宋体" w:hAnsi="宋体"/>
                <w:color w:val="000000"/>
                <w:sz w:val="18"/>
                <w:szCs w:val="18"/>
                <w:lang w:bidi="zh-TW"/>
              </w:rPr>
              <w:t>上午</w:t>
            </w:r>
            <w:r>
              <w:rPr>
                <w:rFonts w:eastAsia="Times New Roman" w:cs="Times New Roman"/>
                <w:color w:val="000000"/>
                <w:sz w:val="18"/>
                <w:szCs w:val="18"/>
                <w:lang w:val="zh-TW" w:eastAsia="zh-TW" w:bidi="zh-TW"/>
              </w:rPr>
              <w:t>9:00</w:t>
            </w:r>
            <w:r>
              <w:rPr>
                <w:rFonts w:ascii="宋体" w:hAnsi="宋体"/>
                <w:color w:val="000000"/>
                <w:sz w:val="18"/>
                <w:szCs w:val="18"/>
                <w:lang w:val="zh-TW" w:eastAsia="zh-TW" w:bidi="zh-TW"/>
              </w:rPr>
              <w:t>至上午</w:t>
            </w:r>
            <w:r>
              <w:rPr>
                <w:rFonts w:eastAsia="Times New Roman" w:cs="Times New Roman"/>
                <w:color w:val="000000"/>
                <w:sz w:val="18"/>
                <w:szCs w:val="18"/>
                <w:lang w:val="zh-TW" w:eastAsia="zh-TW" w:bidi="zh-TW"/>
              </w:rPr>
              <w:t>10:00</w:t>
            </w:r>
            <w:r>
              <w:rPr>
                <w:rFonts w:ascii="宋体" w:hAnsi="宋体"/>
                <w:color w:val="000000"/>
                <w:sz w:val="18"/>
                <w:szCs w:val="18"/>
                <w:lang w:val="zh-TW" w:eastAsia="zh-TW" w:bidi="zh-TW"/>
              </w:rPr>
              <w:t>之间</w:t>
            </w:r>
            <w:r>
              <w:rPr>
                <w:rFonts w:hint="eastAsia" w:ascii="宋体" w:hAnsi="宋体"/>
                <w:color w:val="000000"/>
                <w:sz w:val="18"/>
                <w:szCs w:val="18"/>
                <w:lang w:val="zh-TW" w:bidi="zh-TW"/>
              </w:rPr>
              <w:t>。</w:t>
            </w:r>
          </w:p>
        </w:tc>
      </w:tr>
      <w:tr w14:paraId="686F5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207996C4">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业务规则：</w:t>
            </w:r>
          </w:p>
        </w:tc>
        <w:tc>
          <w:tcPr>
            <w:tcW w:w="6795" w:type="dxa"/>
            <w:gridSpan w:val="3"/>
            <w:shd w:val="clear" w:color="auto" w:fill="FFFFFF"/>
          </w:tcPr>
          <w:p w14:paraId="7399A582">
            <w:pPr>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BR-1, BR-2, BR-3, BR-4, BR-</w:t>
            </w:r>
            <w:r>
              <w:rPr>
                <w:rFonts w:hint="eastAsia" w:cs="Times New Roman"/>
                <w:color w:val="000000"/>
                <w:sz w:val="18"/>
                <w:szCs w:val="18"/>
                <w:lang w:bidi="en-US"/>
              </w:rPr>
              <w:t>11</w:t>
            </w:r>
            <w:r>
              <w:rPr>
                <w:rFonts w:eastAsia="Times New Roman" w:cs="Times New Roman"/>
                <w:color w:val="000000"/>
                <w:sz w:val="18"/>
                <w:szCs w:val="18"/>
                <w:lang w:eastAsia="en-US" w:bidi="en-US"/>
              </w:rPr>
              <w:t>, BR-12, BR-33</w:t>
            </w:r>
          </w:p>
        </w:tc>
      </w:tr>
      <w:tr w14:paraId="364E3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11809919">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其他信息：</w:t>
            </w:r>
          </w:p>
        </w:tc>
        <w:tc>
          <w:tcPr>
            <w:tcW w:w="6795" w:type="dxa"/>
            <w:gridSpan w:val="3"/>
            <w:shd w:val="clear" w:color="auto" w:fill="FFFFFF"/>
          </w:tcPr>
          <w:p w14:paraId="0D7E175F">
            <w:pPr>
              <w:pStyle w:val="18"/>
              <w:numPr>
                <w:ilvl w:val="0"/>
                <w:numId w:val="6"/>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顾客在确认订单之前，可以在任何时间取消订餐流程。</w:t>
            </w:r>
          </w:p>
          <w:p w14:paraId="39534F56">
            <w:pPr>
              <w:pStyle w:val="18"/>
              <w:numPr>
                <w:ilvl w:val="0"/>
                <w:numId w:val="6"/>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顾客应当能够查看此前六个月内的所有订餐，并且能够使用其中的某订单再次下单</w:t>
            </w:r>
            <w:r>
              <w:rPr>
                <w:rFonts w:ascii="宋体" w:hAnsi="宋体"/>
                <w:color w:val="000000"/>
                <w:sz w:val="18"/>
                <w:szCs w:val="18"/>
                <w:lang w:bidi="en-US"/>
              </w:rPr>
              <w:t>，</w:t>
            </w:r>
            <w:r>
              <w:rPr>
                <w:rFonts w:ascii="宋体" w:hAnsi="宋体"/>
                <w:color w:val="000000"/>
                <w:sz w:val="18"/>
                <w:szCs w:val="18"/>
                <w:lang w:val="zh-TW" w:eastAsia="zh-TW" w:bidi="zh-TW"/>
              </w:rPr>
              <w:t>并在新订单中提供所请求送餐日期当天菜单中可选的所有菜品。（优先级=中）［注：你</w:t>
            </w:r>
            <w:r>
              <w:rPr>
                <w:rFonts w:hint="eastAsia" w:ascii="宋体" w:hAnsi="宋体"/>
                <w:color w:val="000000"/>
                <w:sz w:val="18"/>
                <w:szCs w:val="18"/>
                <w:lang w:val="zh-TW" w:eastAsia="zh-TW" w:bidi="zh-TW"/>
              </w:rPr>
              <w:t>也</w:t>
            </w:r>
            <w:r>
              <w:rPr>
                <w:rFonts w:ascii="宋体" w:hAnsi="宋体"/>
                <w:color w:val="000000"/>
                <w:sz w:val="18"/>
                <w:szCs w:val="18"/>
                <w:lang w:val="zh-TW" w:eastAsia="zh-TW" w:bidi="zh-TW"/>
              </w:rPr>
              <w:t>应当为该用例</w:t>
            </w:r>
            <w:r>
              <w:rPr>
                <w:rFonts w:hint="eastAsia" w:ascii="宋体" w:hAnsi="宋体"/>
                <w:color w:val="000000"/>
                <w:sz w:val="18"/>
                <w:szCs w:val="18"/>
                <w:lang w:val="zh-TW" w:eastAsia="zh-TW" w:bidi="zh-TW"/>
              </w:rPr>
              <w:t>呈现</w:t>
            </w:r>
            <w:r>
              <w:rPr>
                <w:rFonts w:ascii="宋体" w:hAnsi="宋体"/>
                <w:color w:val="000000"/>
                <w:sz w:val="18"/>
                <w:szCs w:val="18"/>
                <w:lang w:val="zh-TW" w:eastAsia="zh-TW" w:bidi="zh-TW"/>
              </w:rPr>
              <w:t>一个选择性流程。</w:t>
            </w:r>
            <w:r>
              <w:rPr>
                <w:rFonts w:ascii="宋体" w:hAnsi="宋体"/>
                <w:color w:val="000000"/>
                <w:sz w:val="18"/>
                <w:szCs w:val="18"/>
                <w:lang w:eastAsia="en-US" w:bidi="en-US"/>
              </w:rPr>
              <w:t>］</w:t>
            </w:r>
          </w:p>
          <w:p w14:paraId="4C175615">
            <w:pPr>
              <w:pStyle w:val="18"/>
              <w:numPr>
                <w:ilvl w:val="0"/>
                <w:numId w:val="6"/>
              </w:numPr>
              <w:ind w:firstLineChars="0"/>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如果顾客在今天预定截止时间之前使用系统，则默认</w:t>
            </w:r>
            <w:r>
              <w:rPr>
                <w:rFonts w:hint="eastAsia" w:ascii="宋体" w:hAnsi="宋体"/>
                <w:color w:val="000000"/>
                <w:sz w:val="18"/>
                <w:szCs w:val="18"/>
                <w:lang w:bidi="zh-TW"/>
              </w:rPr>
              <w:t>日</w:t>
            </w:r>
            <w:r>
              <w:rPr>
                <w:rFonts w:ascii="宋体" w:hAnsi="宋体"/>
                <w:color w:val="000000"/>
                <w:sz w:val="18"/>
                <w:szCs w:val="18"/>
                <w:lang w:val="zh-TW" w:eastAsia="zh-TW" w:bidi="zh-TW"/>
              </w:rPr>
              <w:t>期为当前</w:t>
            </w:r>
            <w:r>
              <w:rPr>
                <w:rFonts w:hint="eastAsia" w:ascii="宋体" w:hAnsi="宋体"/>
                <w:color w:val="000000"/>
                <w:sz w:val="18"/>
                <w:szCs w:val="18"/>
                <w:lang w:bidi="zh-TW"/>
              </w:rPr>
              <w:t>日</w:t>
            </w:r>
            <w:r>
              <w:rPr>
                <w:rFonts w:ascii="宋体" w:hAnsi="宋体"/>
                <w:color w:val="000000"/>
                <w:sz w:val="18"/>
                <w:szCs w:val="18"/>
                <w:lang w:val="zh-TW" w:eastAsia="zh-TW" w:bidi="zh-TW"/>
              </w:rPr>
              <w:t>期。否则，默认日期是食堂的下个营业日期。</w:t>
            </w:r>
          </w:p>
        </w:tc>
      </w:tr>
      <w:tr w14:paraId="36AB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99" w:type="dxa"/>
            <w:shd w:val="clear" w:color="auto" w:fill="FFFFFF"/>
          </w:tcPr>
          <w:p w14:paraId="7134864D">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假设：</w:t>
            </w:r>
          </w:p>
        </w:tc>
        <w:tc>
          <w:tcPr>
            <w:tcW w:w="6795" w:type="dxa"/>
            <w:gridSpan w:val="3"/>
            <w:shd w:val="clear" w:color="auto" w:fill="FFFFFF"/>
          </w:tcPr>
          <w:p w14:paraId="07111DA7">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假设</w:t>
            </w:r>
            <w:r>
              <w:rPr>
                <w:rFonts w:eastAsia="Times New Roman" w:cs="Times New Roman"/>
                <w:color w:val="000000"/>
                <w:sz w:val="18"/>
                <w:szCs w:val="18"/>
                <w:lang w:val="zh-TW" w:eastAsia="zh-TW" w:bidi="zh-TW"/>
              </w:rPr>
              <w:t>15%</w:t>
            </w:r>
            <w:r>
              <w:rPr>
                <w:rFonts w:ascii="宋体" w:hAnsi="宋体"/>
                <w:color w:val="000000"/>
                <w:sz w:val="18"/>
                <w:szCs w:val="18"/>
                <w:lang w:val="zh-TW" w:eastAsia="zh-TW" w:bidi="zh-TW"/>
              </w:rPr>
              <w:t>的顾客将预订每天的特色菜（来源：此前</w:t>
            </w:r>
            <w:r>
              <w:rPr>
                <w:rFonts w:eastAsia="Times New Roman" w:cs="Times New Roman"/>
                <w:color w:val="000000"/>
                <w:sz w:val="18"/>
                <w:szCs w:val="18"/>
                <w:lang w:val="zh-TW" w:eastAsia="zh-TW" w:bidi="zh-TW"/>
              </w:rPr>
              <w:t>6</w:t>
            </w:r>
            <w:r>
              <w:rPr>
                <w:rFonts w:ascii="宋体" w:hAnsi="宋体"/>
                <w:color w:val="000000"/>
                <w:sz w:val="18"/>
                <w:szCs w:val="18"/>
                <w:lang w:val="zh-TW" w:eastAsia="zh-TW" w:bidi="zh-TW"/>
              </w:rPr>
              <w:t>个月的食堂数据）。</w:t>
            </w:r>
          </w:p>
        </w:tc>
      </w:tr>
    </w:tbl>
    <w:p w14:paraId="660A53C8">
      <w:pPr>
        <w:spacing w:line="1" w:lineRule="exact"/>
        <w:jc w:val="left"/>
        <w:rPr>
          <w:rFonts w:eastAsia="Times New Roman" w:cs="Times New Roman"/>
          <w:color w:val="000000"/>
          <w:kern w:val="0"/>
          <w:sz w:val="18"/>
          <w:szCs w:val="18"/>
          <w:lang w:bidi="en-US"/>
        </w:rPr>
      </w:pPr>
    </w:p>
    <w:p w14:paraId="353CFE97">
      <w:pPr>
        <w:spacing w:line="1" w:lineRule="exact"/>
        <w:jc w:val="left"/>
        <w:rPr>
          <w:rFonts w:eastAsia="Times New Roman" w:cs="Times New Roman"/>
          <w:color w:val="000000"/>
          <w:kern w:val="0"/>
          <w:sz w:val="18"/>
          <w:szCs w:val="18"/>
          <w:lang w:bidi="en-US"/>
        </w:rPr>
      </w:pPr>
    </w:p>
    <w:p w14:paraId="7FFFC603">
      <w:pPr>
        <w:spacing w:line="1" w:lineRule="exact"/>
        <w:jc w:val="left"/>
        <w:rPr>
          <w:rFonts w:eastAsia="Times New Roman" w:cs="Times New Roman"/>
          <w:color w:val="000000"/>
          <w:kern w:val="0"/>
          <w:sz w:val="18"/>
          <w:szCs w:val="18"/>
          <w:lang w:bidi="en-US"/>
        </w:rPr>
      </w:pPr>
      <w:r>
        <w:rPr>
          <w:rFonts w:eastAsia="Times New Roman" w:cs="Times New Roman"/>
          <w:color w:val="000000"/>
          <w:kern w:val="0"/>
          <w:sz w:val="18"/>
          <w:szCs w:val="18"/>
          <w:lang w:bidi="en-US"/>
        </w:rPr>
        <w:br w:type="page"/>
      </w:r>
    </w:p>
    <w:p w14:paraId="125C5528">
      <w:pPr>
        <w:spacing w:after="120" w:line="250" w:lineRule="exact"/>
        <w:jc w:val="left"/>
        <w:rPr>
          <w:rFonts w:ascii="宋体" w:hAnsi="宋体" w:eastAsia="PMingLiU"/>
          <w:color w:val="FF0000"/>
          <w:sz w:val="18"/>
          <w:szCs w:val="18"/>
          <w:lang w:val="zh-TW" w:eastAsia="zh-TW" w:bidi="zh-TW"/>
        </w:rPr>
      </w:pPr>
      <w:r>
        <w:rPr>
          <w:rFonts w:ascii="宋体" w:hAnsi="宋体"/>
          <w:color w:val="FF0000"/>
          <w:sz w:val="18"/>
          <w:szCs w:val="18"/>
          <w:lang w:val="zh-TW" w:eastAsia="zh-TW" w:bidi="zh-TW"/>
        </w:rPr>
        <w:t>［注：为了说明对用例的每个细节进行规范并不总是必要的，下面这个用例写入的细节比</w:t>
      </w:r>
      <w:r>
        <w:rPr>
          <w:rFonts w:eastAsia="Times New Roman" w:cs="Times New Roman"/>
          <w:color w:val="FF0000"/>
          <w:sz w:val="18"/>
          <w:szCs w:val="18"/>
          <w:lang w:bidi="en-US"/>
        </w:rPr>
        <w:t>uc-1</w:t>
      </w:r>
      <w:r>
        <w:rPr>
          <w:rFonts w:ascii="宋体" w:hAnsi="宋体"/>
          <w:color w:val="FF0000"/>
          <w:sz w:val="18"/>
          <w:szCs w:val="18"/>
          <w:lang w:val="zh-TW" w:eastAsia="zh-TW" w:bidi="zh-TW"/>
        </w:rPr>
        <w:t>更少，只为开发人员提供了其他一些来源的必要信息。］</w:t>
      </w:r>
    </w:p>
    <w:p w14:paraId="7B3BA0F1">
      <w:pPr>
        <w:pStyle w:val="16"/>
        <w:ind w:left="420" w:firstLine="0"/>
        <w:outlineLvl w:val="1"/>
        <w:rPr>
          <w:lang w:val="zh-TW" w:eastAsia="zh-CN"/>
        </w:rPr>
      </w:pPr>
      <w:bookmarkStart w:id="38" w:name="_Toc227162477"/>
      <w:r>
        <w:rPr>
          <w:rFonts w:hint="eastAsia"/>
          <w:lang w:val="zh-TW" w:eastAsia="zh-CN"/>
        </w:rPr>
        <w:t>2</w:t>
      </w:r>
      <w:r>
        <w:rPr>
          <w:rFonts w:eastAsia="PMingLiU"/>
          <w:lang w:val="zh-TW" w:eastAsia="zh-TW"/>
        </w:rPr>
        <w:t xml:space="preserve">. </w:t>
      </w:r>
      <w:r>
        <w:rPr>
          <w:rFonts w:hint="eastAsia"/>
          <w:lang w:val="zh-TW" w:eastAsia="zh-CN"/>
        </w:rPr>
        <w:t>注册薪资抵扣</w:t>
      </w:r>
      <w:bookmarkEnd w:id="38"/>
    </w:p>
    <w:tbl>
      <w:tblPr>
        <w:tblStyle w:val="10"/>
        <w:tblW w:w="0" w:type="auto"/>
        <w:jc w:val="center"/>
        <w:tblLayout w:type="fixed"/>
        <w:tblCellMar>
          <w:top w:w="57" w:type="dxa"/>
          <w:left w:w="57" w:type="dxa"/>
          <w:bottom w:w="57" w:type="dxa"/>
          <w:right w:w="57" w:type="dxa"/>
        </w:tblCellMar>
      </w:tblPr>
      <w:tblGrid>
        <w:gridCol w:w="1747"/>
        <w:gridCol w:w="1800"/>
        <w:gridCol w:w="1733"/>
        <w:gridCol w:w="2763"/>
      </w:tblGrid>
      <w:tr w14:paraId="7148F05A">
        <w:tblPrEx>
          <w:tblCellMar>
            <w:top w:w="57" w:type="dxa"/>
            <w:left w:w="57" w:type="dxa"/>
            <w:bottom w:w="57" w:type="dxa"/>
            <w:right w:w="57" w:type="dxa"/>
          </w:tblCellMar>
        </w:tblPrEx>
        <w:trPr>
          <w:jc w:val="center"/>
        </w:trPr>
        <w:tc>
          <w:tcPr>
            <w:tcW w:w="1747" w:type="dxa"/>
            <w:tcBorders>
              <w:top w:val="single" w:color="auto" w:sz="4" w:space="0"/>
              <w:left w:val="single" w:color="auto" w:sz="4" w:space="0"/>
            </w:tcBorders>
            <w:shd w:val="clear" w:color="auto" w:fill="FFFFFF"/>
          </w:tcPr>
          <w:p w14:paraId="399A2D58">
            <w:pPr>
              <w:rPr>
                <w:rFonts w:eastAsia="Times New Roman" w:cs="Times New Roman"/>
                <w:b/>
                <w:bCs/>
                <w:color w:val="000000"/>
                <w:sz w:val="18"/>
                <w:szCs w:val="18"/>
                <w:lang w:val="zh-TW" w:eastAsia="zh-TW" w:bidi="zh-TW"/>
              </w:rPr>
            </w:pPr>
            <w:r>
              <w:rPr>
                <w:rFonts w:eastAsia="Times New Roman" w:cs="Times New Roman"/>
                <w:b/>
                <w:bCs/>
                <w:color w:val="000000"/>
                <w:sz w:val="18"/>
                <w:szCs w:val="18"/>
                <w:lang w:eastAsia="en-US" w:bidi="en-US"/>
              </w:rPr>
              <w:t>ID</w:t>
            </w:r>
            <w:r>
              <w:rPr>
                <w:rFonts w:ascii="宋体" w:hAnsi="宋体"/>
                <w:b/>
                <w:bCs/>
                <w:color w:val="000000"/>
                <w:sz w:val="18"/>
                <w:szCs w:val="18"/>
                <w:lang w:val="zh-TW" w:eastAsia="zh-TW" w:bidi="zh-TW"/>
              </w:rPr>
              <w:t>和名称：</w:t>
            </w:r>
          </w:p>
        </w:tc>
        <w:tc>
          <w:tcPr>
            <w:tcW w:w="6296" w:type="dxa"/>
            <w:gridSpan w:val="3"/>
            <w:tcBorders>
              <w:top w:val="single" w:color="auto" w:sz="4" w:space="0"/>
              <w:left w:val="single" w:color="auto" w:sz="4" w:space="0"/>
              <w:right w:val="single" w:color="auto" w:sz="4" w:space="0"/>
            </w:tcBorders>
            <w:shd w:val="clear" w:color="auto" w:fill="FFFFFF"/>
          </w:tcPr>
          <w:p w14:paraId="6ACA631B">
            <w:pPr>
              <w:rPr>
                <w:rFonts w:eastAsia="Times New Roman" w:cs="Times New Roman"/>
                <w:b/>
                <w:bCs/>
                <w:color w:val="000000"/>
                <w:sz w:val="18"/>
                <w:szCs w:val="18"/>
                <w:lang w:val="zh-TW" w:eastAsia="zh-TW" w:bidi="zh-TW"/>
              </w:rPr>
            </w:pPr>
            <w:r>
              <w:rPr>
                <w:rFonts w:eastAsia="Times New Roman" w:cs="Times New Roman"/>
                <w:b/>
                <w:bCs/>
                <w:color w:val="000000"/>
                <w:sz w:val="18"/>
                <w:szCs w:val="18"/>
                <w:lang w:eastAsia="en-US" w:bidi="en-US"/>
              </w:rPr>
              <w:t>UC-5</w:t>
            </w:r>
            <w:r>
              <w:rPr>
                <w:rFonts w:ascii="宋体" w:hAnsi="宋体"/>
                <w:b/>
                <w:bCs/>
                <w:color w:val="000000"/>
                <w:sz w:val="18"/>
                <w:szCs w:val="18"/>
                <w:lang w:eastAsia="en-US" w:bidi="en-US"/>
              </w:rPr>
              <w:t>：</w:t>
            </w:r>
            <w:r>
              <w:rPr>
                <w:rFonts w:ascii="宋体" w:hAnsi="宋体"/>
                <w:b/>
                <w:bCs/>
                <w:color w:val="000000"/>
                <w:sz w:val="18"/>
                <w:szCs w:val="18"/>
                <w:lang w:val="zh-TW" w:eastAsia="zh-TW" w:bidi="zh-TW"/>
              </w:rPr>
              <w:t>注册薪资抵扣</w:t>
            </w:r>
          </w:p>
        </w:tc>
      </w:tr>
      <w:tr w14:paraId="504ADE05">
        <w:tblPrEx>
          <w:tblCellMar>
            <w:top w:w="57" w:type="dxa"/>
            <w:left w:w="57" w:type="dxa"/>
            <w:bottom w:w="57" w:type="dxa"/>
            <w:right w:w="57" w:type="dxa"/>
          </w:tblCellMar>
        </w:tblPrEx>
        <w:trPr>
          <w:jc w:val="center"/>
        </w:trPr>
        <w:tc>
          <w:tcPr>
            <w:tcW w:w="1747" w:type="dxa"/>
            <w:tcBorders>
              <w:top w:val="single" w:color="auto" w:sz="4" w:space="0"/>
              <w:left w:val="single" w:color="auto" w:sz="4" w:space="0"/>
            </w:tcBorders>
            <w:shd w:val="clear" w:color="auto" w:fill="FFFFFF"/>
          </w:tcPr>
          <w:p w14:paraId="16399C1E">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创建人：</w:t>
            </w:r>
          </w:p>
        </w:tc>
        <w:tc>
          <w:tcPr>
            <w:tcW w:w="1800" w:type="dxa"/>
            <w:tcBorders>
              <w:top w:val="single" w:color="auto" w:sz="4" w:space="0"/>
              <w:left w:val="single" w:color="auto" w:sz="4" w:space="0"/>
            </w:tcBorders>
            <w:shd w:val="clear" w:color="auto" w:fill="FFFFFF"/>
          </w:tcPr>
          <w:p w14:paraId="3B26E245">
            <w:pPr>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Nancy Anderson</w:t>
            </w:r>
          </w:p>
        </w:tc>
        <w:tc>
          <w:tcPr>
            <w:tcW w:w="1733" w:type="dxa"/>
            <w:tcBorders>
              <w:top w:val="single" w:color="auto" w:sz="4" w:space="0"/>
              <w:left w:val="single" w:color="auto" w:sz="4" w:space="0"/>
            </w:tcBorders>
            <w:shd w:val="clear" w:color="auto" w:fill="FFFFFF"/>
          </w:tcPr>
          <w:p w14:paraId="5DC353D2">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创建日期：</w:t>
            </w:r>
          </w:p>
        </w:tc>
        <w:tc>
          <w:tcPr>
            <w:tcW w:w="2763" w:type="dxa"/>
            <w:tcBorders>
              <w:top w:val="single" w:color="auto" w:sz="4" w:space="0"/>
              <w:left w:val="single" w:color="auto" w:sz="4" w:space="0"/>
              <w:right w:val="single" w:color="auto" w:sz="4" w:space="0"/>
            </w:tcBorders>
            <w:shd w:val="clear" w:color="auto" w:fill="FFFFFF"/>
          </w:tcPr>
          <w:p w14:paraId="29738891">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2013/9/15</w:t>
            </w:r>
          </w:p>
        </w:tc>
      </w:tr>
      <w:tr w14:paraId="4F5C4C49">
        <w:tblPrEx>
          <w:tblCellMar>
            <w:top w:w="57" w:type="dxa"/>
            <w:left w:w="57" w:type="dxa"/>
            <w:bottom w:w="57" w:type="dxa"/>
            <w:right w:w="57" w:type="dxa"/>
          </w:tblCellMar>
        </w:tblPrEx>
        <w:trPr>
          <w:jc w:val="center"/>
        </w:trPr>
        <w:tc>
          <w:tcPr>
            <w:tcW w:w="1747" w:type="dxa"/>
            <w:tcBorders>
              <w:top w:val="single" w:color="auto" w:sz="4" w:space="0"/>
              <w:left w:val="single" w:color="auto" w:sz="4" w:space="0"/>
            </w:tcBorders>
            <w:shd w:val="clear" w:color="auto" w:fill="FFFFFF"/>
          </w:tcPr>
          <w:p w14:paraId="63343A42">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主要操作者：</w:t>
            </w:r>
          </w:p>
        </w:tc>
        <w:tc>
          <w:tcPr>
            <w:tcW w:w="1800" w:type="dxa"/>
            <w:tcBorders>
              <w:top w:val="single" w:color="auto" w:sz="4" w:space="0"/>
              <w:left w:val="single" w:color="auto" w:sz="4" w:space="0"/>
            </w:tcBorders>
            <w:shd w:val="clear" w:color="auto" w:fill="FFFFFF"/>
          </w:tcPr>
          <w:p w14:paraId="65ABEB03">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w:t>
            </w:r>
          </w:p>
        </w:tc>
        <w:tc>
          <w:tcPr>
            <w:tcW w:w="1733" w:type="dxa"/>
            <w:tcBorders>
              <w:top w:val="single" w:color="auto" w:sz="4" w:space="0"/>
              <w:left w:val="single" w:color="auto" w:sz="4" w:space="0"/>
            </w:tcBorders>
            <w:shd w:val="clear" w:color="auto" w:fill="FFFFFF"/>
          </w:tcPr>
          <w:p w14:paraId="0F63C7A8">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次要操作者：</w:t>
            </w:r>
          </w:p>
        </w:tc>
        <w:tc>
          <w:tcPr>
            <w:tcW w:w="2763" w:type="dxa"/>
            <w:tcBorders>
              <w:top w:val="single" w:color="auto" w:sz="4" w:space="0"/>
              <w:left w:val="single" w:color="auto" w:sz="4" w:space="0"/>
              <w:right w:val="single" w:color="auto" w:sz="4" w:space="0"/>
            </w:tcBorders>
            <w:shd w:val="clear" w:color="auto" w:fill="FFFFFF"/>
          </w:tcPr>
          <w:p w14:paraId="01EF2B49">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薪资系统</w:t>
            </w:r>
          </w:p>
        </w:tc>
      </w:tr>
      <w:tr w14:paraId="3FE81405">
        <w:tblPrEx>
          <w:tblCellMar>
            <w:top w:w="57" w:type="dxa"/>
            <w:left w:w="57" w:type="dxa"/>
            <w:bottom w:w="57" w:type="dxa"/>
            <w:right w:w="57" w:type="dxa"/>
          </w:tblCellMar>
        </w:tblPrEx>
        <w:trPr>
          <w:jc w:val="center"/>
        </w:trPr>
        <w:tc>
          <w:tcPr>
            <w:tcW w:w="1747" w:type="dxa"/>
            <w:tcBorders>
              <w:top w:val="single" w:color="auto" w:sz="4" w:space="0"/>
              <w:left w:val="single" w:color="auto" w:sz="4" w:space="0"/>
            </w:tcBorders>
            <w:shd w:val="clear" w:color="auto" w:fill="FFFFFF"/>
          </w:tcPr>
          <w:p w14:paraId="22E77247">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描述：</w:t>
            </w:r>
          </w:p>
        </w:tc>
        <w:tc>
          <w:tcPr>
            <w:tcW w:w="6296" w:type="dxa"/>
            <w:gridSpan w:val="3"/>
            <w:tcBorders>
              <w:top w:val="single" w:color="auto" w:sz="4" w:space="0"/>
              <w:left w:val="single" w:color="auto" w:sz="4" w:space="0"/>
              <w:right w:val="single" w:color="auto" w:sz="4" w:space="0"/>
            </w:tcBorders>
            <w:shd w:val="clear" w:color="auto" w:fill="FFFFFF"/>
          </w:tcPr>
          <w:p w14:paraId="2417CB89">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使用</w:t>
            </w:r>
            <w:r>
              <w:rPr>
                <w:rFonts w:eastAsia="Times New Roman" w:cs="Times New Roman"/>
                <w:color w:val="000000"/>
                <w:sz w:val="18"/>
                <w:szCs w:val="18"/>
                <w:lang w:bidi="en-US"/>
              </w:rPr>
              <w:t>COS</w:t>
            </w:r>
            <w:r>
              <w:rPr>
                <w:rFonts w:ascii="宋体" w:hAnsi="宋体"/>
                <w:color w:val="000000"/>
                <w:sz w:val="18"/>
                <w:szCs w:val="18"/>
                <w:lang w:val="zh-TW" w:eastAsia="zh-TW" w:bidi="zh-TW"/>
              </w:rPr>
              <w:t>食堂顾客订餐外送的顾客必须</w:t>
            </w:r>
            <w:r>
              <w:rPr>
                <w:rFonts w:hint="eastAsia" w:ascii="宋体" w:hAnsi="宋体"/>
                <w:color w:val="000000"/>
                <w:sz w:val="18"/>
                <w:szCs w:val="18"/>
                <w:lang w:val="zh-TW" w:eastAsia="zh-TW" w:bidi="zh-TW"/>
              </w:rPr>
              <w:t>已</w:t>
            </w:r>
            <w:r>
              <w:rPr>
                <w:rFonts w:ascii="宋体" w:hAnsi="宋体"/>
                <w:color w:val="000000"/>
                <w:sz w:val="18"/>
                <w:szCs w:val="18"/>
                <w:lang w:val="zh-TW" w:eastAsia="zh-TW" w:bidi="zh-TW"/>
              </w:rPr>
              <w:t>注册薪资抵扣。为了能够从</w:t>
            </w:r>
            <w:r>
              <w:rPr>
                <w:rFonts w:eastAsia="Times New Roman" w:cs="Times New Roman"/>
                <w:color w:val="000000"/>
                <w:sz w:val="18"/>
                <w:szCs w:val="18"/>
                <w:lang w:bidi="en-US"/>
              </w:rPr>
              <w:t>COS</w:t>
            </w:r>
            <w:r>
              <w:rPr>
                <w:rFonts w:ascii="宋体" w:hAnsi="宋体"/>
                <w:color w:val="000000"/>
                <w:sz w:val="18"/>
                <w:szCs w:val="18"/>
                <w:lang w:val="zh-TW" w:eastAsia="zh-TW" w:bidi="zh-TW"/>
              </w:rPr>
              <w:t>进行无现金购买，食堂将向薪资系统发起支付请求，薪资系统将从员工下次发放的薪金中直接扣除餐费</w:t>
            </w:r>
          </w:p>
        </w:tc>
      </w:tr>
      <w:tr w14:paraId="75AF1C94">
        <w:tblPrEx>
          <w:tblCellMar>
            <w:top w:w="57" w:type="dxa"/>
            <w:left w:w="57" w:type="dxa"/>
            <w:bottom w:w="57" w:type="dxa"/>
            <w:right w:w="57" w:type="dxa"/>
          </w:tblCellMar>
        </w:tblPrEx>
        <w:trPr>
          <w:jc w:val="center"/>
        </w:trPr>
        <w:tc>
          <w:tcPr>
            <w:tcW w:w="1747" w:type="dxa"/>
            <w:tcBorders>
              <w:top w:val="single" w:color="auto" w:sz="4" w:space="0"/>
              <w:left w:val="single" w:color="auto" w:sz="4" w:space="0"/>
            </w:tcBorders>
            <w:shd w:val="clear" w:color="auto" w:fill="FFFFFF"/>
          </w:tcPr>
          <w:p w14:paraId="4554E812">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触发器：</w:t>
            </w:r>
          </w:p>
        </w:tc>
        <w:tc>
          <w:tcPr>
            <w:tcW w:w="6296" w:type="dxa"/>
            <w:gridSpan w:val="3"/>
            <w:tcBorders>
              <w:top w:val="single" w:color="auto" w:sz="4" w:space="0"/>
              <w:left w:val="single" w:color="auto" w:sz="4" w:space="0"/>
              <w:right w:val="single" w:color="auto" w:sz="4" w:space="0"/>
            </w:tcBorders>
            <w:shd w:val="clear" w:color="auto" w:fill="FFFFFF"/>
          </w:tcPr>
          <w:p w14:paraId="6557D5BA">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顾客需要注册薪资抵扣，或者顾客向</w:t>
            </w:r>
            <w:r>
              <w:rPr>
                <w:rFonts w:eastAsia="Times New Roman" w:cs="Times New Roman"/>
                <w:color w:val="000000"/>
                <w:sz w:val="18"/>
                <w:szCs w:val="18"/>
                <w:lang w:bidi="en-US"/>
              </w:rPr>
              <w:t>COS</w:t>
            </w:r>
            <w:r>
              <w:rPr>
                <w:rFonts w:ascii="宋体" w:hAnsi="宋体"/>
                <w:color w:val="000000"/>
                <w:sz w:val="18"/>
                <w:szCs w:val="18"/>
                <w:lang w:val="zh-TW" w:eastAsia="zh-TW" w:bidi="zh-TW"/>
              </w:rPr>
              <w:t>确认需要注册</w:t>
            </w:r>
          </w:p>
        </w:tc>
      </w:tr>
      <w:tr w14:paraId="7F6DBD66">
        <w:tblPrEx>
          <w:tblCellMar>
            <w:top w:w="57" w:type="dxa"/>
            <w:left w:w="57" w:type="dxa"/>
            <w:bottom w:w="57" w:type="dxa"/>
            <w:right w:w="57" w:type="dxa"/>
          </w:tblCellMar>
        </w:tblPrEx>
        <w:trPr>
          <w:jc w:val="center"/>
        </w:trPr>
        <w:tc>
          <w:tcPr>
            <w:tcW w:w="1747" w:type="dxa"/>
            <w:tcBorders>
              <w:top w:val="single" w:color="auto" w:sz="4" w:space="0"/>
              <w:left w:val="single" w:color="auto" w:sz="4" w:space="0"/>
              <w:bottom w:val="single" w:color="auto" w:sz="4" w:space="0"/>
            </w:tcBorders>
            <w:shd w:val="clear" w:color="auto" w:fill="FFFFFF"/>
          </w:tcPr>
          <w:p w14:paraId="59E85C11">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前置条件：</w:t>
            </w:r>
          </w:p>
        </w:tc>
        <w:tc>
          <w:tcPr>
            <w:tcW w:w="6296" w:type="dxa"/>
            <w:gridSpan w:val="3"/>
            <w:tcBorders>
              <w:top w:val="single" w:color="auto" w:sz="4" w:space="0"/>
              <w:left w:val="single" w:color="auto" w:sz="4" w:space="0"/>
              <w:bottom w:val="single" w:color="auto" w:sz="4" w:space="0"/>
              <w:right w:val="single" w:color="auto" w:sz="4" w:space="0"/>
            </w:tcBorders>
            <w:shd w:val="clear" w:color="auto" w:fill="FFFFFF"/>
          </w:tcPr>
          <w:p w14:paraId="4220CD38">
            <w:pPr>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PRE-1</w:t>
            </w:r>
            <w:r>
              <w:rPr>
                <w:rFonts w:ascii="宋体" w:hAnsi="宋体"/>
                <w:color w:val="000000"/>
                <w:sz w:val="18"/>
                <w:szCs w:val="18"/>
                <w:lang w:eastAsia="en-US" w:bidi="en-US"/>
              </w:rPr>
              <w:t>：</w:t>
            </w:r>
            <w:r>
              <w:rPr>
                <w:rFonts w:ascii="宋体" w:hAnsi="宋体"/>
                <w:color w:val="000000"/>
                <w:sz w:val="18"/>
                <w:szCs w:val="18"/>
                <w:lang w:val="zh-TW" w:eastAsia="zh-TW" w:bidi="zh-TW"/>
              </w:rPr>
              <w:t>顾客登录到</w:t>
            </w:r>
            <w:r>
              <w:rPr>
                <w:rFonts w:eastAsia="Times New Roman" w:cs="Times New Roman"/>
                <w:color w:val="000000"/>
                <w:sz w:val="18"/>
                <w:szCs w:val="18"/>
                <w:lang w:eastAsia="en-US" w:bidi="en-US"/>
              </w:rPr>
              <w:t>COS</w:t>
            </w:r>
          </w:p>
        </w:tc>
      </w:tr>
      <w:tr w14:paraId="4BEC6838">
        <w:tblPrEx>
          <w:tblCellMar>
            <w:top w:w="57" w:type="dxa"/>
            <w:left w:w="57" w:type="dxa"/>
            <w:bottom w:w="57" w:type="dxa"/>
            <w:right w:w="57" w:type="dxa"/>
          </w:tblCellMar>
        </w:tblPrEx>
        <w:trPr>
          <w:jc w:val="center"/>
        </w:trPr>
        <w:tc>
          <w:tcPr>
            <w:tcW w:w="1747" w:type="dxa"/>
            <w:tcBorders>
              <w:top w:val="single" w:color="auto" w:sz="4" w:space="0"/>
              <w:left w:val="single" w:color="auto" w:sz="4" w:space="0"/>
            </w:tcBorders>
            <w:shd w:val="clear" w:color="auto" w:fill="FFFFFF"/>
          </w:tcPr>
          <w:p w14:paraId="3007ED03">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后置条件：</w:t>
            </w:r>
          </w:p>
        </w:tc>
        <w:tc>
          <w:tcPr>
            <w:tcW w:w="6296" w:type="dxa"/>
            <w:gridSpan w:val="3"/>
            <w:tcBorders>
              <w:top w:val="single" w:color="auto" w:sz="4" w:space="0"/>
              <w:left w:val="single" w:color="auto" w:sz="4" w:space="0"/>
              <w:right w:val="single" w:color="auto" w:sz="4" w:space="0"/>
            </w:tcBorders>
            <w:shd w:val="clear" w:color="auto" w:fill="FFFFFF"/>
          </w:tcPr>
          <w:p w14:paraId="3B1C68C7">
            <w:pPr>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POST-1</w:t>
            </w:r>
            <w:r>
              <w:rPr>
                <w:rFonts w:ascii="宋体" w:hAnsi="宋体"/>
                <w:color w:val="000000"/>
                <w:sz w:val="18"/>
                <w:szCs w:val="18"/>
                <w:lang w:eastAsia="en-US" w:bidi="en-US"/>
              </w:rPr>
              <w:t>：</w:t>
            </w:r>
            <w:r>
              <w:rPr>
                <w:rFonts w:ascii="宋体" w:hAnsi="宋体"/>
                <w:color w:val="000000"/>
                <w:sz w:val="18"/>
                <w:szCs w:val="18"/>
                <w:lang w:val="zh-TW" w:eastAsia="zh-TW" w:bidi="zh-TW"/>
              </w:rPr>
              <w:t>顾客</w:t>
            </w:r>
            <w:r>
              <w:rPr>
                <w:rFonts w:hint="eastAsia" w:ascii="宋体" w:hAnsi="宋体"/>
                <w:color w:val="000000"/>
                <w:sz w:val="18"/>
                <w:szCs w:val="18"/>
                <w:lang w:val="zh-TW" w:eastAsia="zh-TW" w:bidi="zh-TW"/>
              </w:rPr>
              <w:t>已</w:t>
            </w:r>
            <w:r>
              <w:rPr>
                <w:rFonts w:ascii="宋体" w:hAnsi="宋体"/>
                <w:color w:val="000000"/>
                <w:sz w:val="18"/>
                <w:szCs w:val="18"/>
                <w:lang w:val="zh-TW" w:eastAsia="zh-TW" w:bidi="zh-TW"/>
              </w:rPr>
              <w:t>注册薪资抵扣</w:t>
            </w:r>
          </w:p>
        </w:tc>
      </w:tr>
      <w:tr w14:paraId="08F939B1">
        <w:tblPrEx>
          <w:tblCellMar>
            <w:top w:w="57" w:type="dxa"/>
            <w:left w:w="57" w:type="dxa"/>
            <w:bottom w:w="57" w:type="dxa"/>
            <w:right w:w="57" w:type="dxa"/>
          </w:tblCellMar>
        </w:tblPrEx>
        <w:trPr>
          <w:jc w:val="center"/>
        </w:trPr>
        <w:tc>
          <w:tcPr>
            <w:tcW w:w="1747" w:type="dxa"/>
            <w:tcBorders>
              <w:top w:val="single" w:color="auto" w:sz="4" w:space="0"/>
              <w:left w:val="single" w:color="auto" w:sz="4" w:space="0"/>
            </w:tcBorders>
            <w:shd w:val="clear" w:color="auto" w:fill="FFFFFF"/>
          </w:tcPr>
          <w:p w14:paraId="47670296">
            <w:pPr>
              <w:rPr>
                <w:rFonts w:eastAsia="Times New Roman" w:cs="Times New Roman"/>
                <w:color w:val="000000"/>
                <w:sz w:val="18"/>
                <w:szCs w:val="18"/>
                <w:lang w:val="zh-TW" w:eastAsia="zh-TW" w:bidi="zh-TW"/>
              </w:rPr>
            </w:pPr>
            <w:r>
              <w:rPr>
                <w:rFonts w:hint="eastAsia" w:ascii="宋体" w:hAnsi="宋体"/>
                <w:color w:val="000000"/>
                <w:sz w:val="18"/>
                <w:szCs w:val="18"/>
                <w:lang w:bidi="zh-TW"/>
              </w:rPr>
              <w:t>一</w:t>
            </w:r>
            <w:r>
              <w:rPr>
                <w:rFonts w:ascii="宋体" w:hAnsi="宋体"/>
                <w:color w:val="000000"/>
                <w:sz w:val="18"/>
                <w:szCs w:val="18"/>
                <w:lang w:val="zh-TW" w:eastAsia="zh-TW" w:bidi="zh-TW"/>
              </w:rPr>
              <w:t>般性流程：</w:t>
            </w:r>
          </w:p>
        </w:tc>
        <w:tc>
          <w:tcPr>
            <w:tcW w:w="6296" w:type="dxa"/>
            <w:gridSpan w:val="3"/>
            <w:tcBorders>
              <w:top w:val="single" w:color="auto" w:sz="4" w:space="0"/>
              <w:left w:val="single" w:color="auto" w:sz="4" w:space="0"/>
              <w:right w:val="single" w:color="auto" w:sz="4" w:space="0"/>
            </w:tcBorders>
            <w:shd w:val="clear" w:color="auto" w:fill="FFFFFF"/>
          </w:tcPr>
          <w:p w14:paraId="55DB10F4">
            <w:pPr>
              <w:rPr>
                <w:rFonts w:ascii="黑体" w:hAnsi="黑体" w:eastAsia="黑体" w:cs="黑体"/>
                <w:b/>
                <w:bCs/>
                <w:color w:val="000000"/>
                <w:sz w:val="18"/>
                <w:szCs w:val="18"/>
                <w:lang w:val="zh-TW" w:eastAsia="zh-TW" w:bidi="zh-TW"/>
              </w:rPr>
            </w:pPr>
            <w:r>
              <w:rPr>
                <w:rFonts w:hint="eastAsia" w:ascii="黑体" w:hAnsi="黑体" w:eastAsia="黑体" w:cs="黑体"/>
                <w:b/>
                <w:bCs/>
                <w:color w:val="000000"/>
                <w:sz w:val="18"/>
                <w:szCs w:val="18"/>
                <w:lang w:eastAsia="en-US" w:bidi="en-US"/>
              </w:rPr>
              <w:t>5.0</w:t>
            </w:r>
            <w:r>
              <w:rPr>
                <w:rFonts w:hint="eastAsia" w:ascii="黑体" w:hAnsi="黑体" w:eastAsia="黑体" w:cs="黑体"/>
                <w:b/>
                <w:bCs/>
                <w:color w:val="000000"/>
                <w:sz w:val="18"/>
                <w:szCs w:val="18"/>
                <w:lang w:val="zh-TW" w:eastAsia="zh-TW" w:bidi="zh-TW"/>
              </w:rPr>
              <w:t>注册薪资抵扣</w:t>
            </w:r>
          </w:p>
          <w:p w14:paraId="50264006">
            <w:pPr>
              <w:pStyle w:val="18"/>
              <w:numPr>
                <w:ilvl w:val="0"/>
                <w:numId w:val="7"/>
              </w:numPr>
              <w:ind w:firstLineChars="0"/>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COS</w:t>
            </w:r>
            <w:r>
              <w:rPr>
                <w:rFonts w:hint="eastAsia" w:ascii="宋体" w:hAnsi="宋体"/>
                <w:color w:val="000000"/>
                <w:sz w:val="18"/>
                <w:szCs w:val="18"/>
                <w:lang w:val="zh-TW" w:eastAsia="zh-TW" w:bidi="zh-TW"/>
              </w:rPr>
              <w:t>会询问薪资系统顾客是否有资格注册薪资抵扣。</w:t>
            </w:r>
          </w:p>
          <w:p w14:paraId="667308C9">
            <w:pPr>
              <w:pStyle w:val="18"/>
              <w:numPr>
                <w:ilvl w:val="0"/>
                <w:numId w:val="7"/>
              </w:numPr>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薪资系统确认该顾客</w:t>
            </w:r>
            <w:r>
              <w:rPr>
                <w:rFonts w:hint="eastAsia" w:ascii="宋体" w:hAnsi="宋体"/>
                <w:color w:val="000000"/>
                <w:sz w:val="18"/>
                <w:szCs w:val="18"/>
                <w:lang w:val="zh-TW" w:bidi="zh-TW"/>
              </w:rPr>
              <w:t>有</w:t>
            </w:r>
            <w:r>
              <w:rPr>
                <w:rFonts w:hint="eastAsia" w:ascii="宋体" w:hAnsi="宋体"/>
                <w:color w:val="000000"/>
                <w:sz w:val="18"/>
                <w:szCs w:val="18"/>
                <w:lang w:val="zh-TW" w:eastAsia="zh-TW" w:bidi="zh-TW"/>
              </w:rPr>
              <w:t>资格注册薪资抵扣。</w:t>
            </w:r>
          </w:p>
          <w:p w14:paraId="6624E25B">
            <w:pPr>
              <w:pStyle w:val="18"/>
              <w:numPr>
                <w:ilvl w:val="0"/>
                <w:numId w:val="7"/>
              </w:numPr>
              <w:ind w:firstLineChars="0"/>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COS</w:t>
            </w:r>
            <w:r>
              <w:rPr>
                <w:rFonts w:hint="eastAsia" w:ascii="宋体" w:hAnsi="宋体"/>
                <w:color w:val="000000"/>
                <w:sz w:val="18"/>
                <w:szCs w:val="18"/>
                <w:lang w:val="zh-TW" w:eastAsia="zh-TW" w:bidi="zh-TW"/>
              </w:rPr>
              <w:t>让顾客确认其注册薪资抵扣的意向。</w:t>
            </w:r>
          </w:p>
          <w:p w14:paraId="300CA702">
            <w:pPr>
              <w:pStyle w:val="18"/>
              <w:numPr>
                <w:ilvl w:val="0"/>
                <w:numId w:val="7"/>
              </w:numPr>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如果顾客确认，</w:t>
            </w:r>
            <w:r>
              <w:rPr>
                <w:rFonts w:eastAsia="Times New Roman" w:cs="Times New Roman"/>
                <w:color w:val="000000"/>
                <w:sz w:val="18"/>
                <w:szCs w:val="18"/>
                <w:lang w:val="zh-TW" w:eastAsia="zh-TW" w:bidi="zh-TW"/>
              </w:rPr>
              <w:t>COS</w:t>
            </w:r>
            <w:r>
              <w:rPr>
                <w:rFonts w:hint="eastAsia" w:ascii="宋体" w:hAnsi="宋体"/>
                <w:color w:val="000000"/>
                <w:sz w:val="18"/>
                <w:szCs w:val="18"/>
                <w:lang w:val="zh-TW" w:eastAsia="zh-TW" w:bidi="zh-TW"/>
              </w:rPr>
              <w:t>就会让薪资系统为顾客开通薪资抵扣。</w:t>
            </w:r>
          </w:p>
          <w:p w14:paraId="706FCB6B">
            <w:pPr>
              <w:pStyle w:val="18"/>
              <w:numPr>
                <w:ilvl w:val="0"/>
                <w:numId w:val="7"/>
              </w:numPr>
              <w:ind w:firstLineChars="0"/>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薪资系统确认薪资抵扣已经开通。</w:t>
            </w:r>
          </w:p>
          <w:p w14:paraId="0BDBC3F5">
            <w:pPr>
              <w:pStyle w:val="18"/>
              <w:numPr>
                <w:ilvl w:val="0"/>
                <w:numId w:val="7"/>
              </w:numPr>
              <w:ind w:firstLineChars="0"/>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COS</w:t>
            </w:r>
            <w:r>
              <w:rPr>
                <w:rFonts w:hint="eastAsia" w:ascii="宋体" w:hAnsi="宋体"/>
                <w:color w:val="000000"/>
                <w:sz w:val="18"/>
                <w:szCs w:val="18"/>
                <w:lang w:val="zh-TW" w:eastAsia="zh-TW" w:bidi="zh-TW"/>
              </w:rPr>
              <w:t>告知顾客薪资抵扣已经开通。</w:t>
            </w:r>
          </w:p>
        </w:tc>
      </w:tr>
      <w:tr w14:paraId="239405EB">
        <w:tblPrEx>
          <w:tblCellMar>
            <w:top w:w="57" w:type="dxa"/>
            <w:left w:w="57" w:type="dxa"/>
            <w:bottom w:w="57" w:type="dxa"/>
            <w:right w:w="57" w:type="dxa"/>
          </w:tblCellMar>
        </w:tblPrEx>
        <w:trPr>
          <w:jc w:val="center"/>
        </w:trPr>
        <w:tc>
          <w:tcPr>
            <w:tcW w:w="1747" w:type="dxa"/>
            <w:tcBorders>
              <w:top w:val="single" w:color="auto" w:sz="4" w:space="0"/>
              <w:left w:val="single" w:color="auto" w:sz="4" w:space="0"/>
            </w:tcBorders>
            <w:shd w:val="clear" w:color="auto" w:fill="FFFFFF"/>
          </w:tcPr>
          <w:p w14:paraId="5C26EACE">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选择性流程：</w:t>
            </w:r>
          </w:p>
        </w:tc>
        <w:tc>
          <w:tcPr>
            <w:tcW w:w="6296" w:type="dxa"/>
            <w:gridSpan w:val="3"/>
            <w:tcBorders>
              <w:top w:val="single" w:color="auto" w:sz="4" w:space="0"/>
              <w:left w:val="single" w:color="auto" w:sz="4" w:space="0"/>
              <w:right w:val="single" w:color="auto" w:sz="4" w:space="0"/>
            </w:tcBorders>
            <w:shd w:val="clear" w:color="auto" w:fill="FFFFFF"/>
          </w:tcPr>
          <w:p w14:paraId="5C0AC0D1">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无</w:t>
            </w:r>
          </w:p>
        </w:tc>
      </w:tr>
      <w:tr w14:paraId="73B94CFE">
        <w:tblPrEx>
          <w:tblCellMar>
            <w:top w:w="57" w:type="dxa"/>
            <w:left w:w="57" w:type="dxa"/>
            <w:bottom w:w="57" w:type="dxa"/>
            <w:right w:w="57" w:type="dxa"/>
          </w:tblCellMar>
        </w:tblPrEx>
        <w:trPr>
          <w:jc w:val="center"/>
        </w:trPr>
        <w:tc>
          <w:tcPr>
            <w:tcW w:w="1747" w:type="dxa"/>
            <w:tcBorders>
              <w:top w:val="single" w:color="auto" w:sz="4" w:space="0"/>
              <w:left w:val="single" w:color="auto" w:sz="4" w:space="0"/>
            </w:tcBorders>
            <w:shd w:val="clear" w:color="auto" w:fill="FFFFFF"/>
          </w:tcPr>
          <w:p w14:paraId="00B3C2BF">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异常：</w:t>
            </w:r>
          </w:p>
        </w:tc>
        <w:tc>
          <w:tcPr>
            <w:tcW w:w="6296" w:type="dxa"/>
            <w:gridSpan w:val="3"/>
            <w:tcBorders>
              <w:top w:val="single" w:color="auto" w:sz="4" w:space="0"/>
              <w:left w:val="single" w:color="auto" w:sz="4" w:space="0"/>
              <w:right w:val="single" w:color="auto" w:sz="4" w:space="0"/>
            </w:tcBorders>
            <w:shd w:val="clear" w:color="auto" w:fill="FFFFFF"/>
          </w:tcPr>
          <w:p w14:paraId="0B42B99C">
            <w:pPr>
              <w:rPr>
                <w:rFonts w:ascii="黑体" w:hAnsi="黑体" w:eastAsia="黑体" w:cs="黑体"/>
                <w:b/>
                <w:bCs/>
                <w:color w:val="000000"/>
                <w:sz w:val="18"/>
                <w:szCs w:val="18"/>
                <w:lang w:val="zh-TW" w:eastAsia="zh-TW" w:bidi="zh-TW"/>
              </w:rPr>
            </w:pPr>
            <w:r>
              <w:rPr>
                <w:rFonts w:hint="eastAsia" w:ascii="黑体" w:hAnsi="黑体" w:eastAsia="黑体" w:cs="黑体"/>
                <w:b/>
                <w:bCs/>
                <w:color w:val="000000"/>
                <w:sz w:val="18"/>
                <w:szCs w:val="18"/>
                <w:lang w:bidi="en-US"/>
              </w:rPr>
              <w:t>5.0.E1</w:t>
            </w:r>
            <w:r>
              <w:rPr>
                <w:rFonts w:hint="eastAsia" w:ascii="黑体" w:hAnsi="黑体" w:eastAsia="黑体" w:cs="黑体"/>
                <w:b/>
                <w:bCs/>
                <w:color w:val="000000"/>
                <w:sz w:val="18"/>
                <w:szCs w:val="18"/>
                <w:lang w:val="zh-TW" w:eastAsia="zh-TW" w:bidi="zh-TW"/>
              </w:rPr>
              <w:t>顾客没有资格开通薪资抵扣。</w:t>
            </w:r>
          </w:p>
          <w:p w14:paraId="19D74D33">
            <w:pPr>
              <w:rPr>
                <w:rFonts w:eastAsia="Times New Roman" w:cs="Times New Roman"/>
                <w:color w:val="000000"/>
                <w:sz w:val="18"/>
                <w:szCs w:val="18"/>
                <w:lang w:val="zh-TW" w:eastAsia="zh-TW" w:bidi="zh-TW"/>
              </w:rPr>
            </w:pPr>
            <w:r>
              <w:rPr>
                <w:rFonts w:hint="eastAsia" w:ascii="黑体" w:hAnsi="黑体" w:eastAsia="黑体" w:cs="黑体"/>
                <w:b/>
                <w:bCs/>
                <w:color w:val="000000"/>
                <w:sz w:val="18"/>
                <w:szCs w:val="18"/>
                <w:lang w:bidi="en-US"/>
              </w:rPr>
              <w:t>5.0.E2</w:t>
            </w:r>
            <w:r>
              <w:rPr>
                <w:rFonts w:hint="eastAsia" w:ascii="黑体" w:hAnsi="黑体" w:eastAsia="黑体" w:cs="黑体"/>
                <w:b/>
                <w:bCs/>
                <w:color w:val="000000"/>
                <w:sz w:val="18"/>
                <w:szCs w:val="18"/>
                <w:lang w:val="zh-TW" w:eastAsia="zh-TW" w:bidi="zh-TW"/>
              </w:rPr>
              <w:t>顾客己经</w:t>
            </w:r>
            <w:r>
              <w:rPr>
                <w:rFonts w:hint="eastAsia" w:ascii="黑体" w:hAnsi="黑体" w:eastAsia="黑体" w:cs="黑体"/>
                <w:b/>
                <w:bCs/>
                <w:color w:val="000000"/>
                <w:sz w:val="18"/>
                <w:szCs w:val="18"/>
                <w:lang w:val="zh-TW" w:bidi="zh-TW"/>
              </w:rPr>
              <w:t>登记</w:t>
            </w:r>
            <w:r>
              <w:rPr>
                <w:rFonts w:hint="eastAsia" w:ascii="黑体" w:hAnsi="黑体" w:eastAsia="黑体" w:cs="黑体"/>
                <w:b/>
                <w:bCs/>
                <w:color w:val="000000"/>
                <w:sz w:val="18"/>
                <w:szCs w:val="18"/>
                <w:lang w:bidi="zh-TW"/>
              </w:rPr>
              <w:t>了</w:t>
            </w:r>
            <w:r>
              <w:rPr>
                <w:rFonts w:hint="eastAsia" w:ascii="黑体" w:hAnsi="黑体" w:eastAsia="黑体" w:cs="黑体"/>
                <w:b/>
                <w:bCs/>
                <w:color w:val="000000"/>
                <w:sz w:val="18"/>
                <w:szCs w:val="18"/>
                <w:lang w:val="zh-TW" w:eastAsia="zh-TW" w:bidi="zh-TW"/>
              </w:rPr>
              <w:t>薪资抵扣。</w:t>
            </w:r>
          </w:p>
        </w:tc>
      </w:tr>
      <w:tr w14:paraId="3F792594">
        <w:tblPrEx>
          <w:tblCellMar>
            <w:top w:w="57" w:type="dxa"/>
            <w:left w:w="57" w:type="dxa"/>
            <w:bottom w:w="57" w:type="dxa"/>
            <w:right w:w="57" w:type="dxa"/>
          </w:tblCellMar>
        </w:tblPrEx>
        <w:trPr>
          <w:jc w:val="center"/>
        </w:trPr>
        <w:tc>
          <w:tcPr>
            <w:tcW w:w="1747" w:type="dxa"/>
            <w:tcBorders>
              <w:top w:val="single" w:color="auto" w:sz="4" w:space="0"/>
              <w:left w:val="single" w:color="auto" w:sz="4" w:space="0"/>
            </w:tcBorders>
            <w:shd w:val="clear" w:color="auto" w:fill="FFFFFF"/>
          </w:tcPr>
          <w:p w14:paraId="26CB9BF5">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优先级：</w:t>
            </w:r>
          </w:p>
        </w:tc>
        <w:tc>
          <w:tcPr>
            <w:tcW w:w="6296" w:type="dxa"/>
            <w:gridSpan w:val="3"/>
            <w:tcBorders>
              <w:top w:val="single" w:color="auto" w:sz="4" w:space="0"/>
              <w:left w:val="single" w:color="auto" w:sz="4" w:space="0"/>
              <w:right w:val="single" w:color="auto" w:sz="4" w:space="0"/>
            </w:tcBorders>
            <w:shd w:val="clear" w:color="auto" w:fill="FFFFFF"/>
          </w:tcPr>
          <w:p w14:paraId="6C2AC29E">
            <w:pPr>
              <w:rPr>
                <w:rFonts w:cs="Times New Roman"/>
                <w:color w:val="000000"/>
                <w:sz w:val="18"/>
                <w:szCs w:val="18"/>
                <w:lang w:bidi="zh-TW"/>
              </w:rPr>
            </w:pPr>
            <w:r>
              <w:rPr>
                <w:rFonts w:hint="eastAsia" w:cs="Times New Roman"/>
                <w:color w:val="000000"/>
                <w:sz w:val="18"/>
                <w:szCs w:val="18"/>
                <w:lang w:bidi="zh-TW"/>
              </w:rPr>
              <w:t>高</w:t>
            </w:r>
          </w:p>
        </w:tc>
      </w:tr>
      <w:tr w14:paraId="3D5CDC22">
        <w:tblPrEx>
          <w:tblCellMar>
            <w:top w:w="57" w:type="dxa"/>
            <w:left w:w="57" w:type="dxa"/>
            <w:bottom w:w="57" w:type="dxa"/>
            <w:right w:w="57" w:type="dxa"/>
          </w:tblCellMar>
        </w:tblPrEx>
        <w:trPr>
          <w:jc w:val="center"/>
        </w:trPr>
        <w:tc>
          <w:tcPr>
            <w:tcW w:w="1747" w:type="dxa"/>
            <w:tcBorders>
              <w:top w:val="single" w:color="auto" w:sz="4" w:space="0"/>
              <w:left w:val="single" w:color="auto" w:sz="4" w:space="0"/>
            </w:tcBorders>
            <w:shd w:val="clear" w:color="auto" w:fill="FFFFFF"/>
          </w:tcPr>
          <w:p w14:paraId="25A3741C">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业务规则：</w:t>
            </w:r>
          </w:p>
        </w:tc>
        <w:tc>
          <w:tcPr>
            <w:tcW w:w="6296" w:type="dxa"/>
            <w:gridSpan w:val="3"/>
            <w:tcBorders>
              <w:top w:val="single" w:color="auto" w:sz="4" w:space="0"/>
              <w:left w:val="single" w:color="auto" w:sz="4" w:space="0"/>
              <w:right w:val="single" w:color="auto" w:sz="4" w:space="0"/>
            </w:tcBorders>
            <w:shd w:val="clear" w:color="auto" w:fill="FFFFFF"/>
          </w:tcPr>
          <w:p w14:paraId="0AAA2BBE">
            <w:pPr>
              <w:rPr>
                <w:rFonts w:eastAsia="Times New Roman" w:cs="Times New Roman"/>
                <w:color w:val="000000"/>
                <w:sz w:val="18"/>
                <w:szCs w:val="18"/>
                <w:lang w:val="zh-TW" w:eastAsia="zh-TW" w:bidi="zh-TW"/>
              </w:rPr>
            </w:pPr>
            <w:r>
              <w:rPr>
                <w:rFonts w:eastAsia="Times New Roman" w:cs="Times New Roman"/>
                <w:color w:val="000000"/>
                <w:sz w:val="18"/>
                <w:szCs w:val="18"/>
                <w:lang w:bidi="en-US"/>
              </w:rPr>
              <w:t>BR-86</w:t>
            </w:r>
            <w:r>
              <w:rPr>
                <w:rFonts w:ascii="宋体" w:hAnsi="宋体"/>
                <w:color w:val="000000"/>
                <w:sz w:val="18"/>
                <w:szCs w:val="18"/>
                <w:lang w:val="zh-TW" w:eastAsia="zh-TW" w:bidi="zh-TW"/>
              </w:rPr>
              <w:t>和</w:t>
            </w:r>
            <w:r>
              <w:rPr>
                <w:rFonts w:eastAsia="Times New Roman" w:cs="Times New Roman"/>
                <w:color w:val="000000"/>
                <w:sz w:val="18"/>
                <w:szCs w:val="18"/>
                <w:lang w:bidi="en-US"/>
              </w:rPr>
              <w:t>BR-88</w:t>
            </w:r>
            <w:r>
              <w:rPr>
                <w:rFonts w:ascii="宋体" w:hAnsi="宋体"/>
                <w:color w:val="000000"/>
                <w:sz w:val="18"/>
                <w:szCs w:val="18"/>
                <w:lang w:val="zh-TW" w:eastAsia="zh-TW" w:bidi="zh-TW"/>
              </w:rPr>
              <w:t>规定了员</w:t>
            </w:r>
            <w:r>
              <w:rPr>
                <w:rFonts w:hint="eastAsia" w:ascii="宋体" w:hAnsi="宋体"/>
                <w:color w:val="000000"/>
                <w:sz w:val="18"/>
                <w:szCs w:val="18"/>
                <w:lang w:bidi="zh-TW"/>
              </w:rPr>
              <w:t>工</w:t>
            </w:r>
            <w:r>
              <w:rPr>
                <w:rFonts w:ascii="宋体" w:hAnsi="宋体"/>
                <w:color w:val="000000"/>
                <w:sz w:val="18"/>
                <w:szCs w:val="18"/>
                <w:lang w:val="zh-TW" w:eastAsia="zh-TW" w:bidi="zh-TW"/>
              </w:rPr>
              <w:t>开通薪资抵扣所需的资格。</w:t>
            </w:r>
          </w:p>
        </w:tc>
      </w:tr>
      <w:tr w14:paraId="1EA6C21E">
        <w:tblPrEx>
          <w:tblCellMar>
            <w:top w:w="57" w:type="dxa"/>
            <w:left w:w="57" w:type="dxa"/>
            <w:bottom w:w="57" w:type="dxa"/>
            <w:right w:w="57" w:type="dxa"/>
          </w:tblCellMar>
        </w:tblPrEx>
        <w:trPr>
          <w:jc w:val="center"/>
        </w:trPr>
        <w:tc>
          <w:tcPr>
            <w:tcW w:w="1747" w:type="dxa"/>
            <w:tcBorders>
              <w:top w:val="single" w:color="auto" w:sz="4" w:space="0"/>
              <w:left w:val="single" w:color="auto" w:sz="4" w:space="0"/>
              <w:bottom w:val="single" w:color="auto" w:sz="4" w:space="0"/>
            </w:tcBorders>
            <w:shd w:val="clear" w:color="auto" w:fill="FFFFFF"/>
          </w:tcPr>
          <w:p w14:paraId="2E75E277">
            <w:pPr>
              <w:rPr>
                <w:rFonts w:eastAsia="Times New Roman" w:cs="Times New Roman"/>
                <w:color w:val="000000"/>
                <w:sz w:val="18"/>
                <w:szCs w:val="18"/>
                <w:lang w:val="zh-TW" w:eastAsia="zh-TW" w:bidi="zh-TW"/>
              </w:rPr>
            </w:pPr>
            <w:r>
              <w:rPr>
                <w:rFonts w:hint="eastAsia" w:ascii="宋体" w:hAnsi="宋体"/>
                <w:color w:val="000000"/>
                <w:sz w:val="18"/>
                <w:szCs w:val="18"/>
                <w:lang w:bidi="zh-TW"/>
              </w:rPr>
              <w:t>其</w:t>
            </w:r>
            <w:r>
              <w:rPr>
                <w:rFonts w:ascii="宋体" w:hAnsi="宋体"/>
                <w:color w:val="000000"/>
                <w:sz w:val="18"/>
                <w:szCs w:val="18"/>
                <w:lang w:val="zh-TW" w:eastAsia="zh-TW" w:bidi="zh-TW"/>
              </w:rPr>
              <w:t>他信息：</w:t>
            </w:r>
          </w:p>
        </w:tc>
        <w:tc>
          <w:tcPr>
            <w:tcW w:w="6296" w:type="dxa"/>
            <w:gridSpan w:val="3"/>
            <w:tcBorders>
              <w:top w:val="single" w:color="auto" w:sz="4" w:space="0"/>
              <w:left w:val="single" w:color="auto" w:sz="4" w:space="0"/>
              <w:bottom w:val="single" w:color="auto" w:sz="4" w:space="0"/>
              <w:right w:val="single" w:color="auto" w:sz="4" w:space="0"/>
            </w:tcBorders>
            <w:shd w:val="clear" w:color="auto" w:fill="FFFFFF"/>
          </w:tcPr>
          <w:p w14:paraId="7B7DA819">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预期在系统发布</w:t>
            </w:r>
            <w:r>
              <w:rPr>
                <w:rFonts w:hint="eastAsia" w:ascii="宋体" w:hAnsi="宋体"/>
                <w:color w:val="000000"/>
                <w:sz w:val="18"/>
                <w:szCs w:val="18"/>
                <w:lang w:val="zh-TW" w:eastAsia="zh-TW" w:bidi="zh-TW"/>
              </w:rPr>
              <w:t>后</w:t>
            </w:r>
            <w:r>
              <w:rPr>
                <w:rFonts w:ascii="宋体" w:hAnsi="宋体"/>
                <w:color w:val="000000"/>
                <w:sz w:val="18"/>
                <w:szCs w:val="18"/>
                <w:lang w:val="zh-TW" w:eastAsia="zh-TW" w:bidi="zh-TW"/>
              </w:rPr>
              <w:t>的</w:t>
            </w:r>
            <w:r>
              <w:rPr>
                <w:rFonts w:eastAsia="Times New Roman" w:cs="Times New Roman"/>
                <w:color w:val="000000"/>
                <w:sz w:val="18"/>
                <w:szCs w:val="18"/>
                <w:lang w:val="zh-TW" w:eastAsia="zh-TW" w:bidi="zh-TW"/>
              </w:rPr>
              <w:t>2</w:t>
            </w:r>
            <w:r>
              <w:rPr>
                <w:rFonts w:ascii="宋体" w:hAnsi="宋体"/>
                <w:color w:val="000000"/>
                <w:sz w:val="18"/>
                <w:szCs w:val="18"/>
                <w:lang w:val="zh-TW" w:eastAsia="zh-TW" w:bidi="zh-TW"/>
              </w:rPr>
              <w:t>周内此用例被高频执行。</w:t>
            </w:r>
          </w:p>
        </w:tc>
      </w:tr>
    </w:tbl>
    <w:p w14:paraId="7E71B643">
      <w:pPr>
        <w:spacing w:line="1" w:lineRule="exact"/>
        <w:jc w:val="left"/>
        <w:rPr>
          <w:rFonts w:eastAsia="Times New Roman" w:cs="Times New Roman"/>
          <w:color w:val="000000"/>
          <w:kern w:val="0"/>
          <w:sz w:val="2"/>
          <w:szCs w:val="2"/>
          <w:lang w:bidi="en-US"/>
        </w:rPr>
      </w:pPr>
    </w:p>
    <w:p w14:paraId="6B6A1F79">
      <w:pPr>
        <w:spacing w:after="119" w:line="1" w:lineRule="exact"/>
        <w:jc w:val="left"/>
        <w:rPr>
          <w:rFonts w:eastAsia="Times New Roman" w:cs="Times New Roman"/>
          <w:color w:val="000000"/>
          <w:kern w:val="0"/>
          <w:sz w:val="24"/>
          <w:lang w:bidi="en-US"/>
        </w:rPr>
      </w:pPr>
    </w:p>
    <w:p w14:paraId="61465DF7">
      <w:pPr>
        <w:spacing w:after="120" w:line="250" w:lineRule="exact"/>
        <w:ind w:left="420" w:firstLine="300"/>
        <w:jc w:val="left"/>
        <w:rPr>
          <w:rFonts w:ascii="宋体" w:hAnsi="宋体"/>
          <w:color w:val="FF0000"/>
          <w:sz w:val="18"/>
          <w:szCs w:val="18"/>
          <w:lang w:eastAsia="en-US" w:bidi="en-US"/>
        </w:rPr>
      </w:pPr>
      <w:r>
        <w:rPr>
          <w:rFonts w:ascii="宋体" w:hAnsi="宋体"/>
          <w:color w:val="FF0000"/>
          <w:sz w:val="18"/>
          <w:szCs w:val="18"/>
          <w:lang w:val="zh-TW" w:eastAsia="zh-TW" w:bidi="zh-TW"/>
        </w:rPr>
        <w:t>［注：为了说明</w:t>
      </w:r>
      <w:r>
        <w:rPr>
          <w:rFonts w:hint="eastAsia" w:ascii="宋体" w:hAnsi="宋体"/>
          <w:color w:val="FF0000"/>
          <w:sz w:val="18"/>
          <w:szCs w:val="18"/>
          <w:lang w:val="zh-TW" w:bidi="zh-TW"/>
        </w:rPr>
        <w:t>并非总是</w:t>
      </w:r>
      <w:r>
        <w:rPr>
          <w:rFonts w:ascii="宋体" w:hAnsi="宋体"/>
          <w:color w:val="FF0000"/>
          <w:sz w:val="18"/>
          <w:szCs w:val="18"/>
          <w:lang w:val="zh-TW" w:eastAsia="zh-TW" w:bidi="zh-TW"/>
        </w:rPr>
        <w:t>要完整完成用例模板，</w:t>
      </w:r>
      <w:r>
        <w:rPr>
          <w:rFonts w:hint="eastAsia" w:ascii="宋体" w:hAnsi="宋体"/>
          <w:color w:val="FF0000"/>
          <w:sz w:val="18"/>
          <w:szCs w:val="18"/>
          <w:lang w:bidi="zh-TW"/>
        </w:rPr>
        <w:t>下</w:t>
      </w:r>
      <w:r>
        <w:rPr>
          <w:rFonts w:ascii="宋体" w:hAnsi="宋体"/>
          <w:color w:val="FF0000"/>
          <w:sz w:val="18"/>
          <w:szCs w:val="18"/>
          <w:lang w:val="zh-TW" w:eastAsia="zh-TW" w:bidi="zh-TW"/>
        </w:rPr>
        <w:t>面的</w:t>
      </w:r>
      <w:r>
        <w:rPr>
          <w:rFonts w:hint="eastAsia" w:ascii="宋体" w:hAnsi="宋体"/>
          <w:color w:val="FF0000"/>
          <w:sz w:val="18"/>
          <w:szCs w:val="18"/>
          <w:lang w:val="zh-TW" w:eastAsia="zh-TW" w:bidi="zh-TW"/>
        </w:rPr>
        <w:t>用</w:t>
      </w:r>
      <w:r>
        <w:rPr>
          <w:rFonts w:ascii="宋体" w:hAnsi="宋体"/>
          <w:color w:val="FF0000"/>
          <w:sz w:val="18"/>
          <w:szCs w:val="18"/>
          <w:lang w:val="zh-TW" w:eastAsia="zh-TW" w:bidi="zh-TW"/>
        </w:rPr>
        <w:t>例采用了</w:t>
      </w:r>
      <w:r>
        <w:rPr>
          <w:rFonts w:hint="eastAsia" w:ascii="宋体" w:hAnsi="宋体"/>
          <w:color w:val="FF0000"/>
          <w:sz w:val="18"/>
          <w:szCs w:val="18"/>
          <w:lang w:bidi="zh-TW"/>
        </w:rPr>
        <w:t>一种非常</w:t>
      </w:r>
      <w:r>
        <w:rPr>
          <w:rFonts w:ascii="宋体" w:hAnsi="宋体"/>
          <w:color w:val="FF0000"/>
          <w:sz w:val="18"/>
          <w:szCs w:val="18"/>
          <w:lang w:val="zh-TW" w:eastAsia="zh-TW" w:bidi="zh-TW"/>
        </w:rPr>
        <w:t>主流的方式编写，只为开发人员提供了其他</w:t>
      </w:r>
      <w:r>
        <w:rPr>
          <w:rFonts w:hint="eastAsia" w:ascii="宋体" w:hAnsi="宋体"/>
          <w:color w:val="FF0000"/>
          <w:sz w:val="18"/>
          <w:szCs w:val="18"/>
          <w:lang w:val="zh-TW" w:bidi="zh-TW"/>
        </w:rPr>
        <w:t>一</w:t>
      </w:r>
      <w:r>
        <w:rPr>
          <w:rFonts w:ascii="宋体" w:hAnsi="宋体"/>
          <w:color w:val="FF0000"/>
          <w:sz w:val="18"/>
          <w:szCs w:val="18"/>
          <w:lang w:val="zh-TW" w:eastAsia="zh-TW" w:bidi="zh-TW"/>
        </w:rPr>
        <w:t>些来源的必要信息</w:t>
      </w:r>
      <w:r>
        <w:rPr>
          <w:rFonts w:hint="eastAsia" w:ascii="宋体" w:hAnsi="宋体"/>
          <w:color w:val="FF0000"/>
          <w:sz w:val="18"/>
          <w:szCs w:val="18"/>
          <w:lang w:val="zh-TW" w:bidi="zh-TW"/>
        </w:rPr>
        <w:t>。</w:t>
      </w:r>
      <w:r>
        <w:rPr>
          <w:rFonts w:ascii="宋体" w:hAnsi="宋体"/>
          <w:color w:val="FF0000"/>
          <w:sz w:val="18"/>
          <w:szCs w:val="18"/>
          <w:lang w:val="zh-TW" w:eastAsia="zh-TW" w:bidi="zh-TW"/>
        </w:rPr>
        <w:t>最好规划出哪些用例需要进一</w:t>
      </w:r>
      <w:r>
        <w:rPr>
          <w:rFonts w:hint="eastAsia" w:ascii="宋体" w:hAnsi="宋体"/>
          <w:color w:val="FF0000"/>
          <w:sz w:val="18"/>
          <w:szCs w:val="18"/>
          <w:lang w:val="zh-TW" w:bidi="zh-TW"/>
        </w:rPr>
        <w:t>步</w:t>
      </w:r>
      <w:r>
        <w:rPr>
          <w:rFonts w:ascii="宋体" w:hAnsi="宋体"/>
          <w:color w:val="FF0000"/>
          <w:sz w:val="18"/>
          <w:szCs w:val="18"/>
          <w:lang w:val="zh-TW" w:eastAsia="zh-TW" w:bidi="zh-TW"/>
        </w:rPr>
        <w:t>详细化、哪些则不需要详细化。</w:t>
      </w:r>
      <w:r>
        <w:rPr>
          <w:rFonts w:ascii="宋体" w:hAnsi="宋体"/>
          <w:color w:val="FF0000"/>
          <w:sz w:val="18"/>
          <w:szCs w:val="18"/>
          <w:lang w:eastAsia="en-US" w:bidi="en-US"/>
        </w:rPr>
        <w:t>］</w:t>
      </w:r>
    </w:p>
    <w:p w14:paraId="638FB40E">
      <w:pPr>
        <w:pStyle w:val="16"/>
        <w:ind w:left="420" w:firstLine="0"/>
        <w:outlineLvl w:val="1"/>
        <w:rPr>
          <w:lang w:val="zh-TW" w:eastAsia="zh-CN"/>
        </w:rPr>
      </w:pPr>
      <w:bookmarkStart w:id="39" w:name="_Toc227162478"/>
      <w:r>
        <w:rPr>
          <w:rFonts w:hint="eastAsia"/>
          <w:lang w:val="zh-TW" w:eastAsia="zh-CN"/>
        </w:rPr>
        <w:t>3</w:t>
      </w:r>
      <w:r>
        <w:rPr>
          <w:lang w:val="zh-TW" w:eastAsia="zh-CN"/>
        </w:rPr>
        <w:t xml:space="preserve">. </w:t>
      </w:r>
      <w:r>
        <w:rPr>
          <w:rFonts w:hint="eastAsia"/>
          <w:lang w:val="zh-TW" w:eastAsia="zh-CN"/>
        </w:rPr>
        <w:t>修改菜单</w:t>
      </w:r>
      <w:bookmarkEnd w:id="39"/>
    </w:p>
    <w:tbl>
      <w:tblPr>
        <w:tblStyle w:val="10"/>
        <w:tblW w:w="0" w:type="auto"/>
        <w:jc w:val="center"/>
        <w:tblLayout w:type="fixed"/>
        <w:tblCellMar>
          <w:top w:w="57" w:type="dxa"/>
          <w:left w:w="57" w:type="dxa"/>
          <w:bottom w:w="57" w:type="dxa"/>
          <w:right w:w="57" w:type="dxa"/>
        </w:tblCellMar>
      </w:tblPr>
      <w:tblGrid>
        <w:gridCol w:w="1282"/>
        <w:gridCol w:w="6474"/>
      </w:tblGrid>
      <w:tr w14:paraId="761BF0F2">
        <w:tblPrEx>
          <w:tblCellMar>
            <w:top w:w="57" w:type="dxa"/>
            <w:left w:w="57" w:type="dxa"/>
            <w:bottom w:w="57" w:type="dxa"/>
            <w:right w:w="57" w:type="dxa"/>
          </w:tblCellMar>
        </w:tblPrEx>
        <w:trPr>
          <w:jc w:val="center"/>
        </w:trPr>
        <w:tc>
          <w:tcPr>
            <w:tcW w:w="1282" w:type="dxa"/>
            <w:tcBorders>
              <w:top w:val="single" w:color="auto" w:sz="4" w:space="0"/>
              <w:left w:val="single" w:color="auto" w:sz="4" w:space="0"/>
            </w:tcBorders>
            <w:shd w:val="clear" w:color="auto" w:fill="FFFFFF"/>
            <w:vAlign w:val="bottom"/>
          </w:tcPr>
          <w:p w14:paraId="1AFB696F">
            <w:pPr>
              <w:jc w:val="left"/>
              <w:rPr>
                <w:rFonts w:eastAsia="Times New Roman" w:cs="Times New Roman"/>
                <w:b/>
                <w:bCs/>
                <w:color w:val="000000"/>
                <w:sz w:val="18"/>
                <w:szCs w:val="18"/>
                <w:lang w:val="zh-TW" w:eastAsia="zh-TW" w:bidi="zh-TW"/>
              </w:rPr>
            </w:pPr>
            <w:r>
              <w:rPr>
                <w:rFonts w:eastAsia="Times New Roman" w:cs="Times New Roman"/>
                <w:b/>
                <w:bCs/>
                <w:color w:val="000000"/>
                <w:sz w:val="18"/>
                <w:szCs w:val="18"/>
                <w:lang w:eastAsia="en-US" w:bidi="en-US"/>
              </w:rPr>
              <w:t>ID</w:t>
            </w:r>
            <w:r>
              <w:rPr>
                <w:rFonts w:ascii="宋体" w:hAnsi="宋体"/>
                <w:b/>
                <w:bCs/>
                <w:color w:val="000000"/>
                <w:sz w:val="18"/>
                <w:szCs w:val="18"/>
                <w:lang w:val="zh-TW" w:eastAsia="zh-TW" w:bidi="zh-TW"/>
              </w:rPr>
              <w:t>和名称：</w:t>
            </w:r>
          </w:p>
        </w:tc>
        <w:tc>
          <w:tcPr>
            <w:tcW w:w="6474" w:type="dxa"/>
            <w:tcBorders>
              <w:top w:val="single" w:color="auto" w:sz="4" w:space="0"/>
              <w:left w:val="single" w:color="auto" w:sz="4" w:space="0"/>
              <w:right w:val="single" w:color="auto" w:sz="4" w:space="0"/>
            </w:tcBorders>
            <w:shd w:val="clear" w:color="auto" w:fill="FFFFFF"/>
            <w:vAlign w:val="bottom"/>
          </w:tcPr>
          <w:p w14:paraId="3A0893D4">
            <w:pPr>
              <w:jc w:val="left"/>
              <w:rPr>
                <w:rFonts w:eastAsia="Times New Roman" w:cs="Times New Roman"/>
                <w:b/>
                <w:bCs/>
                <w:color w:val="000000"/>
                <w:sz w:val="18"/>
                <w:szCs w:val="18"/>
                <w:lang w:val="zh-TW" w:eastAsia="zh-TW" w:bidi="zh-TW"/>
              </w:rPr>
            </w:pPr>
            <w:r>
              <w:rPr>
                <w:rFonts w:eastAsia="Times New Roman" w:cs="Times New Roman"/>
                <w:b/>
                <w:bCs/>
                <w:color w:val="000000"/>
                <w:sz w:val="18"/>
                <w:szCs w:val="18"/>
                <w:lang w:eastAsia="en-US" w:bidi="en-US"/>
              </w:rPr>
              <w:t>UC-9</w:t>
            </w:r>
            <w:r>
              <w:rPr>
                <w:rFonts w:ascii="宋体" w:hAnsi="宋体"/>
                <w:b/>
                <w:bCs/>
                <w:color w:val="000000"/>
                <w:sz w:val="18"/>
                <w:szCs w:val="18"/>
                <w:lang w:eastAsia="en-US" w:bidi="en-US"/>
              </w:rPr>
              <w:t>：</w:t>
            </w:r>
            <w:bookmarkStart w:id="40" w:name="_Hlk131746089"/>
            <w:r>
              <w:rPr>
                <w:rFonts w:ascii="宋体" w:hAnsi="宋体"/>
                <w:b/>
                <w:bCs/>
                <w:color w:val="000000"/>
                <w:sz w:val="18"/>
                <w:szCs w:val="18"/>
                <w:lang w:val="zh-TW" w:eastAsia="zh-TW" w:bidi="zh-TW"/>
              </w:rPr>
              <w:t>修改菜单</w:t>
            </w:r>
            <w:bookmarkEnd w:id="40"/>
          </w:p>
        </w:tc>
      </w:tr>
      <w:tr w14:paraId="08A4E82E">
        <w:tblPrEx>
          <w:tblCellMar>
            <w:top w:w="57" w:type="dxa"/>
            <w:left w:w="57" w:type="dxa"/>
            <w:bottom w:w="57" w:type="dxa"/>
            <w:right w:w="57" w:type="dxa"/>
          </w:tblCellMar>
        </w:tblPrEx>
        <w:trPr>
          <w:jc w:val="center"/>
        </w:trPr>
        <w:tc>
          <w:tcPr>
            <w:tcW w:w="1282" w:type="dxa"/>
            <w:tcBorders>
              <w:top w:val="single" w:color="auto" w:sz="4" w:space="0"/>
              <w:left w:val="single" w:color="auto" w:sz="4" w:space="0"/>
            </w:tcBorders>
            <w:shd w:val="clear" w:color="auto" w:fill="FFFFFF"/>
            <w:vAlign w:val="bottom"/>
          </w:tcPr>
          <w:p w14:paraId="28F77850">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创建人：</w:t>
            </w:r>
          </w:p>
        </w:tc>
        <w:tc>
          <w:tcPr>
            <w:tcW w:w="6474" w:type="dxa"/>
            <w:tcBorders>
              <w:top w:val="single" w:color="auto" w:sz="4" w:space="0"/>
              <w:left w:val="single" w:color="auto" w:sz="4" w:space="0"/>
              <w:right w:val="single" w:color="auto" w:sz="4" w:space="0"/>
            </w:tcBorders>
            <w:shd w:val="clear" w:color="auto" w:fill="FFFFFF"/>
            <w:vAlign w:val="bottom"/>
          </w:tcPr>
          <w:p w14:paraId="38CF6D67">
            <w:pPr>
              <w:tabs>
                <w:tab w:val="left" w:pos="2232"/>
                <w:tab w:val="left" w:pos="3960"/>
              </w:tabs>
              <w:jc w:val="left"/>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Mark Hassall</w:t>
            </w:r>
            <w:r>
              <w:rPr>
                <w:rFonts w:eastAsia="Times New Roman" w:cs="Times New Roman"/>
                <w:color w:val="000000"/>
                <w:sz w:val="18"/>
                <w:szCs w:val="18"/>
                <w:lang w:eastAsia="en-US" w:bidi="en-US"/>
              </w:rPr>
              <w:tab/>
            </w:r>
            <w:r>
              <w:rPr>
                <w:rFonts w:ascii="宋体" w:hAnsi="宋体"/>
                <w:color w:val="000000"/>
                <w:sz w:val="18"/>
                <w:szCs w:val="18"/>
                <w:lang w:val="zh-TW" w:eastAsia="zh-TW" w:bidi="zh-TW"/>
              </w:rPr>
              <w:t>创建</w:t>
            </w:r>
            <w:r>
              <w:rPr>
                <w:rFonts w:hint="eastAsia" w:ascii="宋体" w:hAnsi="宋体"/>
                <w:color w:val="000000"/>
                <w:sz w:val="18"/>
                <w:szCs w:val="18"/>
                <w:lang w:bidi="zh-TW"/>
              </w:rPr>
              <w:t>日</w:t>
            </w:r>
            <w:r>
              <w:rPr>
                <w:rFonts w:ascii="宋体" w:hAnsi="宋体"/>
                <w:color w:val="000000"/>
                <w:sz w:val="18"/>
                <w:szCs w:val="18"/>
                <w:lang w:val="zh-TW" w:eastAsia="zh-TW" w:bidi="zh-TW"/>
              </w:rPr>
              <w:t>期：</w:t>
            </w:r>
            <w:r>
              <w:rPr>
                <w:rFonts w:ascii="宋体" w:hAnsi="宋体"/>
                <w:color w:val="000000"/>
                <w:sz w:val="18"/>
                <w:szCs w:val="18"/>
                <w:lang w:val="zh-TW" w:eastAsia="zh-TW" w:bidi="zh-TW"/>
              </w:rPr>
              <w:tab/>
            </w:r>
            <w:r>
              <w:rPr>
                <w:rFonts w:eastAsia="Times New Roman" w:cs="Times New Roman"/>
                <w:color w:val="000000"/>
                <w:sz w:val="18"/>
                <w:szCs w:val="18"/>
                <w:lang w:val="zh-TW" w:eastAsia="zh-TW" w:bidi="zh-TW"/>
              </w:rPr>
              <w:t>2013/10/7</w:t>
            </w:r>
          </w:p>
        </w:tc>
      </w:tr>
      <w:tr w14:paraId="6B1BF6E8">
        <w:tblPrEx>
          <w:tblCellMar>
            <w:top w:w="57" w:type="dxa"/>
            <w:left w:w="57" w:type="dxa"/>
            <w:bottom w:w="57" w:type="dxa"/>
            <w:right w:w="57" w:type="dxa"/>
          </w:tblCellMar>
        </w:tblPrEx>
        <w:trPr>
          <w:jc w:val="center"/>
        </w:trPr>
        <w:tc>
          <w:tcPr>
            <w:tcW w:w="1282" w:type="dxa"/>
            <w:tcBorders>
              <w:top w:val="single" w:color="auto" w:sz="4" w:space="0"/>
              <w:left w:val="single" w:color="auto" w:sz="4" w:space="0"/>
            </w:tcBorders>
            <w:shd w:val="clear" w:color="auto" w:fill="FFFFFF"/>
          </w:tcPr>
          <w:p w14:paraId="396BE56F">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描述：</w:t>
            </w:r>
          </w:p>
        </w:tc>
        <w:tc>
          <w:tcPr>
            <w:tcW w:w="6474" w:type="dxa"/>
            <w:tcBorders>
              <w:top w:val="single" w:color="auto" w:sz="4" w:space="0"/>
              <w:left w:val="single" w:color="auto" w:sz="4" w:space="0"/>
              <w:right w:val="single" w:color="auto" w:sz="4" w:space="0"/>
            </w:tcBorders>
            <w:shd w:val="clear" w:color="auto" w:fill="FFFFFF"/>
            <w:vAlign w:val="bottom"/>
          </w:tcPr>
          <w:p w14:paraId="7B4D9A0E">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食堂的菜单管理员可以查找未来某指定</w:t>
            </w:r>
            <w:r>
              <w:rPr>
                <w:rFonts w:hint="eastAsia" w:ascii="宋体" w:hAnsi="宋体"/>
                <w:color w:val="000000"/>
                <w:sz w:val="18"/>
                <w:szCs w:val="18"/>
                <w:lang w:bidi="zh-TW"/>
              </w:rPr>
              <w:t>日</w:t>
            </w:r>
            <w:r>
              <w:rPr>
                <w:rFonts w:ascii="宋体" w:hAnsi="宋体"/>
                <w:color w:val="000000"/>
                <w:sz w:val="18"/>
                <w:szCs w:val="18"/>
                <w:lang w:val="zh-TW" w:eastAsia="zh-TW" w:bidi="zh-TW"/>
              </w:rPr>
              <w:t>期的菜单，对其进行修改并添加新菜品项、删除或变更菜品、创建或修改特色菜，或者修改价格，然后</w:t>
            </w:r>
            <w:r>
              <w:rPr>
                <w:rFonts w:hint="eastAsia" w:ascii="宋体" w:hAnsi="宋体"/>
                <w:color w:val="000000"/>
                <w:sz w:val="18"/>
                <w:szCs w:val="18"/>
                <w:lang w:bidi="zh-TW"/>
              </w:rPr>
              <w:t>保存</w:t>
            </w:r>
            <w:r>
              <w:rPr>
                <w:rFonts w:ascii="宋体" w:hAnsi="宋体"/>
                <w:color w:val="000000"/>
                <w:sz w:val="18"/>
                <w:szCs w:val="18"/>
                <w:lang w:val="zh-TW" w:eastAsia="zh-TW" w:bidi="zh-TW"/>
              </w:rPr>
              <w:t>修改后的菜单。</w:t>
            </w:r>
          </w:p>
        </w:tc>
      </w:tr>
      <w:tr w14:paraId="09BD56A8">
        <w:tblPrEx>
          <w:tblCellMar>
            <w:top w:w="57" w:type="dxa"/>
            <w:left w:w="57" w:type="dxa"/>
            <w:bottom w:w="57" w:type="dxa"/>
            <w:right w:w="57" w:type="dxa"/>
          </w:tblCellMar>
        </w:tblPrEx>
        <w:trPr>
          <w:jc w:val="center"/>
        </w:trPr>
        <w:tc>
          <w:tcPr>
            <w:tcW w:w="1282" w:type="dxa"/>
            <w:tcBorders>
              <w:top w:val="single" w:color="auto" w:sz="4" w:space="0"/>
              <w:left w:val="single" w:color="auto" w:sz="4" w:space="0"/>
            </w:tcBorders>
            <w:shd w:val="clear" w:color="auto" w:fill="FFFFFF"/>
            <w:vAlign w:val="bottom"/>
          </w:tcPr>
          <w:p w14:paraId="2ADC0ACF">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异常：</w:t>
            </w:r>
          </w:p>
        </w:tc>
        <w:tc>
          <w:tcPr>
            <w:tcW w:w="6474" w:type="dxa"/>
            <w:tcBorders>
              <w:top w:val="single" w:color="auto" w:sz="4" w:space="0"/>
              <w:left w:val="single" w:color="auto" w:sz="4" w:space="0"/>
              <w:right w:val="single" w:color="auto" w:sz="4" w:space="0"/>
            </w:tcBorders>
            <w:shd w:val="clear" w:color="auto" w:fill="FFFFFF"/>
            <w:vAlign w:val="bottom"/>
          </w:tcPr>
          <w:p w14:paraId="569769A9">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指定</w:t>
            </w:r>
            <w:r>
              <w:rPr>
                <w:rFonts w:hint="eastAsia" w:ascii="宋体" w:hAnsi="宋体"/>
                <w:color w:val="000000"/>
                <w:sz w:val="18"/>
                <w:szCs w:val="18"/>
                <w:lang w:bidi="zh-TW"/>
              </w:rPr>
              <w:t>日期</w:t>
            </w:r>
            <w:r>
              <w:rPr>
                <w:rFonts w:ascii="宋体" w:hAnsi="宋体"/>
                <w:color w:val="000000"/>
                <w:sz w:val="18"/>
                <w:szCs w:val="18"/>
                <w:lang w:val="zh-TW" w:eastAsia="zh-TW" w:bidi="zh-TW"/>
              </w:rPr>
              <w:t>没有菜单；</w:t>
            </w:r>
            <w:r>
              <w:rPr>
                <w:rFonts w:hint="eastAsia" w:ascii="宋体" w:hAnsi="宋体"/>
                <w:color w:val="000000"/>
                <w:sz w:val="18"/>
                <w:szCs w:val="18"/>
                <w:lang w:bidi="zh-TW"/>
              </w:rPr>
              <w:t>显示一段</w:t>
            </w:r>
            <w:r>
              <w:rPr>
                <w:rFonts w:ascii="宋体" w:hAnsi="宋体"/>
                <w:color w:val="000000"/>
                <w:sz w:val="18"/>
                <w:szCs w:val="18"/>
                <w:lang w:val="zh-TW" w:eastAsia="zh-TW" w:bidi="zh-TW"/>
              </w:rPr>
              <w:t>错误信息并</w:t>
            </w:r>
            <w:r>
              <w:rPr>
                <w:rFonts w:hint="eastAsia" w:ascii="宋体" w:hAnsi="宋体"/>
                <w:color w:val="000000"/>
                <w:sz w:val="18"/>
                <w:szCs w:val="18"/>
                <w:lang w:bidi="zh-TW"/>
              </w:rPr>
              <w:t>让菜单</w:t>
            </w:r>
            <w:r>
              <w:rPr>
                <w:rFonts w:ascii="宋体" w:hAnsi="宋体"/>
                <w:color w:val="000000"/>
                <w:sz w:val="18"/>
                <w:szCs w:val="18"/>
                <w:lang w:val="zh-TW" w:eastAsia="zh-TW" w:bidi="zh-TW"/>
              </w:rPr>
              <w:t>管理员输入新</w:t>
            </w:r>
            <w:r>
              <w:rPr>
                <w:rFonts w:hint="eastAsia" w:ascii="宋体" w:hAnsi="宋体"/>
                <w:color w:val="000000"/>
                <w:sz w:val="18"/>
                <w:szCs w:val="18"/>
                <w:lang w:bidi="zh-TW"/>
              </w:rPr>
              <w:t>日</w:t>
            </w:r>
            <w:r>
              <w:rPr>
                <w:rFonts w:ascii="宋体" w:hAnsi="宋体"/>
                <w:color w:val="000000"/>
                <w:sz w:val="18"/>
                <w:szCs w:val="18"/>
                <w:lang w:val="zh-TW" w:eastAsia="zh-TW" w:bidi="zh-TW"/>
              </w:rPr>
              <w:t>期。</w:t>
            </w:r>
          </w:p>
        </w:tc>
      </w:tr>
      <w:tr w14:paraId="492932BC">
        <w:tblPrEx>
          <w:tblCellMar>
            <w:top w:w="57" w:type="dxa"/>
            <w:left w:w="57" w:type="dxa"/>
            <w:bottom w:w="57" w:type="dxa"/>
            <w:right w:w="57" w:type="dxa"/>
          </w:tblCellMar>
        </w:tblPrEx>
        <w:trPr>
          <w:jc w:val="center"/>
        </w:trPr>
        <w:tc>
          <w:tcPr>
            <w:tcW w:w="1282" w:type="dxa"/>
            <w:tcBorders>
              <w:top w:val="single" w:color="auto" w:sz="4" w:space="0"/>
              <w:left w:val="single" w:color="auto" w:sz="4" w:space="0"/>
            </w:tcBorders>
            <w:shd w:val="clear" w:color="auto" w:fill="FFFFFF"/>
            <w:vAlign w:val="bottom"/>
          </w:tcPr>
          <w:p w14:paraId="3FB231D7">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优先级：</w:t>
            </w:r>
          </w:p>
        </w:tc>
        <w:tc>
          <w:tcPr>
            <w:tcW w:w="6474" w:type="dxa"/>
            <w:tcBorders>
              <w:top w:val="single" w:color="auto" w:sz="4" w:space="0"/>
              <w:left w:val="single" w:color="auto" w:sz="4" w:space="0"/>
              <w:right w:val="single" w:color="auto" w:sz="4" w:space="0"/>
            </w:tcBorders>
            <w:shd w:val="clear" w:color="auto" w:fill="FFFFFF"/>
            <w:vAlign w:val="bottom"/>
          </w:tcPr>
          <w:p w14:paraId="322ED189">
            <w:pPr>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高</w:t>
            </w:r>
          </w:p>
        </w:tc>
      </w:tr>
      <w:tr w14:paraId="59151937">
        <w:tblPrEx>
          <w:tblCellMar>
            <w:top w:w="57" w:type="dxa"/>
            <w:left w:w="57" w:type="dxa"/>
            <w:bottom w:w="57" w:type="dxa"/>
            <w:right w:w="57" w:type="dxa"/>
          </w:tblCellMar>
        </w:tblPrEx>
        <w:trPr>
          <w:jc w:val="center"/>
        </w:trPr>
        <w:tc>
          <w:tcPr>
            <w:tcW w:w="1282" w:type="dxa"/>
            <w:tcBorders>
              <w:top w:val="single" w:color="auto" w:sz="4" w:space="0"/>
              <w:left w:val="single" w:color="auto" w:sz="4" w:space="0"/>
            </w:tcBorders>
            <w:shd w:val="clear" w:color="auto" w:fill="FFFFFF"/>
            <w:vAlign w:val="bottom"/>
          </w:tcPr>
          <w:p w14:paraId="4C8C3874">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业务规则：</w:t>
            </w:r>
          </w:p>
        </w:tc>
        <w:tc>
          <w:tcPr>
            <w:tcW w:w="6474" w:type="dxa"/>
            <w:tcBorders>
              <w:top w:val="single" w:color="auto" w:sz="4" w:space="0"/>
              <w:left w:val="single" w:color="auto" w:sz="4" w:space="0"/>
              <w:right w:val="single" w:color="auto" w:sz="4" w:space="0"/>
            </w:tcBorders>
            <w:shd w:val="clear" w:color="auto" w:fill="FFFFFF"/>
            <w:vAlign w:val="bottom"/>
          </w:tcPr>
          <w:p w14:paraId="3A5E9208">
            <w:pPr>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BR-24</w:t>
            </w:r>
          </w:p>
        </w:tc>
      </w:tr>
      <w:tr w14:paraId="2D9F3C06">
        <w:tblPrEx>
          <w:tblCellMar>
            <w:top w:w="57" w:type="dxa"/>
            <w:left w:w="57" w:type="dxa"/>
            <w:bottom w:w="57" w:type="dxa"/>
            <w:right w:w="57" w:type="dxa"/>
          </w:tblCellMar>
        </w:tblPrEx>
        <w:trPr>
          <w:jc w:val="center"/>
        </w:trPr>
        <w:tc>
          <w:tcPr>
            <w:tcW w:w="1282" w:type="dxa"/>
            <w:tcBorders>
              <w:top w:val="single" w:color="auto" w:sz="4" w:space="0"/>
              <w:left w:val="single" w:color="auto" w:sz="4" w:space="0"/>
              <w:bottom w:val="single" w:color="auto" w:sz="4" w:space="0"/>
            </w:tcBorders>
            <w:shd w:val="clear" w:color="auto" w:fill="FFFFFF"/>
          </w:tcPr>
          <w:p w14:paraId="19754ACB">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其他信息：</w:t>
            </w:r>
          </w:p>
        </w:tc>
        <w:tc>
          <w:tcPr>
            <w:tcW w:w="6474" w:type="dxa"/>
            <w:tcBorders>
              <w:top w:val="single" w:color="auto" w:sz="4" w:space="0"/>
              <w:left w:val="single" w:color="auto" w:sz="4" w:space="0"/>
              <w:bottom w:val="single" w:color="auto" w:sz="4" w:space="0"/>
              <w:right w:val="single" w:color="auto" w:sz="4" w:space="0"/>
            </w:tcBorders>
            <w:shd w:val="clear" w:color="auto" w:fill="FFFFFF"/>
            <w:vAlign w:val="bottom"/>
          </w:tcPr>
          <w:p w14:paraId="43C3123B">
            <w:pPr>
              <w:rPr>
                <w:rFonts w:eastAsia="Times New Roman" w:cs="Times New Roman"/>
                <w:color w:val="000000"/>
                <w:sz w:val="18"/>
                <w:szCs w:val="18"/>
                <w:lang w:val="zh-TW" w:eastAsia="zh-TW" w:bidi="zh-TW"/>
              </w:rPr>
            </w:pPr>
            <w:r>
              <w:rPr>
                <w:rFonts w:ascii="宋体" w:hAnsi="宋体"/>
                <w:color w:val="000000"/>
                <w:sz w:val="18"/>
                <w:szCs w:val="18"/>
                <w:lang w:val="zh-TW" w:eastAsia="zh-TW" w:bidi="zh-TW"/>
              </w:rPr>
              <w:t>特定的菜品只限堂食，所以</w:t>
            </w:r>
            <w:r>
              <w:rPr>
                <w:rFonts w:hint="eastAsia" w:ascii="宋体" w:hAnsi="宋体"/>
                <w:color w:val="000000"/>
                <w:sz w:val="18"/>
                <w:szCs w:val="18"/>
                <w:lang w:bidi="zh-TW"/>
              </w:rPr>
              <w:t>负责</w:t>
            </w:r>
            <w:r>
              <w:rPr>
                <w:rFonts w:ascii="宋体" w:hAnsi="宋体"/>
                <w:color w:val="000000"/>
                <w:sz w:val="18"/>
                <w:szCs w:val="18"/>
                <w:lang w:val="zh-TW" w:eastAsia="zh-TW" w:bidi="zh-TW"/>
              </w:rPr>
              <w:t>送餐</w:t>
            </w:r>
            <w:r>
              <w:rPr>
                <w:rFonts w:hint="eastAsia" w:ascii="宋体" w:hAnsi="宋体"/>
                <w:color w:val="000000"/>
                <w:sz w:val="18"/>
                <w:szCs w:val="18"/>
                <w:lang w:val="zh-TW" w:eastAsia="zh-TW" w:bidi="zh-TW"/>
              </w:rPr>
              <w:t>的</w:t>
            </w:r>
            <w:r>
              <w:rPr>
                <w:rFonts w:eastAsia="Times New Roman" w:cs="Times New Roman"/>
                <w:color w:val="000000"/>
                <w:sz w:val="18"/>
                <w:szCs w:val="18"/>
                <w:lang w:bidi="en-US"/>
              </w:rPr>
              <w:t>COS</w:t>
            </w:r>
            <w:r>
              <w:rPr>
                <w:rFonts w:ascii="宋体" w:hAnsi="宋体"/>
                <w:color w:val="000000"/>
                <w:sz w:val="18"/>
                <w:szCs w:val="18"/>
                <w:lang w:val="zh-TW" w:eastAsia="zh-TW" w:bidi="zh-TW"/>
              </w:rPr>
              <w:t>管理员看到菜单并不总是能精确匹配到食堂的</w:t>
            </w:r>
            <w:r>
              <w:rPr>
                <w:rFonts w:hint="eastAsia" w:ascii="宋体" w:hAnsi="宋体"/>
                <w:color w:val="000000"/>
                <w:sz w:val="18"/>
                <w:szCs w:val="18"/>
                <w:lang w:bidi="zh-TW"/>
              </w:rPr>
              <w:t>外卖</w:t>
            </w:r>
            <w:r>
              <w:rPr>
                <w:rFonts w:ascii="宋体" w:hAnsi="宋体"/>
                <w:color w:val="000000"/>
                <w:sz w:val="18"/>
                <w:szCs w:val="18"/>
                <w:lang w:val="zh-TW" w:eastAsia="zh-TW" w:bidi="zh-TW"/>
              </w:rPr>
              <w:t>菜单。菜单管理员可以设置</w:t>
            </w:r>
            <w:r>
              <w:rPr>
                <w:rFonts w:hint="eastAsia" w:ascii="宋体" w:hAnsi="宋体"/>
                <w:color w:val="000000"/>
                <w:sz w:val="18"/>
                <w:szCs w:val="18"/>
                <w:lang w:val="zh-TW" w:eastAsia="zh-TW" w:bidi="zh-TW"/>
              </w:rPr>
              <w:t>某</w:t>
            </w:r>
            <w:r>
              <w:rPr>
                <w:rFonts w:ascii="宋体" w:hAnsi="宋体"/>
                <w:color w:val="000000"/>
                <w:sz w:val="18"/>
                <w:szCs w:val="18"/>
                <w:lang w:val="zh-TW" w:eastAsia="zh-TW" w:bidi="zh-TW"/>
              </w:rPr>
              <w:t>些菜品只限堂食。</w:t>
            </w:r>
          </w:p>
        </w:tc>
      </w:tr>
      <w:tr w14:paraId="644535FE">
        <w:tblPrEx>
          <w:tblCellMar>
            <w:top w:w="57" w:type="dxa"/>
            <w:left w:w="57" w:type="dxa"/>
            <w:bottom w:w="57" w:type="dxa"/>
            <w:right w:w="57" w:type="dxa"/>
          </w:tblCellMar>
        </w:tblPrEx>
        <w:trPr>
          <w:jc w:val="center"/>
        </w:trPr>
        <w:tc>
          <w:tcPr>
            <w:tcW w:w="1282" w:type="dxa"/>
            <w:tcBorders>
              <w:top w:val="single" w:color="auto" w:sz="4" w:space="0"/>
              <w:left w:val="single" w:color="auto" w:sz="4" w:space="0"/>
              <w:bottom w:val="single" w:color="auto" w:sz="4" w:space="0"/>
            </w:tcBorders>
            <w:shd w:val="clear" w:color="auto" w:fill="FFFFFF"/>
          </w:tcPr>
          <w:p w14:paraId="50CE7CCF">
            <w:pPr>
              <w:rPr>
                <w:rFonts w:ascii="宋体" w:hAnsi="宋体"/>
                <w:color w:val="000000"/>
                <w:sz w:val="18"/>
                <w:szCs w:val="18"/>
                <w:lang w:val="zh-TW" w:eastAsia="zh-TW" w:bidi="zh-TW"/>
              </w:rPr>
            </w:pPr>
          </w:p>
        </w:tc>
        <w:tc>
          <w:tcPr>
            <w:tcW w:w="6474" w:type="dxa"/>
            <w:tcBorders>
              <w:top w:val="single" w:color="auto" w:sz="4" w:space="0"/>
              <w:left w:val="single" w:color="auto" w:sz="4" w:space="0"/>
              <w:bottom w:val="single" w:color="auto" w:sz="4" w:space="0"/>
              <w:right w:val="single" w:color="auto" w:sz="4" w:space="0"/>
            </w:tcBorders>
            <w:shd w:val="clear" w:color="auto" w:fill="FFFFFF"/>
            <w:vAlign w:val="bottom"/>
          </w:tcPr>
          <w:p w14:paraId="1C96E7BE">
            <w:pPr>
              <w:rPr>
                <w:rFonts w:ascii="宋体" w:hAnsi="宋体"/>
                <w:color w:val="000000"/>
                <w:sz w:val="18"/>
                <w:szCs w:val="18"/>
                <w:lang w:val="zh-TW" w:eastAsia="zh-TW" w:bidi="zh-TW"/>
              </w:rPr>
            </w:pPr>
          </w:p>
        </w:tc>
      </w:tr>
    </w:tbl>
    <w:p w14:paraId="3EE6E016">
      <w:pPr>
        <w:widowControl/>
        <w:jc w:val="left"/>
        <w:rPr>
          <w:rFonts w:ascii="宋体" w:hAnsi="宋体"/>
          <w:color w:val="000000"/>
          <w:sz w:val="19"/>
          <w:szCs w:val="19"/>
          <w:lang w:bidi="zh-TW"/>
        </w:rPr>
      </w:pPr>
    </w:p>
    <w:p w14:paraId="00AAF24A">
      <w:pPr>
        <w:pStyle w:val="2"/>
        <w:spacing w:before="120" w:beforeLines="50" w:after="120" w:afterLines="50" w:line="240" w:lineRule="auto"/>
        <w:rPr>
          <w:rFonts w:ascii="黑体" w:hAnsi="黑体" w:eastAsia="黑体" w:cs="黑体"/>
          <w:color w:val="000000"/>
          <w:sz w:val="32"/>
          <w:szCs w:val="32"/>
          <w:lang w:val="zh-TW" w:eastAsia="zh-TW" w:bidi="zh-TW"/>
        </w:rPr>
      </w:pPr>
      <w:bookmarkStart w:id="41" w:name="bookmark2082"/>
      <w:bookmarkStart w:id="42" w:name="bookmark2081"/>
      <w:bookmarkStart w:id="43" w:name="bookmark2080"/>
      <w:bookmarkStart w:id="44" w:name="_Toc227162479"/>
      <w:r>
        <w:rPr>
          <w:rFonts w:hint="eastAsia" w:ascii="黑体" w:hAnsi="黑体" w:eastAsia="黑体" w:cs="黑体"/>
          <w:color w:val="000000"/>
          <w:sz w:val="32"/>
          <w:szCs w:val="32"/>
          <w:lang w:val="zh-TW" w:eastAsia="zh-TW" w:bidi="zh-TW"/>
        </w:rPr>
        <w:t>三、</w:t>
      </w:r>
      <w:r>
        <w:rPr>
          <w:rFonts w:ascii="黑体" w:hAnsi="黑体" w:eastAsia="黑体" w:cs="黑体"/>
          <w:color w:val="000000"/>
          <w:sz w:val="32"/>
          <w:szCs w:val="32"/>
          <w:lang w:val="zh-TW" w:eastAsia="zh-TW" w:bidi="zh-TW"/>
        </w:rPr>
        <w:t>软件需求规范</w:t>
      </w:r>
      <w:bookmarkEnd w:id="41"/>
      <w:bookmarkEnd w:id="42"/>
      <w:bookmarkEnd w:id="43"/>
      <w:bookmarkEnd w:id="44"/>
    </w:p>
    <w:p w14:paraId="6E020089">
      <w:pPr>
        <w:pStyle w:val="16"/>
        <w:ind w:left="420" w:firstLine="0"/>
        <w:outlineLvl w:val="1"/>
        <w:rPr>
          <w:lang w:val="zh-TW" w:eastAsia="zh-TW"/>
        </w:rPr>
      </w:pPr>
      <w:bookmarkStart w:id="45" w:name="bookmark2084"/>
      <w:bookmarkStart w:id="46" w:name="bookmark2085"/>
      <w:bookmarkStart w:id="47" w:name="bookmark2083"/>
      <w:bookmarkStart w:id="48" w:name="_Toc227162480"/>
      <w:r>
        <w:rPr>
          <w:rFonts w:hint="eastAsia"/>
          <w:lang w:val="zh-TW" w:eastAsia="zh-CN"/>
        </w:rPr>
        <w:t>1</w:t>
      </w:r>
      <w:r>
        <w:rPr>
          <w:rFonts w:eastAsia="PMingLiU"/>
          <w:lang w:val="zh-TW" w:eastAsia="zh-TW"/>
        </w:rPr>
        <w:t xml:space="preserve">. </w:t>
      </w:r>
      <w:r>
        <w:rPr>
          <w:lang w:val="zh-TW" w:eastAsia="zh-TW"/>
        </w:rPr>
        <w:t>介绍</w:t>
      </w:r>
      <w:bookmarkEnd w:id="45"/>
      <w:bookmarkEnd w:id="46"/>
      <w:bookmarkEnd w:id="47"/>
      <w:bookmarkEnd w:id="48"/>
    </w:p>
    <w:p w14:paraId="5DDB7E01">
      <w:pPr>
        <w:pStyle w:val="17"/>
        <w:spacing w:before="240"/>
        <w:rPr>
          <w:lang w:val="zh-TW" w:eastAsia="zh-TW"/>
        </w:rPr>
      </w:pPr>
      <w:bookmarkStart w:id="49" w:name="_Toc227162481"/>
      <w:r>
        <w:rPr>
          <w:lang w:eastAsia="zh-CN"/>
        </w:rPr>
        <w:t>1</w:t>
      </w:r>
      <w:r>
        <w:rPr>
          <w:rFonts w:hint="eastAsia"/>
          <w:lang w:eastAsia="zh-CN"/>
        </w:rPr>
        <w:t>.</w:t>
      </w:r>
      <w:r>
        <w:rPr>
          <w:lang w:eastAsia="zh-CN"/>
        </w:rPr>
        <w:t>1</w:t>
      </w:r>
      <w:r>
        <w:rPr>
          <w:lang w:val="zh-TW" w:eastAsia="zh-TW"/>
        </w:rPr>
        <w:t>目的</w:t>
      </w:r>
      <w:bookmarkEnd w:id="49"/>
    </w:p>
    <w:p w14:paraId="487DDE7B">
      <w:pPr>
        <w:spacing w:after="60" w:line="322" w:lineRule="exact"/>
        <w:ind w:left="420" w:firstLine="420"/>
        <w:jc w:val="left"/>
        <w:rPr>
          <w:rFonts w:ascii="宋体" w:hAnsi="宋体"/>
          <w:color w:val="000000"/>
          <w:szCs w:val="21"/>
          <w:lang w:val="zh-TW" w:eastAsia="zh-TW" w:bidi="zh-TW"/>
        </w:rPr>
      </w:pPr>
      <w:r>
        <w:rPr>
          <w:rFonts w:ascii="宋体" w:hAnsi="宋体"/>
          <w:color w:val="000000"/>
          <w:szCs w:val="21"/>
          <w:lang w:val="zh-TW" w:eastAsia="zh-TW" w:bidi="zh-TW"/>
        </w:rPr>
        <w:t>本软件需求规范描述了食堂订餐系统</w:t>
      </w:r>
      <w:r>
        <w:rPr>
          <w:rFonts w:ascii="宋体" w:hAnsi="宋体"/>
          <w:color w:val="000000"/>
          <w:szCs w:val="21"/>
          <w:lang w:bidi="en-US"/>
        </w:rPr>
        <w:t>（</w:t>
      </w:r>
      <w:r>
        <w:rPr>
          <w:rFonts w:eastAsia="Times New Roman" w:cs="Times New Roman"/>
          <w:color w:val="000000"/>
          <w:szCs w:val="21"/>
          <w:lang w:bidi="en-US"/>
        </w:rPr>
        <w:t>COS）1.0</w:t>
      </w:r>
      <w:r>
        <w:rPr>
          <w:rFonts w:ascii="宋体" w:hAnsi="宋体"/>
          <w:color w:val="000000"/>
          <w:szCs w:val="21"/>
          <w:lang w:val="zh-TW" w:eastAsia="zh-TW" w:bidi="zh-TW"/>
        </w:rPr>
        <w:t>版本软件中的功能性和非功能性需求。此文档由项目团队成员使用，以实现并检验正确的系统功能。除非另有说明，否则</w:t>
      </w:r>
      <w:r>
        <w:rPr>
          <w:rFonts w:eastAsia="Times New Roman" w:cs="Times New Roman"/>
          <w:color w:val="000000"/>
          <w:szCs w:val="21"/>
          <w:lang w:bidi="en-US"/>
        </w:rPr>
        <w:t>1.0</w:t>
      </w:r>
      <w:r>
        <w:rPr>
          <w:rFonts w:ascii="宋体" w:hAnsi="宋体"/>
          <w:color w:val="000000"/>
          <w:szCs w:val="21"/>
          <w:lang w:val="zh-TW" w:eastAsia="zh-TW" w:bidi="zh-TW"/>
        </w:rPr>
        <w:t>版本中承诺包含这里所规范的所有需求。</w:t>
      </w:r>
    </w:p>
    <w:p w14:paraId="1FCCE0AA">
      <w:pPr>
        <w:pStyle w:val="17"/>
        <w:spacing w:before="240"/>
        <w:rPr>
          <w:lang w:val="zh-TW" w:eastAsia="zh-TW"/>
        </w:rPr>
      </w:pPr>
      <w:bookmarkStart w:id="50" w:name="_Toc227162482"/>
      <w:r>
        <w:rPr>
          <w:lang w:eastAsia="zh-CN"/>
        </w:rPr>
        <w:t>1.2</w:t>
      </w:r>
      <w:r>
        <w:rPr>
          <w:lang w:val="zh-TW" w:eastAsia="zh-TW"/>
        </w:rPr>
        <w:t>文档约定</w:t>
      </w:r>
      <w:bookmarkEnd w:id="50"/>
    </w:p>
    <w:p w14:paraId="11D39448">
      <w:pPr>
        <w:spacing w:after="60" w:line="322" w:lineRule="exact"/>
        <w:ind w:left="420" w:firstLine="420"/>
        <w:jc w:val="left"/>
        <w:rPr>
          <w:rFonts w:ascii="宋体" w:hAnsi="宋体"/>
          <w:color w:val="000000"/>
          <w:szCs w:val="21"/>
          <w:lang w:val="zh-TW" w:eastAsia="zh-TW" w:bidi="zh-TW"/>
        </w:rPr>
      </w:pPr>
      <w:r>
        <w:rPr>
          <w:rFonts w:ascii="宋体" w:hAnsi="宋体"/>
          <w:color w:val="000000"/>
          <w:szCs w:val="21"/>
          <w:lang w:val="zh-TW" w:eastAsia="zh-TW" w:bidi="zh-TW"/>
        </w:rPr>
        <w:t>本</w:t>
      </w:r>
      <w:r>
        <w:rPr>
          <w:rFonts w:ascii="宋体" w:hAnsi="宋体"/>
          <w:color w:val="000000"/>
          <w:szCs w:val="21"/>
          <w:lang w:bidi="zh-TW"/>
        </w:rPr>
        <w:t>SRS</w:t>
      </w:r>
      <w:r>
        <w:rPr>
          <w:rFonts w:ascii="宋体" w:hAnsi="宋体"/>
          <w:color w:val="000000"/>
          <w:szCs w:val="21"/>
          <w:lang w:val="zh-TW" w:eastAsia="zh-TW" w:bidi="zh-TW"/>
        </w:rPr>
        <w:t>中未使用特定书面约定。</w:t>
      </w:r>
    </w:p>
    <w:p w14:paraId="7CEC3C4F">
      <w:pPr>
        <w:pStyle w:val="17"/>
        <w:spacing w:before="240"/>
        <w:rPr>
          <w:lang w:val="zh-TW" w:eastAsia="zh-TW"/>
        </w:rPr>
      </w:pPr>
      <w:bookmarkStart w:id="51" w:name="_Toc227162483"/>
      <w:r>
        <w:rPr>
          <w:lang w:eastAsia="zh-TW"/>
        </w:rPr>
        <w:t>1.3</w:t>
      </w:r>
      <w:r>
        <w:rPr>
          <w:lang w:val="zh-TW" w:eastAsia="zh-TW"/>
        </w:rPr>
        <w:t>项目范围</w:t>
      </w:r>
      <w:bookmarkEnd w:id="51"/>
    </w:p>
    <w:p w14:paraId="0DD29EB5">
      <w:pPr>
        <w:spacing w:after="60" w:line="326" w:lineRule="exact"/>
        <w:ind w:left="360" w:firstLine="420"/>
        <w:rPr>
          <w:rFonts w:ascii="宋体" w:hAnsi="宋体"/>
          <w:color w:val="000000"/>
          <w:sz w:val="20"/>
          <w:szCs w:val="20"/>
          <w:lang w:val="zh-TW" w:eastAsia="zh-TW" w:bidi="zh-TW"/>
        </w:rPr>
      </w:pPr>
      <w:r>
        <w:rPr>
          <w:rFonts w:cs="Times New Roman"/>
          <w:color w:val="000000"/>
          <w:szCs w:val="21"/>
          <w:lang w:eastAsia="zh-TW" w:bidi="zh-TW"/>
        </w:rPr>
        <w:t>COS</w:t>
      </w:r>
      <w:r>
        <w:rPr>
          <w:rFonts w:ascii="宋体" w:hAnsi="宋体"/>
          <w:color w:val="000000"/>
          <w:szCs w:val="21"/>
          <w:lang w:val="zh-TW" w:eastAsia="zh-TW" w:bidi="zh-TW"/>
        </w:rPr>
        <w:t>系统将允许</w:t>
      </w:r>
      <w:r>
        <w:rPr>
          <w:rFonts w:cs="Times New Roman"/>
          <w:color w:val="000000"/>
          <w:szCs w:val="21"/>
          <w:lang w:eastAsia="zh-TW" w:bidi="zh-TW"/>
        </w:rPr>
        <w:t>Process Impact</w:t>
      </w:r>
      <w:r>
        <w:rPr>
          <w:rFonts w:ascii="宋体" w:hAnsi="宋体"/>
          <w:color w:val="000000"/>
          <w:szCs w:val="21"/>
          <w:lang w:val="zh-TW" w:eastAsia="zh-TW" w:bidi="zh-TW"/>
        </w:rPr>
        <w:t>公司员工在线从公司食堂订餐并送至园区指定的位置。在《食堂订餐系统愿景与范围文档》</w:t>
      </w:r>
      <w:r>
        <w:rPr>
          <w:rFonts w:hint="eastAsia" w:ascii="宋体" w:hAnsi="宋体"/>
          <w:color w:val="000000"/>
          <w:szCs w:val="21"/>
          <w:lang w:bidi="zh-TW"/>
        </w:rPr>
        <w:t>[</w:t>
      </w:r>
      <w:r>
        <w:rPr>
          <w:rFonts w:ascii="宋体" w:hAnsi="宋体"/>
          <w:color w:val="000000"/>
          <w:szCs w:val="21"/>
          <w:lang w:bidi="zh-TW"/>
        </w:rPr>
        <w:t>1]</w:t>
      </w:r>
      <w:r>
        <w:rPr>
          <w:rFonts w:ascii="宋体" w:hAnsi="宋体"/>
          <w:color w:val="000000"/>
          <w:szCs w:val="21"/>
          <w:lang w:val="zh-TW" w:eastAsia="zh-TW" w:bidi="zh-TW"/>
        </w:rPr>
        <w:t>中有详尽的描述，并且阐述了</w:t>
      </w:r>
      <w:r>
        <w:rPr>
          <w:rFonts w:hint="eastAsia" w:ascii="宋体" w:hAnsi="宋体"/>
          <w:color w:val="000000"/>
          <w:szCs w:val="21"/>
          <w:lang w:val="zh-TW" w:bidi="zh-TW"/>
        </w:rPr>
        <w:t>计划</w:t>
      </w:r>
      <w:r>
        <w:rPr>
          <w:rFonts w:ascii="宋体" w:hAnsi="宋体"/>
          <w:color w:val="000000"/>
          <w:szCs w:val="21"/>
          <w:lang w:val="zh-TW" w:eastAsia="zh-TW" w:bidi="zh-TW"/>
        </w:rPr>
        <w:t>在此版本中需要完整或部分实现的特性。</w:t>
      </w:r>
    </w:p>
    <w:p w14:paraId="641F50E8">
      <w:pPr>
        <w:pStyle w:val="17"/>
        <w:spacing w:before="240"/>
        <w:rPr>
          <w:lang w:val="zh-TW" w:eastAsia="zh-TW"/>
        </w:rPr>
      </w:pPr>
      <w:bookmarkStart w:id="52" w:name="_Toc227162484"/>
      <w:r>
        <w:t>1.4</w:t>
      </w:r>
      <w:r>
        <w:rPr>
          <w:lang w:val="zh-TW" w:eastAsia="zh-TW"/>
        </w:rPr>
        <w:t>参考</w:t>
      </w:r>
      <w:bookmarkEnd w:id="52"/>
    </w:p>
    <w:p w14:paraId="7888C0A5">
      <w:pPr>
        <w:numPr>
          <w:ilvl w:val="0"/>
          <w:numId w:val="8"/>
        </w:numPr>
        <w:tabs>
          <w:tab w:val="left" w:pos="1305"/>
        </w:tabs>
        <w:spacing w:line="341" w:lineRule="exact"/>
        <w:ind w:left="1200" w:hanging="420"/>
        <w:rPr>
          <w:rFonts w:ascii="宋体" w:hAnsi="宋体"/>
          <w:color w:val="000000"/>
          <w:szCs w:val="21"/>
          <w:lang w:val="zh-TW" w:eastAsia="zh-TW" w:bidi="zh-TW"/>
        </w:rPr>
      </w:pPr>
      <w:bookmarkStart w:id="53" w:name="bookmark2086"/>
      <w:bookmarkEnd w:id="53"/>
      <w:bookmarkStart w:id="54" w:name="bookmark2087"/>
      <w:bookmarkEnd w:id="54"/>
      <w:r>
        <w:rPr>
          <w:rFonts w:ascii="宋体" w:hAnsi="宋体"/>
          <w:color w:val="000000"/>
          <w:szCs w:val="21"/>
          <w:lang w:eastAsia="zh-TW" w:bidi="en-US"/>
        </w:rPr>
        <w:t>《</w:t>
      </w:r>
      <w:r>
        <w:rPr>
          <w:rFonts w:eastAsia="Times New Roman" w:cs="Times New Roman"/>
          <w:color w:val="000000"/>
          <w:szCs w:val="21"/>
          <w:lang w:eastAsia="zh-TW" w:bidi="en-US"/>
        </w:rPr>
        <w:t xml:space="preserve">Process Impact </w:t>
      </w:r>
      <w:r>
        <w:rPr>
          <w:rFonts w:ascii="宋体" w:hAnsi="宋体"/>
          <w:color w:val="000000"/>
          <w:szCs w:val="21"/>
          <w:lang w:val="zh-TW" w:eastAsia="zh-TW" w:bidi="zh-TW"/>
        </w:rPr>
        <w:t>公司内网开发标准</w:t>
      </w:r>
      <w:r>
        <w:rPr>
          <w:rFonts w:ascii="宋体" w:hAnsi="宋体"/>
          <w:color w:val="000000"/>
          <w:szCs w:val="21"/>
          <w:lang w:eastAsia="zh-TW" w:bidi="en-US"/>
        </w:rPr>
        <w:t>（</w:t>
      </w:r>
      <w:r>
        <w:rPr>
          <w:rFonts w:hint="eastAsia" w:cs="Times New Roman"/>
          <w:color w:val="000000"/>
          <w:szCs w:val="21"/>
          <w:lang w:eastAsia="zh-TW" w:bidi="en-US"/>
        </w:rPr>
        <w:t>1.3</w:t>
      </w:r>
      <w:r>
        <w:rPr>
          <w:rFonts w:ascii="宋体" w:hAnsi="宋体"/>
          <w:color w:val="000000"/>
          <w:szCs w:val="21"/>
          <w:lang w:val="zh-TW" w:eastAsia="zh-TW" w:bidi="zh-TW"/>
        </w:rPr>
        <w:t>版）》</w:t>
      </w:r>
      <w:r>
        <w:rPr>
          <w:rFonts w:ascii="宋体" w:hAnsi="宋体"/>
          <w:color w:val="000000"/>
          <w:szCs w:val="21"/>
          <w:lang w:eastAsia="zh-TW" w:bidi="en-US"/>
        </w:rPr>
        <w:t>，</w:t>
      </w:r>
      <w:r>
        <w:rPr>
          <w:rFonts w:eastAsia="Times New Roman" w:cs="Times New Roman"/>
          <w:color w:val="000000"/>
          <w:szCs w:val="21"/>
          <w:lang w:eastAsia="zh-TW" w:bidi="en-US"/>
        </w:rPr>
        <w:t>Beatty</w:t>
      </w:r>
      <w:r>
        <w:rPr>
          <w:rFonts w:eastAsia="Times New Roman" w:cs="Times New Roman"/>
          <w:color w:val="000000"/>
          <w:szCs w:val="21"/>
          <w:lang w:val="zh-TW" w:eastAsia="zh-TW" w:bidi="zh-TW"/>
        </w:rPr>
        <w:t>,</w:t>
      </w:r>
      <w:r>
        <w:rPr>
          <w:rFonts w:hint="eastAsia" w:cs="Times New Roman"/>
          <w:color w:val="000000"/>
          <w:szCs w:val="21"/>
          <w:lang w:eastAsia="zh-TW" w:bidi="zh-TW"/>
        </w:rPr>
        <w:t xml:space="preserve"> </w:t>
      </w:r>
      <w:r>
        <w:fldChar w:fldCharType="begin"/>
      </w:r>
      <w:r>
        <w:instrText xml:space="preserve"> HYPERLINK "http://www.processimpact.com/" </w:instrText>
      </w:r>
      <w:r>
        <w:fldChar w:fldCharType="separate"/>
      </w:r>
      <w:r>
        <w:rPr>
          <w:rFonts w:cs="Times New Roman"/>
          <w:i/>
          <w:iCs/>
          <w:color w:val="000000"/>
          <w:szCs w:val="21"/>
          <w:lang w:eastAsia="zh-TW" w:bidi="en-US"/>
        </w:rPr>
        <w:t>www.processimpact.com/</w:t>
      </w:r>
      <w:r>
        <w:rPr>
          <w:rFonts w:cs="Times New Roman"/>
          <w:i/>
          <w:iCs/>
          <w:color w:val="000000"/>
          <w:szCs w:val="21"/>
          <w:lang w:eastAsia="zh-TW" w:bidi="en-US"/>
        </w:rPr>
        <w:fldChar w:fldCharType="end"/>
      </w:r>
      <w:r>
        <w:rPr>
          <w:rFonts w:cs="Times New Roman"/>
          <w:i/>
          <w:iCs/>
          <w:color w:val="000000"/>
          <w:szCs w:val="21"/>
          <w:lang w:eastAsia="zh-TW" w:bidi="en-US"/>
        </w:rPr>
        <w:t>corporate/standards/PI</w:t>
      </w:r>
      <w:r>
        <w:rPr>
          <w:rFonts w:hint="eastAsia" w:cs="Times New Roman"/>
          <w:i/>
          <w:iCs/>
          <w:color w:val="000000"/>
          <w:szCs w:val="21"/>
          <w:lang w:eastAsia="zh-TW" w:bidi="en-US"/>
        </w:rPr>
        <w:t xml:space="preserve"> </w:t>
      </w:r>
      <w:r>
        <w:rPr>
          <w:rFonts w:cs="Times New Roman"/>
          <w:i/>
          <w:iCs/>
          <w:color w:val="000000"/>
          <w:szCs w:val="21"/>
          <w:lang w:eastAsia="zh-TW" w:bidi="en-US"/>
        </w:rPr>
        <w:t>Intranet Development Standard.pdf</w:t>
      </w:r>
    </w:p>
    <w:p w14:paraId="315371D4">
      <w:pPr>
        <w:numPr>
          <w:ilvl w:val="0"/>
          <w:numId w:val="8"/>
        </w:numPr>
        <w:tabs>
          <w:tab w:val="left" w:pos="1305"/>
        </w:tabs>
        <w:spacing w:after="260" w:line="336" w:lineRule="exact"/>
        <w:ind w:left="1200" w:hanging="420"/>
        <w:rPr>
          <w:rFonts w:cs="Times New Roman"/>
          <w:color w:val="000000"/>
          <w:szCs w:val="21"/>
          <w:lang w:val="zh-TW" w:eastAsia="zh-TW" w:bidi="zh-TW"/>
        </w:rPr>
      </w:pPr>
      <w:bookmarkStart w:id="55" w:name="bookmark2088"/>
      <w:bookmarkEnd w:id="55"/>
      <w:r>
        <w:rPr>
          <w:rFonts w:ascii="宋体" w:hAnsi="宋体"/>
          <w:color w:val="000000"/>
          <w:szCs w:val="21"/>
          <w:lang w:eastAsia="zh-TW" w:bidi="en-US"/>
        </w:rPr>
        <w:t>《</w:t>
      </w:r>
      <w:r>
        <w:rPr>
          <w:rFonts w:eastAsia="Times New Roman" w:cs="Times New Roman"/>
          <w:color w:val="000000"/>
          <w:szCs w:val="21"/>
          <w:lang w:eastAsia="zh-TW" w:bidi="en-US"/>
        </w:rPr>
        <w:t>Process Impact</w:t>
      </w:r>
      <w:r>
        <w:rPr>
          <w:rFonts w:ascii="宋体" w:hAnsi="宋体"/>
          <w:color w:val="000000"/>
          <w:szCs w:val="21"/>
          <w:lang w:val="zh-TW" w:eastAsia="zh-TW" w:bidi="zh-TW"/>
        </w:rPr>
        <w:t>公司互联网应用用户界面标准</w:t>
      </w:r>
      <w:r>
        <w:rPr>
          <w:rFonts w:eastAsia="Times New Roman" w:cs="Times New Roman"/>
          <w:color w:val="000000"/>
          <w:szCs w:val="21"/>
          <w:lang w:eastAsia="zh-TW" w:bidi="en-US"/>
        </w:rPr>
        <w:t>（2.0</w:t>
      </w:r>
      <w:r>
        <w:rPr>
          <w:rFonts w:ascii="宋体" w:hAnsi="宋体"/>
          <w:color w:val="000000"/>
          <w:szCs w:val="21"/>
          <w:lang w:val="zh-TW" w:eastAsia="zh-TW" w:bidi="zh-TW"/>
        </w:rPr>
        <w:t>版）》</w:t>
      </w:r>
      <w:r>
        <w:rPr>
          <w:rFonts w:ascii="宋体" w:hAnsi="宋体"/>
          <w:color w:val="000000"/>
          <w:szCs w:val="21"/>
          <w:lang w:eastAsia="zh-TW" w:bidi="en-US"/>
        </w:rPr>
        <w:t>,</w:t>
      </w:r>
      <w:r>
        <w:rPr>
          <w:rFonts w:eastAsia="Times New Roman" w:cs="Times New Roman"/>
          <w:color w:val="000000"/>
          <w:szCs w:val="21"/>
          <w:lang w:eastAsia="zh-TW" w:bidi="en-US"/>
        </w:rPr>
        <w:t xml:space="preserve">RathxAndrew, </w:t>
      </w:r>
      <w:r>
        <w:fldChar w:fldCharType="begin"/>
      </w:r>
      <w:r>
        <w:instrText xml:space="preserve"> HYPERLINK "http://www.processimpact" </w:instrText>
      </w:r>
      <w:r>
        <w:fldChar w:fldCharType="separate"/>
      </w:r>
      <w:r>
        <w:rPr>
          <w:rFonts w:cs="Times New Roman"/>
          <w:i/>
          <w:iCs/>
          <w:color w:val="000000"/>
          <w:szCs w:val="21"/>
          <w:lang w:eastAsia="zh-TW" w:bidi="en-US"/>
        </w:rPr>
        <w:t>www.processimpact</w:t>
      </w:r>
      <w:r>
        <w:rPr>
          <w:rFonts w:cs="Times New Roman"/>
          <w:i/>
          <w:iCs/>
          <w:color w:val="000000"/>
          <w:szCs w:val="21"/>
          <w:lang w:eastAsia="zh-TW" w:bidi="en-US"/>
        </w:rPr>
        <w:fldChar w:fldCharType="end"/>
      </w:r>
      <w:r>
        <w:rPr>
          <w:rFonts w:hint="eastAsia" w:cs="Times New Roman"/>
          <w:color w:val="000000"/>
          <w:szCs w:val="21"/>
          <w:lang w:eastAsia="zh-TW" w:bidi="zh-TW"/>
        </w:rPr>
        <w:t>.</w:t>
      </w:r>
      <w:r>
        <w:rPr>
          <w:rFonts w:cs="Times New Roman"/>
          <w:i/>
          <w:iCs/>
          <w:color w:val="000000"/>
          <w:szCs w:val="21"/>
          <w:lang w:eastAsia="zh-TW" w:bidi="en-US"/>
        </w:rPr>
        <w:t>com/corporate/standards/Pl Internet U1 Standard.pdf</w:t>
      </w:r>
    </w:p>
    <w:p w14:paraId="69429D77">
      <w:pPr>
        <w:pStyle w:val="16"/>
        <w:ind w:left="420" w:firstLine="0"/>
        <w:outlineLvl w:val="1"/>
        <w:rPr>
          <w:lang w:val="zh-TW" w:eastAsia="zh-TW"/>
        </w:rPr>
      </w:pPr>
      <w:bookmarkStart w:id="56" w:name="_Toc227162485"/>
      <w:bookmarkStart w:id="57" w:name="bookmark2090"/>
      <w:bookmarkStart w:id="58" w:name="bookmark2089"/>
      <w:bookmarkStart w:id="59" w:name="bookmark2091"/>
      <w:r>
        <w:rPr>
          <w:rFonts w:hint="eastAsia"/>
          <w:lang w:val="zh-TW" w:eastAsia="zh-CN"/>
        </w:rPr>
        <w:t>2</w:t>
      </w:r>
      <w:r>
        <w:rPr>
          <w:rFonts w:eastAsia="PMingLiU"/>
          <w:lang w:val="zh-TW" w:eastAsia="zh-TW"/>
        </w:rPr>
        <w:t xml:space="preserve">. </w:t>
      </w:r>
      <w:r>
        <w:rPr>
          <w:lang w:val="zh-TW" w:eastAsia="zh-TW"/>
        </w:rPr>
        <w:t>总述</w:t>
      </w:r>
      <w:bookmarkEnd w:id="56"/>
      <w:bookmarkEnd w:id="57"/>
      <w:bookmarkEnd w:id="58"/>
      <w:bookmarkEnd w:id="59"/>
    </w:p>
    <w:p w14:paraId="3B9FDB10">
      <w:pPr>
        <w:pStyle w:val="17"/>
        <w:spacing w:before="240"/>
        <w:rPr>
          <w:lang w:val="zh-TW" w:eastAsia="zh-TW"/>
        </w:rPr>
      </w:pPr>
      <w:bookmarkStart w:id="60" w:name="_Toc227162486"/>
      <w:r>
        <w:rPr>
          <w:lang w:eastAsia="zh-CN"/>
        </w:rPr>
        <w:t>2.1</w:t>
      </w:r>
      <w:r>
        <w:rPr>
          <w:lang w:val="zh-TW" w:eastAsia="zh-TW"/>
        </w:rPr>
        <w:t>产品视角</w:t>
      </w:r>
      <w:bookmarkEnd w:id="60"/>
    </w:p>
    <w:p w14:paraId="7EA3BFD0">
      <w:pPr>
        <w:spacing w:after="140" w:line="322" w:lineRule="exact"/>
        <w:ind w:left="360" w:firstLine="420"/>
        <w:rPr>
          <w:rFonts w:ascii="宋体" w:hAnsi="宋体"/>
          <w:color w:val="000000"/>
          <w:szCs w:val="21"/>
          <w:lang w:val="zh-TW" w:eastAsia="zh-TW" w:bidi="zh-TW"/>
        </w:rPr>
      </w:pPr>
      <w:r>
        <w:rPr>
          <w:rFonts w:ascii="宋体" w:hAnsi="宋体"/>
          <w:color w:val="000000"/>
          <w:szCs w:val="21"/>
          <w:lang w:val="zh-TW" w:eastAsia="zh-TW" w:bidi="zh-TW"/>
        </w:rPr>
        <w:t>食堂订餐系统是一套新的软件系统，用于替代</w:t>
      </w:r>
      <w:r>
        <w:rPr>
          <w:rFonts w:eastAsia="Times New Roman" w:cs="Times New Roman"/>
          <w:color w:val="000000"/>
          <w:szCs w:val="21"/>
          <w:lang w:eastAsia="zh-TW" w:bidi="en-US"/>
        </w:rPr>
        <w:t>Process Impact</w:t>
      </w:r>
      <w:r>
        <w:rPr>
          <w:rFonts w:ascii="宋体" w:hAnsi="宋体"/>
          <w:color w:val="000000"/>
          <w:szCs w:val="21"/>
          <w:lang w:val="zh-TW" w:eastAsia="zh-TW" w:bidi="zh-TW"/>
        </w:rPr>
        <w:t>食堂现在通过人工和电话处理订餐到取餐的方式。图</w:t>
      </w:r>
      <w:r>
        <w:rPr>
          <w:rFonts w:eastAsia="Times New Roman" w:cs="Times New Roman"/>
          <w:color w:val="000000"/>
          <w:szCs w:val="21"/>
          <w:lang w:bidi="en-US"/>
        </w:rPr>
        <w:t>C-2</w:t>
      </w:r>
      <w:r>
        <w:rPr>
          <w:rFonts w:ascii="宋体" w:hAnsi="宋体"/>
          <w:color w:val="000000"/>
          <w:szCs w:val="21"/>
          <w:lang w:val="zh-TW" w:eastAsia="zh-TW" w:bidi="zh-TW"/>
        </w:rPr>
        <w:t>中的环境图绘制了</w:t>
      </w:r>
      <w:r>
        <w:rPr>
          <w:rFonts w:eastAsia="Times New Roman" w:cs="Times New Roman"/>
          <w:color w:val="000000"/>
          <w:szCs w:val="21"/>
          <w:lang w:bidi="en-US"/>
        </w:rPr>
        <w:t>1.0</w:t>
      </w:r>
      <w:r>
        <w:rPr>
          <w:rFonts w:ascii="宋体" w:hAnsi="宋体"/>
          <w:color w:val="000000"/>
          <w:szCs w:val="21"/>
          <w:lang w:val="zh-TW" w:eastAsia="zh-TW" w:bidi="zh-TW"/>
        </w:rPr>
        <w:t>版本的外部实体和系统接口。预期系统将经过多个版本的</w:t>
      </w:r>
      <w:r>
        <w:rPr>
          <w:rFonts w:hint="eastAsia" w:ascii="宋体" w:hAnsi="宋体"/>
          <w:color w:val="000000"/>
          <w:szCs w:val="21"/>
          <w:lang w:val="zh-TW" w:eastAsia="zh-TW" w:bidi="zh-TW"/>
        </w:rPr>
        <w:t>迭代</w:t>
      </w:r>
      <w:r>
        <w:rPr>
          <w:rFonts w:ascii="宋体" w:hAnsi="宋体"/>
          <w:color w:val="000000"/>
          <w:szCs w:val="21"/>
          <w:lang w:val="zh-TW" w:eastAsia="zh-TW" w:bidi="zh-TW"/>
        </w:rPr>
        <w:t>，最终</w:t>
      </w:r>
      <w:r>
        <w:rPr>
          <w:rFonts w:hint="eastAsia" w:ascii="宋体" w:hAnsi="宋体"/>
          <w:color w:val="000000"/>
          <w:szCs w:val="21"/>
          <w:lang w:val="zh-TW" w:eastAsia="zh-TW" w:bidi="zh-TW"/>
        </w:rPr>
        <w:t>将</w:t>
      </w:r>
      <w:r>
        <w:rPr>
          <w:rFonts w:ascii="宋体" w:hAnsi="宋体"/>
          <w:color w:val="000000"/>
          <w:szCs w:val="21"/>
          <w:lang w:val="zh-TW" w:eastAsia="zh-TW" w:bidi="zh-TW"/>
        </w:rPr>
        <w:t>一些当地餐馆连接到互联网</w:t>
      </w:r>
      <w:r>
        <w:rPr>
          <w:rFonts w:hint="eastAsia" w:ascii="宋体" w:hAnsi="宋体"/>
          <w:color w:val="000000"/>
          <w:szCs w:val="21"/>
          <w:lang w:val="zh-TW" w:eastAsia="zh-TW" w:bidi="zh-TW"/>
        </w:rPr>
        <w:t>提供</w:t>
      </w:r>
      <w:r>
        <w:rPr>
          <w:rFonts w:ascii="宋体" w:hAnsi="宋体"/>
          <w:color w:val="000000"/>
          <w:szCs w:val="21"/>
          <w:lang w:val="zh-TW" w:eastAsia="zh-TW" w:bidi="zh-TW"/>
        </w:rPr>
        <w:t>订餐服务以及支持储蓄卡和信用卡的鉴权服务。</w:t>
      </w:r>
    </w:p>
    <w:p w14:paraId="6B0287F2">
      <w:pPr>
        <w:jc w:val="center"/>
        <w:rPr>
          <w:rFonts w:eastAsia="Times New Roman" w:cs="Times New Roman"/>
          <w:color w:val="000000"/>
          <w:kern w:val="0"/>
          <w:sz w:val="2"/>
          <w:szCs w:val="2"/>
          <w:lang w:eastAsia="en-US" w:bidi="en-US"/>
        </w:rPr>
      </w:pPr>
      <w:r>
        <w:rPr>
          <w:rFonts w:eastAsia="Times New Roman" w:cs="Times New Roman"/>
          <w:color w:val="000000"/>
          <w:kern w:val="0"/>
          <w:sz w:val="24"/>
          <w:lang w:eastAsia="en-US" w:bidi="en-US"/>
        </w:rPr>
        <w:drawing>
          <wp:inline distT="0" distB="0" distL="0" distR="0">
            <wp:extent cx="3997325" cy="2404745"/>
            <wp:effectExtent l="0" t="0" r="3175" b="5080"/>
            <wp:docPr id="1028" name="Picutre 2296"/>
            <wp:cNvGraphicFramePr/>
            <a:graphic xmlns:a="http://schemas.openxmlformats.org/drawingml/2006/main">
              <a:graphicData uri="http://schemas.openxmlformats.org/drawingml/2006/picture">
                <pic:pic xmlns:pic="http://schemas.openxmlformats.org/drawingml/2006/picture">
                  <pic:nvPicPr>
                    <pic:cNvPr id="1028" name="Picutre 2296"/>
                    <pic:cNvPicPr/>
                  </pic:nvPicPr>
                  <pic:blipFill>
                    <a:blip r:embed="rId12" cstate="print"/>
                    <a:srcRect/>
                    <a:stretch>
                      <a:fillRect/>
                    </a:stretch>
                  </pic:blipFill>
                  <pic:spPr>
                    <a:xfrm>
                      <a:off x="0" y="0"/>
                      <a:ext cx="3997325" cy="2404745"/>
                    </a:xfrm>
                    <a:prstGeom prst="rect">
                      <a:avLst/>
                    </a:prstGeom>
                  </pic:spPr>
                </pic:pic>
              </a:graphicData>
            </a:graphic>
          </wp:inline>
        </w:drawing>
      </w:r>
    </w:p>
    <w:p w14:paraId="5B2632A4">
      <w:pPr>
        <w:spacing w:after="179" w:line="1" w:lineRule="exact"/>
        <w:jc w:val="left"/>
        <w:rPr>
          <w:rFonts w:eastAsia="Times New Roman" w:cs="Times New Roman"/>
          <w:color w:val="000000"/>
          <w:kern w:val="0"/>
          <w:sz w:val="24"/>
          <w:lang w:eastAsia="en-US" w:bidi="en-US"/>
        </w:rPr>
      </w:pPr>
    </w:p>
    <w:p w14:paraId="6371B4CA">
      <w:pPr>
        <w:spacing w:after="100"/>
        <w:jc w:val="center"/>
        <w:rPr>
          <w:rFonts w:ascii="黑体" w:hAnsi="黑体" w:eastAsia="黑体" w:cs="黑体"/>
          <w:b/>
          <w:bCs/>
          <w:color w:val="000000"/>
          <w:sz w:val="17"/>
          <w:szCs w:val="17"/>
          <w:lang w:val="zh-TW" w:eastAsia="zh-TW" w:bidi="zh-TW"/>
        </w:rPr>
      </w:pPr>
      <w:r>
        <w:rPr>
          <w:rFonts w:hint="eastAsia" w:ascii="黑体" w:hAnsi="黑体" w:eastAsia="黑体" w:cs="黑体"/>
          <w:b/>
          <w:bCs/>
          <w:color w:val="000000"/>
          <w:sz w:val="17"/>
          <w:szCs w:val="17"/>
          <w:lang w:val="zh-TW" w:eastAsia="zh-TW" w:bidi="zh-TW"/>
        </w:rPr>
        <w:t>图</w:t>
      </w:r>
      <w:r>
        <w:rPr>
          <w:rFonts w:hint="eastAsia" w:ascii="黑体" w:hAnsi="黑体" w:eastAsia="黑体" w:cs="黑体"/>
          <w:color w:val="000000"/>
          <w:sz w:val="20"/>
          <w:szCs w:val="20"/>
          <w:lang w:bidi="en-US"/>
        </w:rPr>
        <w:t>C-2</w:t>
      </w:r>
      <w:r>
        <w:rPr>
          <w:rFonts w:hint="eastAsia" w:ascii="黑体" w:hAnsi="黑体" w:eastAsia="黑体" w:cs="黑体"/>
          <w:b/>
          <w:bCs/>
          <w:color w:val="000000"/>
          <w:sz w:val="17"/>
          <w:szCs w:val="17"/>
          <w:lang w:val="zh-TW" w:eastAsia="zh-TW" w:bidi="zh-TW"/>
        </w:rPr>
        <w:t>食堂订餐系统</w:t>
      </w:r>
      <w:r>
        <w:rPr>
          <w:rFonts w:hint="eastAsia" w:ascii="黑体" w:hAnsi="黑体" w:eastAsia="黑体" w:cs="黑体"/>
          <w:color w:val="000000"/>
          <w:sz w:val="20"/>
          <w:szCs w:val="20"/>
          <w:lang w:bidi="en-US"/>
        </w:rPr>
        <w:t>1.0</w:t>
      </w:r>
      <w:r>
        <w:rPr>
          <w:rFonts w:hint="eastAsia" w:ascii="黑体" w:hAnsi="黑体" w:eastAsia="黑体" w:cs="黑体"/>
          <w:b/>
          <w:bCs/>
          <w:color w:val="000000"/>
          <w:sz w:val="17"/>
          <w:szCs w:val="17"/>
          <w:lang w:val="zh-TW" w:eastAsia="zh-TW" w:bidi="zh-TW"/>
        </w:rPr>
        <w:t>版本的环境图</w:t>
      </w:r>
    </w:p>
    <w:p w14:paraId="1C3182DA">
      <w:pPr>
        <w:pStyle w:val="17"/>
        <w:spacing w:before="240"/>
        <w:rPr>
          <w:lang w:val="zh-TW" w:eastAsia="zh-TW"/>
        </w:rPr>
      </w:pPr>
      <w:bookmarkStart w:id="61" w:name="_Toc227162487"/>
      <w:r>
        <w:t>2.2</w:t>
      </w:r>
      <w:r>
        <w:rPr>
          <w:lang w:val="zh-TW" w:eastAsia="zh-TW"/>
        </w:rPr>
        <w:t>用户类别及特征</w:t>
      </w:r>
      <w:bookmarkEnd w:id="61"/>
    </w:p>
    <w:tbl>
      <w:tblPr>
        <w:tblStyle w:val="10"/>
        <w:tblW w:w="0" w:type="auto"/>
        <w:jc w:val="center"/>
        <w:tblLayout w:type="fixed"/>
        <w:tblCellMar>
          <w:top w:w="57" w:type="dxa"/>
          <w:left w:w="57" w:type="dxa"/>
          <w:bottom w:w="57" w:type="dxa"/>
          <w:right w:w="57" w:type="dxa"/>
        </w:tblCellMar>
      </w:tblPr>
      <w:tblGrid>
        <w:gridCol w:w="1632"/>
        <w:gridCol w:w="5989"/>
      </w:tblGrid>
      <w:tr w14:paraId="5526C2B3">
        <w:tblPrEx>
          <w:tblCellMar>
            <w:top w:w="57" w:type="dxa"/>
            <w:left w:w="57" w:type="dxa"/>
            <w:bottom w:w="57" w:type="dxa"/>
            <w:right w:w="57" w:type="dxa"/>
          </w:tblCellMar>
        </w:tblPrEx>
        <w:trPr>
          <w:jc w:val="center"/>
        </w:trPr>
        <w:tc>
          <w:tcPr>
            <w:tcW w:w="1632" w:type="dxa"/>
            <w:tcBorders>
              <w:top w:val="single" w:color="auto" w:sz="4" w:space="0"/>
              <w:left w:val="single" w:color="auto" w:sz="4" w:space="0"/>
            </w:tcBorders>
            <w:shd w:val="clear" w:color="auto" w:fill="E7E6E6"/>
            <w:vAlign w:val="bottom"/>
          </w:tcPr>
          <w:p w14:paraId="32759407">
            <w:pPr>
              <w:jc w:val="left"/>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用户类别</w:t>
            </w:r>
          </w:p>
        </w:tc>
        <w:tc>
          <w:tcPr>
            <w:tcW w:w="5989" w:type="dxa"/>
            <w:tcBorders>
              <w:top w:val="single" w:color="auto" w:sz="4" w:space="0"/>
              <w:left w:val="single" w:color="auto" w:sz="4" w:space="0"/>
              <w:right w:val="single" w:color="auto" w:sz="4" w:space="0"/>
            </w:tcBorders>
            <w:shd w:val="clear" w:color="auto" w:fill="E7E6E6"/>
            <w:vAlign w:val="bottom"/>
          </w:tcPr>
          <w:p w14:paraId="63BC982C">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描述</w:t>
            </w:r>
          </w:p>
        </w:tc>
      </w:tr>
      <w:tr w14:paraId="587C680A">
        <w:tblPrEx>
          <w:tblCellMar>
            <w:top w:w="57" w:type="dxa"/>
            <w:left w:w="57" w:type="dxa"/>
            <w:bottom w:w="57" w:type="dxa"/>
            <w:right w:w="57" w:type="dxa"/>
          </w:tblCellMar>
        </w:tblPrEx>
        <w:trPr>
          <w:jc w:val="center"/>
        </w:trPr>
        <w:tc>
          <w:tcPr>
            <w:tcW w:w="1632" w:type="dxa"/>
            <w:tcBorders>
              <w:top w:val="single" w:color="auto" w:sz="4" w:space="0"/>
              <w:left w:val="single" w:color="auto" w:sz="4" w:space="0"/>
            </w:tcBorders>
            <w:shd w:val="clear" w:color="auto" w:fill="FFFFFF"/>
          </w:tcPr>
          <w:p w14:paraId="4B082A63">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顾客（首要）</w:t>
            </w:r>
          </w:p>
        </w:tc>
        <w:tc>
          <w:tcPr>
            <w:tcW w:w="5989" w:type="dxa"/>
            <w:tcBorders>
              <w:top w:val="single" w:color="auto" w:sz="4" w:space="0"/>
              <w:left w:val="single" w:color="auto" w:sz="4" w:space="0"/>
              <w:right w:val="single" w:color="auto" w:sz="4" w:space="0"/>
            </w:tcBorders>
            <w:shd w:val="clear" w:color="auto" w:fill="FFFFFF"/>
            <w:vAlign w:val="bottom"/>
          </w:tcPr>
          <w:p w14:paraId="134EFE3F">
            <w:pPr>
              <w:spacing w:line="278"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顾客是希望从公司食堂进行订外卖的</w:t>
            </w:r>
            <w:r>
              <w:rPr>
                <w:rFonts w:eastAsia="Times New Roman" w:cs="Times New Roman"/>
                <w:color w:val="000000"/>
                <w:sz w:val="18"/>
                <w:szCs w:val="18"/>
                <w:lang w:val="zh-TW" w:eastAsia="zh-TW" w:bidi="zh-TW"/>
              </w:rPr>
              <w:t>Process Impact</w:t>
            </w:r>
            <w:r>
              <w:rPr>
                <w:rFonts w:hint="eastAsia" w:ascii="宋体" w:hAnsi="宋体"/>
                <w:color w:val="000000"/>
                <w:sz w:val="18"/>
                <w:szCs w:val="18"/>
                <w:lang w:val="zh-TW" w:eastAsia="zh-TW" w:bidi="zh-TW"/>
              </w:rPr>
              <w:t>公司员工。潜在顾客大约有</w:t>
            </w:r>
            <w:r>
              <w:rPr>
                <w:rFonts w:eastAsia="Times New Roman" w:cs="Times New Roman"/>
                <w:color w:val="000000"/>
                <w:sz w:val="18"/>
                <w:szCs w:val="18"/>
                <w:lang w:val="zh-TW" w:eastAsia="zh-TW" w:bidi="zh-TW"/>
              </w:rPr>
              <w:t>600</w:t>
            </w:r>
            <w:r>
              <w:rPr>
                <w:rFonts w:hint="eastAsia" w:ascii="宋体" w:hAnsi="宋体"/>
                <w:color w:val="000000"/>
                <w:sz w:val="18"/>
                <w:szCs w:val="18"/>
                <w:lang w:val="zh-TW" w:eastAsia="zh-TW" w:bidi="zh-TW"/>
              </w:rPr>
              <w:t>名，预计其中</w:t>
            </w:r>
            <w:r>
              <w:rPr>
                <w:rFonts w:eastAsia="Times New Roman" w:cs="Times New Roman"/>
                <w:color w:val="000000"/>
                <w:sz w:val="18"/>
                <w:szCs w:val="18"/>
                <w:lang w:val="zh-TW" w:eastAsia="zh-TW" w:bidi="zh-TW"/>
              </w:rPr>
              <w:t>300</w:t>
            </w:r>
            <w:r>
              <w:rPr>
                <w:rFonts w:hint="eastAsia" w:ascii="宋体" w:hAnsi="宋体"/>
                <w:color w:val="000000"/>
                <w:sz w:val="18"/>
                <w:szCs w:val="18"/>
                <w:lang w:val="zh-TW" w:eastAsia="zh-TW" w:bidi="zh-TW"/>
              </w:rPr>
              <w:t>人平均每周每人使用</w:t>
            </w:r>
            <w:r>
              <w:rPr>
                <w:rFonts w:eastAsia="Times New Roman" w:cs="Times New Roman"/>
                <w:color w:val="000000"/>
                <w:sz w:val="18"/>
                <w:szCs w:val="18"/>
                <w:lang w:val="zh-TW" w:eastAsia="zh-TW" w:bidi="zh-TW"/>
              </w:rPr>
              <w:t>COS</w:t>
            </w:r>
            <w:r>
              <w:rPr>
                <w:rFonts w:hint="eastAsia" w:ascii="宋体" w:hAnsi="宋体"/>
                <w:color w:val="000000"/>
                <w:sz w:val="18"/>
                <w:szCs w:val="18"/>
                <w:lang w:val="zh-TW" w:eastAsia="zh-TW" w:bidi="zh-TW"/>
              </w:rPr>
              <w:t>系统</w:t>
            </w:r>
            <w:r>
              <w:rPr>
                <w:rFonts w:eastAsia="Times New Roman" w:cs="Times New Roman"/>
                <w:color w:val="000000"/>
                <w:sz w:val="18"/>
                <w:szCs w:val="18"/>
                <w:lang w:val="zh-TW" w:eastAsia="zh-TW" w:bidi="zh-TW"/>
              </w:rPr>
              <w:t>5</w:t>
            </w:r>
            <w:r>
              <w:rPr>
                <w:rFonts w:hint="eastAsia" w:ascii="宋体" w:hAnsi="宋体"/>
                <w:color w:val="000000"/>
                <w:sz w:val="18"/>
                <w:szCs w:val="18"/>
                <w:lang w:val="zh-TW" w:eastAsia="zh-TW" w:bidi="zh-TW"/>
              </w:rPr>
              <w:t>次。有时，顾客会为团队会议或访客预订多份。估计</w:t>
            </w:r>
            <w:r>
              <w:rPr>
                <w:rFonts w:eastAsia="Times New Roman" w:cs="Times New Roman"/>
                <w:color w:val="000000"/>
                <w:sz w:val="18"/>
                <w:szCs w:val="18"/>
                <w:lang w:val="zh-TW" w:eastAsia="zh-TW" w:bidi="zh-TW"/>
              </w:rPr>
              <w:t>60%</w:t>
            </w:r>
            <w:r>
              <w:rPr>
                <w:rFonts w:hint="eastAsia" w:ascii="宋体" w:hAnsi="宋体"/>
                <w:color w:val="000000"/>
                <w:sz w:val="18"/>
                <w:szCs w:val="18"/>
                <w:lang w:val="zh-TW" w:eastAsia="zh-TW" w:bidi="zh-TW"/>
              </w:rPr>
              <w:t>的订餐由公司内网下单，</w:t>
            </w:r>
            <w:r>
              <w:rPr>
                <w:rFonts w:eastAsia="Times New Roman" w:cs="Times New Roman"/>
                <w:color w:val="000000"/>
                <w:sz w:val="18"/>
                <w:szCs w:val="18"/>
                <w:lang w:val="zh-TW" w:eastAsia="zh-TW" w:bidi="zh-TW"/>
              </w:rPr>
              <w:t>40%</w:t>
            </w:r>
            <w:r>
              <w:rPr>
                <w:rFonts w:hint="eastAsia" w:ascii="宋体" w:hAnsi="宋体"/>
                <w:color w:val="000000"/>
                <w:sz w:val="18"/>
                <w:szCs w:val="18"/>
                <w:lang w:val="zh-TW" w:eastAsia="zh-TW" w:bidi="zh-TW"/>
              </w:rPr>
              <w:t>的订餐从家中或使用智能电话和平板电脑上下单</w:t>
            </w:r>
          </w:p>
        </w:tc>
      </w:tr>
      <w:tr w14:paraId="641D4121">
        <w:tblPrEx>
          <w:tblCellMar>
            <w:top w:w="57" w:type="dxa"/>
            <w:left w:w="57" w:type="dxa"/>
            <w:bottom w:w="57" w:type="dxa"/>
            <w:right w:w="57" w:type="dxa"/>
          </w:tblCellMar>
        </w:tblPrEx>
        <w:trPr>
          <w:jc w:val="center"/>
        </w:trPr>
        <w:tc>
          <w:tcPr>
            <w:tcW w:w="1632" w:type="dxa"/>
            <w:tcBorders>
              <w:top w:val="single" w:color="auto" w:sz="4" w:space="0"/>
              <w:left w:val="single" w:color="auto" w:sz="4" w:space="0"/>
            </w:tcBorders>
            <w:shd w:val="clear" w:color="auto" w:fill="FFFFFF"/>
          </w:tcPr>
          <w:p w14:paraId="37B02778">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食堂工作人员</w:t>
            </w:r>
          </w:p>
        </w:tc>
        <w:tc>
          <w:tcPr>
            <w:tcW w:w="5989" w:type="dxa"/>
            <w:tcBorders>
              <w:top w:val="single" w:color="auto" w:sz="4" w:space="0"/>
              <w:left w:val="single" w:color="auto" w:sz="4" w:space="0"/>
              <w:right w:val="single" w:color="auto" w:sz="4" w:space="0"/>
            </w:tcBorders>
            <w:shd w:val="clear" w:color="auto" w:fill="FFFFFF"/>
            <w:vAlign w:val="bottom"/>
          </w:tcPr>
          <w:p w14:paraId="7BE6E648">
            <w:pPr>
              <w:spacing w:line="278" w:lineRule="exact"/>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Process Impact</w:t>
            </w:r>
            <w:r>
              <w:rPr>
                <w:rFonts w:hint="eastAsia" w:ascii="宋体" w:hAnsi="宋体"/>
                <w:color w:val="000000"/>
                <w:sz w:val="18"/>
                <w:szCs w:val="18"/>
                <w:lang w:val="zh-TW" w:eastAsia="zh-TW" w:bidi="zh-TW"/>
              </w:rPr>
              <w:t>公司食堂雇了约</w:t>
            </w:r>
            <w:r>
              <w:rPr>
                <w:rFonts w:eastAsia="Times New Roman" w:cs="Times New Roman"/>
                <w:color w:val="000000"/>
                <w:sz w:val="18"/>
                <w:szCs w:val="18"/>
                <w:lang w:val="zh-TW" w:eastAsia="zh-TW" w:bidi="zh-TW"/>
              </w:rPr>
              <w:t>20</w:t>
            </w:r>
            <w:r>
              <w:rPr>
                <w:rFonts w:hint="eastAsia" w:ascii="宋体" w:hAnsi="宋体"/>
                <w:color w:val="000000"/>
                <w:sz w:val="18"/>
                <w:szCs w:val="18"/>
                <w:lang w:val="zh-TW" w:eastAsia="zh-TW" w:bidi="zh-TW"/>
              </w:rPr>
              <w:t>名食堂工作人员，他们将从</w:t>
            </w:r>
            <w:r>
              <w:rPr>
                <w:rFonts w:eastAsia="Times New Roman" w:cs="Times New Roman"/>
                <w:color w:val="000000"/>
                <w:sz w:val="18"/>
                <w:szCs w:val="18"/>
                <w:lang w:val="zh-TW" w:eastAsia="zh-TW" w:bidi="zh-TW"/>
              </w:rPr>
              <w:t>COS</w:t>
            </w:r>
            <w:r>
              <w:rPr>
                <w:rFonts w:hint="eastAsia" w:ascii="宋体" w:hAnsi="宋体"/>
                <w:color w:val="000000"/>
                <w:sz w:val="18"/>
                <w:szCs w:val="18"/>
                <w:lang w:val="zh-TW" w:eastAsia="zh-TW" w:bidi="zh-TW"/>
              </w:rPr>
              <w:t>系统接收订单、备餐，为外卖打包并请求送餐。大多数食堂工作人员都需要接受培训，学习如何使用</w:t>
            </w:r>
            <w:r>
              <w:rPr>
                <w:rFonts w:eastAsia="Times New Roman" w:cs="Times New Roman"/>
                <w:color w:val="000000"/>
                <w:sz w:val="18"/>
                <w:szCs w:val="18"/>
                <w:lang w:val="zh-TW" w:eastAsia="zh-TW" w:bidi="zh-TW"/>
              </w:rPr>
              <w:t>COS</w:t>
            </w:r>
            <w:r>
              <w:rPr>
                <w:rFonts w:hint="eastAsia" w:ascii="宋体" w:hAnsi="宋体"/>
                <w:color w:val="000000"/>
                <w:sz w:val="18"/>
                <w:szCs w:val="18"/>
                <w:lang w:val="zh-TW" w:eastAsia="zh-TW" w:bidi="zh-TW"/>
              </w:rPr>
              <w:t>系统的软硬件</w:t>
            </w:r>
          </w:p>
        </w:tc>
      </w:tr>
      <w:tr w14:paraId="4B79206E">
        <w:tblPrEx>
          <w:tblCellMar>
            <w:top w:w="57" w:type="dxa"/>
            <w:left w:w="57" w:type="dxa"/>
            <w:bottom w:w="57" w:type="dxa"/>
            <w:right w:w="57" w:type="dxa"/>
          </w:tblCellMar>
        </w:tblPrEx>
        <w:trPr>
          <w:jc w:val="center"/>
        </w:trPr>
        <w:tc>
          <w:tcPr>
            <w:tcW w:w="1632" w:type="dxa"/>
            <w:tcBorders>
              <w:top w:val="single" w:color="auto" w:sz="4" w:space="0"/>
              <w:left w:val="single" w:color="auto" w:sz="4" w:space="0"/>
            </w:tcBorders>
            <w:shd w:val="clear" w:color="auto" w:fill="FFFFFF"/>
          </w:tcPr>
          <w:p w14:paraId="51587B42">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菜单管理员</w:t>
            </w:r>
          </w:p>
        </w:tc>
        <w:tc>
          <w:tcPr>
            <w:tcW w:w="5989" w:type="dxa"/>
            <w:tcBorders>
              <w:top w:val="single" w:color="auto" w:sz="4" w:space="0"/>
              <w:left w:val="single" w:color="auto" w:sz="4" w:space="0"/>
              <w:right w:val="single" w:color="auto" w:sz="4" w:space="0"/>
            </w:tcBorders>
            <w:shd w:val="clear" w:color="auto" w:fill="FFFFFF"/>
            <w:vAlign w:val="bottom"/>
          </w:tcPr>
          <w:p w14:paraId="4A7D7EDF">
            <w:pPr>
              <w:spacing w:line="276"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菜单管理员是一名食堂雇员，负责创建和维护每天食堂可供应菜品的菜单。有些菜单项可能无法外送。菜单管理员还会定义每天的特色菜。菜单管理员需要定期编辑已有的菜单</w:t>
            </w:r>
          </w:p>
        </w:tc>
      </w:tr>
      <w:tr w14:paraId="3F8CFC42">
        <w:tblPrEx>
          <w:tblCellMar>
            <w:top w:w="57" w:type="dxa"/>
            <w:left w:w="57" w:type="dxa"/>
            <w:bottom w:w="57" w:type="dxa"/>
            <w:right w:w="57" w:type="dxa"/>
          </w:tblCellMar>
        </w:tblPrEx>
        <w:trPr>
          <w:jc w:val="center"/>
        </w:trPr>
        <w:tc>
          <w:tcPr>
            <w:tcW w:w="1632" w:type="dxa"/>
            <w:tcBorders>
              <w:top w:val="single" w:color="auto" w:sz="4" w:space="0"/>
              <w:left w:val="single" w:color="auto" w:sz="4" w:space="0"/>
              <w:bottom w:val="single" w:color="auto" w:sz="4" w:space="0"/>
            </w:tcBorders>
            <w:shd w:val="clear" w:color="auto" w:fill="FFFFFF"/>
          </w:tcPr>
          <w:p w14:paraId="00DDF9A0">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送餐人员</w:t>
            </w:r>
          </w:p>
        </w:tc>
        <w:tc>
          <w:tcPr>
            <w:tcW w:w="5989" w:type="dxa"/>
            <w:tcBorders>
              <w:top w:val="single" w:color="auto" w:sz="4" w:space="0"/>
              <w:left w:val="single" w:color="auto" w:sz="4" w:space="0"/>
              <w:bottom w:val="single" w:color="auto" w:sz="4" w:space="0"/>
              <w:right w:val="single" w:color="auto" w:sz="4" w:space="0"/>
            </w:tcBorders>
            <w:shd w:val="clear" w:color="auto" w:fill="FFFFFF"/>
            <w:vAlign w:val="bottom"/>
          </w:tcPr>
          <w:p w14:paraId="5EBE248C">
            <w:pPr>
              <w:spacing w:line="305"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当食堂工作人员准备外卖订单时，他们会向送餐人员的智能手机发送送餐请求。送餐人员提取餐食并送至顾客。送餐人员与</w:t>
            </w:r>
            <w:r>
              <w:rPr>
                <w:rFonts w:eastAsia="Times New Roman" w:cs="Times New Roman"/>
                <w:color w:val="000000"/>
                <w:sz w:val="18"/>
                <w:szCs w:val="18"/>
                <w:lang w:val="zh-TW" w:eastAsia="zh-TW" w:bidi="zh-TW"/>
              </w:rPr>
              <w:t>COS</w:t>
            </w:r>
            <w:r>
              <w:rPr>
                <w:rFonts w:hint="eastAsia" w:ascii="宋体" w:hAnsi="宋体"/>
                <w:color w:val="000000"/>
                <w:sz w:val="18"/>
                <w:szCs w:val="18"/>
                <w:lang w:val="zh-TW" w:eastAsia="zh-TW" w:bidi="zh-TW"/>
              </w:rPr>
              <w:t>系统的其他交互还包括确认订餐是否送达</w:t>
            </w:r>
          </w:p>
        </w:tc>
      </w:tr>
    </w:tbl>
    <w:p w14:paraId="1EB63669">
      <w:pPr>
        <w:spacing w:after="159" w:line="1" w:lineRule="exact"/>
        <w:jc w:val="left"/>
        <w:rPr>
          <w:rFonts w:eastAsia="Times New Roman" w:cs="Times New Roman"/>
          <w:color w:val="000000"/>
          <w:kern w:val="0"/>
          <w:sz w:val="24"/>
          <w:lang w:bidi="en-US"/>
        </w:rPr>
      </w:pPr>
    </w:p>
    <w:p w14:paraId="4F522A18">
      <w:pPr>
        <w:pStyle w:val="17"/>
        <w:spacing w:before="240"/>
        <w:rPr>
          <w:lang w:val="zh-TW" w:eastAsia="zh-TW"/>
        </w:rPr>
      </w:pPr>
      <w:bookmarkStart w:id="62" w:name="_Toc227162488"/>
      <w:r>
        <w:t>2.3</w:t>
      </w:r>
      <w:r>
        <w:rPr>
          <w:lang w:val="zh-TW" w:eastAsia="zh-TW"/>
        </w:rPr>
        <w:t>操作环境</w:t>
      </w:r>
      <w:bookmarkEnd w:id="62"/>
    </w:p>
    <w:p w14:paraId="1E25AD4B">
      <w:pPr>
        <w:spacing w:line="319" w:lineRule="exact"/>
        <w:ind w:left="360" w:firstLine="440"/>
        <w:rPr>
          <w:rFonts w:eastAsia="Times New Roman" w:cs="Times New Roman"/>
          <w:color w:val="000000"/>
          <w:szCs w:val="21"/>
          <w:lang w:val="zh-TW" w:eastAsia="zh-TW" w:bidi="zh-TW"/>
        </w:rPr>
      </w:pPr>
      <w:r>
        <w:rPr>
          <w:rFonts w:eastAsia="Times New Roman" w:cs="Times New Roman"/>
          <w:color w:val="000000"/>
          <w:szCs w:val="21"/>
          <w:lang w:eastAsia="zh-TW" w:bidi="en-US"/>
        </w:rPr>
        <w:t>OE-1</w:t>
      </w:r>
      <w:r>
        <w:rPr>
          <w:rFonts w:ascii="宋体" w:hAnsi="宋体"/>
          <w:color w:val="000000"/>
          <w:szCs w:val="21"/>
          <w:lang w:val="zh-TW" w:eastAsia="zh-TW" w:bidi="zh-TW"/>
        </w:rPr>
        <w:t>：</w:t>
      </w:r>
      <w:r>
        <w:rPr>
          <w:rFonts w:eastAsia="Times New Roman" w:cs="Times New Roman"/>
          <w:color w:val="000000"/>
          <w:szCs w:val="21"/>
          <w:lang w:eastAsia="zh-TW" w:bidi="en-US"/>
        </w:rPr>
        <w:t>COS</w:t>
      </w:r>
      <w:r>
        <w:rPr>
          <w:rFonts w:ascii="宋体" w:hAnsi="宋体"/>
          <w:color w:val="000000"/>
          <w:szCs w:val="21"/>
          <w:lang w:val="zh-TW" w:eastAsia="zh-TW" w:bidi="zh-TW"/>
        </w:rPr>
        <w:t>系统将可以在如下网页浏览器中正常使用：</w:t>
      </w:r>
      <w:r>
        <w:rPr>
          <w:rFonts w:eastAsia="Times New Roman" w:cs="Times New Roman"/>
          <w:color w:val="000000"/>
          <w:szCs w:val="21"/>
          <w:lang w:eastAsia="zh-TW" w:bidi="en-US"/>
        </w:rPr>
        <w:t>Windows Internet Explorer</w:t>
      </w:r>
      <w:r>
        <w:rPr>
          <w:rFonts w:ascii="宋体" w:hAnsi="宋体"/>
          <w:color w:val="000000"/>
          <w:szCs w:val="21"/>
          <w:lang w:val="zh-TW" w:eastAsia="zh-TW" w:bidi="zh-TW"/>
        </w:rPr>
        <w:t>版本</w:t>
      </w:r>
      <w:r>
        <w:rPr>
          <w:rFonts w:eastAsia="Times New Roman" w:cs="Times New Roman"/>
          <w:color w:val="000000"/>
          <w:szCs w:val="21"/>
          <w:lang w:val="zh-TW" w:eastAsia="zh-TW" w:bidi="zh-TW"/>
        </w:rPr>
        <w:t>7</w:t>
      </w:r>
      <w:r>
        <w:rPr>
          <w:rFonts w:ascii="宋体" w:hAnsi="宋体"/>
          <w:color w:val="000000"/>
          <w:szCs w:val="21"/>
          <w:lang w:val="zh-TW" w:eastAsia="zh-TW" w:bidi="zh-TW"/>
        </w:rPr>
        <w:t>、</w:t>
      </w:r>
      <w:r>
        <w:rPr>
          <w:rFonts w:eastAsia="Times New Roman" w:cs="Times New Roman"/>
          <w:color w:val="000000"/>
          <w:szCs w:val="21"/>
          <w:lang w:val="zh-TW" w:eastAsia="zh-TW" w:bidi="zh-TW"/>
        </w:rPr>
        <w:t>8</w:t>
      </w:r>
      <w:r>
        <w:rPr>
          <w:rFonts w:ascii="宋体" w:hAnsi="宋体"/>
          <w:color w:val="000000"/>
          <w:szCs w:val="21"/>
          <w:lang w:val="zh-TW" w:eastAsia="zh-TW" w:bidi="zh-TW"/>
        </w:rPr>
        <w:t>、</w:t>
      </w:r>
      <w:r>
        <w:rPr>
          <w:rFonts w:eastAsia="Times New Roman" w:cs="Times New Roman"/>
          <w:color w:val="000000"/>
          <w:szCs w:val="21"/>
          <w:lang w:val="zh-TW" w:eastAsia="zh-TW" w:bidi="zh-TW"/>
        </w:rPr>
        <w:t>9</w:t>
      </w:r>
      <w:r>
        <w:rPr>
          <w:rFonts w:ascii="宋体" w:hAnsi="宋体"/>
          <w:color w:val="000000"/>
          <w:szCs w:val="21"/>
          <w:lang w:val="zh-TW" w:eastAsia="zh-TW" w:bidi="zh-TW"/>
        </w:rPr>
        <w:t>；火狐版本</w:t>
      </w:r>
      <w:r>
        <w:rPr>
          <w:rFonts w:eastAsia="Times New Roman" w:cs="Times New Roman"/>
          <w:color w:val="000000"/>
          <w:szCs w:val="21"/>
          <w:lang w:val="zh-TW" w:eastAsia="zh-TW" w:bidi="zh-TW"/>
        </w:rPr>
        <w:t>12</w:t>
      </w:r>
      <w:r>
        <w:rPr>
          <w:rFonts w:ascii="宋体" w:hAnsi="宋体"/>
          <w:color w:val="000000"/>
          <w:szCs w:val="21"/>
          <w:lang w:val="zh-TW" w:eastAsia="zh-TW" w:bidi="zh-TW"/>
        </w:rPr>
        <w:t>至</w:t>
      </w:r>
      <w:r>
        <w:rPr>
          <w:rFonts w:eastAsia="Times New Roman" w:cs="Times New Roman"/>
          <w:color w:val="000000"/>
          <w:szCs w:val="21"/>
          <w:lang w:val="zh-TW" w:eastAsia="zh-TW" w:bidi="zh-TW"/>
        </w:rPr>
        <w:t>26</w:t>
      </w:r>
      <w:r>
        <w:rPr>
          <w:rFonts w:ascii="宋体" w:hAnsi="宋体"/>
          <w:color w:val="000000"/>
          <w:szCs w:val="21"/>
          <w:lang w:val="zh-TW" w:eastAsia="zh-TW" w:bidi="zh-TW"/>
        </w:rPr>
        <w:t>；谷歌</w:t>
      </w:r>
      <w:r>
        <w:rPr>
          <w:rFonts w:eastAsia="Times New Roman" w:cs="Times New Roman"/>
          <w:color w:val="000000"/>
          <w:szCs w:val="21"/>
          <w:lang w:eastAsia="zh-TW" w:bidi="en-US"/>
        </w:rPr>
        <w:t>Chrome</w:t>
      </w:r>
      <w:r>
        <w:rPr>
          <w:rFonts w:ascii="宋体" w:hAnsi="宋体"/>
          <w:color w:val="000000"/>
          <w:szCs w:val="21"/>
          <w:lang w:val="zh-TW" w:eastAsia="zh-TW" w:bidi="zh-TW"/>
        </w:rPr>
        <w:t>（全部版本）；苹果</w:t>
      </w:r>
      <w:r>
        <w:rPr>
          <w:rFonts w:eastAsia="Times New Roman" w:cs="Times New Roman"/>
          <w:color w:val="000000"/>
          <w:szCs w:val="21"/>
          <w:lang w:eastAsia="zh-TW" w:bidi="en-US"/>
        </w:rPr>
        <w:t>Safari</w:t>
      </w:r>
      <w:r>
        <w:rPr>
          <w:rFonts w:ascii="宋体" w:hAnsi="宋体"/>
          <w:color w:val="000000"/>
          <w:szCs w:val="21"/>
          <w:lang w:val="zh-TW" w:eastAsia="zh-TW" w:bidi="zh-TW"/>
        </w:rPr>
        <w:t>版本</w:t>
      </w:r>
      <w:r>
        <w:rPr>
          <w:rFonts w:eastAsia="Times New Roman" w:cs="Times New Roman"/>
          <w:color w:val="000000"/>
          <w:szCs w:val="21"/>
          <w:lang w:eastAsia="zh-TW" w:bidi="en-US"/>
        </w:rPr>
        <w:t>4.0</w:t>
      </w:r>
      <w:r>
        <w:rPr>
          <w:rFonts w:ascii="宋体" w:hAnsi="宋体"/>
          <w:color w:val="000000"/>
          <w:szCs w:val="21"/>
          <w:lang w:val="zh-TW" w:eastAsia="zh-TW" w:bidi="zh-TW"/>
        </w:rPr>
        <w:t>至</w:t>
      </w:r>
      <w:r>
        <w:rPr>
          <w:rFonts w:eastAsia="Times New Roman" w:cs="Times New Roman"/>
          <w:color w:val="000000"/>
          <w:szCs w:val="21"/>
          <w:lang w:val="zh-TW" w:eastAsia="zh-TW" w:bidi="zh-TW"/>
        </w:rPr>
        <w:t>8.0</w:t>
      </w:r>
      <w:r>
        <w:rPr>
          <w:rFonts w:ascii="宋体" w:hAnsi="宋体"/>
          <w:color w:val="000000"/>
          <w:szCs w:val="21"/>
          <w:lang w:val="zh-TW" w:eastAsia="zh-TW" w:bidi="zh-TW"/>
        </w:rPr>
        <w:t>。</w:t>
      </w:r>
    </w:p>
    <w:p w14:paraId="2675D02B">
      <w:pPr>
        <w:spacing w:line="319" w:lineRule="exact"/>
        <w:ind w:left="360" w:firstLine="440"/>
        <w:rPr>
          <w:rFonts w:ascii="宋体" w:hAnsi="宋体"/>
          <w:color w:val="000000"/>
          <w:szCs w:val="21"/>
          <w:lang w:val="zh-TW" w:eastAsia="zh-TW" w:bidi="zh-TW"/>
        </w:rPr>
      </w:pPr>
      <w:r>
        <w:rPr>
          <w:rFonts w:eastAsia="Times New Roman" w:cs="Times New Roman"/>
          <w:color w:val="000000"/>
          <w:szCs w:val="21"/>
          <w:lang w:bidi="en-US"/>
        </w:rPr>
        <w:t>OE-2</w:t>
      </w:r>
      <w:r>
        <w:rPr>
          <w:rFonts w:ascii="宋体" w:hAnsi="宋体"/>
          <w:color w:val="000000"/>
          <w:szCs w:val="21"/>
          <w:lang w:bidi="en-US"/>
        </w:rPr>
        <w:t>：</w:t>
      </w:r>
      <w:r>
        <w:rPr>
          <w:rFonts w:eastAsia="Times New Roman" w:cs="Times New Roman"/>
          <w:color w:val="000000"/>
          <w:szCs w:val="21"/>
          <w:lang w:bidi="en-US"/>
        </w:rPr>
        <w:t>COS</w:t>
      </w:r>
      <w:r>
        <w:rPr>
          <w:rFonts w:ascii="宋体" w:hAnsi="宋体"/>
          <w:color w:val="000000"/>
          <w:szCs w:val="21"/>
          <w:lang w:val="zh-TW" w:eastAsia="zh-TW" w:bidi="zh-TW"/>
        </w:rPr>
        <w:t>系统将运行于当前企业审批通过版本的红帽</w:t>
      </w:r>
      <w:r>
        <w:rPr>
          <w:rFonts w:eastAsia="Times New Roman" w:cs="Times New Roman"/>
          <w:color w:val="000000"/>
          <w:szCs w:val="21"/>
          <w:lang w:bidi="en-US"/>
        </w:rPr>
        <w:t>Linux</w:t>
      </w:r>
      <w:r>
        <w:rPr>
          <w:rFonts w:ascii="宋体" w:hAnsi="宋体"/>
          <w:color w:val="000000"/>
          <w:szCs w:val="21"/>
          <w:lang w:val="zh-TW" w:eastAsia="zh-TW" w:bidi="zh-TW"/>
        </w:rPr>
        <w:t>服务器和</w:t>
      </w:r>
      <w:r>
        <w:rPr>
          <w:rFonts w:eastAsia="Times New Roman" w:cs="Times New Roman"/>
          <w:color w:val="000000"/>
          <w:szCs w:val="21"/>
          <w:lang w:bidi="en-US"/>
        </w:rPr>
        <w:t>Apache HTTP</w:t>
      </w:r>
      <w:r>
        <w:rPr>
          <w:rFonts w:ascii="宋体" w:hAnsi="宋体"/>
          <w:color w:val="000000"/>
          <w:szCs w:val="21"/>
          <w:lang w:val="zh-TW" w:eastAsia="zh-TW" w:bidi="zh-TW"/>
        </w:rPr>
        <w:t>服务器。</w:t>
      </w:r>
    </w:p>
    <w:p w14:paraId="10BFC4C3">
      <w:pPr>
        <w:spacing w:after="60" w:line="319" w:lineRule="exact"/>
        <w:ind w:left="360" w:firstLine="440"/>
        <w:rPr>
          <w:rFonts w:ascii="宋体" w:hAnsi="宋体"/>
          <w:color w:val="000000"/>
          <w:szCs w:val="21"/>
          <w:lang w:val="zh-TW" w:eastAsia="zh-TW" w:bidi="zh-TW"/>
        </w:rPr>
      </w:pPr>
      <w:r>
        <w:rPr>
          <w:rFonts w:eastAsia="Times New Roman" w:cs="Times New Roman"/>
          <w:color w:val="000000"/>
          <w:szCs w:val="21"/>
          <w:lang w:bidi="en-US"/>
        </w:rPr>
        <w:t>OE-3</w:t>
      </w:r>
      <w:r>
        <w:rPr>
          <w:rFonts w:ascii="宋体" w:hAnsi="宋体"/>
          <w:color w:val="000000"/>
          <w:szCs w:val="21"/>
          <w:lang w:bidi="en-US"/>
        </w:rPr>
        <w:t>：</w:t>
      </w:r>
      <w:r>
        <w:rPr>
          <w:rFonts w:eastAsia="Times New Roman" w:cs="Times New Roman"/>
          <w:color w:val="000000"/>
          <w:szCs w:val="21"/>
          <w:lang w:bidi="en-US"/>
        </w:rPr>
        <w:t>COS</w:t>
      </w:r>
      <w:r>
        <w:rPr>
          <w:rFonts w:ascii="宋体" w:hAnsi="宋体"/>
          <w:color w:val="000000"/>
          <w:szCs w:val="21"/>
          <w:lang w:val="zh-TW" w:eastAsia="zh-TW" w:bidi="zh-TW"/>
        </w:rPr>
        <w:t>系统将允许用户从企业内网、</w:t>
      </w:r>
      <w:r>
        <w:rPr>
          <w:rFonts w:eastAsia="Times New Roman" w:cs="Times New Roman"/>
          <w:color w:val="000000"/>
          <w:szCs w:val="21"/>
          <w:lang w:bidi="en-US"/>
        </w:rPr>
        <w:t>VPN</w:t>
      </w:r>
      <w:r>
        <w:rPr>
          <w:rFonts w:ascii="宋体" w:hAnsi="宋体"/>
          <w:color w:val="000000"/>
          <w:szCs w:val="21"/>
          <w:lang w:val="zh-TW" w:eastAsia="zh-TW" w:bidi="zh-TW"/>
        </w:rPr>
        <w:t>互联网连接或使用</w:t>
      </w:r>
      <w:r>
        <w:rPr>
          <w:rFonts w:eastAsia="Times New Roman" w:cs="Times New Roman"/>
          <w:color w:val="000000"/>
          <w:szCs w:val="21"/>
          <w:lang w:bidi="en-US"/>
        </w:rPr>
        <w:t>Android</w:t>
      </w:r>
      <w:r>
        <w:rPr>
          <w:rFonts w:ascii="宋体" w:hAnsi="宋体"/>
          <w:color w:val="000000"/>
          <w:szCs w:val="21"/>
          <w:lang w:bidi="en-US"/>
        </w:rPr>
        <w:t>、</w:t>
      </w:r>
      <w:r>
        <w:rPr>
          <w:rFonts w:eastAsia="Times New Roman" w:cs="Times New Roman"/>
          <w:color w:val="000000"/>
          <w:szCs w:val="21"/>
          <w:lang w:bidi="en-US"/>
        </w:rPr>
        <w:t>iOS</w:t>
      </w:r>
      <w:r>
        <w:rPr>
          <w:rFonts w:hint="eastAsia" w:ascii="宋体" w:hAnsi="宋体"/>
          <w:color w:val="000000"/>
          <w:szCs w:val="21"/>
          <w:lang w:bidi="en-US"/>
        </w:rPr>
        <w:t>、</w:t>
      </w:r>
      <w:r>
        <w:rPr>
          <w:rFonts w:eastAsia="Times New Roman" w:cs="Times New Roman"/>
          <w:color w:val="000000"/>
          <w:szCs w:val="21"/>
          <w:lang w:bidi="en-US"/>
        </w:rPr>
        <w:t>Windows</w:t>
      </w:r>
      <w:r>
        <w:rPr>
          <w:rFonts w:ascii="宋体" w:hAnsi="宋体"/>
          <w:color w:val="000000"/>
          <w:szCs w:val="21"/>
          <w:lang w:val="zh-TW" w:eastAsia="zh-TW" w:bidi="zh-TW"/>
        </w:rPr>
        <w:t>智能手机和平板电脑进行访问。</w:t>
      </w:r>
    </w:p>
    <w:p w14:paraId="27EC16BA">
      <w:pPr>
        <w:pStyle w:val="17"/>
        <w:spacing w:before="240"/>
        <w:rPr>
          <w:lang w:val="zh-TW" w:eastAsia="zh-TW"/>
        </w:rPr>
      </w:pPr>
      <w:bookmarkStart w:id="63" w:name="_Toc227162489"/>
      <w:r>
        <w:rPr>
          <w:lang w:eastAsia="zh-CN"/>
        </w:rPr>
        <w:t>2.4</w:t>
      </w:r>
      <w:r>
        <w:rPr>
          <w:lang w:val="zh-TW" w:eastAsia="zh-TW"/>
        </w:rPr>
        <w:t>设计与实现约束</w:t>
      </w:r>
      <w:bookmarkEnd w:id="63"/>
    </w:p>
    <w:p w14:paraId="2730A5A7">
      <w:pPr>
        <w:spacing w:line="322" w:lineRule="exact"/>
        <w:ind w:left="500" w:firstLine="300"/>
        <w:rPr>
          <w:rFonts w:ascii="宋体" w:hAnsi="宋体"/>
          <w:color w:val="000000"/>
          <w:szCs w:val="21"/>
          <w:lang w:val="zh-TW" w:eastAsia="zh-TW" w:bidi="zh-TW"/>
        </w:rPr>
      </w:pPr>
      <w:r>
        <w:rPr>
          <w:rFonts w:eastAsia="Times New Roman" w:cs="Times New Roman"/>
          <w:color w:val="000000"/>
          <w:szCs w:val="21"/>
          <w:lang w:bidi="en-US"/>
        </w:rPr>
        <w:t>CO-1</w:t>
      </w:r>
      <w:r>
        <w:rPr>
          <w:rFonts w:ascii="宋体" w:hAnsi="宋体"/>
          <w:color w:val="000000"/>
          <w:szCs w:val="21"/>
          <w:lang w:bidi="en-US"/>
        </w:rPr>
        <w:t>：</w:t>
      </w:r>
      <w:r>
        <w:rPr>
          <w:rFonts w:ascii="宋体" w:hAnsi="宋体"/>
          <w:color w:val="000000"/>
          <w:szCs w:val="21"/>
          <w:lang w:val="zh-TW" w:eastAsia="zh-TW" w:bidi="zh-TW"/>
        </w:rPr>
        <w:t>系统的设计、代码、维护文档应遵循</w:t>
      </w:r>
      <w:r>
        <w:rPr>
          <w:rFonts w:hint="eastAsia" w:ascii="宋体" w:hAnsi="宋体"/>
          <w:color w:val="000000"/>
          <w:szCs w:val="21"/>
          <w:lang w:val="zh-TW" w:bidi="zh-TW"/>
        </w:rPr>
        <w:t>《</w:t>
      </w:r>
      <w:r>
        <w:rPr>
          <w:rFonts w:ascii="宋体" w:hAnsi="宋体"/>
          <w:color w:val="000000"/>
          <w:szCs w:val="21"/>
          <w:lang w:val="zh-TW" w:eastAsia="zh-TW" w:bidi="zh-TW"/>
        </w:rPr>
        <w:t>影响力过程内网开发标准</w:t>
      </w:r>
      <w:r>
        <w:rPr>
          <w:rFonts w:eastAsia="Times New Roman" w:cs="Times New Roman"/>
          <w:color w:val="000000"/>
          <w:szCs w:val="21"/>
          <w:lang w:bidi="en-US"/>
        </w:rPr>
        <w:t>（1.3</w:t>
      </w:r>
      <w:r>
        <w:rPr>
          <w:rFonts w:ascii="宋体" w:hAnsi="宋体"/>
          <w:color w:val="000000"/>
          <w:szCs w:val="21"/>
          <w:lang w:val="zh-TW" w:eastAsia="zh-TW" w:bidi="zh-TW"/>
        </w:rPr>
        <w:t>版）》。</w:t>
      </w:r>
      <w:r>
        <w:rPr>
          <w:rFonts w:eastAsia="Times New Roman" w:cs="Times New Roman"/>
          <w:color w:val="000000"/>
          <w:szCs w:val="21"/>
          <w:lang w:bidi="en-US"/>
        </w:rPr>
        <w:t>[2]</w:t>
      </w:r>
    </w:p>
    <w:p w14:paraId="104FC778">
      <w:pPr>
        <w:spacing w:line="322" w:lineRule="exact"/>
        <w:ind w:firstLine="800"/>
        <w:rPr>
          <w:rFonts w:ascii="宋体" w:hAnsi="宋体"/>
          <w:color w:val="000000"/>
          <w:szCs w:val="21"/>
          <w:lang w:val="zh-TW" w:eastAsia="zh-TW" w:bidi="zh-TW"/>
        </w:rPr>
      </w:pPr>
      <w:r>
        <w:rPr>
          <w:rFonts w:eastAsia="Times New Roman" w:cs="Times New Roman"/>
          <w:color w:val="000000"/>
          <w:szCs w:val="21"/>
          <w:lang w:bidi="en-US"/>
        </w:rPr>
        <w:t>CO-2</w:t>
      </w:r>
      <w:r>
        <w:rPr>
          <w:rFonts w:ascii="宋体" w:hAnsi="宋体"/>
          <w:color w:val="000000"/>
          <w:szCs w:val="21"/>
          <w:lang w:bidi="en-US"/>
        </w:rPr>
        <w:t>：</w:t>
      </w:r>
      <w:r>
        <w:rPr>
          <w:rFonts w:ascii="宋体" w:hAnsi="宋体"/>
          <w:color w:val="000000"/>
          <w:szCs w:val="21"/>
          <w:lang w:val="zh-TW" w:eastAsia="zh-TW" w:bidi="zh-TW"/>
        </w:rPr>
        <w:t>系统将使用当前企业标准</w:t>
      </w:r>
      <w:r>
        <w:rPr>
          <w:rFonts w:eastAsia="Times New Roman" w:cs="Times New Roman"/>
          <w:color w:val="000000"/>
          <w:szCs w:val="21"/>
          <w:lang w:bidi="en-US"/>
        </w:rPr>
        <w:t>Oracle</w:t>
      </w:r>
      <w:r>
        <w:rPr>
          <w:rFonts w:ascii="宋体" w:hAnsi="宋体"/>
          <w:color w:val="000000"/>
          <w:szCs w:val="21"/>
          <w:lang w:val="zh-TW" w:eastAsia="zh-TW" w:bidi="zh-TW"/>
        </w:rPr>
        <w:t>数据库引擎。</w:t>
      </w:r>
    </w:p>
    <w:p w14:paraId="5FA40B3A">
      <w:pPr>
        <w:spacing w:after="60" w:line="322" w:lineRule="exact"/>
        <w:ind w:firstLine="800"/>
        <w:rPr>
          <w:rFonts w:eastAsia="Times New Roman" w:cs="Times New Roman"/>
          <w:color w:val="000000"/>
          <w:szCs w:val="21"/>
          <w:lang w:val="zh-TW" w:eastAsia="zh-TW" w:bidi="zh-TW"/>
        </w:rPr>
      </w:pPr>
      <w:r>
        <w:rPr>
          <w:rFonts w:eastAsia="Times New Roman" w:cs="Times New Roman"/>
          <w:color w:val="000000"/>
          <w:szCs w:val="21"/>
          <w:lang w:bidi="en-US"/>
        </w:rPr>
        <w:t>CO-3</w:t>
      </w:r>
      <w:r>
        <w:rPr>
          <w:rFonts w:ascii="宋体" w:hAnsi="宋体"/>
          <w:color w:val="000000"/>
          <w:szCs w:val="21"/>
          <w:lang w:bidi="en-US"/>
        </w:rPr>
        <w:t>：</w:t>
      </w:r>
      <w:r>
        <w:rPr>
          <w:rFonts w:ascii="宋体" w:hAnsi="宋体"/>
          <w:color w:val="000000"/>
          <w:szCs w:val="21"/>
          <w:lang w:val="zh-TW" w:eastAsia="zh-TW" w:bidi="zh-TW"/>
        </w:rPr>
        <w:t>所有</w:t>
      </w:r>
      <w:r>
        <w:rPr>
          <w:rFonts w:eastAsia="Times New Roman" w:cs="Times New Roman"/>
          <w:color w:val="000000"/>
          <w:szCs w:val="21"/>
          <w:lang w:bidi="en-US"/>
        </w:rPr>
        <w:t>HTML</w:t>
      </w:r>
      <w:r>
        <w:rPr>
          <w:rFonts w:ascii="宋体" w:hAnsi="宋体"/>
          <w:color w:val="000000"/>
          <w:szCs w:val="21"/>
          <w:lang w:val="zh-TW" w:eastAsia="zh-TW" w:bidi="zh-TW"/>
        </w:rPr>
        <w:t>代码将遵循</w:t>
      </w:r>
      <w:r>
        <w:rPr>
          <w:rFonts w:eastAsia="Times New Roman" w:cs="Times New Roman"/>
          <w:color w:val="000000"/>
          <w:szCs w:val="21"/>
          <w:lang w:bidi="en-US"/>
        </w:rPr>
        <w:t>HTML5.0</w:t>
      </w:r>
      <w:r>
        <w:rPr>
          <w:rFonts w:ascii="宋体" w:hAnsi="宋体"/>
          <w:color w:val="000000"/>
          <w:szCs w:val="21"/>
          <w:lang w:val="zh-TW" w:eastAsia="zh-TW" w:bidi="zh-TW"/>
        </w:rPr>
        <w:t>标准。</w:t>
      </w:r>
    </w:p>
    <w:p w14:paraId="334F9899">
      <w:pPr>
        <w:pStyle w:val="17"/>
        <w:spacing w:before="240"/>
        <w:rPr>
          <w:lang w:val="zh-TW" w:eastAsia="zh-TW"/>
        </w:rPr>
      </w:pPr>
      <w:bookmarkStart w:id="64" w:name="_Toc227162490"/>
      <w:r>
        <w:rPr>
          <w:lang w:eastAsia="zh-CN"/>
        </w:rPr>
        <w:t>2.5</w:t>
      </w:r>
      <w:r>
        <w:rPr>
          <w:lang w:val="zh-TW" w:eastAsia="zh-TW"/>
        </w:rPr>
        <w:t>假设与依赖</w:t>
      </w:r>
      <w:bookmarkEnd w:id="64"/>
    </w:p>
    <w:p w14:paraId="0F9DE7F9">
      <w:pPr>
        <w:spacing w:line="330" w:lineRule="exact"/>
        <w:ind w:left="360" w:firstLine="440"/>
        <w:rPr>
          <w:rFonts w:ascii="宋体" w:hAnsi="宋体"/>
          <w:color w:val="000000"/>
          <w:szCs w:val="21"/>
          <w:lang w:val="zh-TW" w:eastAsia="zh-TW" w:bidi="zh-TW"/>
        </w:rPr>
      </w:pPr>
      <w:r>
        <w:rPr>
          <w:rFonts w:eastAsia="Times New Roman" w:cs="Times New Roman"/>
          <w:color w:val="000000"/>
          <w:szCs w:val="21"/>
          <w:lang w:bidi="en-US"/>
        </w:rPr>
        <w:t>AS-1</w:t>
      </w:r>
      <w:r>
        <w:rPr>
          <w:rFonts w:ascii="宋体" w:hAnsi="宋体"/>
          <w:color w:val="000000"/>
          <w:szCs w:val="21"/>
          <w:lang w:bidi="en-US"/>
        </w:rPr>
        <w:t>：</w:t>
      </w:r>
      <w:r>
        <w:rPr>
          <w:rFonts w:ascii="宋体" w:hAnsi="宋体"/>
          <w:color w:val="000000"/>
          <w:szCs w:val="21"/>
          <w:lang w:val="zh-TW" w:eastAsia="zh-TW" w:bidi="zh-TW"/>
        </w:rPr>
        <w:t>认为员工在工作日在线，因此食堂会在每个工作日开放早、中、晚三餐。</w:t>
      </w:r>
    </w:p>
    <w:p w14:paraId="37D8EC63">
      <w:pPr>
        <w:spacing w:line="330" w:lineRule="exact"/>
        <w:ind w:left="360" w:firstLine="440"/>
        <w:rPr>
          <w:rFonts w:ascii="宋体" w:hAnsi="宋体"/>
          <w:color w:val="000000"/>
          <w:szCs w:val="21"/>
          <w:lang w:val="zh-TW" w:eastAsia="zh-TW" w:bidi="zh-TW"/>
        </w:rPr>
      </w:pPr>
      <w:r>
        <w:rPr>
          <w:rFonts w:eastAsia="Times New Roman" w:cs="Times New Roman"/>
          <w:color w:val="000000"/>
          <w:szCs w:val="21"/>
          <w:lang w:bidi="en-US"/>
        </w:rPr>
        <w:t>DE-2</w:t>
      </w:r>
      <w:r>
        <w:rPr>
          <w:rFonts w:ascii="宋体" w:hAnsi="宋体"/>
          <w:color w:val="000000"/>
          <w:szCs w:val="21"/>
          <w:lang w:bidi="en-US"/>
        </w:rPr>
        <w:t>：</w:t>
      </w:r>
      <w:r>
        <w:rPr>
          <w:rFonts w:eastAsia="Times New Roman" w:cs="Times New Roman"/>
          <w:color w:val="000000"/>
          <w:szCs w:val="21"/>
          <w:lang w:bidi="en-US"/>
        </w:rPr>
        <w:t>COS</w:t>
      </w:r>
      <w:r>
        <w:rPr>
          <w:rFonts w:ascii="宋体" w:hAnsi="宋体"/>
          <w:color w:val="000000"/>
          <w:szCs w:val="21"/>
          <w:lang w:val="zh-TW" w:eastAsia="zh-TW" w:bidi="zh-TW"/>
        </w:rPr>
        <w:t>系统的运行依赖于为了薪资系统能够接受</w:t>
      </w:r>
      <w:r>
        <w:rPr>
          <w:rFonts w:eastAsia="Times New Roman" w:cs="Times New Roman"/>
          <w:color w:val="000000"/>
          <w:szCs w:val="21"/>
          <w:lang w:bidi="en-US"/>
        </w:rPr>
        <w:t>COS</w:t>
      </w:r>
      <w:r>
        <w:rPr>
          <w:rFonts w:ascii="宋体" w:hAnsi="宋体"/>
          <w:color w:val="000000"/>
          <w:szCs w:val="21"/>
          <w:lang w:val="zh-TW" w:eastAsia="zh-TW" w:bidi="zh-TW"/>
        </w:rPr>
        <w:t>系统的订单支付请求而做的修改。</w:t>
      </w:r>
    </w:p>
    <w:p w14:paraId="17F15CE5">
      <w:pPr>
        <w:spacing w:after="60" w:line="330" w:lineRule="exact"/>
        <w:ind w:left="360" w:firstLine="440"/>
        <w:rPr>
          <w:rFonts w:ascii="宋体" w:hAnsi="宋体"/>
          <w:color w:val="000000"/>
          <w:szCs w:val="21"/>
          <w:lang w:val="zh-TW" w:eastAsia="zh-TW" w:bidi="zh-TW"/>
        </w:rPr>
      </w:pPr>
      <w:r>
        <w:rPr>
          <w:rFonts w:eastAsia="Times New Roman" w:cs="Times New Roman"/>
          <w:color w:val="000000"/>
          <w:szCs w:val="21"/>
          <w:lang w:bidi="en-US"/>
        </w:rPr>
        <w:t>DE-3</w:t>
      </w:r>
      <w:r>
        <w:rPr>
          <w:rFonts w:ascii="宋体" w:hAnsi="宋体"/>
          <w:color w:val="000000"/>
          <w:szCs w:val="21"/>
          <w:lang w:bidi="en-US"/>
        </w:rPr>
        <w:t>：</w:t>
      </w:r>
      <w:r>
        <w:rPr>
          <w:rFonts w:eastAsia="Times New Roman" w:cs="Times New Roman"/>
          <w:color w:val="000000"/>
          <w:szCs w:val="21"/>
          <w:lang w:bidi="en-US"/>
        </w:rPr>
        <w:t>COS</w:t>
      </w:r>
      <w:r>
        <w:rPr>
          <w:rFonts w:ascii="宋体" w:hAnsi="宋体"/>
          <w:color w:val="000000"/>
          <w:szCs w:val="21"/>
          <w:lang w:val="zh-TW" w:eastAsia="zh-TW" w:bidi="zh-TW"/>
        </w:rPr>
        <w:t>系统的运行依赖于为了在</w:t>
      </w:r>
      <w:r>
        <w:rPr>
          <w:rFonts w:eastAsia="Times New Roman" w:cs="Times New Roman"/>
          <w:color w:val="000000"/>
          <w:szCs w:val="21"/>
          <w:lang w:bidi="en-US"/>
        </w:rPr>
        <w:t>COS</w:t>
      </w:r>
      <w:r>
        <w:rPr>
          <w:rFonts w:ascii="宋体" w:hAnsi="宋体"/>
          <w:color w:val="000000"/>
          <w:szCs w:val="21"/>
          <w:lang w:val="zh-TW" w:eastAsia="zh-TW" w:bidi="zh-TW"/>
        </w:rPr>
        <w:t>系统接受订餐时更新菜品项的有效性而对食堂库存系统所做的修改。</w:t>
      </w:r>
    </w:p>
    <w:p w14:paraId="2185893F">
      <w:pPr>
        <w:pStyle w:val="16"/>
        <w:ind w:left="420" w:firstLine="0"/>
        <w:outlineLvl w:val="1"/>
        <w:rPr>
          <w:lang w:val="zh-TW" w:eastAsia="zh-TW"/>
        </w:rPr>
      </w:pPr>
      <w:bookmarkStart w:id="65" w:name="bookmark2094"/>
      <w:bookmarkStart w:id="66" w:name="_Toc227162491"/>
      <w:bookmarkStart w:id="67" w:name="bookmark2092"/>
      <w:bookmarkStart w:id="68" w:name="bookmark2093"/>
      <w:r>
        <w:rPr>
          <w:rFonts w:hint="eastAsia"/>
          <w:lang w:val="zh-TW" w:eastAsia="zh-CN"/>
        </w:rPr>
        <w:t>3</w:t>
      </w:r>
      <w:r>
        <w:rPr>
          <w:rFonts w:eastAsia="PMingLiU"/>
          <w:lang w:val="zh-TW" w:eastAsia="zh-TW"/>
        </w:rPr>
        <w:t xml:space="preserve">. </w:t>
      </w:r>
      <w:r>
        <w:rPr>
          <w:lang w:val="zh-TW" w:eastAsia="zh-TW"/>
        </w:rPr>
        <w:t>系统特性</w:t>
      </w:r>
      <w:bookmarkEnd w:id="65"/>
      <w:bookmarkEnd w:id="66"/>
      <w:bookmarkEnd w:id="67"/>
      <w:bookmarkEnd w:id="68"/>
    </w:p>
    <w:p w14:paraId="48069722">
      <w:pPr>
        <w:pStyle w:val="17"/>
        <w:spacing w:before="240"/>
        <w:rPr>
          <w:lang w:val="zh-TW" w:eastAsia="zh-TW"/>
        </w:rPr>
      </w:pPr>
      <w:bookmarkStart w:id="69" w:name="_Toc227162492"/>
      <w:bookmarkStart w:id="70" w:name="bookmark2097"/>
      <w:bookmarkStart w:id="71" w:name="bookmark2095"/>
      <w:bookmarkStart w:id="72" w:name="bookmark2096"/>
      <w:r>
        <w:rPr>
          <w:lang w:eastAsia="zh-CN"/>
        </w:rPr>
        <w:t>3.1</w:t>
      </w:r>
      <w:r>
        <w:rPr>
          <w:lang w:val="zh-TW" w:eastAsia="zh-TW"/>
        </w:rPr>
        <w:t>从食堂订餐</w:t>
      </w:r>
      <w:bookmarkEnd w:id="69"/>
    </w:p>
    <w:p w14:paraId="69D914F9">
      <w:pPr>
        <w:pStyle w:val="19"/>
        <w:spacing w:line="317" w:lineRule="exact"/>
        <w:ind w:left="0" w:firstLine="780"/>
        <w:rPr>
          <w:sz w:val="19"/>
          <w:szCs w:val="19"/>
          <w:lang w:val="en-US" w:eastAsia="zh-CN" w:bidi="en-US"/>
        </w:rPr>
      </w:pPr>
    </w:p>
    <w:p w14:paraId="43D065FB">
      <w:pPr>
        <w:pStyle w:val="17"/>
        <w:spacing w:before="240"/>
        <w:outlineLvl w:val="3"/>
        <w:rPr>
          <w:lang w:eastAsia="zh-CN"/>
        </w:rPr>
      </w:pPr>
      <w:bookmarkStart w:id="73" w:name="_Toc227162493"/>
      <w:r>
        <w:rPr>
          <w:lang w:eastAsia="zh-CN"/>
        </w:rPr>
        <w:t>3.1.1描述</w:t>
      </w:r>
      <w:bookmarkEnd w:id="73"/>
    </w:p>
    <w:p w14:paraId="2CE52913">
      <w:pPr>
        <w:spacing w:after="60" w:line="322" w:lineRule="exact"/>
        <w:ind w:left="420" w:firstLine="420"/>
        <w:jc w:val="left"/>
        <w:rPr>
          <w:rFonts w:ascii="宋体" w:hAnsi="宋体"/>
          <w:color w:val="000000"/>
          <w:szCs w:val="21"/>
          <w:lang w:val="zh-TW" w:eastAsia="zh-TW" w:bidi="zh-TW"/>
        </w:rPr>
      </w:pPr>
      <w:r>
        <w:rPr>
          <w:rFonts w:ascii="宋体" w:hAnsi="宋体"/>
          <w:color w:val="000000"/>
          <w:szCs w:val="21"/>
          <w:lang w:val="zh-TW" w:eastAsia="zh-TW" w:bidi="zh-TW"/>
        </w:rPr>
        <w:t>身份经过验证的食堂顾客能够订餐，并要求送餐至指定的公司位置或到食 堂自取。顾客如果还没有准备好，可以取消或修改订餐订单。优先级=高。</w:t>
      </w:r>
    </w:p>
    <w:p w14:paraId="6E657E0A">
      <w:pPr>
        <w:pStyle w:val="17"/>
        <w:spacing w:before="240"/>
        <w:outlineLvl w:val="3"/>
        <w:rPr>
          <w:lang w:eastAsia="zh-CN"/>
        </w:rPr>
      </w:pPr>
      <w:bookmarkStart w:id="74" w:name="_Toc227162494"/>
      <w:r>
        <w:rPr>
          <w:lang w:eastAsia="zh-CN"/>
        </w:rPr>
        <w:t>3.1.2功能性需求</w:t>
      </w:r>
      <w:bookmarkEnd w:id="74"/>
    </w:p>
    <w:tbl>
      <w:tblPr>
        <w:tblStyle w:val="10"/>
        <w:tblW w:w="8276" w:type="dxa"/>
        <w:jc w:val="center"/>
        <w:tblLayout w:type="fixed"/>
        <w:tblCellMar>
          <w:top w:w="0" w:type="dxa"/>
          <w:left w:w="10" w:type="dxa"/>
          <w:bottom w:w="0" w:type="dxa"/>
          <w:right w:w="10" w:type="dxa"/>
        </w:tblCellMar>
      </w:tblPr>
      <w:tblGrid>
        <w:gridCol w:w="1982"/>
        <w:gridCol w:w="6294"/>
      </w:tblGrid>
      <w:tr w14:paraId="33C53E2A">
        <w:tblPrEx>
          <w:tblCellMar>
            <w:top w:w="0" w:type="dxa"/>
            <w:left w:w="10" w:type="dxa"/>
            <w:bottom w:w="0" w:type="dxa"/>
            <w:right w:w="10" w:type="dxa"/>
          </w:tblCellMar>
        </w:tblPrEx>
        <w:trPr>
          <w:trHeight w:val="2585" w:hRule="exact"/>
          <w:jc w:val="center"/>
        </w:trPr>
        <w:tc>
          <w:tcPr>
            <w:tcW w:w="1982" w:type="dxa"/>
            <w:tcBorders>
              <w:top w:val="single" w:color="auto" w:sz="4" w:space="0"/>
              <w:left w:val="single" w:color="auto" w:sz="4" w:space="0"/>
            </w:tcBorders>
            <w:shd w:val="clear" w:color="auto" w:fill="FFFFFF"/>
          </w:tcPr>
          <w:p w14:paraId="4B5EE371">
            <w:pPr>
              <w:pStyle w:val="20"/>
              <w:spacing w:before="120" w:beforeLines="50" w:after="0" w:line="240" w:lineRule="auto"/>
              <w:ind w:left="142"/>
              <w:rPr>
                <w:rFonts w:asciiTheme="minorEastAsia" w:hAnsiTheme="minorEastAsia" w:eastAsiaTheme="minorEastAsia"/>
                <w:b/>
                <w:lang w:val="en-US" w:eastAsia="en-US" w:bidi="en-US"/>
              </w:rPr>
            </w:pPr>
            <w:r>
              <w:rPr>
                <w:rFonts w:asciiTheme="minorEastAsia" w:hAnsiTheme="minorEastAsia" w:eastAsiaTheme="minorEastAsia"/>
                <w:b/>
                <w:lang w:val="en-US" w:eastAsia="en-US" w:bidi="en-US"/>
              </w:rPr>
              <w:t>Order.Place：</w:t>
            </w:r>
          </w:p>
          <w:p w14:paraId="795A78E7">
            <w:pPr>
              <w:pStyle w:val="20"/>
              <w:spacing w:before="120" w:beforeLines="50" w:after="0" w:line="240" w:lineRule="auto"/>
              <w:ind w:left="142" w:firstLine="360" w:firstLineChars="200"/>
              <w:rPr>
                <w:rFonts w:asciiTheme="minorEastAsia" w:hAnsiTheme="minorEastAsia" w:eastAsiaTheme="minorEastAsia"/>
                <w:lang w:val="en-US" w:eastAsia="en-US" w:bidi="en-US"/>
              </w:rPr>
            </w:pPr>
            <w:r>
              <w:rPr>
                <w:rFonts w:asciiTheme="minorEastAsia" w:hAnsiTheme="minorEastAsia" w:eastAsiaTheme="minorEastAsia"/>
                <w:lang w:val="en-US" w:eastAsia="en-US" w:bidi="en-US"/>
              </w:rPr>
              <w:t xml:space="preserve">.Register: </w:t>
            </w:r>
          </w:p>
          <w:p w14:paraId="24A09565">
            <w:pPr>
              <w:pStyle w:val="20"/>
              <w:spacing w:before="120" w:beforeLines="50" w:after="0" w:line="240" w:lineRule="auto"/>
              <w:ind w:firstLine="720" w:firstLineChars="400"/>
              <w:rPr>
                <w:rFonts w:asciiTheme="minorEastAsia" w:hAnsiTheme="minorEastAsia" w:eastAsiaTheme="minorEastAsia"/>
                <w:lang w:val="en-US" w:eastAsia="en-US" w:bidi="en-US"/>
              </w:rPr>
            </w:pPr>
            <w:r>
              <w:rPr>
                <w:rFonts w:asciiTheme="minorEastAsia" w:hAnsiTheme="minorEastAsia" w:eastAsiaTheme="minorEastAsia"/>
                <w:lang w:val="en-US" w:eastAsia="en-US" w:bidi="en-US"/>
              </w:rPr>
              <w:t xml:space="preserve">.No: </w:t>
            </w:r>
          </w:p>
          <w:p w14:paraId="71333A55">
            <w:pPr>
              <w:pStyle w:val="20"/>
              <w:spacing w:before="120" w:beforeLines="50" w:after="0" w:line="240" w:lineRule="auto"/>
              <w:ind w:left="142" w:firstLine="180" w:firstLineChars="100"/>
              <w:rPr>
                <w:rFonts w:asciiTheme="minorEastAsia" w:hAnsiTheme="minorEastAsia" w:eastAsiaTheme="minorEastAsia"/>
                <w:lang w:val="en-US" w:eastAsia="en-US" w:bidi="en-US"/>
              </w:rPr>
            </w:pPr>
          </w:p>
          <w:p w14:paraId="5B549B46">
            <w:pPr>
              <w:pStyle w:val="20"/>
              <w:spacing w:after="0" w:line="240" w:lineRule="auto"/>
              <w:ind w:left="142" w:firstLine="360" w:firstLineChars="200"/>
              <w:rPr>
                <w:rFonts w:asciiTheme="minorEastAsia" w:hAnsiTheme="minorEastAsia" w:eastAsiaTheme="minorEastAsia"/>
                <w:lang w:val="en-US" w:eastAsia="en-US" w:bidi="en-US"/>
              </w:rPr>
            </w:pPr>
            <w:r>
              <w:rPr>
                <w:rFonts w:asciiTheme="minorEastAsia" w:hAnsiTheme="minorEastAsia" w:eastAsiaTheme="minorEastAsia"/>
                <w:lang w:val="en-US" w:eastAsia="en-US" w:bidi="en-US"/>
              </w:rPr>
              <w:t>.Date:</w:t>
            </w:r>
          </w:p>
          <w:p w14:paraId="46A1320E">
            <w:pPr>
              <w:pStyle w:val="20"/>
              <w:spacing w:before="120" w:beforeLines="50" w:after="0" w:line="240" w:lineRule="auto"/>
              <w:ind w:left="142" w:firstLine="180" w:firstLineChars="100"/>
              <w:rPr>
                <w:rFonts w:asciiTheme="minorEastAsia" w:hAnsiTheme="minorEastAsia" w:eastAsiaTheme="minorEastAsia"/>
              </w:rPr>
            </w:pPr>
            <w:r>
              <w:rPr>
                <w:rFonts w:asciiTheme="minorEastAsia" w:hAnsiTheme="minorEastAsia" w:eastAsiaTheme="minorEastAsia"/>
                <w:lang w:val="en-US" w:eastAsia="en-US" w:bidi="en-US"/>
              </w:rPr>
              <w:t xml:space="preserve">    .Cutoff</w:t>
            </w:r>
          </w:p>
        </w:tc>
        <w:tc>
          <w:tcPr>
            <w:tcW w:w="6294" w:type="dxa"/>
            <w:tcBorders>
              <w:top w:val="single" w:color="auto" w:sz="4" w:space="0"/>
              <w:left w:val="single" w:color="auto" w:sz="4" w:space="0"/>
              <w:right w:val="single" w:color="auto" w:sz="4" w:space="0"/>
            </w:tcBorders>
            <w:shd w:val="clear" w:color="auto" w:fill="FFFFFF"/>
          </w:tcPr>
          <w:p w14:paraId="310A16A2">
            <w:pPr>
              <w:pStyle w:val="20"/>
              <w:spacing w:before="120" w:beforeLines="50" w:after="0" w:line="240" w:lineRule="auto"/>
              <w:rPr>
                <w:rFonts w:asciiTheme="minorEastAsia" w:hAnsiTheme="minorEastAsia" w:eastAsiaTheme="minorEastAsia"/>
                <w:b/>
              </w:rPr>
            </w:pPr>
            <w:r>
              <w:rPr>
                <w:rFonts w:asciiTheme="minorEastAsia" w:hAnsiTheme="minorEastAsia" w:eastAsiaTheme="minorEastAsia"/>
                <w:b/>
              </w:rPr>
              <w:t>下订单</w:t>
            </w:r>
          </w:p>
          <w:p w14:paraId="6B130CA1">
            <w:pPr>
              <w:pStyle w:val="20"/>
              <w:spacing w:before="120" w:beforeLines="50" w:after="0" w:line="240" w:lineRule="auto"/>
              <w:rPr>
                <w:rFonts w:asciiTheme="minorEastAsia" w:hAnsiTheme="minorEastAsia" w:eastAsiaTheme="minorEastAsia"/>
              </w:rPr>
            </w:pPr>
            <w:r>
              <w:rPr>
                <w:rFonts w:asciiTheme="minorEastAsia" w:hAnsiTheme="minorEastAsia" w:eastAsiaTheme="minorEastAsia"/>
                <w:lang w:val="en-US" w:eastAsia="zh-CN" w:bidi="en-US"/>
              </w:rPr>
              <w:t>COS</w:t>
            </w:r>
            <w:r>
              <w:rPr>
                <w:rFonts w:asciiTheme="minorEastAsia" w:hAnsiTheme="minorEastAsia" w:eastAsiaTheme="minorEastAsia"/>
              </w:rPr>
              <w:t>系统将确保顾客注册了薪资抵扣。</w:t>
            </w:r>
          </w:p>
          <w:p w14:paraId="54D87D24">
            <w:pPr>
              <w:pStyle w:val="20"/>
              <w:spacing w:before="120" w:beforeLines="50" w:after="0" w:line="240" w:lineRule="auto"/>
              <w:rPr>
                <w:rFonts w:asciiTheme="minorEastAsia" w:hAnsiTheme="minorEastAsia" w:eastAsiaTheme="minorEastAsia"/>
              </w:rPr>
            </w:pPr>
            <w:r>
              <w:rPr>
                <w:rFonts w:asciiTheme="minorEastAsia" w:hAnsiTheme="minorEastAsia" w:eastAsiaTheme="minorEastAsia"/>
              </w:rPr>
              <w:t>如果顾客未注册薪资抵扣,</w:t>
            </w:r>
            <w:r>
              <w:rPr>
                <w:rFonts w:asciiTheme="minorEastAsia" w:hAnsiTheme="minorEastAsia" w:eastAsiaTheme="minorEastAsia"/>
                <w:lang w:val="en-US" w:eastAsia="zh-CN" w:bidi="en-US"/>
              </w:rPr>
              <w:t>cos</w:t>
            </w:r>
            <w:r>
              <w:rPr>
                <w:rFonts w:asciiTheme="minorEastAsia" w:hAnsiTheme="minorEastAsia" w:eastAsiaTheme="minorEastAsia"/>
              </w:rPr>
              <w:t>系统就会让顾客选择立即注册并继续</w:t>
            </w:r>
            <w:r>
              <w:rPr>
                <w:rFonts w:hint="eastAsia" w:asciiTheme="minorEastAsia" w:hAnsiTheme="minorEastAsia" w:eastAsiaTheme="minorEastAsia"/>
              </w:rPr>
              <w:t>下</w:t>
            </w:r>
            <w:r>
              <w:rPr>
                <w:rFonts w:asciiTheme="minorEastAsia" w:hAnsiTheme="minorEastAsia" w:eastAsiaTheme="minorEastAsia"/>
              </w:rPr>
              <w:t>单</w:t>
            </w:r>
            <w:r>
              <w:rPr>
                <w:rFonts w:hint="eastAsia" w:asciiTheme="minorEastAsia" w:hAnsiTheme="minorEastAsia" w:eastAsiaTheme="minorEastAsia"/>
              </w:rPr>
              <w:t>，</w:t>
            </w:r>
            <w:r>
              <w:rPr>
                <w:rFonts w:asciiTheme="minorEastAsia" w:hAnsiTheme="minorEastAsia" w:eastAsiaTheme="minorEastAsia"/>
              </w:rPr>
              <w:t>下食堂取餐订</w:t>
            </w:r>
            <w:r>
              <w:rPr>
                <w:rFonts w:hint="eastAsia" w:asciiTheme="minorEastAsia" w:hAnsiTheme="minorEastAsia" w:eastAsiaTheme="minorEastAsia"/>
              </w:rPr>
              <w:t>单</w:t>
            </w:r>
            <w:r>
              <w:rPr>
                <w:rFonts w:asciiTheme="minorEastAsia" w:hAnsiTheme="minorEastAsia" w:eastAsiaTheme="minorEastAsia"/>
              </w:rPr>
              <w:t>（而不</w:t>
            </w:r>
            <w:r>
              <w:rPr>
                <w:rFonts w:hint="eastAsia" w:asciiTheme="minorEastAsia" w:hAnsiTheme="minorEastAsia" w:eastAsiaTheme="minorEastAsia"/>
              </w:rPr>
              <w:t>是</w:t>
            </w:r>
            <w:r>
              <w:rPr>
                <w:rFonts w:asciiTheme="minorEastAsia" w:hAnsiTheme="minorEastAsia" w:eastAsiaTheme="minorEastAsia"/>
              </w:rPr>
              <w:t>送餐）或者退出。</w:t>
            </w:r>
          </w:p>
          <w:p w14:paraId="1045A346">
            <w:pPr>
              <w:pStyle w:val="20"/>
              <w:spacing w:before="120" w:beforeLines="50" w:after="0" w:line="240" w:lineRule="auto"/>
              <w:rPr>
                <w:rFonts w:asciiTheme="minorEastAsia" w:hAnsiTheme="minorEastAsia" w:eastAsiaTheme="minorEastAsia"/>
              </w:rPr>
            </w:pPr>
            <w:r>
              <w:rPr>
                <w:rFonts w:asciiTheme="minorEastAsia" w:hAnsiTheme="minorEastAsia" w:eastAsiaTheme="minorEastAsia"/>
                <w:lang w:val="en-US" w:eastAsia="zh-CN" w:bidi="en-US"/>
              </w:rPr>
              <w:t>COS</w:t>
            </w:r>
            <w:r>
              <w:rPr>
                <w:rFonts w:asciiTheme="minorEastAsia" w:hAnsiTheme="minorEastAsia" w:eastAsiaTheme="minorEastAsia"/>
              </w:rPr>
              <w:t>系统会提示顾客选择用餐</w:t>
            </w:r>
            <w:r>
              <w:rPr>
                <w:rFonts w:hint="eastAsia" w:asciiTheme="minorEastAsia" w:hAnsiTheme="minorEastAsia" w:eastAsiaTheme="minorEastAsia"/>
              </w:rPr>
              <w:t>日</w:t>
            </w:r>
            <w:r>
              <w:rPr>
                <w:rFonts w:asciiTheme="minorEastAsia" w:hAnsiTheme="minorEastAsia" w:eastAsiaTheme="minorEastAsia"/>
              </w:rPr>
              <w:t>期（参见</w:t>
            </w:r>
            <w:r>
              <w:rPr>
                <w:rFonts w:asciiTheme="minorEastAsia" w:hAnsiTheme="minorEastAsia" w:eastAsiaTheme="minorEastAsia"/>
                <w:lang w:val="en-US" w:eastAsia="zh-CN" w:bidi="en-US"/>
              </w:rPr>
              <w:t>BR-8）</w:t>
            </w:r>
            <w:r>
              <w:rPr>
                <w:rFonts w:asciiTheme="minorEastAsia" w:hAnsiTheme="minorEastAsia" w:eastAsiaTheme="minorEastAsia"/>
              </w:rPr>
              <w:t>。</w:t>
            </w:r>
          </w:p>
          <w:p w14:paraId="5A957C0F">
            <w:pPr>
              <w:pStyle w:val="20"/>
              <w:spacing w:before="120" w:beforeLines="50" w:after="0" w:line="240" w:lineRule="auto"/>
              <w:rPr>
                <w:rFonts w:asciiTheme="minorEastAsia" w:hAnsiTheme="minorEastAsia" w:eastAsiaTheme="minorEastAsia"/>
              </w:rPr>
            </w:pPr>
            <w:r>
              <w:rPr>
                <w:rFonts w:asciiTheme="minorEastAsia" w:hAnsiTheme="minorEastAsia" w:eastAsiaTheme="minorEastAsia"/>
              </w:rPr>
              <w:t>若用餐</w:t>
            </w:r>
            <w:r>
              <w:rPr>
                <w:rFonts w:hint="eastAsia" w:asciiTheme="minorEastAsia" w:hAnsiTheme="minorEastAsia" w:eastAsiaTheme="minorEastAsia"/>
              </w:rPr>
              <w:t>日</w:t>
            </w:r>
            <w:r>
              <w:rPr>
                <w:rFonts w:asciiTheme="minorEastAsia" w:hAnsiTheme="minorEastAsia" w:eastAsiaTheme="minorEastAsia"/>
              </w:rPr>
              <w:t>期</w:t>
            </w:r>
            <w:r>
              <w:rPr>
                <w:rFonts w:hint="eastAsia" w:asciiTheme="minorEastAsia" w:hAnsiTheme="minorEastAsia" w:eastAsiaTheme="minorEastAsia"/>
              </w:rPr>
              <w:t>是当</w:t>
            </w:r>
            <w:r>
              <w:rPr>
                <w:rFonts w:asciiTheme="minorEastAsia" w:hAnsiTheme="minorEastAsia" w:eastAsiaTheme="minorEastAsia"/>
              </w:rPr>
              <w:t>天</w:t>
            </w:r>
            <w:r>
              <w:rPr>
                <w:rFonts w:hint="eastAsia" w:asciiTheme="minorEastAsia" w:hAnsiTheme="minorEastAsia" w:eastAsiaTheme="minorEastAsia"/>
              </w:rPr>
              <w:t>且</w:t>
            </w:r>
            <w:r>
              <w:rPr>
                <w:rFonts w:asciiTheme="minorEastAsia" w:hAnsiTheme="minorEastAsia" w:eastAsiaTheme="minorEastAsia"/>
              </w:rPr>
              <w:t>当前时间晚</w:t>
            </w:r>
            <w:r>
              <w:rPr>
                <w:rFonts w:hint="eastAsia" w:asciiTheme="minorEastAsia" w:hAnsiTheme="minorEastAsia" w:eastAsiaTheme="minorEastAsia"/>
              </w:rPr>
              <w:t>于</w:t>
            </w:r>
            <w:r>
              <w:rPr>
                <w:rFonts w:asciiTheme="minorEastAsia" w:hAnsiTheme="minorEastAsia" w:eastAsiaTheme="minorEastAsia"/>
              </w:rPr>
              <w:t>下单截止时间，</w:t>
            </w:r>
            <w:r>
              <w:rPr>
                <w:rFonts w:asciiTheme="minorEastAsia" w:hAnsiTheme="minorEastAsia" w:eastAsiaTheme="minorEastAsia"/>
                <w:lang w:val="en-US" w:eastAsia="zh-CN" w:bidi="en-US"/>
              </w:rPr>
              <w:t>COS</w:t>
            </w:r>
            <w:r>
              <w:rPr>
                <w:rFonts w:asciiTheme="minorEastAsia" w:hAnsiTheme="minorEastAsia" w:eastAsiaTheme="minorEastAsia"/>
              </w:rPr>
              <w:t>系统就会告知顾客今天太晚以致无法</w:t>
            </w:r>
            <w:r>
              <w:rPr>
                <w:rFonts w:hint="eastAsia" w:asciiTheme="minorEastAsia" w:hAnsiTheme="minorEastAsia" w:eastAsiaTheme="minorEastAsia"/>
              </w:rPr>
              <w:t>下</w:t>
            </w:r>
            <w:r>
              <w:rPr>
                <w:rFonts w:asciiTheme="minorEastAsia" w:hAnsiTheme="minorEastAsia" w:eastAsiaTheme="minorEastAsia"/>
              </w:rPr>
              <w:t>单。顾客可以变更用餐</w:t>
            </w:r>
            <w:r>
              <w:rPr>
                <w:rFonts w:hint="eastAsia" w:asciiTheme="minorEastAsia" w:hAnsiTheme="minorEastAsia" w:eastAsiaTheme="minorEastAsia"/>
              </w:rPr>
              <w:t>日</w:t>
            </w:r>
            <w:r>
              <w:rPr>
                <w:rFonts w:asciiTheme="minorEastAsia" w:hAnsiTheme="minorEastAsia" w:eastAsiaTheme="minorEastAsia"/>
              </w:rPr>
              <w:t>期或取消订单。</w:t>
            </w:r>
          </w:p>
        </w:tc>
      </w:tr>
      <w:tr w14:paraId="1040A7A6">
        <w:tblPrEx>
          <w:tblCellMar>
            <w:top w:w="0" w:type="dxa"/>
            <w:left w:w="10" w:type="dxa"/>
            <w:bottom w:w="0" w:type="dxa"/>
            <w:right w:w="10" w:type="dxa"/>
          </w:tblCellMar>
        </w:tblPrEx>
        <w:trPr>
          <w:trHeight w:val="2267" w:hRule="exact"/>
          <w:jc w:val="center"/>
        </w:trPr>
        <w:tc>
          <w:tcPr>
            <w:tcW w:w="1982" w:type="dxa"/>
            <w:tcBorders>
              <w:top w:val="single" w:color="auto" w:sz="4" w:space="0"/>
              <w:left w:val="single" w:color="auto" w:sz="4" w:space="0"/>
            </w:tcBorders>
            <w:shd w:val="clear" w:color="auto" w:fill="FFFFFF"/>
          </w:tcPr>
          <w:p w14:paraId="30EEAE9F">
            <w:pPr>
              <w:pStyle w:val="20"/>
              <w:spacing w:before="120" w:beforeLines="50" w:after="0" w:line="240" w:lineRule="auto"/>
              <w:ind w:firstLine="140"/>
              <w:rPr>
                <w:rFonts w:asciiTheme="minorEastAsia" w:hAnsiTheme="minorEastAsia" w:eastAsiaTheme="minorEastAsia"/>
                <w:b/>
              </w:rPr>
            </w:pPr>
            <w:r>
              <w:rPr>
                <w:rFonts w:asciiTheme="minorEastAsia" w:hAnsiTheme="minorEastAsia" w:eastAsiaTheme="minorEastAsia"/>
                <w:b/>
                <w:lang w:val="en-US" w:eastAsia="en-US" w:bidi="en-US"/>
              </w:rPr>
              <w:t>Order.Deliver:</w:t>
            </w:r>
          </w:p>
          <w:p w14:paraId="48A0628C">
            <w:pPr>
              <w:pStyle w:val="20"/>
              <w:spacing w:before="120" w:beforeLines="50" w:after="0" w:line="240" w:lineRule="auto"/>
              <w:ind w:firstLine="540" w:firstLineChars="300"/>
              <w:rPr>
                <w:rFonts w:asciiTheme="minorEastAsia" w:hAnsiTheme="minorEastAsia" w:eastAsiaTheme="minorEastAsia"/>
                <w:lang w:val="en-US" w:eastAsia="en-US" w:bidi="en-US"/>
              </w:rPr>
            </w:pPr>
            <w:r>
              <w:rPr>
                <w:rFonts w:asciiTheme="minorEastAsia" w:hAnsiTheme="minorEastAsia" w:eastAsiaTheme="minorEastAsia"/>
                <w:lang w:val="en-US" w:eastAsia="en-US" w:bidi="en-US"/>
              </w:rPr>
              <w:t xml:space="preserve">.Select: </w:t>
            </w:r>
          </w:p>
          <w:p w14:paraId="4FADC9AD">
            <w:pPr>
              <w:pStyle w:val="20"/>
              <w:spacing w:before="120" w:beforeLines="50" w:after="0" w:line="240" w:lineRule="auto"/>
              <w:ind w:firstLine="540" w:firstLineChars="300"/>
              <w:rPr>
                <w:rFonts w:asciiTheme="minorEastAsia" w:hAnsiTheme="minorEastAsia" w:eastAsiaTheme="minorEastAsia"/>
              </w:rPr>
            </w:pPr>
            <w:r>
              <w:rPr>
                <w:rFonts w:asciiTheme="minorEastAsia" w:hAnsiTheme="minorEastAsia" w:eastAsiaTheme="minorEastAsia"/>
                <w:lang w:val="en-US" w:eastAsia="en-US" w:bidi="en-US"/>
              </w:rPr>
              <w:t>.Location:</w:t>
            </w:r>
          </w:p>
          <w:p w14:paraId="591EC95D">
            <w:pPr>
              <w:pStyle w:val="20"/>
              <w:spacing w:before="120" w:beforeLines="50" w:after="0" w:line="240" w:lineRule="auto"/>
              <w:ind w:firstLine="540" w:firstLineChars="300"/>
              <w:rPr>
                <w:rFonts w:asciiTheme="minorEastAsia" w:hAnsiTheme="minorEastAsia" w:eastAsiaTheme="minorEastAsia"/>
              </w:rPr>
            </w:pPr>
            <w:r>
              <w:rPr>
                <w:rFonts w:asciiTheme="minorEastAsia" w:hAnsiTheme="minorEastAsia" w:eastAsiaTheme="minorEastAsia"/>
                <w:lang w:val="en-US" w:eastAsia="en-US" w:bidi="en-US"/>
              </w:rPr>
              <w:t>.Notimes:</w:t>
            </w:r>
          </w:p>
          <w:p w14:paraId="2AE5BE1F">
            <w:pPr>
              <w:pStyle w:val="20"/>
              <w:spacing w:before="120" w:beforeLines="50" w:after="0" w:line="240" w:lineRule="auto"/>
              <w:rPr>
                <w:rFonts w:asciiTheme="minorEastAsia" w:hAnsiTheme="minorEastAsia" w:eastAsiaTheme="minorEastAsia"/>
                <w:lang w:val="en-US" w:eastAsia="en-US" w:bidi="en-US"/>
              </w:rPr>
            </w:pPr>
          </w:p>
          <w:p w14:paraId="0D1FD49F">
            <w:pPr>
              <w:pStyle w:val="20"/>
              <w:spacing w:before="120" w:beforeLines="50" w:after="0" w:line="240" w:lineRule="auto"/>
              <w:ind w:firstLine="540" w:firstLineChars="300"/>
              <w:rPr>
                <w:rFonts w:asciiTheme="minorEastAsia" w:hAnsiTheme="minorEastAsia" w:eastAsiaTheme="minorEastAsia"/>
              </w:rPr>
            </w:pPr>
            <w:r>
              <w:rPr>
                <w:rFonts w:hint="eastAsia" w:asciiTheme="minorEastAsia" w:hAnsiTheme="minorEastAsia" w:eastAsiaTheme="minorEastAsia"/>
                <w:lang w:val="en-US" w:eastAsia="zh-CN" w:bidi="en-US"/>
              </w:rPr>
              <w:t>.</w:t>
            </w:r>
            <w:r>
              <w:rPr>
                <w:rFonts w:asciiTheme="minorEastAsia" w:hAnsiTheme="minorEastAsia" w:eastAsiaTheme="minorEastAsia"/>
                <w:lang w:val="en-US" w:eastAsia="en-US" w:bidi="en-US"/>
              </w:rPr>
              <w:t>Times:</w:t>
            </w:r>
          </w:p>
        </w:tc>
        <w:tc>
          <w:tcPr>
            <w:tcW w:w="6294" w:type="dxa"/>
            <w:tcBorders>
              <w:top w:val="single" w:color="auto" w:sz="4" w:space="0"/>
              <w:left w:val="single" w:color="auto" w:sz="4" w:space="0"/>
              <w:right w:val="single" w:color="auto" w:sz="4" w:space="0"/>
            </w:tcBorders>
            <w:shd w:val="clear" w:color="auto" w:fill="FFFFFF"/>
            <w:vAlign w:val="bottom"/>
          </w:tcPr>
          <w:p w14:paraId="192C9774">
            <w:pPr>
              <w:pStyle w:val="20"/>
              <w:spacing w:before="120" w:beforeLines="50" w:after="0" w:line="240" w:lineRule="auto"/>
              <w:rPr>
                <w:rFonts w:asciiTheme="minorEastAsia" w:hAnsiTheme="minorEastAsia" w:eastAsiaTheme="minorEastAsia"/>
                <w:b/>
              </w:rPr>
            </w:pPr>
            <w:r>
              <w:rPr>
                <w:rFonts w:asciiTheme="minorEastAsia" w:hAnsiTheme="minorEastAsia" w:eastAsiaTheme="minorEastAsia"/>
                <w:b/>
              </w:rPr>
              <w:t>送餐或自取</w:t>
            </w:r>
          </w:p>
          <w:p w14:paraId="5EBAFFC0">
            <w:pPr>
              <w:pStyle w:val="20"/>
              <w:spacing w:before="120" w:beforeLines="50" w:after="0" w:line="240" w:lineRule="auto"/>
              <w:rPr>
                <w:rFonts w:asciiTheme="minorEastAsia" w:hAnsiTheme="minorEastAsia" w:eastAsiaTheme="minorEastAsia"/>
              </w:rPr>
            </w:pPr>
            <w:r>
              <w:rPr>
                <w:rFonts w:asciiTheme="minorEastAsia" w:hAnsiTheme="minorEastAsia" w:eastAsiaTheme="minorEastAsia"/>
              </w:rPr>
              <w:t>顾客将指定对订单进行送餐还是白取。</w:t>
            </w:r>
          </w:p>
          <w:p w14:paraId="1BC80DFB">
            <w:pPr>
              <w:pStyle w:val="20"/>
              <w:spacing w:before="120" w:beforeLines="50" w:after="0" w:line="240" w:lineRule="auto"/>
              <w:rPr>
                <w:rFonts w:eastAsia="PMingLiU" w:asciiTheme="minorEastAsia" w:hAnsiTheme="minorEastAsia"/>
              </w:rPr>
            </w:pPr>
            <w:r>
              <w:rPr>
                <w:rFonts w:asciiTheme="minorEastAsia" w:hAnsiTheme="minorEastAsia" w:eastAsiaTheme="minorEastAsia"/>
              </w:rPr>
              <w:t>若需</w:t>
            </w:r>
            <w:r>
              <w:rPr>
                <w:rFonts w:asciiTheme="minorEastAsia" w:hAnsiTheme="minorEastAsia" w:eastAsiaTheme="minorEastAsia"/>
                <w:lang w:val="zh-CN" w:eastAsia="zh-CN" w:bidi="zh-CN"/>
              </w:rPr>
              <w:t>送餐且</w:t>
            </w:r>
            <w:r>
              <w:rPr>
                <w:rFonts w:asciiTheme="minorEastAsia" w:hAnsiTheme="minorEastAsia" w:eastAsiaTheme="minorEastAsia"/>
              </w:rPr>
              <w:t>送餐日尚</w:t>
            </w:r>
            <w:r>
              <w:rPr>
                <w:rFonts w:hint="eastAsia" w:asciiTheme="minorEastAsia" w:hAnsiTheme="minorEastAsia" w:eastAsiaTheme="minorEastAsia"/>
              </w:rPr>
              <w:t>有</w:t>
            </w:r>
            <w:r>
              <w:rPr>
                <w:rFonts w:asciiTheme="minorEastAsia" w:hAnsiTheme="minorEastAsia" w:eastAsiaTheme="minorEastAsia"/>
              </w:rPr>
              <w:t xml:space="preserve">可用送餐时间.顾客需要提供有效的送餐地点。 </w:t>
            </w:r>
          </w:p>
          <w:p w14:paraId="46F254F2">
            <w:pPr>
              <w:pStyle w:val="20"/>
              <w:spacing w:before="120" w:beforeLines="50" w:after="0" w:line="240" w:lineRule="auto"/>
              <w:rPr>
                <w:rFonts w:asciiTheme="minorEastAsia" w:hAnsiTheme="minorEastAsia" w:eastAsiaTheme="minorEastAsia"/>
              </w:rPr>
            </w:pPr>
            <w:r>
              <w:rPr>
                <w:rFonts w:asciiTheme="minorEastAsia" w:hAnsiTheme="minorEastAsia" w:eastAsiaTheme="minorEastAsia"/>
              </w:rPr>
              <w:t>若送餐日巳无可用送餐时间，</w:t>
            </w:r>
            <w:r>
              <w:rPr>
                <w:rFonts w:asciiTheme="minorEastAsia" w:hAnsiTheme="minorEastAsia" w:eastAsiaTheme="minorEastAsia"/>
                <w:lang w:val="en-US" w:eastAsia="zh-CN" w:bidi="en-US"/>
              </w:rPr>
              <w:t>COS</w:t>
            </w:r>
            <w:r>
              <w:rPr>
                <w:rFonts w:asciiTheme="minorEastAsia" w:hAnsiTheme="minorEastAsia" w:eastAsiaTheme="minorEastAsia"/>
              </w:rPr>
              <w:t>系统将吿知顾客。顾客可以取消订单或选择前往食堂取餐。</w:t>
            </w:r>
          </w:p>
          <w:p w14:paraId="59B1ACD7">
            <w:pPr>
              <w:pStyle w:val="20"/>
              <w:spacing w:before="120" w:beforeLines="50" w:after="0" w:line="240" w:lineRule="auto"/>
              <w:rPr>
                <w:rFonts w:asciiTheme="minorEastAsia" w:hAnsiTheme="minorEastAsia" w:eastAsiaTheme="minorEastAsia"/>
              </w:rPr>
            </w:pPr>
            <w:r>
              <w:rPr>
                <w:rFonts w:asciiTheme="minorEastAsia" w:hAnsiTheme="minorEastAsia" w:eastAsiaTheme="minorEastAsia"/>
                <w:lang w:val="en-US" w:eastAsia="zh-CN" w:bidi="en-US"/>
              </w:rPr>
              <w:t>COS</w:t>
            </w:r>
            <w:r>
              <w:rPr>
                <w:rFonts w:asciiTheme="minorEastAsia" w:hAnsiTheme="minorEastAsia" w:eastAsiaTheme="minorEastAsia"/>
              </w:rPr>
              <w:t>系统将显示用餐日期剩余的可用送餐时间。</w:t>
            </w:r>
            <w:r>
              <w:rPr>
                <w:rFonts w:asciiTheme="minorEastAsia" w:hAnsiTheme="minorEastAsia" w:eastAsiaTheme="minorEastAsia"/>
                <w:lang w:val="en-US" w:eastAsia="zh-CN" w:bidi="en-US"/>
              </w:rPr>
              <w:t>COS</w:t>
            </w:r>
            <w:r>
              <w:rPr>
                <w:rFonts w:asciiTheme="minorEastAsia" w:hAnsiTheme="minorEastAsia" w:eastAsiaTheme="minorEastAsia"/>
              </w:rPr>
              <w:t>系统允许顾客请求</w:t>
            </w:r>
            <w:r>
              <w:rPr>
                <w:rFonts w:hint="eastAsia" w:asciiTheme="minorEastAsia" w:hAnsiTheme="minorEastAsia" w:eastAsiaTheme="minorEastAsia"/>
              </w:rPr>
              <w:t>一</w:t>
            </w:r>
            <w:r>
              <w:rPr>
                <w:rFonts w:asciiTheme="minorEastAsia" w:hAnsiTheme="minorEastAsia" w:eastAsiaTheme="minorEastAsia"/>
              </w:rPr>
              <w:t>次送餐、修改订单为自取或者取消订单。</w:t>
            </w:r>
          </w:p>
        </w:tc>
      </w:tr>
      <w:tr w14:paraId="3EDCBAF4">
        <w:tblPrEx>
          <w:tblCellMar>
            <w:top w:w="0" w:type="dxa"/>
            <w:left w:w="10" w:type="dxa"/>
            <w:bottom w:w="0" w:type="dxa"/>
            <w:right w:w="10" w:type="dxa"/>
          </w:tblCellMar>
        </w:tblPrEx>
        <w:trPr>
          <w:cantSplit/>
          <w:trHeight w:val="1117" w:hRule="atLeast"/>
          <w:jc w:val="center"/>
        </w:trPr>
        <w:tc>
          <w:tcPr>
            <w:tcW w:w="1982" w:type="dxa"/>
            <w:tcBorders>
              <w:top w:val="single" w:color="auto" w:sz="4" w:space="0"/>
              <w:left w:val="single" w:color="auto" w:sz="4" w:space="0"/>
            </w:tcBorders>
            <w:shd w:val="clear" w:color="auto" w:fill="FFFFFF"/>
          </w:tcPr>
          <w:p w14:paraId="729D59E7">
            <w:pPr>
              <w:pStyle w:val="20"/>
              <w:spacing w:before="120" w:beforeLines="50" w:after="0" w:line="240" w:lineRule="auto"/>
              <w:ind w:left="520" w:hanging="380"/>
              <w:jc w:val="both"/>
              <w:rPr>
                <w:rFonts w:asciiTheme="minorEastAsia" w:hAnsiTheme="minorEastAsia" w:eastAsiaTheme="minorEastAsia"/>
                <w:b/>
                <w:lang w:val="en-US" w:eastAsia="en-US" w:bidi="en-US"/>
              </w:rPr>
            </w:pPr>
            <w:r>
              <w:rPr>
                <w:rFonts w:asciiTheme="minorEastAsia" w:hAnsiTheme="minorEastAsia" w:eastAsiaTheme="minorEastAsia"/>
                <w:b/>
                <w:lang w:val="en-US" w:eastAsia="en-US" w:bidi="en-US"/>
              </w:rPr>
              <w:t>Order.Menu:</w:t>
            </w:r>
          </w:p>
          <w:p w14:paraId="1879E765">
            <w:pPr>
              <w:pStyle w:val="20"/>
              <w:spacing w:before="120" w:beforeLines="50" w:after="0" w:line="240" w:lineRule="auto"/>
              <w:ind w:firstLine="540" w:firstLineChars="300"/>
              <w:jc w:val="both"/>
              <w:rPr>
                <w:rFonts w:asciiTheme="minorEastAsia" w:hAnsiTheme="minorEastAsia" w:eastAsiaTheme="minorEastAsia"/>
                <w:lang w:val="en-US" w:eastAsia="en-US" w:bidi="en-US"/>
              </w:rPr>
            </w:pPr>
            <w:r>
              <w:rPr>
                <w:rFonts w:asciiTheme="minorEastAsia" w:hAnsiTheme="minorEastAsia" w:eastAsiaTheme="minorEastAsia"/>
                <w:lang w:val="en-US" w:eastAsia="en-US" w:bidi="en-US"/>
              </w:rPr>
              <w:t>.Date:</w:t>
            </w:r>
          </w:p>
          <w:p w14:paraId="1B6C423B">
            <w:pPr>
              <w:pStyle w:val="20"/>
              <w:spacing w:before="120" w:beforeLines="50" w:after="0" w:line="240" w:lineRule="auto"/>
              <w:ind w:left="520" w:hanging="380"/>
              <w:jc w:val="both"/>
              <w:rPr>
                <w:rFonts w:asciiTheme="minorEastAsia" w:hAnsiTheme="minorEastAsia" w:eastAsiaTheme="minorEastAsia"/>
              </w:rPr>
            </w:pPr>
            <w:r>
              <w:rPr>
                <w:rFonts w:asciiTheme="minorEastAsia" w:hAnsiTheme="minorEastAsia" w:eastAsiaTheme="minorEastAsia"/>
                <w:lang w:val="en-US" w:eastAsia="en-US" w:bidi="en-US"/>
              </w:rPr>
              <w:t xml:space="preserve">    .Available:</w:t>
            </w:r>
          </w:p>
        </w:tc>
        <w:tc>
          <w:tcPr>
            <w:tcW w:w="6294" w:type="dxa"/>
            <w:tcBorders>
              <w:top w:val="single" w:color="auto" w:sz="4" w:space="0"/>
              <w:left w:val="single" w:color="auto" w:sz="4" w:space="0"/>
              <w:right w:val="single" w:color="auto" w:sz="4" w:space="0"/>
            </w:tcBorders>
            <w:shd w:val="clear" w:color="auto" w:fill="FFFFFF"/>
            <w:vAlign w:val="bottom"/>
          </w:tcPr>
          <w:p w14:paraId="23358A62">
            <w:pPr>
              <w:pStyle w:val="20"/>
              <w:spacing w:before="120" w:beforeLines="50" w:after="0" w:line="240" w:lineRule="auto"/>
              <w:rPr>
                <w:rFonts w:asciiTheme="minorEastAsia" w:hAnsiTheme="minorEastAsia" w:eastAsiaTheme="minorEastAsia"/>
                <w:b/>
              </w:rPr>
            </w:pPr>
            <w:r>
              <w:rPr>
                <w:rFonts w:asciiTheme="minorEastAsia" w:hAnsiTheme="minorEastAsia" w:eastAsiaTheme="minorEastAsia"/>
                <w:b/>
              </w:rPr>
              <w:t>查看菜单</w:t>
            </w:r>
          </w:p>
          <w:p w14:paraId="580A86E0">
            <w:pPr>
              <w:pStyle w:val="20"/>
              <w:spacing w:before="120" w:beforeLines="50" w:after="0" w:line="240" w:lineRule="auto"/>
              <w:rPr>
                <w:rFonts w:asciiTheme="minorEastAsia" w:hAnsiTheme="minorEastAsia" w:eastAsiaTheme="minorEastAsia"/>
              </w:rPr>
            </w:pPr>
            <w:r>
              <w:rPr>
                <w:rFonts w:asciiTheme="minorEastAsia" w:hAnsiTheme="minorEastAsia" w:eastAsiaTheme="minorEastAsia"/>
                <w:lang w:val="en-US" w:eastAsia="zh-CN" w:bidi="en-US"/>
              </w:rPr>
              <w:t>COS</w:t>
            </w:r>
            <w:r>
              <w:rPr>
                <w:rFonts w:asciiTheme="minorEastAsia" w:hAnsiTheme="minorEastAsia" w:eastAsiaTheme="minorEastAsia"/>
              </w:rPr>
              <w:t>系统将根据顾客指定的</w:t>
            </w:r>
            <w:r>
              <w:rPr>
                <w:rFonts w:hint="eastAsia" w:asciiTheme="minorEastAsia" w:hAnsiTheme="minorEastAsia" w:eastAsiaTheme="minorEastAsia"/>
              </w:rPr>
              <w:t>日</w:t>
            </w:r>
            <w:r>
              <w:rPr>
                <w:rFonts w:asciiTheme="minorEastAsia" w:hAnsiTheme="minorEastAsia" w:eastAsiaTheme="minorEastAsia"/>
              </w:rPr>
              <w:t>期显示菜单。</w:t>
            </w:r>
          </w:p>
          <w:p w14:paraId="26E51ED6">
            <w:pPr>
              <w:pStyle w:val="20"/>
              <w:spacing w:before="120" w:beforeLines="50" w:after="0" w:line="240" w:lineRule="auto"/>
              <w:jc w:val="both"/>
              <w:rPr>
                <w:rFonts w:asciiTheme="minorEastAsia" w:hAnsiTheme="minorEastAsia" w:eastAsiaTheme="minorEastAsia"/>
              </w:rPr>
            </w:pPr>
            <w:r>
              <w:rPr>
                <w:rFonts w:asciiTheme="minorEastAsia" w:hAnsiTheme="minorEastAsia" w:eastAsiaTheme="minorEastAsia"/>
              </w:rPr>
              <w:t>所指定</w:t>
            </w:r>
            <w:r>
              <w:rPr>
                <w:rFonts w:hint="eastAsia" w:asciiTheme="minorEastAsia" w:hAnsiTheme="minorEastAsia" w:eastAsiaTheme="minorEastAsia"/>
              </w:rPr>
              <w:t>日</w:t>
            </w:r>
            <w:r>
              <w:rPr>
                <w:rFonts w:asciiTheme="minorEastAsia" w:hAnsiTheme="minorEastAsia" w:eastAsiaTheme="minorEastAsia"/>
              </w:rPr>
              <w:t>期的菜单将只显示那些食堂库存系统屮至少有</w:t>
            </w:r>
            <w:r>
              <w:rPr>
                <w:rFonts w:hint="eastAsia" w:asciiTheme="minorEastAsia" w:hAnsiTheme="minorEastAsia" w:eastAsiaTheme="minorEastAsia"/>
              </w:rPr>
              <w:t>一</w:t>
            </w:r>
            <w:r>
              <w:rPr>
                <w:rFonts w:asciiTheme="minorEastAsia" w:hAnsiTheme="minorEastAsia" w:eastAsiaTheme="minorEastAsia"/>
              </w:rPr>
              <w:t>个单位可用以及可送餐的菜品。</w:t>
            </w:r>
          </w:p>
        </w:tc>
      </w:tr>
      <w:tr w14:paraId="41BC5ADA">
        <w:tblPrEx>
          <w:tblCellMar>
            <w:top w:w="0" w:type="dxa"/>
            <w:left w:w="10" w:type="dxa"/>
            <w:bottom w:w="0" w:type="dxa"/>
            <w:right w:w="10" w:type="dxa"/>
          </w:tblCellMar>
        </w:tblPrEx>
        <w:trPr>
          <w:jc w:val="center"/>
        </w:trPr>
        <w:tc>
          <w:tcPr>
            <w:tcW w:w="1982" w:type="dxa"/>
            <w:tcBorders>
              <w:top w:val="single" w:color="auto" w:sz="4" w:space="0"/>
              <w:left w:val="single" w:color="auto" w:sz="4" w:space="0"/>
            </w:tcBorders>
            <w:shd w:val="clear" w:color="auto" w:fill="FFFFFF"/>
          </w:tcPr>
          <w:p w14:paraId="34FCF9DC">
            <w:pPr>
              <w:pStyle w:val="20"/>
              <w:spacing w:before="120" w:beforeLines="50" w:after="0" w:line="240" w:lineRule="auto"/>
              <w:ind w:firstLine="140"/>
              <w:rPr>
                <w:rFonts w:asciiTheme="minorEastAsia" w:hAnsiTheme="minorEastAsia" w:eastAsiaTheme="minorEastAsia"/>
                <w:b/>
              </w:rPr>
            </w:pPr>
            <w:r>
              <w:rPr>
                <w:rFonts w:asciiTheme="minorEastAsia" w:hAnsiTheme="minorEastAsia" w:eastAsiaTheme="minorEastAsia"/>
                <w:b/>
                <w:lang w:val="en-US" w:eastAsia="en-US" w:bidi="en-US"/>
              </w:rPr>
              <w:t>Order.Units:</w:t>
            </w:r>
          </w:p>
          <w:p w14:paraId="680A30E1">
            <w:pPr>
              <w:pStyle w:val="20"/>
              <w:spacing w:before="120" w:beforeLines="50" w:after="220" w:line="240" w:lineRule="auto"/>
              <w:ind w:firstLine="540" w:firstLineChars="300"/>
              <w:rPr>
                <w:rFonts w:asciiTheme="minorEastAsia" w:hAnsiTheme="minorEastAsia" w:eastAsiaTheme="minorEastAsia"/>
              </w:rPr>
            </w:pPr>
            <w:r>
              <w:rPr>
                <w:rFonts w:asciiTheme="minorEastAsia" w:hAnsiTheme="minorEastAsia" w:eastAsiaTheme="minorEastAsia"/>
                <w:lang w:val="en-US" w:eastAsia="en-US" w:bidi="en-US"/>
              </w:rPr>
              <w:t>.Multiple:</w:t>
            </w:r>
          </w:p>
          <w:p w14:paraId="66B806F6">
            <w:pPr>
              <w:pStyle w:val="20"/>
              <w:spacing w:after="0" w:line="240" w:lineRule="auto"/>
              <w:ind w:firstLine="360" w:firstLineChars="200"/>
              <w:rPr>
                <w:rFonts w:asciiTheme="minorEastAsia" w:hAnsiTheme="minorEastAsia" w:eastAsiaTheme="minorEastAsia"/>
                <w:lang w:val="en-US" w:eastAsia="en-US" w:bidi="en-US"/>
              </w:rPr>
            </w:pPr>
          </w:p>
          <w:p w14:paraId="6A021E46">
            <w:pPr>
              <w:pStyle w:val="20"/>
              <w:spacing w:after="0" w:line="240" w:lineRule="auto"/>
              <w:ind w:firstLine="540" w:firstLineChars="300"/>
              <w:rPr>
                <w:rFonts w:asciiTheme="minorEastAsia" w:hAnsiTheme="minorEastAsia" w:eastAsiaTheme="minorEastAsia"/>
              </w:rPr>
            </w:pPr>
            <w:r>
              <w:rPr>
                <w:rFonts w:asciiTheme="minorEastAsia" w:hAnsiTheme="minorEastAsia" w:eastAsiaTheme="minorEastAsia"/>
                <w:lang w:val="en-US" w:eastAsia="en-US" w:bidi="en-US"/>
              </w:rPr>
              <w:t>.TooMany:</w:t>
            </w:r>
          </w:p>
        </w:tc>
        <w:tc>
          <w:tcPr>
            <w:tcW w:w="6294" w:type="dxa"/>
            <w:tcBorders>
              <w:top w:val="single" w:color="auto" w:sz="4" w:space="0"/>
              <w:left w:val="single" w:color="auto" w:sz="4" w:space="0"/>
              <w:right w:val="single" w:color="auto" w:sz="4" w:space="0"/>
            </w:tcBorders>
            <w:shd w:val="clear" w:color="auto" w:fill="FFFFFF"/>
            <w:vAlign w:val="bottom"/>
          </w:tcPr>
          <w:p w14:paraId="6E504AE7">
            <w:pPr>
              <w:pStyle w:val="20"/>
              <w:spacing w:before="120" w:beforeLines="50" w:after="0" w:line="240" w:lineRule="auto"/>
              <w:jc w:val="both"/>
              <w:rPr>
                <w:rFonts w:asciiTheme="minorEastAsia" w:hAnsiTheme="minorEastAsia" w:eastAsiaTheme="minorEastAsia"/>
                <w:b/>
              </w:rPr>
            </w:pPr>
            <w:r>
              <w:rPr>
                <w:rFonts w:asciiTheme="minorEastAsia" w:hAnsiTheme="minorEastAsia" w:eastAsiaTheme="minorEastAsia"/>
                <w:b/>
              </w:rPr>
              <w:t>订</w:t>
            </w:r>
            <w:r>
              <w:rPr>
                <w:rFonts w:hint="eastAsia" w:asciiTheme="minorEastAsia" w:hAnsiTheme="minorEastAsia" w:eastAsiaTheme="minorEastAsia"/>
                <w:b/>
              </w:rPr>
              <w:t>多份餐食</w:t>
            </w:r>
            <w:r>
              <w:rPr>
                <w:rFonts w:asciiTheme="minorEastAsia" w:hAnsiTheme="minorEastAsia" w:eastAsiaTheme="minorEastAsia"/>
                <w:b/>
              </w:rPr>
              <w:t>或多个</w:t>
            </w:r>
            <w:r>
              <w:rPr>
                <w:rFonts w:hint="eastAsia" w:asciiTheme="minorEastAsia" w:hAnsiTheme="minorEastAsia" w:eastAsiaTheme="minorEastAsia"/>
                <w:b/>
              </w:rPr>
              <w:t>餐</w:t>
            </w:r>
            <w:r>
              <w:rPr>
                <w:rFonts w:asciiTheme="minorEastAsia" w:hAnsiTheme="minorEastAsia" w:eastAsiaTheme="minorEastAsia"/>
                <w:b/>
              </w:rPr>
              <w:t>品</w:t>
            </w:r>
          </w:p>
          <w:p w14:paraId="19567A34">
            <w:pPr>
              <w:pStyle w:val="20"/>
              <w:spacing w:before="120" w:beforeLines="50" w:after="0" w:line="240" w:lineRule="auto"/>
              <w:jc w:val="both"/>
              <w:rPr>
                <w:rFonts w:asciiTheme="minorEastAsia" w:hAnsiTheme="minorEastAsia" w:eastAsiaTheme="minorEastAsia"/>
              </w:rPr>
            </w:pPr>
            <w:r>
              <w:rPr>
                <w:rFonts w:asciiTheme="minorEastAsia" w:hAnsiTheme="minorEastAsia" w:eastAsiaTheme="minorEastAsia"/>
                <w:lang w:val="en-US" w:eastAsia="zh-CN" w:bidi="en-US"/>
              </w:rPr>
              <w:t>COS</w:t>
            </w:r>
            <w:r>
              <w:rPr>
                <w:rFonts w:asciiTheme="minorEastAsia" w:hAnsiTheme="minorEastAsia" w:eastAsiaTheme="minorEastAsia"/>
              </w:rPr>
              <w:t>系统允许用户订多份相同的餐</w:t>
            </w:r>
            <w:r>
              <w:rPr>
                <w:rFonts w:hint="eastAsia" w:asciiTheme="minorEastAsia" w:hAnsiTheme="minorEastAsia" w:eastAsiaTheme="minorEastAsia"/>
              </w:rPr>
              <w:t>食</w:t>
            </w:r>
            <w:r>
              <w:rPr>
                <w:rFonts w:asciiTheme="minorEastAsia" w:hAnsiTheme="minorEastAsia" w:eastAsiaTheme="minorEastAsia"/>
              </w:rPr>
              <w:t>，</w:t>
            </w:r>
            <w:r>
              <w:rPr>
                <w:rFonts w:hint="eastAsia" w:asciiTheme="minorEastAsia" w:hAnsiTheme="minorEastAsia" w:eastAsiaTheme="minorEastAsia"/>
              </w:rPr>
              <w:t>但最大可订购数量以订单中任意菜品的最低可用库存为准。</w:t>
            </w:r>
          </w:p>
          <w:p w14:paraId="259AE127">
            <w:pPr>
              <w:pStyle w:val="20"/>
              <w:spacing w:before="120" w:beforeLines="50" w:after="0" w:line="240" w:lineRule="auto"/>
              <w:jc w:val="both"/>
              <w:rPr>
                <w:rFonts w:asciiTheme="minorEastAsia" w:hAnsiTheme="minorEastAsia" w:eastAsiaTheme="minorEastAsia"/>
              </w:rPr>
            </w:pPr>
            <w:r>
              <w:rPr>
                <w:rFonts w:asciiTheme="minorEastAsia" w:hAnsiTheme="minorEastAsia" w:eastAsiaTheme="minorEastAsia"/>
              </w:rPr>
              <w:t>若顾客订购</w:t>
            </w:r>
            <w:r>
              <w:t>某</w:t>
            </w:r>
            <w:r>
              <w:rPr>
                <w:rFonts w:hint="eastAsia"/>
              </w:rPr>
              <w:t>菜</w:t>
            </w:r>
            <w:r>
              <w:t>品</w:t>
            </w:r>
            <w:r>
              <w:rPr>
                <w:rFonts w:asciiTheme="minorEastAsia" w:hAnsiTheme="minorEastAsia" w:eastAsiaTheme="minorEastAsia"/>
              </w:rPr>
              <w:t>数量超过当前食堂库存系统中的数量，</w:t>
            </w:r>
            <w:r>
              <w:rPr>
                <w:rFonts w:asciiTheme="minorEastAsia" w:hAnsiTheme="minorEastAsia" w:eastAsiaTheme="minorEastAsia"/>
                <w:lang w:val="en-US" w:eastAsia="zh-CN" w:bidi="en-US"/>
              </w:rPr>
              <w:t>COS</w:t>
            </w:r>
            <w:r>
              <w:rPr>
                <w:rFonts w:asciiTheme="minorEastAsia" w:hAnsiTheme="minorEastAsia" w:eastAsiaTheme="minorEastAsia"/>
              </w:rPr>
              <w:t>系统将吿知顾客所能订购的</w:t>
            </w:r>
            <w:r>
              <w:rPr>
                <w:rFonts w:hint="eastAsia" w:asciiTheme="minorEastAsia" w:hAnsiTheme="minorEastAsia" w:eastAsiaTheme="minorEastAsia"/>
              </w:rPr>
              <w:t>菜</w:t>
            </w:r>
            <w:r>
              <w:rPr>
                <w:rFonts w:asciiTheme="minorEastAsia" w:hAnsiTheme="minorEastAsia" w:eastAsiaTheme="minorEastAsia"/>
              </w:rPr>
              <w:t>品的最大数量。</w:t>
            </w:r>
          </w:p>
        </w:tc>
      </w:tr>
      <w:tr w14:paraId="5D785F49">
        <w:tblPrEx>
          <w:tblCellMar>
            <w:top w:w="0" w:type="dxa"/>
            <w:left w:w="10" w:type="dxa"/>
            <w:bottom w:w="0" w:type="dxa"/>
            <w:right w:w="10" w:type="dxa"/>
          </w:tblCellMar>
        </w:tblPrEx>
        <w:trPr>
          <w:cantSplit/>
          <w:jc w:val="center"/>
        </w:trPr>
        <w:tc>
          <w:tcPr>
            <w:tcW w:w="1982" w:type="dxa"/>
            <w:tcBorders>
              <w:top w:val="single" w:color="auto" w:sz="4" w:space="0"/>
              <w:left w:val="single" w:color="auto" w:sz="4" w:space="0"/>
            </w:tcBorders>
            <w:shd w:val="clear" w:color="auto" w:fill="FFFFFF"/>
          </w:tcPr>
          <w:p w14:paraId="71F6342F">
            <w:pPr>
              <w:pStyle w:val="20"/>
              <w:spacing w:before="120" w:beforeLines="50" w:after="0" w:line="240" w:lineRule="auto"/>
              <w:ind w:firstLine="140"/>
              <w:rPr>
                <w:rFonts w:asciiTheme="minorEastAsia" w:hAnsiTheme="minorEastAsia" w:eastAsiaTheme="minorEastAsia"/>
              </w:rPr>
            </w:pPr>
            <w:r>
              <w:rPr>
                <w:rFonts w:asciiTheme="minorEastAsia" w:hAnsiTheme="minorEastAsia" w:eastAsiaTheme="minorEastAsia"/>
                <w:b/>
                <w:lang w:val="en-US" w:eastAsia="en-US" w:bidi="en-US"/>
              </w:rPr>
              <w:t>Order.Confirm</w:t>
            </w:r>
            <w:r>
              <w:rPr>
                <w:rFonts w:asciiTheme="minorEastAsia" w:hAnsiTheme="minorEastAsia" w:eastAsiaTheme="minorEastAsia"/>
                <w:lang w:val="en-US" w:eastAsia="en-US" w:bidi="en-US"/>
              </w:rPr>
              <w:t>:</w:t>
            </w:r>
          </w:p>
          <w:p w14:paraId="0D3CEADC">
            <w:pPr>
              <w:pStyle w:val="20"/>
              <w:spacing w:before="120" w:beforeLines="50" w:after="0" w:line="240" w:lineRule="auto"/>
              <w:ind w:firstLine="540" w:firstLineChars="300"/>
              <w:rPr>
                <w:rFonts w:asciiTheme="minorEastAsia" w:hAnsiTheme="minorEastAsia" w:eastAsiaTheme="minorEastAsia"/>
              </w:rPr>
            </w:pPr>
            <w:r>
              <w:rPr>
                <w:rFonts w:asciiTheme="minorEastAsia" w:hAnsiTheme="minorEastAsia" w:eastAsiaTheme="minorEastAsia"/>
                <w:lang w:val="en-US" w:eastAsia="en-US" w:bidi="en-US"/>
              </w:rPr>
              <w:t>.Display:</w:t>
            </w:r>
          </w:p>
          <w:p w14:paraId="0E58B5B8">
            <w:pPr>
              <w:pStyle w:val="20"/>
              <w:spacing w:before="360" w:beforeLines="150" w:after="0" w:line="240" w:lineRule="auto"/>
              <w:ind w:firstLine="540" w:firstLineChars="300"/>
              <w:rPr>
                <w:rFonts w:asciiTheme="minorEastAsia" w:hAnsiTheme="minorEastAsia" w:eastAsiaTheme="minorEastAsia"/>
                <w:lang w:val="en-US" w:eastAsia="en-US" w:bidi="en-US"/>
              </w:rPr>
            </w:pPr>
            <w:r>
              <w:rPr>
                <w:rFonts w:asciiTheme="minorEastAsia" w:hAnsiTheme="minorEastAsia" w:eastAsiaTheme="minorEastAsia"/>
                <w:lang w:val="en-US" w:eastAsia="en-US" w:bidi="en-US"/>
              </w:rPr>
              <w:t>.Prompt:</w:t>
            </w:r>
          </w:p>
          <w:p w14:paraId="683F3C1B">
            <w:pPr>
              <w:pStyle w:val="20"/>
              <w:spacing w:before="120" w:beforeLines="50" w:after="0" w:line="240" w:lineRule="auto"/>
              <w:ind w:firstLine="540" w:firstLineChars="300"/>
              <w:rPr>
                <w:rFonts w:asciiTheme="minorEastAsia" w:hAnsiTheme="minorEastAsia" w:eastAsiaTheme="minorEastAsia"/>
                <w:lang w:val="en-US" w:eastAsia="en-US" w:bidi="en-US"/>
              </w:rPr>
            </w:pPr>
            <w:r>
              <w:rPr>
                <w:rFonts w:hint="eastAsia" w:asciiTheme="minorEastAsia" w:hAnsiTheme="minorEastAsia" w:eastAsiaTheme="minorEastAsia"/>
                <w:lang w:val="en-US" w:eastAsia="zh-CN" w:bidi="en-US"/>
              </w:rPr>
              <w:t>.</w:t>
            </w:r>
            <w:r>
              <w:rPr>
                <w:rFonts w:asciiTheme="minorEastAsia" w:hAnsiTheme="minorEastAsia" w:eastAsiaTheme="minorEastAsia"/>
                <w:lang w:val="en-US" w:eastAsia="en-US" w:bidi="en-US"/>
              </w:rPr>
              <w:t>Response:</w:t>
            </w:r>
          </w:p>
          <w:p w14:paraId="750AB018">
            <w:pPr>
              <w:pStyle w:val="20"/>
              <w:spacing w:before="120" w:beforeLines="50" w:after="0" w:line="240" w:lineRule="auto"/>
              <w:ind w:firstLine="540" w:firstLineChars="300"/>
              <w:rPr>
                <w:rFonts w:asciiTheme="minorEastAsia" w:hAnsiTheme="minorEastAsia" w:eastAsiaTheme="minorEastAsia"/>
              </w:rPr>
            </w:pPr>
            <w:r>
              <w:rPr>
                <w:rFonts w:asciiTheme="minorEastAsia" w:hAnsiTheme="minorEastAsia" w:eastAsiaTheme="minorEastAsia"/>
                <w:lang w:val="en-US" w:eastAsia="en-US" w:bidi="en-US"/>
              </w:rPr>
              <w:t>.More:</w:t>
            </w:r>
          </w:p>
        </w:tc>
        <w:tc>
          <w:tcPr>
            <w:tcW w:w="6294" w:type="dxa"/>
            <w:tcBorders>
              <w:top w:val="single" w:color="auto" w:sz="4" w:space="0"/>
              <w:left w:val="single" w:color="auto" w:sz="4" w:space="0"/>
              <w:right w:val="single" w:color="auto" w:sz="4" w:space="0"/>
            </w:tcBorders>
            <w:shd w:val="clear" w:color="auto" w:fill="FFFFFF"/>
          </w:tcPr>
          <w:p w14:paraId="36126F12">
            <w:pPr>
              <w:pStyle w:val="20"/>
              <w:spacing w:before="120" w:beforeLines="50" w:after="0" w:line="240" w:lineRule="auto"/>
              <w:rPr>
                <w:rFonts w:asciiTheme="minorEastAsia" w:hAnsiTheme="minorEastAsia" w:eastAsiaTheme="minorEastAsia"/>
                <w:b/>
              </w:rPr>
            </w:pPr>
            <w:r>
              <w:rPr>
                <w:rFonts w:asciiTheme="minorEastAsia" w:hAnsiTheme="minorEastAsia" w:eastAsiaTheme="minorEastAsia"/>
                <w:b/>
              </w:rPr>
              <w:t>确认订单</w:t>
            </w:r>
          </w:p>
          <w:p w14:paraId="7C3BE42C">
            <w:pPr>
              <w:pStyle w:val="20"/>
              <w:spacing w:before="120" w:beforeLines="50" w:after="0" w:line="240" w:lineRule="auto"/>
              <w:rPr>
                <w:rFonts w:asciiTheme="minorEastAsia" w:hAnsiTheme="minorEastAsia" w:eastAsiaTheme="minorEastAsia"/>
              </w:rPr>
            </w:pPr>
            <w:r>
              <w:rPr>
                <w:rFonts w:hint="eastAsia" w:asciiTheme="minorEastAsia" w:hAnsiTheme="minorEastAsia" w:eastAsiaTheme="minorEastAsia"/>
              </w:rPr>
              <w:t>当</w:t>
            </w:r>
            <w:r>
              <w:rPr>
                <w:rFonts w:asciiTheme="minorEastAsia" w:hAnsiTheme="minorEastAsia" w:eastAsiaTheme="minorEastAsia"/>
              </w:rPr>
              <w:t>顾客表示他不再需要订更多的</w:t>
            </w:r>
            <w:r>
              <w:rPr>
                <w:rFonts w:hint="eastAsia" w:asciiTheme="minorEastAsia" w:hAnsiTheme="minorEastAsia" w:eastAsiaTheme="minorEastAsia"/>
              </w:rPr>
              <w:t>菜</w:t>
            </w:r>
            <w:r>
              <w:rPr>
                <w:rFonts w:asciiTheme="minorEastAsia" w:hAnsiTheme="minorEastAsia" w:eastAsiaTheme="minorEastAsia"/>
              </w:rPr>
              <w:t>品，</w:t>
            </w:r>
            <w:r>
              <w:rPr>
                <w:rFonts w:asciiTheme="minorEastAsia" w:hAnsiTheme="minorEastAsia" w:eastAsiaTheme="minorEastAsia"/>
                <w:lang w:val="en-US" w:eastAsia="zh-CN" w:bidi="en-US"/>
              </w:rPr>
              <w:t>COS</w:t>
            </w:r>
            <w:r>
              <w:rPr>
                <w:rFonts w:asciiTheme="minorEastAsia" w:hAnsiTheme="minorEastAsia" w:eastAsiaTheme="minorEastAsia"/>
              </w:rPr>
              <w:t>系统就会显示所订的菜品项、 毎个菜的价格以及按照</w:t>
            </w:r>
            <w:r>
              <w:rPr>
                <w:rFonts w:asciiTheme="minorEastAsia" w:hAnsiTheme="minorEastAsia" w:eastAsiaTheme="minorEastAsia"/>
                <w:lang w:val="en-US" w:eastAsia="zh-CN" w:bidi="en-US"/>
              </w:rPr>
              <w:t>BR-12</w:t>
            </w:r>
            <w:r>
              <w:rPr>
                <w:rFonts w:asciiTheme="minorEastAsia" w:hAnsiTheme="minorEastAsia" w:eastAsiaTheme="minorEastAsia"/>
              </w:rPr>
              <w:t>计算得到的应付金额。</w:t>
            </w:r>
          </w:p>
          <w:p w14:paraId="20AD55A3">
            <w:pPr>
              <w:pStyle w:val="20"/>
              <w:spacing w:before="120" w:beforeLines="50" w:after="0" w:line="240" w:lineRule="auto"/>
              <w:rPr>
                <w:rFonts w:asciiTheme="minorEastAsia" w:hAnsiTheme="minorEastAsia" w:eastAsiaTheme="minorEastAsia"/>
              </w:rPr>
            </w:pPr>
            <w:r>
              <w:rPr>
                <w:rFonts w:asciiTheme="minorEastAsia" w:hAnsiTheme="minorEastAsia" w:eastAsiaTheme="minorEastAsia"/>
                <w:lang w:val="en-US" w:eastAsia="zh-CN" w:bidi="en-US"/>
              </w:rPr>
              <w:t>COS</w:t>
            </w:r>
            <w:r>
              <w:rPr>
                <w:rFonts w:asciiTheme="minorEastAsia" w:hAnsiTheme="minorEastAsia" w:eastAsiaTheme="minorEastAsia"/>
              </w:rPr>
              <w:t>系统将提示用户进行订餐订单的确认。</w:t>
            </w:r>
          </w:p>
          <w:p w14:paraId="34BB0630">
            <w:pPr>
              <w:pStyle w:val="20"/>
              <w:spacing w:before="120" w:beforeLines="50" w:after="0" w:line="240" w:lineRule="auto"/>
              <w:rPr>
                <w:rFonts w:asciiTheme="minorEastAsia" w:hAnsiTheme="minorEastAsia" w:eastAsiaTheme="minorEastAsia"/>
              </w:rPr>
            </w:pPr>
            <w:r>
              <w:rPr>
                <w:rFonts w:asciiTheme="minorEastAsia" w:hAnsiTheme="minorEastAsia" w:eastAsiaTheme="minorEastAsia"/>
              </w:rPr>
              <w:t>顾客可以对订单进行确认、编辑或取消。</w:t>
            </w:r>
          </w:p>
          <w:p w14:paraId="05E92D38">
            <w:pPr>
              <w:pStyle w:val="20"/>
              <w:spacing w:before="120" w:beforeLines="50" w:after="0" w:line="240" w:lineRule="auto"/>
              <w:rPr>
                <w:rFonts w:asciiTheme="minorEastAsia" w:hAnsiTheme="minorEastAsia" w:eastAsiaTheme="minorEastAsia"/>
              </w:rPr>
            </w:pPr>
            <w:r>
              <w:rPr>
                <w:rFonts w:asciiTheme="minorEastAsia" w:hAnsiTheme="minorEastAsia" w:eastAsiaTheme="minorEastAsia"/>
                <w:lang w:val="en-US" w:eastAsia="zh-CN" w:bidi="en-US"/>
              </w:rPr>
              <w:t>COS</w:t>
            </w:r>
            <w:r>
              <w:rPr>
                <w:rFonts w:asciiTheme="minorEastAsia" w:hAnsiTheme="minorEastAsia" w:eastAsiaTheme="minorEastAsia"/>
              </w:rPr>
              <w:t>系统将让顾客进行相同或不同</w:t>
            </w:r>
            <w:r>
              <w:rPr>
                <w:rFonts w:hint="eastAsia" w:asciiTheme="minorEastAsia" w:hAnsiTheme="minorEastAsia" w:eastAsiaTheme="minorEastAsia"/>
              </w:rPr>
              <w:t>日</w:t>
            </w:r>
            <w:r>
              <w:rPr>
                <w:rFonts w:asciiTheme="minorEastAsia" w:hAnsiTheme="minorEastAsia" w:eastAsiaTheme="minorEastAsia"/>
              </w:rPr>
              <w:t>期的订餐。</w:t>
            </w:r>
            <w:r>
              <w:rPr>
                <w:rFonts w:asciiTheme="minorEastAsia" w:hAnsiTheme="minorEastAsia" w:eastAsiaTheme="minorEastAsia"/>
                <w:lang w:val="en-US" w:eastAsia="zh-CN" w:bidi="en-US"/>
              </w:rPr>
              <w:t>BR-3</w:t>
            </w:r>
            <w:r>
              <w:rPr>
                <w:rFonts w:asciiTheme="minorEastAsia" w:hAnsiTheme="minorEastAsia" w:eastAsiaTheme="minorEastAsia"/>
              </w:rPr>
              <w:t>和</w:t>
            </w:r>
            <w:r>
              <w:rPr>
                <w:rFonts w:asciiTheme="minorEastAsia" w:hAnsiTheme="minorEastAsia" w:eastAsiaTheme="minorEastAsia"/>
                <w:lang w:val="en-US" w:eastAsia="zh-CN" w:bidi="en-US"/>
              </w:rPr>
              <w:t>BR-4</w:t>
            </w:r>
            <w:r>
              <w:rPr>
                <w:rFonts w:asciiTheme="minorEastAsia" w:hAnsiTheme="minorEastAsia" w:eastAsiaTheme="minorEastAsia"/>
              </w:rPr>
              <w:t>适用</w:t>
            </w:r>
            <w:r>
              <w:rPr>
                <w:rFonts w:hint="eastAsia" w:asciiTheme="minorEastAsia" w:hAnsiTheme="minorEastAsia" w:eastAsiaTheme="minorEastAsia"/>
              </w:rPr>
              <w:t>于</w:t>
            </w:r>
            <w:r>
              <w:rPr>
                <w:rFonts w:asciiTheme="minorEastAsia" w:hAnsiTheme="minorEastAsia" w:eastAsiaTheme="minorEastAsia"/>
              </w:rPr>
              <w:t>单个订单中的多重订餐</w:t>
            </w:r>
            <w:r>
              <w:rPr>
                <w:rFonts w:hint="eastAsia" w:asciiTheme="minorEastAsia" w:hAnsiTheme="minorEastAsia" w:eastAsiaTheme="minorEastAsia"/>
              </w:rPr>
              <w:t>。</w:t>
            </w:r>
          </w:p>
        </w:tc>
      </w:tr>
      <w:tr w14:paraId="5894FD57">
        <w:tblPrEx>
          <w:tblCellMar>
            <w:top w:w="0" w:type="dxa"/>
            <w:left w:w="10" w:type="dxa"/>
            <w:bottom w:w="0" w:type="dxa"/>
            <w:right w:w="10" w:type="dxa"/>
          </w:tblCellMar>
        </w:tblPrEx>
        <w:trPr>
          <w:jc w:val="center"/>
        </w:trPr>
        <w:tc>
          <w:tcPr>
            <w:tcW w:w="1982" w:type="dxa"/>
            <w:tcBorders>
              <w:top w:val="single" w:color="auto" w:sz="4" w:space="0"/>
              <w:left w:val="single" w:color="auto" w:sz="4" w:space="0"/>
              <w:bottom w:val="single" w:color="auto" w:sz="4" w:space="0"/>
            </w:tcBorders>
            <w:shd w:val="clear" w:color="auto" w:fill="FFFFFF"/>
          </w:tcPr>
          <w:p w14:paraId="6DEC5838">
            <w:pPr>
              <w:pStyle w:val="20"/>
              <w:spacing w:before="120" w:beforeLines="50" w:after="0" w:line="240" w:lineRule="auto"/>
              <w:ind w:firstLine="140"/>
              <w:rPr>
                <w:rFonts w:asciiTheme="minorEastAsia" w:hAnsiTheme="minorEastAsia" w:eastAsiaTheme="minorEastAsia"/>
                <w:b/>
              </w:rPr>
            </w:pPr>
            <w:r>
              <w:rPr>
                <w:rFonts w:asciiTheme="minorEastAsia" w:hAnsiTheme="minorEastAsia" w:eastAsiaTheme="minorEastAsia"/>
                <w:b/>
                <w:lang w:val="en-US" w:eastAsia="en-US" w:bidi="en-US"/>
              </w:rPr>
              <w:t>Order.Pay:</w:t>
            </w:r>
          </w:p>
          <w:p w14:paraId="1F016158">
            <w:pPr>
              <w:pStyle w:val="20"/>
              <w:spacing w:before="120" w:beforeLines="50" w:after="0" w:line="240" w:lineRule="auto"/>
              <w:ind w:firstLine="540" w:firstLineChars="300"/>
              <w:rPr>
                <w:rFonts w:asciiTheme="minorEastAsia" w:hAnsiTheme="minorEastAsia" w:eastAsiaTheme="minorEastAsia"/>
              </w:rPr>
            </w:pPr>
            <w:r>
              <w:rPr>
                <w:rFonts w:asciiTheme="minorEastAsia" w:hAnsiTheme="minorEastAsia" w:eastAsiaTheme="minorEastAsia"/>
                <w:lang w:val="en-US" w:eastAsia="en-US" w:bidi="en-US"/>
              </w:rPr>
              <w:t>.Method:</w:t>
            </w:r>
          </w:p>
          <w:p w14:paraId="13003055">
            <w:pPr>
              <w:pStyle w:val="20"/>
              <w:spacing w:before="120" w:beforeLines="50" w:after="0" w:line="240" w:lineRule="auto"/>
              <w:ind w:firstLine="520"/>
              <w:rPr>
                <w:rFonts w:asciiTheme="minorEastAsia" w:hAnsiTheme="minorEastAsia" w:eastAsiaTheme="minorEastAsia"/>
              </w:rPr>
            </w:pPr>
            <w:r>
              <w:rPr>
                <w:rFonts w:asciiTheme="minorEastAsia" w:hAnsiTheme="minorEastAsia" w:eastAsiaTheme="minorEastAsia"/>
                <w:lang w:val="en-US" w:eastAsia="en-US" w:bidi="en-US"/>
              </w:rPr>
              <w:t>.Deliver:</w:t>
            </w:r>
          </w:p>
          <w:p w14:paraId="10AACCB5">
            <w:pPr>
              <w:pStyle w:val="20"/>
              <w:spacing w:before="120" w:beforeLines="50" w:after="0" w:line="240" w:lineRule="auto"/>
              <w:ind w:left="520" w:firstLine="20"/>
              <w:rPr>
                <w:rFonts w:asciiTheme="minorEastAsia" w:hAnsiTheme="minorEastAsia" w:eastAsiaTheme="minorEastAsia"/>
                <w:lang w:val="en-US" w:eastAsia="en-US" w:bidi="en-US"/>
              </w:rPr>
            </w:pPr>
            <w:r>
              <w:rPr>
                <w:rFonts w:asciiTheme="minorEastAsia" w:hAnsiTheme="minorEastAsia" w:eastAsiaTheme="minorEastAsia"/>
                <w:lang w:val="en-US" w:eastAsia="en-US" w:bidi="en-US"/>
              </w:rPr>
              <w:t xml:space="preserve">.Pickup: </w:t>
            </w:r>
          </w:p>
          <w:p w14:paraId="47F6B52E">
            <w:pPr>
              <w:pStyle w:val="20"/>
              <w:spacing w:before="120" w:beforeLines="50" w:after="0" w:line="240" w:lineRule="auto"/>
              <w:ind w:left="520" w:firstLine="20"/>
              <w:rPr>
                <w:rFonts w:asciiTheme="minorEastAsia" w:hAnsiTheme="minorEastAsia" w:eastAsiaTheme="minorEastAsia"/>
                <w:lang w:val="en-US" w:eastAsia="en-US" w:bidi="en-US"/>
              </w:rPr>
            </w:pPr>
            <w:r>
              <w:rPr>
                <w:rFonts w:asciiTheme="minorEastAsia" w:hAnsiTheme="minorEastAsia" w:eastAsiaTheme="minorEastAsia"/>
                <w:lang w:val="en-US" w:eastAsia="en-US" w:bidi="en-US"/>
              </w:rPr>
              <w:t xml:space="preserve">.Deduct: </w:t>
            </w:r>
          </w:p>
          <w:p w14:paraId="094AEBAC">
            <w:pPr>
              <w:pStyle w:val="20"/>
              <w:spacing w:before="120" w:beforeLines="50" w:after="0" w:line="240" w:lineRule="auto"/>
              <w:ind w:left="520" w:firstLine="360" w:firstLineChars="200"/>
              <w:rPr>
                <w:rFonts w:asciiTheme="minorEastAsia" w:hAnsiTheme="minorEastAsia" w:eastAsiaTheme="minorEastAsia"/>
              </w:rPr>
            </w:pPr>
            <w:r>
              <w:rPr>
                <w:rFonts w:asciiTheme="minorEastAsia" w:hAnsiTheme="minorEastAsia" w:eastAsiaTheme="minorEastAsia"/>
                <w:lang w:val="en-US" w:eastAsia="en-US" w:bidi="en-US"/>
              </w:rPr>
              <w:t>.OK:</w:t>
            </w:r>
          </w:p>
          <w:p w14:paraId="7833C040">
            <w:pPr>
              <w:pStyle w:val="20"/>
              <w:spacing w:before="120" w:beforeLines="50" w:after="0" w:line="240" w:lineRule="auto"/>
              <w:ind w:firstLine="520"/>
              <w:rPr>
                <w:rFonts w:asciiTheme="minorEastAsia" w:hAnsiTheme="minorEastAsia" w:eastAsiaTheme="minorEastAsia"/>
                <w:lang w:val="en-US" w:eastAsia="zh-CN" w:bidi="en-US"/>
              </w:rPr>
            </w:pPr>
            <w:r>
              <w:rPr>
                <w:rFonts w:hint="eastAsia" w:asciiTheme="minorEastAsia" w:hAnsiTheme="minorEastAsia" w:eastAsiaTheme="minorEastAsia"/>
                <w:lang w:val="en-US" w:eastAsia="zh-CN" w:bidi="en-US"/>
              </w:rPr>
              <w:t xml:space="preserve"> </w:t>
            </w:r>
          </w:p>
          <w:p w14:paraId="1A3FE134">
            <w:pPr>
              <w:pStyle w:val="20"/>
              <w:spacing w:before="120" w:beforeLines="50" w:after="0" w:line="240" w:lineRule="auto"/>
              <w:ind w:firstLine="900" w:firstLineChars="500"/>
              <w:rPr>
                <w:rFonts w:asciiTheme="minorEastAsia" w:hAnsiTheme="minorEastAsia" w:eastAsiaTheme="minorEastAsia"/>
              </w:rPr>
            </w:pPr>
            <w:r>
              <w:rPr>
                <w:rFonts w:asciiTheme="minorEastAsia" w:hAnsiTheme="minorEastAsia" w:eastAsiaTheme="minorEastAsia"/>
                <w:lang w:val="en-US" w:eastAsia="en-US" w:bidi="en-US"/>
              </w:rPr>
              <w:t>.NG:</w:t>
            </w:r>
          </w:p>
        </w:tc>
        <w:tc>
          <w:tcPr>
            <w:tcW w:w="6294" w:type="dxa"/>
            <w:tcBorders>
              <w:top w:val="single" w:color="auto" w:sz="4" w:space="0"/>
              <w:left w:val="single" w:color="auto" w:sz="4" w:space="0"/>
              <w:bottom w:val="single" w:color="auto" w:sz="4" w:space="0"/>
              <w:right w:val="single" w:color="auto" w:sz="4" w:space="0"/>
            </w:tcBorders>
            <w:shd w:val="clear" w:color="auto" w:fill="FFFFFF"/>
          </w:tcPr>
          <w:p w14:paraId="1FAF58D1">
            <w:pPr>
              <w:pStyle w:val="20"/>
              <w:spacing w:before="120" w:beforeLines="50" w:after="0" w:line="240" w:lineRule="auto"/>
              <w:rPr>
                <w:rFonts w:asciiTheme="minorEastAsia" w:hAnsiTheme="minorEastAsia" w:eastAsiaTheme="minorEastAsia"/>
                <w:b/>
              </w:rPr>
            </w:pPr>
            <w:r>
              <w:rPr>
                <w:rFonts w:asciiTheme="minorEastAsia" w:hAnsiTheme="minorEastAsia" w:eastAsiaTheme="minorEastAsia"/>
                <w:b/>
              </w:rPr>
              <w:t>订餐订单支付</w:t>
            </w:r>
          </w:p>
          <w:p w14:paraId="24EF03FF">
            <w:pPr>
              <w:pStyle w:val="20"/>
              <w:spacing w:before="120" w:beforeLines="50" w:line="240" w:lineRule="auto"/>
              <w:rPr>
                <w:rFonts w:asciiTheme="minorEastAsia" w:hAnsiTheme="minorEastAsia" w:eastAsiaTheme="minorEastAsia"/>
              </w:rPr>
            </w:pPr>
            <w:r>
              <w:rPr>
                <w:rFonts w:asciiTheme="minorEastAsia" w:hAnsiTheme="minorEastAsia" w:eastAsiaTheme="minorEastAsia"/>
              </w:rPr>
              <w:t>当顾客表示他完成了下单，</w:t>
            </w:r>
            <w:r>
              <w:rPr>
                <w:rFonts w:asciiTheme="minorEastAsia" w:hAnsiTheme="minorEastAsia" w:eastAsiaTheme="minorEastAsia"/>
                <w:lang w:val="en-US" w:eastAsia="zh-CN" w:bidi="en-US"/>
              </w:rPr>
              <w:t>COS</w:t>
            </w:r>
            <w:r>
              <w:rPr>
                <w:rFonts w:asciiTheme="minorEastAsia" w:hAnsiTheme="minorEastAsia" w:eastAsiaTheme="minorEastAsia"/>
              </w:rPr>
              <w:t>系统就让用户选择支付方式。</w:t>
            </w:r>
          </w:p>
          <w:p w14:paraId="00791EB7">
            <w:pPr>
              <w:pStyle w:val="20"/>
              <w:spacing w:before="120" w:beforeLines="50" w:after="0" w:line="240" w:lineRule="auto"/>
              <w:rPr>
                <w:rFonts w:asciiTheme="minorEastAsia" w:hAnsiTheme="minorEastAsia" w:eastAsiaTheme="minorEastAsia"/>
              </w:rPr>
            </w:pPr>
            <w:r>
              <w:rPr>
                <w:rFonts w:asciiTheme="minorEastAsia" w:hAnsiTheme="minorEastAsia" w:eastAsiaTheme="minorEastAsia"/>
              </w:rPr>
              <w:t>参见</w:t>
            </w:r>
            <w:r>
              <w:rPr>
                <w:rFonts w:asciiTheme="minorEastAsia" w:hAnsiTheme="minorEastAsia" w:eastAsiaTheme="minorEastAsia"/>
                <w:lang w:val="en-US" w:eastAsia="zh-CN" w:bidi="en-US"/>
              </w:rPr>
              <w:t>BR-11</w:t>
            </w:r>
            <w:r>
              <w:rPr>
                <w:rFonts w:hint="eastAsia" w:asciiTheme="minorEastAsia" w:hAnsiTheme="minorEastAsia" w:eastAsiaTheme="minorEastAsia"/>
                <w:lang w:val="en-US" w:eastAsia="zh-CN" w:bidi="en-US"/>
              </w:rPr>
              <w:t>。</w:t>
            </w:r>
          </w:p>
          <w:p w14:paraId="0CDA4CCA">
            <w:pPr>
              <w:pStyle w:val="20"/>
              <w:spacing w:before="120" w:beforeLines="50" w:after="0" w:line="240" w:lineRule="auto"/>
              <w:jc w:val="both"/>
              <w:rPr>
                <w:rFonts w:eastAsia="PMingLiU" w:asciiTheme="minorEastAsia" w:hAnsiTheme="minorEastAsia"/>
              </w:rPr>
            </w:pPr>
            <w:r>
              <w:rPr>
                <w:rFonts w:asciiTheme="minorEastAsia" w:hAnsiTheme="minorEastAsia" w:eastAsiaTheme="minorEastAsia"/>
              </w:rPr>
              <w:t>若到食堂取餐，顾客可以选择通过薪资抵扣支付或在取餐时使用现金支付。</w:t>
            </w:r>
          </w:p>
          <w:p w14:paraId="419BF420">
            <w:pPr>
              <w:pStyle w:val="20"/>
              <w:spacing w:before="120" w:beforeLines="50" w:after="0" w:line="240" w:lineRule="auto"/>
              <w:jc w:val="both"/>
              <w:rPr>
                <w:rFonts w:asciiTheme="minorEastAsia" w:hAnsiTheme="minorEastAsia" w:eastAsiaTheme="minorEastAsia"/>
              </w:rPr>
            </w:pPr>
            <w:r>
              <w:rPr>
                <w:rFonts w:asciiTheme="minorEastAsia" w:hAnsiTheme="minorEastAsia" w:eastAsiaTheme="minorEastAsia"/>
              </w:rPr>
              <w:t>如果顾客选择薪资抵扣，</w:t>
            </w:r>
            <w:r>
              <w:rPr>
                <w:rFonts w:asciiTheme="minorEastAsia" w:hAnsiTheme="minorEastAsia" w:eastAsiaTheme="minorEastAsia"/>
                <w:lang w:val="en-US" w:eastAsia="zh-CN" w:bidi="en-US"/>
              </w:rPr>
              <w:t>COS</w:t>
            </w:r>
            <w:r>
              <w:rPr>
                <w:rFonts w:asciiTheme="minorEastAsia" w:hAnsiTheme="minorEastAsia" w:eastAsiaTheme="minorEastAsia"/>
              </w:rPr>
              <w:t>系统就向薪资系统发起支付请求。</w:t>
            </w:r>
          </w:p>
          <w:p w14:paraId="16F13876">
            <w:pPr>
              <w:pStyle w:val="20"/>
              <w:spacing w:before="120" w:beforeLines="50" w:after="0" w:line="240" w:lineRule="auto"/>
              <w:jc w:val="both"/>
              <w:rPr>
                <w:rFonts w:asciiTheme="minorEastAsia" w:hAnsiTheme="minorEastAsia" w:eastAsiaTheme="minorEastAsia"/>
              </w:rPr>
            </w:pPr>
            <w:r>
              <w:rPr>
                <w:rFonts w:asciiTheme="minorEastAsia" w:hAnsiTheme="minorEastAsia" w:eastAsiaTheme="minorEastAsia"/>
              </w:rPr>
              <w:t>如果支付请求被接受，</w:t>
            </w:r>
            <w:r>
              <w:rPr>
                <w:rFonts w:asciiTheme="minorEastAsia" w:hAnsiTheme="minorEastAsia" w:eastAsiaTheme="minorEastAsia"/>
                <w:lang w:val="en-US" w:eastAsia="zh-CN" w:bidi="en-US"/>
              </w:rPr>
              <w:t>COS</w:t>
            </w:r>
            <w:r>
              <w:rPr>
                <w:rFonts w:asciiTheme="minorEastAsia" w:hAnsiTheme="minorEastAsia" w:eastAsiaTheme="minorEastAsia"/>
              </w:rPr>
              <w:t>系统将显示</w:t>
            </w:r>
            <w:r>
              <w:rPr>
                <w:rFonts w:hint="eastAsia" w:asciiTheme="minorEastAsia" w:hAnsiTheme="minorEastAsia" w:eastAsiaTheme="minorEastAsia"/>
              </w:rPr>
              <w:t>一</w:t>
            </w:r>
            <w:r>
              <w:rPr>
                <w:rFonts w:asciiTheme="minorEastAsia" w:hAnsiTheme="minorEastAsia" w:eastAsiaTheme="minorEastAsia"/>
              </w:rPr>
              <w:t>条信息以及交易编</w:t>
            </w:r>
            <w:r>
              <w:rPr>
                <w:rFonts w:hint="eastAsia" w:asciiTheme="minorEastAsia" w:hAnsiTheme="minorEastAsia" w:eastAsiaTheme="minorEastAsia"/>
              </w:rPr>
              <w:t>号，</w:t>
            </w:r>
            <w:r>
              <w:rPr>
                <w:rFonts w:asciiTheme="minorEastAsia" w:hAnsiTheme="minorEastAsia" w:eastAsiaTheme="minorEastAsia"/>
              </w:rPr>
              <w:t>确认订单已被接受。</w:t>
            </w:r>
          </w:p>
          <w:p w14:paraId="3F0FB4B9">
            <w:pPr>
              <w:pStyle w:val="20"/>
              <w:spacing w:before="120" w:beforeLines="50" w:after="40" w:line="240" w:lineRule="auto"/>
              <w:jc w:val="both"/>
              <w:rPr>
                <w:rFonts w:asciiTheme="minorEastAsia" w:hAnsiTheme="minorEastAsia" w:eastAsiaTheme="minorEastAsia"/>
              </w:rPr>
            </w:pPr>
            <w:r>
              <w:rPr>
                <w:rFonts w:asciiTheme="minorEastAsia" w:hAnsiTheme="minorEastAsia" w:eastAsiaTheme="minorEastAsia"/>
              </w:rPr>
              <w:t>如果支付请求被拒绝</w:t>
            </w:r>
            <w:r>
              <w:rPr>
                <w:rFonts w:hint="eastAsia" w:asciiTheme="minorEastAsia" w:hAnsiTheme="minorEastAsia" w:eastAsiaTheme="minorEastAsia"/>
              </w:rPr>
              <w:t>，</w:t>
            </w:r>
            <w:r>
              <w:rPr>
                <w:rFonts w:asciiTheme="minorEastAsia" w:hAnsiTheme="minorEastAsia" w:eastAsiaTheme="minorEastAsia"/>
                <w:lang w:val="en-US" w:eastAsia="zh-CN" w:bidi="en-US"/>
              </w:rPr>
              <w:t>COS</w:t>
            </w:r>
            <w:r>
              <w:rPr>
                <w:rFonts w:asciiTheme="minorEastAsia" w:hAnsiTheme="minorEastAsia" w:eastAsiaTheme="minorEastAsia"/>
              </w:rPr>
              <w:t>系统将显示拒绝原因。顾客可以选择取消订单或将支付方式修改为现金并要求到食堂取餐。</w:t>
            </w:r>
          </w:p>
        </w:tc>
      </w:tr>
      <w:tr w14:paraId="4A8FD790">
        <w:tblPrEx>
          <w:tblCellMar>
            <w:top w:w="0" w:type="dxa"/>
            <w:left w:w="10" w:type="dxa"/>
            <w:bottom w:w="0" w:type="dxa"/>
            <w:right w:w="10" w:type="dxa"/>
          </w:tblCellMar>
        </w:tblPrEx>
        <w:trPr>
          <w:trHeight w:val="3535" w:hRule="atLeast"/>
          <w:jc w:val="center"/>
        </w:trPr>
        <w:tc>
          <w:tcPr>
            <w:tcW w:w="1982" w:type="dxa"/>
            <w:tcBorders>
              <w:top w:val="single" w:color="auto" w:sz="4" w:space="0"/>
              <w:left w:val="single" w:color="auto" w:sz="4" w:space="0"/>
              <w:bottom w:val="single" w:color="auto" w:sz="4" w:space="0"/>
            </w:tcBorders>
            <w:shd w:val="clear" w:color="auto" w:fill="FFFFFF"/>
          </w:tcPr>
          <w:p w14:paraId="3CE4E400">
            <w:pPr>
              <w:pStyle w:val="20"/>
              <w:spacing w:before="120" w:beforeLines="50" w:after="0" w:line="240" w:lineRule="auto"/>
              <w:ind w:firstLine="181" w:firstLineChars="100"/>
              <w:jc w:val="both"/>
              <w:rPr>
                <w:rFonts w:asciiTheme="minorEastAsia" w:hAnsiTheme="minorEastAsia" w:eastAsiaTheme="minorEastAsia"/>
                <w:b/>
              </w:rPr>
            </w:pPr>
            <w:r>
              <w:rPr>
                <w:rFonts w:asciiTheme="minorEastAsia" w:hAnsiTheme="minorEastAsia" w:eastAsiaTheme="minorEastAsia"/>
                <w:b/>
              </w:rPr>
              <w:t>Order.Done:</w:t>
            </w:r>
          </w:p>
          <w:p w14:paraId="7088747D">
            <w:pPr>
              <w:pStyle w:val="20"/>
              <w:spacing w:before="120" w:beforeLines="50" w:after="0" w:line="240" w:lineRule="auto"/>
              <w:ind w:firstLine="540" w:firstLineChars="300"/>
              <w:jc w:val="both"/>
              <w:rPr>
                <w:rFonts w:eastAsia="PMingLiU" w:asciiTheme="minorEastAsia" w:hAnsiTheme="minorEastAsia"/>
              </w:rPr>
            </w:pPr>
            <w:r>
              <w:rPr>
                <w:rFonts w:asciiTheme="minorEastAsia" w:hAnsiTheme="minorEastAsia" w:eastAsiaTheme="minorEastAsia"/>
              </w:rPr>
              <w:t>.Store:</w:t>
            </w:r>
          </w:p>
          <w:p w14:paraId="3D166790">
            <w:pPr>
              <w:pStyle w:val="20"/>
              <w:spacing w:before="120" w:beforeLines="50" w:after="0" w:line="240" w:lineRule="auto"/>
              <w:ind w:firstLine="540" w:firstLineChars="300"/>
              <w:jc w:val="both"/>
              <w:rPr>
                <w:rFonts w:asciiTheme="minorEastAsia" w:hAnsiTheme="minorEastAsia" w:eastAsiaTheme="minorEastAsia"/>
              </w:rPr>
            </w:pPr>
            <w:r>
              <w:rPr>
                <w:rFonts w:asciiTheme="minorEastAsia" w:hAnsiTheme="minorEastAsia" w:eastAsiaTheme="minorEastAsia"/>
              </w:rPr>
              <w:t>.Inventory:</w:t>
            </w:r>
          </w:p>
          <w:p w14:paraId="1F8FE3B8">
            <w:pPr>
              <w:pStyle w:val="20"/>
              <w:spacing w:before="120" w:beforeLines="50" w:after="0" w:line="240" w:lineRule="auto"/>
              <w:ind w:firstLine="540" w:firstLineChars="300"/>
              <w:jc w:val="both"/>
              <w:rPr>
                <w:rFonts w:asciiTheme="minorEastAsia" w:hAnsiTheme="minorEastAsia" w:eastAsiaTheme="minorEastAsia"/>
              </w:rPr>
            </w:pPr>
            <w:r>
              <w:rPr>
                <w:rFonts w:asciiTheme="minorEastAsia" w:hAnsiTheme="minorEastAsia" w:eastAsiaTheme="minorEastAsia"/>
              </w:rPr>
              <w:t>.Menu:</w:t>
            </w:r>
          </w:p>
          <w:p w14:paraId="6E1FCC9A">
            <w:pPr>
              <w:pStyle w:val="20"/>
              <w:spacing w:before="120" w:beforeLines="50" w:after="0" w:line="240" w:lineRule="auto"/>
              <w:ind w:firstLine="540" w:firstLineChars="300"/>
              <w:jc w:val="both"/>
              <w:rPr>
                <w:rFonts w:asciiTheme="minorEastAsia" w:hAnsiTheme="minorEastAsia" w:eastAsiaTheme="minorEastAsia"/>
              </w:rPr>
            </w:pPr>
            <w:r>
              <w:rPr>
                <w:rFonts w:asciiTheme="minorEastAsia" w:hAnsiTheme="minorEastAsia" w:eastAsiaTheme="minorEastAsia"/>
              </w:rPr>
              <w:t>.Times:</w:t>
            </w:r>
          </w:p>
          <w:p w14:paraId="54F92A14">
            <w:pPr>
              <w:pStyle w:val="20"/>
              <w:spacing w:before="120" w:beforeLines="50" w:after="0" w:line="240" w:lineRule="auto"/>
              <w:ind w:firstLine="540" w:firstLineChars="300"/>
              <w:jc w:val="both"/>
              <w:rPr>
                <w:rFonts w:asciiTheme="minorEastAsia" w:hAnsiTheme="minorEastAsia" w:eastAsiaTheme="minorEastAsia"/>
              </w:rPr>
            </w:pPr>
            <w:r>
              <w:rPr>
                <w:rFonts w:asciiTheme="minorEastAsia" w:hAnsiTheme="minorEastAsia" w:eastAsiaTheme="minorEastAsia"/>
              </w:rPr>
              <w:t>.Patron:</w:t>
            </w:r>
          </w:p>
          <w:p w14:paraId="7AA10185">
            <w:pPr>
              <w:pStyle w:val="20"/>
              <w:spacing w:before="120" w:beforeLines="50" w:after="0" w:line="240" w:lineRule="auto"/>
              <w:jc w:val="both"/>
              <w:rPr>
                <w:rFonts w:eastAsia="PMingLiU" w:asciiTheme="minorEastAsia" w:hAnsiTheme="minorEastAsia"/>
              </w:rPr>
            </w:pPr>
          </w:p>
          <w:p w14:paraId="75D01E19">
            <w:pPr>
              <w:pStyle w:val="20"/>
              <w:spacing w:after="0" w:line="240" w:lineRule="auto"/>
              <w:ind w:firstLine="540" w:firstLineChars="300"/>
              <w:jc w:val="both"/>
              <w:rPr>
                <w:rFonts w:asciiTheme="minorEastAsia" w:hAnsiTheme="minorEastAsia" w:eastAsiaTheme="minorEastAsia"/>
              </w:rPr>
            </w:pPr>
            <w:r>
              <w:rPr>
                <w:rFonts w:asciiTheme="minorEastAsia" w:hAnsiTheme="minorEastAsia" w:eastAsiaTheme="minorEastAsia"/>
              </w:rPr>
              <w:t>.Cafeteria:</w:t>
            </w:r>
          </w:p>
          <w:p w14:paraId="3BEAF7FC">
            <w:pPr>
              <w:pStyle w:val="20"/>
              <w:spacing w:before="120" w:beforeLines="50" w:after="0" w:line="240" w:lineRule="auto"/>
              <w:ind w:firstLine="540" w:firstLineChars="300"/>
              <w:jc w:val="both"/>
              <w:rPr>
                <w:rFonts w:asciiTheme="minorEastAsia" w:hAnsiTheme="minorEastAsia" w:eastAsiaTheme="minorEastAsia"/>
              </w:rPr>
            </w:pPr>
            <w:r>
              <w:rPr>
                <w:rFonts w:asciiTheme="minorEastAsia" w:hAnsiTheme="minorEastAsia" w:eastAsiaTheme="minorEastAsia"/>
              </w:rPr>
              <w:t>.Failure:</w:t>
            </w:r>
          </w:p>
        </w:tc>
        <w:tc>
          <w:tcPr>
            <w:tcW w:w="6294" w:type="dxa"/>
            <w:tcBorders>
              <w:top w:val="single" w:color="auto" w:sz="4" w:space="0"/>
              <w:left w:val="single" w:color="auto" w:sz="4" w:space="0"/>
              <w:bottom w:val="single" w:color="auto" w:sz="4" w:space="0"/>
              <w:right w:val="single" w:color="auto" w:sz="4" w:space="0"/>
            </w:tcBorders>
            <w:shd w:val="clear" w:color="auto" w:fill="FFFFFF"/>
          </w:tcPr>
          <w:p w14:paraId="3CD879AC">
            <w:pPr>
              <w:pStyle w:val="20"/>
              <w:spacing w:before="120" w:beforeLines="50" w:after="0" w:line="240" w:lineRule="auto"/>
              <w:jc w:val="both"/>
              <w:rPr>
                <w:rFonts w:asciiTheme="minorEastAsia" w:hAnsiTheme="minorEastAsia" w:eastAsiaTheme="minorEastAsia"/>
                <w:b/>
              </w:rPr>
            </w:pPr>
            <w:r>
              <w:rPr>
                <w:rFonts w:asciiTheme="minorEastAsia" w:hAnsiTheme="minorEastAsia" w:eastAsiaTheme="minorEastAsia"/>
                <w:b/>
              </w:rPr>
              <w:t>当顾客完成订单确认，COS系统将在单次事务中完成如下操作。</w:t>
            </w:r>
          </w:p>
          <w:p w14:paraId="56E506DC">
            <w:pPr>
              <w:pStyle w:val="20"/>
              <w:spacing w:before="120" w:beforeLines="50" w:after="0" w:line="240" w:lineRule="auto"/>
              <w:jc w:val="both"/>
              <w:rPr>
                <w:rFonts w:asciiTheme="minorEastAsia" w:hAnsiTheme="minorEastAsia" w:eastAsiaTheme="minorEastAsia"/>
              </w:rPr>
            </w:pPr>
            <w:r>
              <w:rPr>
                <w:rFonts w:asciiTheme="minorEastAsia" w:hAnsiTheme="minorEastAsia" w:eastAsiaTheme="minorEastAsia"/>
              </w:rPr>
              <w:t>分配下个可用订单号给订餐，订单状态为“巳接受”并保存。</w:t>
            </w:r>
          </w:p>
          <w:p w14:paraId="57C09B2B">
            <w:pPr>
              <w:pStyle w:val="20"/>
              <w:spacing w:before="120" w:beforeLines="50" w:after="0" w:line="240" w:lineRule="auto"/>
              <w:jc w:val="both"/>
              <w:rPr>
                <w:rFonts w:asciiTheme="minorEastAsia" w:hAnsiTheme="minorEastAsia" w:eastAsiaTheme="minorEastAsia"/>
              </w:rPr>
            </w:pPr>
            <w:r>
              <w:rPr>
                <w:rFonts w:asciiTheme="minorEastAsia" w:hAnsiTheme="minorEastAsia" w:eastAsiaTheme="minorEastAsia"/>
              </w:rPr>
              <w:t>向食堂库存系统发送消息，吿知订单中每个菜</w:t>
            </w:r>
            <w:r>
              <w:rPr>
                <w:rFonts w:hint="eastAsia" w:asciiTheme="minorEastAsia" w:hAnsiTheme="minorEastAsia" w:eastAsiaTheme="minorEastAsia"/>
              </w:rPr>
              <w:t>品</w:t>
            </w:r>
            <w:r>
              <w:rPr>
                <w:rFonts w:asciiTheme="minorEastAsia" w:hAnsiTheme="minorEastAsia" w:eastAsiaTheme="minorEastAsia"/>
              </w:rPr>
              <w:t>的数量。</w:t>
            </w:r>
          </w:p>
          <w:p w14:paraId="104C8EE9">
            <w:pPr>
              <w:pStyle w:val="16"/>
              <w:spacing w:before="120" w:beforeLines="50" w:after="80"/>
              <w:ind w:firstLine="0"/>
              <w:jc w:val="both"/>
              <w:rPr>
                <w:rFonts w:cs="宋体" w:asciiTheme="minorEastAsia" w:hAnsiTheme="minorEastAsia" w:eastAsiaTheme="minorEastAsia"/>
                <w:b w:val="0"/>
                <w:bCs w:val="0"/>
                <w:color w:val="auto"/>
                <w:kern w:val="0"/>
                <w:sz w:val="18"/>
                <w:szCs w:val="18"/>
                <w:lang w:val="zh-TW" w:eastAsia="zh-TW" w:bidi="zh-TW"/>
              </w:rPr>
            </w:pPr>
            <w:r>
              <w:rPr>
                <w:rFonts w:cs="宋体" w:asciiTheme="minorEastAsia" w:hAnsiTheme="minorEastAsia" w:eastAsiaTheme="minorEastAsia"/>
                <w:b w:val="0"/>
                <w:bCs w:val="0"/>
                <w:color w:val="auto"/>
                <w:kern w:val="0"/>
                <w:sz w:val="18"/>
                <w:szCs w:val="18"/>
                <w:lang w:val="zh-TW" w:eastAsia="zh-TW" w:bidi="zh-TW"/>
              </w:rPr>
              <w:t>更新当前订单对应日期的菜单，以反映食堂库存中现已售罄的餐品。</w:t>
            </w:r>
          </w:p>
          <w:p w14:paraId="47B7E3B5">
            <w:pPr>
              <w:pStyle w:val="16"/>
              <w:spacing w:before="120" w:beforeLines="50" w:after="80"/>
              <w:ind w:firstLine="0"/>
              <w:jc w:val="both"/>
              <w:rPr>
                <w:rFonts w:cs="宋体" w:asciiTheme="minorEastAsia" w:hAnsiTheme="minorEastAsia" w:eastAsiaTheme="minorEastAsia"/>
                <w:b w:val="0"/>
                <w:bCs w:val="0"/>
                <w:color w:val="auto"/>
                <w:kern w:val="0"/>
                <w:sz w:val="18"/>
                <w:szCs w:val="18"/>
                <w:lang w:val="zh-TW" w:eastAsia="zh-TW" w:bidi="zh-TW"/>
              </w:rPr>
            </w:pPr>
            <w:r>
              <w:rPr>
                <w:rFonts w:cs="宋体" w:asciiTheme="minorEastAsia" w:hAnsiTheme="minorEastAsia" w:eastAsiaTheme="minorEastAsia"/>
                <w:b w:val="0"/>
                <w:bCs w:val="0"/>
                <w:color w:val="auto"/>
                <w:kern w:val="0"/>
                <w:sz w:val="18"/>
                <w:szCs w:val="18"/>
                <w:lang w:val="zh-TW" w:eastAsia="zh-TW" w:bidi="zh-TW"/>
              </w:rPr>
              <w:t>更新订单所在日期剩余可用的送餐时间。</w:t>
            </w:r>
          </w:p>
          <w:p w14:paraId="61843B3D">
            <w:pPr>
              <w:pStyle w:val="16"/>
              <w:spacing w:before="120" w:beforeLines="50" w:after="80"/>
              <w:ind w:firstLine="0"/>
              <w:jc w:val="both"/>
              <w:rPr>
                <w:rFonts w:cs="宋体" w:asciiTheme="minorEastAsia" w:hAnsiTheme="minorEastAsia" w:eastAsiaTheme="minorEastAsia"/>
                <w:b w:val="0"/>
                <w:bCs w:val="0"/>
                <w:color w:val="auto"/>
                <w:kern w:val="0"/>
                <w:sz w:val="18"/>
                <w:szCs w:val="18"/>
                <w:lang w:val="zh-TW" w:eastAsia="zh-TW" w:bidi="zh-TW"/>
              </w:rPr>
            </w:pPr>
            <w:r>
              <w:rPr>
                <w:rFonts w:cs="宋体" w:asciiTheme="minorEastAsia" w:hAnsiTheme="minorEastAsia" w:eastAsiaTheme="minorEastAsia"/>
                <w:b w:val="0"/>
                <w:bCs w:val="0"/>
                <w:color w:val="auto"/>
                <w:kern w:val="0"/>
                <w:sz w:val="18"/>
                <w:szCs w:val="18"/>
                <w:lang w:val="zh-TW" w:eastAsia="zh-TW" w:bidi="zh-TW"/>
              </w:rPr>
              <w:t>根据顾客的个人设置，给顾客发送</w:t>
            </w:r>
            <w:r>
              <w:rPr>
                <w:rFonts w:hint="eastAsia" w:cs="宋体" w:asciiTheme="minorEastAsia" w:hAnsiTheme="minorEastAsia" w:eastAsiaTheme="minorEastAsia"/>
                <w:b w:val="0"/>
                <w:bCs w:val="0"/>
                <w:color w:val="auto"/>
                <w:kern w:val="0"/>
                <w:sz w:val="18"/>
                <w:szCs w:val="18"/>
                <w:lang w:val="zh-TW" w:eastAsia="zh-TW" w:bidi="zh-TW"/>
              </w:rPr>
              <w:t>邮件</w:t>
            </w:r>
            <w:r>
              <w:rPr>
                <w:rFonts w:cs="宋体" w:asciiTheme="minorEastAsia" w:hAnsiTheme="minorEastAsia" w:eastAsiaTheme="minorEastAsia"/>
                <w:b w:val="0"/>
                <w:bCs w:val="0"/>
                <w:color w:val="auto"/>
                <w:kern w:val="0"/>
                <w:sz w:val="18"/>
                <w:szCs w:val="18"/>
                <w:lang w:val="zh-TW" w:eastAsia="zh-TW" w:bidi="zh-TW"/>
              </w:rPr>
              <w:t>消息或文本消息，告知订单和支付信息。</w:t>
            </w:r>
          </w:p>
          <w:p w14:paraId="28E189A0">
            <w:pPr>
              <w:pStyle w:val="16"/>
              <w:spacing w:before="120" w:beforeLines="50" w:after="80"/>
              <w:ind w:firstLine="0"/>
              <w:jc w:val="both"/>
              <w:rPr>
                <w:rFonts w:cs="宋体" w:asciiTheme="minorEastAsia" w:hAnsiTheme="minorEastAsia" w:eastAsiaTheme="minorEastAsia"/>
                <w:b w:val="0"/>
                <w:bCs w:val="0"/>
                <w:color w:val="auto"/>
                <w:kern w:val="0"/>
                <w:sz w:val="18"/>
                <w:szCs w:val="18"/>
                <w:lang w:val="zh-TW" w:eastAsia="zh-TW" w:bidi="zh-TW"/>
              </w:rPr>
            </w:pPr>
            <w:r>
              <w:rPr>
                <w:rFonts w:cs="宋体" w:asciiTheme="minorEastAsia" w:hAnsiTheme="minorEastAsia" w:eastAsiaTheme="minorEastAsia"/>
                <w:b w:val="0"/>
                <w:bCs w:val="0"/>
                <w:color w:val="auto"/>
                <w:kern w:val="0"/>
                <w:sz w:val="18"/>
                <w:szCs w:val="18"/>
                <w:lang w:val="zh-TW" w:eastAsia="zh-TW" w:bidi="zh-TW"/>
              </w:rPr>
              <w:t>给食堂发送一条消息，吿知订单信息。</w:t>
            </w:r>
          </w:p>
          <w:p w14:paraId="6F697944">
            <w:pPr>
              <w:pStyle w:val="16"/>
              <w:spacing w:before="120" w:beforeLines="50" w:after="80"/>
              <w:ind w:firstLine="0"/>
              <w:jc w:val="both"/>
              <w:rPr>
                <w:rFonts w:cs="宋体" w:asciiTheme="minorEastAsia" w:hAnsiTheme="minorEastAsia" w:eastAsiaTheme="minorEastAsia"/>
                <w:b w:val="0"/>
                <w:bCs w:val="0"/>
                <w:color w:val="auto"/>
                <w:kern w:val="0"/>
                <w:sz w:val="18"/>
                <w:szCs w:val="18"/>
                <w:lang w:val="zh-TW" w:eastAsia="zh-TW" w:bidi="zh-TW"/>
              </w:rPr>
            </w:pPr>
            <w:r>
              <w:rPr>
                <w:rFonts w:cs="宋体" w:asciiTheme="minorEastAsia" w:hAnsiTheme="minorEastAsia" w:eastAsiaTheme="minorEastAsia"/>
                <w:b w:val="0"/>
                <w:bCs w:val="0"/>
                <w:color w:val="auto"/>
                <w:kern w:val="0"/>
                <w:sz w:val="18"/>
                <w:szCs w:val="18"/>
                <w:lang w:val="zh-TW" w:eastAsia="zh-TW" w:bidi="zh-TW"/>
              </w:rPr>
              <w:t>如</w:t>
            </w:r>
            <w:r>
              <w:rPr>
                <w:rFonts w:hint="eastAsia" w:cs="宋体" w:asciiTheme="minorEastAsia" w:hAnsiTheme="minorEastAsia" w:eastAsiaTheme="minorEastAsia"/>
                <w:b w:val="0"/>
                <w:bCs w:val="0"/>
                <w:color w:val="auto"/>
                <w:kern w:val="0"/>
                <w:sz w:val="18"/>
                <w:szCs w:val="18"/>
                <w:lang w:val="zh-TW" w:eastAsia="zh-TW" w:bidi="zh-TW"/>
              </w:rPr>
              <w:t>果</w:t>
            </w:r>
            <w:r>
              <w:rPr>
                <w:rFonts w:cs="宋体" w:asciiTheme="minorEastAsia" w:hAnsiTheme="minorEastAsia" w:eastAsiaTheme="minorEastAsia"/>
                <w:b w:val="0"/>
                <w:bCs w:val="0"/>
                <w:color w:val="auto"/>
                <w:kern w:val="0"/>
                <w:sz w:val="18"/>
                <w:szCs w:val="18"/>
                <w:lang w:val="zh-TW" w:eastAsia="zh-TW" w:bidi="zh-TW"/>
              </w:rPr>
              <w:t>Order.Done的任何步骤失败，COS系统将进行事务回滚，并通知用户</w:t>
            </w:r>
          </w:p>
          <w:p w14:paraId="40384A86">
            <w:pPr>
              <w:pStyle w:val="16"/>
              <w:spacing w:before="120" w:beforeLines="50" w:after="80"/>
              <w:ind w:firstLine="0"/>
              <w:jc w:val="both"/>
              <w:rPr>
                <w:rFonts w:cs="宋体" w:asciiTheme="minorEastAsia" w:hAnsiTheme="minorEastAsia" w:eastAsiaTheme="minorEastAsia"/>
                <w:b w:val="0"/>
                <w:bCs w:val="0"/>
                <w:color w:val="auto"/>
                <w:kern w:val="0"/>
                <w:sz w:val="18"/>
                <w:szCs w:val="18"/>
                <w:lang w:val="zh-TW" w:eastAsia="zh-TW" w:bidi="zh-TW"/>
              </w:rPr>
            </w:pPr>
            <w:r>
              <w:rPr>
                <w:rFonts w:cs="宋体" w:asciiTheme="minorEastAsia" w:hAnsiTheme="minorEastAsia" w:eastAsiaTheme="minorEastAsia"/>
                <w:b w:val="0"/>
                <w:bCs w:val="0"/>
                <w:color w:val="auto"/>
                <w:kern w:val="0"/>
                <w:sz w:val="18"/>
                <w:szCs w:val="18"/>
                <w:lang w:val="zh-TW" w:eastAsia="zh-TW" w:bidi="zh-TW"/>
              </w:rPr>
              <w:t>订单失败以及失败的原因。</w:t>
            </w:r>
          </w:p>
        </w:tc>
      </w:tr>
    </w:tbl>
    <w:p w14:paraId="1A3D201D">
      <w:pPr>
        <w:pStyle w:val="21"/>
        <w:spacing w:before="120" w:beforeLines="50" w:after="0" w:line="240" w:lineRule="auto"/>
        <w:ind w:firstLine="0"/>
        <w:jc w:val="right"/>
        <w:rPr>
          <w:rFonts w:asciiTheme="minorEastAsia" w:hAnsiTheme="minorEastAsia" w:eastAsiaTheme="minorEastAsia"/>
          <w:sz w:val="18"/>
          <w:szCs w:val="18"/>
        </w:rPr>
      </w:pPr>
    </w:p>
    <w:p w14:paraId="48E17CD4">
      <w:pPr>
        <w:pStyle w:val="22"/>
        <w:ind w:left="403"/>
        <w:jc w:val="left"/>
        <w:rPr>
          <w:sz w:val="18"/>
          <w:szCs w:val="18"/>
        </w:rPr>
      </w:pPr>
      <w:r>
        <w:rPr>
          <w:sz w:val="18"/>
          <w:szCs w:val="18"/>
        </w:rPr>
        <w:t>［注：本范例中未提供再次订餐和修改、取消订单的功能性需求。］</w:t>
      </w:r>
    </w:p>
    <w:p w14:paraId="0D7EA071">
      <w:pPr>
        <w:spacing w:after="99" w:line="1" w:lineRule="exact"/>
      </w:pPr>
    </w:p>
    <w:p w14:paraId="4DDDD735">
      <w:pPr>
        <w:pStyle w:val="17"/>
        <w:spacing w:before="240"/>
        <w:rPr>
          <w:lang w:eastAsia="zh-CN"/>
        </w:rPr>
      </w:pPr>
      <w:bookmarkStart w:id="75" w:name="_Toc227162495"/>
      <w:r>
        <w:rPr>
          <w:lang w:eastAsia="zh-CN"/>
        </w:rPr>
        <w:t>3.2从饭馆订餐</w:t>
      </w:r>
      <w:bookmarkEnd w:id="75"/>
    </w:p>
    <w:p w14:paraId="5295E305">
      <w:pPr>
        <w:spacing w:line="317" w:lineRule="exact"/>
        <w:ind w:left="360" w:firstLine="440"/>
        <w:jc w:val="left"/>
        <w:rPr>
          <w:rFonts w:ascii="宋体" w:hAnsi="宋体"/>
          <w:color w:val="000000"/>
          <w:szCs w:val="21"/>
          <w:lang w:bidi="zh-TW"/>
        </w:rPr>
      </w:pPr>
      <w:r>
        <w:rPr>
          <w:rFonts w:ascii="宋体" w:hAnsi="宋体"/>
          <w:color w:val="000000"/>
          <w:szCs w:val="21"/>
          <w:lang w:bidi="zh-TW"/>
        </w:rPr>
        <w:t>【本范例</w:t>
      </w:r>
      <w:r>
        <w:rPr>
          <w:rFonts w:hint="eastAsia" w:ascii="宋体" w:hAnsi="宋体"/>
          <w:color w:val="000000"/>
          <w:szCs w:val="21"/>
          <w:lang w:bidi="zh-TW"/>
        </w:rPr>
        <w:t>不</w:t>
      </w:r>
      <w:r>
        <w:rPr>
          <w:rFonts w:ascii="宋体" w:hAnsi="宋体"/>
          <w:color w:val="000000"/>
          <w:szCs w:val="21"/>
          <w:lang w:bidi="zh-TW"/>
        </w:rPr>
        <w:t>提供详情。“3.1从食堂订餐”所述的许多功能都可以复用, 所以本节应当只规范针对餐馆接口的额外功能。】</w:t>
      </w:r>
    </w:p>
    <w:p w14:paraId="5B331DB1">
      <w:pPr>
        <w:pStyle w:val="17"/>
        <w:spacing w:before="240"/>
        <w:rPr>
          <w:lang w:eastAsia="zh-CN"/>
        </w:rPr>
      </w:pPr>
      <w:bookmarkStart w:id="76" w:name="_Toc227162496"/>
      <w:r>
        <w:rPr>
          <w:lang w:eastAsia="zh-CN"/>
        </w:rPr>
        <w:t>3.3创建、查看、修改以及删除订下的菜品</w:t>
      </w:r>
      <w:bookmarkEnd w:id="76"/>
    </w:p>
    <w:p w14:paraId="5306F833">
      <w:pPr>
        <w:spacing w:line="317" w:lineRule="exact"/>
        <w:ind w:left="360" w:firstLine="440"/>
        <w:jc w:val="left"/>
        <w:rPr>
          <w:rFonts w:ascii="宋体" w:hAnsi="宋体"/>
          <w:color w:val="000000"/>
          <w:szCs w:val="21"/>
          <w:lang w:bidi="zh-TW"/>
        </w:rPr>
      </w:pPr>
      <w:r>
        <w:rPr>
          <w:rFonts w:ascii="宋体" w:hAnsi="宋体"/>
          <w:color w:val="000000"/>
          <w:szCs w:val="21"/>
          <w:lang w:bidi="zh-TW"/>
        </w:rPr>
        <w:t>【本范例不提供详情。］</w:t>
      </w:r>
    </w:p>
    <w:p w14:paraId="4D6CA1C1">
      <w:pPr>
        <w:pStyle w:val="17"/>
        <w:spacing w:before="240"/>
        <w:rPr>
          <w:lang w:eastAsia="zh-CN"/>
        </w:rPr>
      </w:pPr>
      <w:bookmarkStart w:id="77" w:name="_Toc227162497"/>
      <w:r>
        <w:rPr>
          <w:lang w:eastAsia="zh-CN"/>
        </w:rPr>
        <w:t>3.4创建、查看、修改以及删除食堂菜单</w:t>
      </w:r>
      <w:bookmarkEnd w:id="77"/>
    </w:p>
    <w:p w14:paraId="5B865229">
      <w:pPr>
        <w:spacing w:line="317" w:lineRule="exact"/>
        <w:ind w:left="360" w:firstLine="440"/>
        <w:jc w:val="left"/>
        <w:rPr>
          <w:rFonts w:ascii="宋体" w:hAnsi="宋体"/>
          <w:color w:val="000000"/>
          <w:szCs w:val="21"/>
          <w:lang w:bidi="zh-TW"/>
        </w:rPr>
      </w:pPr>
      <w:r>
        <w:rPr>
          <w:rFonts w:ascii="宋体" w:hAnsi="宋体"/>
          <w:color w:val="000000"/>
          <w:szCs w:val="21"/>
          <w:lang w:bidi="zh-TW"/>
        </w:rPr>
        <w:t>【本范例</w:t>
      </w:r>
      <w:r>
        <w:rPr>
          <w:rFonts w:hint="eastAsia" w:ascii="宋体" w:hAnsi="宋体"/>
          <w:color w:val="000000"/>
          <w:szCs w:val="21"/>
          <w:lang w:bidi="zh-TW"/>
        </w:rPr>
        <w:t>不</w:t>
      </w:r>
      <w:r>
        <w:rPr>
          <w:rFonts w:ascii="宋体" w:hAnsi="宋体"/>
          <w:color w:val="000000"/>
          <w:szCs w:val="21"/>
          <w:lang w:bidi="zh-TW"/>
        </w:rPr>
        <w:t>提供详情。］</w:t>
      </w:r>
    </w:p>
    <w:p w14:paraId="7361D0A7">
      <w:pPr>
        <w:pStyle w:val="16"/>
        <w:ind w:left="420" w:firstLine="0"/>
        <w:outlineLvl w:val="1"/>
        <w:rPr>
          <w:lang w:val="zh-TW" w:eastAsia="zh-TW"/>
        </w:rPr>
      </w:pPr>
      <w:bookmarkStart w:id="78" w:name="_Toc227162498"/>
      <w:r>
        <w:rPr>
          <w:rFonts w:hint="eastAsia"/>
          <w:lang w:val="zh-TW" w:eastAsia="zh-TW"/>
        </w:rPr>
        <w:t xml:space="preserve">4. </w:t>
      </w:r>
      <w:r>
        <w:rPr>
          <w:lang w:val="zh-TW" w:eastAsia="zh-TW"/>
        </w:rPr>
        <w:t>数据需求</w:t>
      </w:r>
      <w:bookmarkEnd w:id="70"/>
      <w:bookmarkEnd w:id="71"/>
      <w:bookmarkEnd w:id="72"/>
      <w:bookmarkEnd w:id="78"/>
    </w:p>
    <w:p w14:paraId="0A8E8D82">
      <w:pPr>
        <w:pStyle w:val="17"/>
        <w:spacing w:before="240"/>
        <w:rPr>
          <w:lang w:val="zh-TW" w:eastAsia="zh-TW"/>
        </w:rPr>
      </w:pPr>
      <w:bookmarkStart w:id="79" w:name="_Toc227162499"/>
      <w:r>
        <w:rPr>
          <w:lang w:eastAsia="zh-CN"/>
        </w:rPr>
        <w:t>4.1</w:t>
      </w:r>
      <w:r>
        <w:rPr>
          <w:lang w:val="zh-TW" w:eastAsia="zh-TW"/>
        </w:rPr>
        <w:t>逻辑数据模型</w:t>
      </w:r>
      <w:bookmarkEnd w:id="79"/>
    </w:p>
    <w:p w14:paraId="19D76B00">
      <w:pPr>
        <w:jc w:val="center"/>
        <w:rPr>
          <w:rFonts w:eastAsia="Times New Roman" w:cs="Times New Roman"/>
          <w:color w:val="000000"/>
          <w:kern w:val="0"/>
          <w:sz w:val="24"/>
          <w:lang w:eastAsia="en-US" w:bidi="en-US"/>
        </w:rPr>
      </w:pPr>
    </w:p>
    <w:p w14:paraId="7830B05E">
      <w:pPr>
        <w:pStyle w:val="4"/>
        <w:jc w:val="center"/>
      </w:pPr>
    </w:p>
    <w:p w14:paraId="7EEB1063">
      <w:pPr>
        <w:pStyle w:val="4"/>
        <w:jc w:val="center"/>
        <w:rPr>
          <w:rFonts w:ascii="Times New Roman" w:hAnsi="Times New Roman" w:cs="Times New Roman"/>
          <w:color w:val="000000"/>
          <w:kern w:val="0"/>
          <w:sz w:val="24"/>
          <w:lang w:bidi="en-US"/>
        </w:rPr>
      </w:pPr>
      <w:r>
        <w:rPr>
          <w:rFonts w:eastAsia="Times New Roman" w:cs="Times New Roman"/>
          <w:color w:val="000000"/>
          <w:kern w:val="0"/>
          <w:sz w:val="24"/>
          <w:lang w:eastAsia="en-US" w:bidi="en-US"/>
        </w:rPr>
        <w:drawing>
          <wp:inline distT="0" distB="0" distL="0" distR="0">
            <wp:extent cx="4321810" cy="2633345"/>
            <wp:effectExtent l="0" t="0" r="2540" b="5080"/>
            <wp:docPr id="1029" name="Picutre 2317"/>
            <wp:cNvGraphicFramePr/>
            <a:graphic xmlns:a="http://schemas.openxmlformats.org/drawingml/2006/main">
              <a:graphicData uri="http://schemas.openxmlformats.org/drawingml/2006/picture">
                <pic:pic xmlns:pic="http://schemas.openxmlformats.org/drawingml/2006/picture">
                  <pic:nvPicPr>
                    <pic:cNvPr id="1029" name="Picutre 2317"/>
                    <pic:cNvPicPr/>
                  </pic:nvPicPr>
                  <pic:blipFill>
                    <a:blip r:embed="rId13" cstate="print"/>
                    <a:srcRect/>
                    <a:stretch>
                      <a:fillRect/>
                    </a:stretch>
                  </pic:blipFill>
                  <pic:spPr>
                    <a:xfrm>
                      <a:off x="0" y="0"/>
                      <a:ext cx="4321810" cy="2633345"/>
                    </a:xfrm>
                    <a:prstGeom prst="rect">
                      <a:avLst/>
                    </a:prstGeom>
                  </pic:spPr>
                </pic:pic>
              </a:graphicData>
            </a:graphic>
          </wp:inline>
        </w:drawing>
      </w:r>
      <w:r>
        <w:t xml:space="preserve">图 </w:t>
      </w:r>
      <w:r>
        <w:rPr>
          <w:rFonts w:hint="eastAsia"/>
        </w:rPr>
        <w:t>4-</w:t>
      </w:r>
      <w:r>
        <w:fldChar w:fldCharType="begin"/>
      </w:r>
      <w:r>
        <w:instrText xml:space="preserve"> SEQ 图 \* ARABIC \s 1 </w:instrText>
      </w:r>
      <w:r>
        <w:fldChar w:fldCharType="separate"/>
      </w:r>
      <w:r>
        <w:t>1</w:t>
      </w:r>
      <w:r>
        <w:fldChar w:fldCharType="end"/>
      </w:r>
      <w:r>
        <w:rPr>
          <w:rFonts w:hint="eastAsia"/>
        </w:rPr>
        <w:t xml:space="preserve"> 食堂订餐系统版本1.0的局部数据模型</w:t>
      </w:r>
    </w:p>
    <w:p w14:paraId="1AE0AB1D">
      <w:pPr>
        <w:pStyle w:val="17"/>
        <w:spacing w:before="240"/>
        <w:rPr>
          <w:lang w:val="zh-TW" w:eastAsia="zh-TW"/>
        </w:rPr>
      </w:pPr>
      <w:bookmarkStart w:id="80" w:name="_Toc227162500"/>
      <w:r>
        <w:t>4.2</w:t>
      </w:r>
      <w:r>
        <w:rPr>
          <w:lang w:val="zh-TW" w:eastAsia="zh-TW"/>
        </w:rPr>
        <w:t>数据字典</w:t>
      </w:r>
      <w:bookmarkEnd w:id="8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57" w:type="dxa"/>
          <w:bottom w:w="57" w:type="dxa"/>
          <w:right w:w="57" w:type="dxa"/>
        </w:tblCellMar>
      </w:tblPr>
      <w:tblGrid>
        <w:gridCol w:w="1270"/>
        <w:gridCol w:w="1985"/>
        <w:gridCol w:w="1842"/>
        <w:gridCol w:w="709"/>
        <w:gridCol w:w="2268"/>
      </w:tblGrid>
      <w:tr w14:paraId="6EDCFF8B">
        <w:tblPrEx>
          <w:tblCellMar>
            <w:top w:w="57" w:type="dxa"/>
            <w:left w:w="57" w:type="dxa"/>
            <w:bottom w:w="57" w:type="dxa"/>
            <w:right w:w="57" w:type="dxa"/>
          </w:tblCellMar>
        </w:tblPrEx>
        <w:trPr>
          <w:jc w:val="center"/>
        </w:trPr>
        <w:tc>
          <w:tcPr>
            <w:tcW w:w="1270" w:type="dxa"/>
            <w:shd w:val="clear" w:color="auto" w:fill="E7E6E6"/>
          </w:tcPr>
          <w:p w14:paraId="381148D5">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数据元素</w:t>
            </w:r>
          </w:p>
        </w:tc>
        <w:tc>
          <w:tcPr>
            <w:tcW w:w="1985" w:type="dxa"/>
            <w:shd w:val="clear" w:color="auto" w:fill="E7E6E6"/>
          </w:tcPr>
          <w:p w14:paraId="0A23F04B">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描述</w:t>
            </w:r>
          </w:p>
        </w:tc>
        <w:tc>
          <w:tcPr>
            <w:tcW w:w="1842" w:type="dxa"/>
            <w:shd w:val="clear" w:color="auto" w:fill="E7E6E6"/>
          </w:tcPr>
          <w:p w14:paraId="1FC629B7">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组成方式或数据类型</w:t>
            </w:r>
          </w:p>
        </w:tc>
        <w:tc>
          <w:tcPr>
            <w:tcW w:w="709" w:type="dxa"/>
            <w:shd w:val="clear" w:color="auto" w:fill="E7E6E6"/>
          </w:tcPr>
          <w:p w14:paraId="103B1B5D">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长度</w:t>
            </w:r>
          </w:p>
        </w:tc>
        <w:tc>
          <w:tcPr>
            <w:tcW w:w="2268" w:type="dxa"/>
            <w:shd w:val="clear" w:color="auto" w:fill="E7E6E6"/>
          </w:tcPr>
          <w:p w14:paraId="46957602">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值</w:t>
            </w:r>
          </w:p>
        </w:tc>
      </w:tr>
      <w:tr w14:paraId="51DE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2F446904">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用餐日期</w:t>
            </w:r>
          </w:p>
        </w:tc>
        <w:tc>
          <w:tcPr>
            <w:tcW w:w="1985" w:type="dxa"/>
            <w:shd w:val="clear" w:color="auto" w:fill="FFFFFF"/>
          </w:tcPr>
          <w:p w14:paraId="6E7D791F">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送餐或取餐日期</w:t>
            </w:r>
          </w:p>
        </w:tc>
        <w:tc>
          <w:tcPr>
            <w:tcW w:w="1842" w:type="dxa"/>
            <w:shd w:val="clear" w:color="auto" w:fill="FFFFFF"/>
          </w:tcPr>
          <w:p w14:paraId="5E9C7CB7">
            <w:pPr>
              <w:rPr>
                <w:rFonts w:eastAsia="PMingLiU" w:cs="Times New Roman"/>
                <w:color w:val="000000"/>
                <w:sz w:val="18"/>
                <w:szCs w:val="18"/>
                <w:lang w:val="zh-TW" w:eastAsia="zh-TW" w:bidi="zh-TW"/>
              </w:rPr>
            </w:pPr>
            <w:r>
              <w:rPr>
                <w:rFonts w:hint="eastAsia" w:ascii="宋体" w:hAnsi="宋体"/>
                <w:color w:val="000000"/>
                <w:sz w:val="18"/>
                <w:szCs w:val="18"/>
                <w:lang w:val="zh-TW" w:eastAsia="zh-TW" w:bidi="zh-TW"/>
              </w:rPr>
              <w:t>日期，</w:t>
            </w:r>
          </w:p>
          <w:p w14:paraId="34696C65">
            <w:pPr>
              <w:spacing w:line="223" w:lineRule="auto"/>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MM/DD/YYYY</w:t>
            </w:r>
          </w:p>
        </w:tc>
        <w:tc>
          <w:tcPr>
            <w:tcW w:w="709" w:type="dxa"/>
            <w:shd w:val="clear" w:color="auto" w:fill="FFFFFF"/>
          </w:tcPr>
          <w:p w14:paraId="4B703875">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10</w:t>
            </w:r>
          </w:p>
        </w:tc>
        <w:tc>
          <w:tcPr>
            <w:tcW w:w="2268" w:type="dxa"/>
            <w:shd w:val="clear" w:color="auto" w:fill="FFFFFF"/>
          </w:tcPr>
          <w:p w14:paraId="2B32AB36">
            <w:pPr>
              <w:spacing w:line="218"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默认</w:t>
            </w: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如果当前时间在当前日期的订餐截止时间之前，则为当天日期，否则为次日日期；不得早于当天</w:t>
            </w:r>
          </w:p>
        </w:tc>
      </w:tr>
      <w:tr w14:paraId="191F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7054460D">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订餐订单</w:t>
            </w:r>
          </w:p>
        </w:tc>
        <w:tc>
          <w:tcPr>
            <w:tcW w:w="1985" w:type="dxa"/>
            <w:shd w:val="clear" w:color="auto" w:fill="FFFFFF"/>
          </w:tcPr>
          <w:p w14:paraId="6C10565C">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顾客订餐的详情</w:t>
            </w:r>
          </w:p>
        </w:tc>
        <w:tc>
          <w:tcPr>
            <w:tcW w:w="1842" w:type="dxa"/>
            <w:shd w:val="clear" w:color="auto" w:fill="FFFFFF"/>
          </w:tcPr>
          <w:p w14:paraId="49CDE827">
            <w:pPr>
              <w:spacing w:after="40"/>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订单号</w:t>
            </w:r>
          </w:p>
          <w:p w14:paraId="7B500D2F">
            <w:pPr>
              <w:spacing w:after="40"/>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下单日期</w:t>
            </w:r>
          </w:p>
          <w:p w14:paraId="4916CF4A">
            <w:pPr>
              <w:spacing w:after="40"/>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用餐日期</w:t>
            </w:r>
          </w:p>
          <w:p w14:paraId="0B1B369B">
            <w:pPr>
              <w:spacing w:after="40" w:line="218" w:lineRule="auto"/>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+l:m</w:t>
            </w:r>
            <w:r>
              <w:rPr>
                <w:rFonts w:hint="eastAsia" w:ascii="宋体" w:hAnsi="宋体"/>
                <w:color w:val="000000"/>
                <w:sz w:val="18"/>
                <w:szCs w:val="18"/>
                <w:lang w:val="zh-TW" w:eastAsia="zh-TW" w:bidi="zh-TW"/>
              </w:rPr>
              <w:t>（订餐项）</w:t>
            </w:r>
          </w:p>
          <w:p w14:paraId="2E0AA14A">
            <w:pPr>
              <w:spacing w:after="40"/>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送餐指令</w:t>
            </w:r>
          </w:p>
          <w:p w14:paraId="68DA6A93">
            <w:pPr>
              <w:spacing w:after="40"/>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订单状态</w:t>
            </w:r>
          </w:p>
        </w:tc>
        <w:tc>
          <w:tcPr>
            <w:tcW w:w="709" w:type="dxa"/>
            <w:shd w:val="clear" w:color="auto" w:fill="FFFFFF"/>
          </w:tcPr>
          <w:p w14:paraId="1E376950">
            <w:pPr>
              <w:rPr>
                <w:rFonts w:eastAsia="Times New Roman" w:cs="Times New Roman"/>
                <w:color w:val="000000"/>
                <w:sz w:val="18"/>
                <w:szCs w:val="18"/>
                <w:lang w:val="zh-TW" w:eastAsia="zh-TW" w:bidi="zh-TW"/>
              </w:rPr>
            </w:pPr>
          </w:p>
        </w:tc>
        <w:tc>
          <w:tcPr>
            <w:tcW w:w="2268" w:type="dxa"/>
            <w:shd w:val="clear" w:color="auto" w:fill="FFFFFF"/>
          </w:tcPr>
          <w:p w14:paraId="4ECFE8B8">
            <w:pPr>
              <w:rPr>
                <w:rFonts w:eastAsia="Times New Roman" w:cs="Times New Roman"/>
                <w:color w:val="000000"/>
                <w:sz w:val="18"/>
                <w:szCs w:val="18"/>
                <w:lang w:val="zh-TW" w:eastAsia="zh-TW" w:bidi="zh-TW"/>
              </w:rPr>
            </w:pPr>
          </w:p>
        </w:tc>
      </w:tr>
      <w:tr w14:paraId="628F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7209FC3C">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订单号</w:t>
            </w:r>
          </w:p>
        </w:tc>
        <w:tc>
          <w:tcPr>
            <w:tcW w:w="1985" w:type="dxa"/>
            <w:shd w:val="clear" w:color="auto" w:fill="FFFFFF"/>
          </w:tcPr>
          <w:p w14:paraId="041E6B35">
            <w:pPr>
              <w:spacing w:line="221" w:lineRule="exact"/>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COS</w:t>
            </w:r>
            <w:r>
              <w:rPr>
                <w:rFonts w:hint="eastAsia" w:ascii="宋体" w:hAnsi="宋体"/>
                <w:color w:val="000000"/>
                <w:sz w:val="18"/>
                <w:szCs w:val="18"/>
                <w:lang w:val="zh-TW" w:eastAsia="zh-TW" w:bidi="zh-TW"/>
              </w:rPr>
              <w:t>系统为每个接受的订单分配的唯一</w:t>
            </w:r>
            <w:r>
              <w:rPr>
                <w:rFonts w:eastAsia="Times New Roman" w:cs="Times New Roman"/>
                <w:color w:val="000000"/>
                <w:sz w:val="18"/>
                <w:szCs w:val="18"/>
                <w:lang w:val="zh-TW" w:eastAsia="zh-TW" w:bidi="zh-TW"/>
              </w:rPr>
              <w:t>ID</w:t>
            </w:r>
          </w:p>
        </w:tc>
        <w:tc>
          <w:tcPr>
            <w:tcW w:w="1842" w:type="dxa"/>
            <w:shd w:val="clear" w:color="auto" w:fill="FFFFFF"/>
          </w:tcPr>
          <w:p w14:paraId="1E0388D4">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整型</w:t>
            </w:r>
          </w:p>
        </w:tc>
        <w:tc>
          <w:tcPr>
            <w:tcW w:w="709" w:type="dxa"/>
            <w:shd w:val="clear" w:color="auto" w:fill="FFFFFF"/>
          </w:tcPr>
          <w:p w14:paraId="08A4E5D1">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7</w:t>
            </w:r>
          </w:p>
        </w:tc>
        <w:tc>
          <w:tcPr>
            <w:tcW w:w="2268" w:type="dxa"/>
            <w:shd w:val="clear" w:color="auto" w:fill="FFFFFF"/>
          </w:tcPr>
          <w:p w14:paraId="39112A44">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初始值为</w:t>
            </w:r>
            <w:r>
              <w:rPr>
                <w:rFonts w:hint="eastAsia" w:eastAsia="Times New Roman" w:cs="Times New Roman"/>
                <w:color w:val="000000"/>
                <w:sz w:val="18"/>
                <w:szCs w:val="18"/>
                <w:lang w:val="zh-TW" w:eastAsia="zh-TW" w:bidi="zh-TW"/>
              </w:rPr>
              <w:t>1</w:t>
            </w:r>
          </w:p>
        </w:tc>
      </w:tr>
      <w:tr w14:paraId="78FE6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2ACC4C76">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订单状态</w:t>
            </w:r>
          </w:p>
        </w:tc>
        <w:tc>
          <w:tcPr>
            <w:tcW w:w="1985" w:type="dxa"/>
            <w:shd w:val="clear" w:color="auto" w:fill="FFFFFF"/>
          </w:tcPr>
          <w:p w14:paraId="7A9E02C3">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顾客发起订单的状态</w:t>
            </w:r>
          </w:p>
        </w:tc>
        <w:tc>
          <w:tcPr>
            <w:tcW w:w="1842" w:type="dxa"/>
            <w:shd w:val="clear" w:color="auto" w:fill="FFFFFF"/>
          </w:tcPr>
          <w:p w14:paraId="1ADCE003">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字符串</w:t>
            </w:r>
          </w:p>
        </w:tc>
        <w:tc>
          <w:tcPr>
            <w:tcW w:w="709" w:type="dxa"/>
            <w:shd w:val="clear" w:color="auto" w:fill="FFFFFF"/>
          </w:tcPr>
          <w:p w14:paraId="268A9F98">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16</w:t>
            </w:r>
          </w:p>
        </w:tc>
        <w:tc>
          <w:tcPr>
            <w:tcW w:w="2268" w:type="dxa"/>
            <w:shd w:val="clear" w:color="auto" w:fill="FFFFFF"/>
          </w:tcPr>
          <w:p w14:paraId="2F194F27">
            <w:pPr>
              <w:spacing w:line="21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未完成、已接受、已备餐、等待送餐、已送餐、已取消</w:t>
            </w:r>
          </w:p>
        </w:tc>
      </w:tr>
      <w:tr w14:paraId="3A92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5316C828">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订餐支付</w:t>
            </w:r>
          </w:p>
        </w:tc>
        <w:tc>
          <w:tcPr>
            <w:tcW w:w="1985" w:type="dxa"/>
            <w:shd w:val="clear" w:color="auto" w:fill="FFFFFF"/>
          </w:tcPr>
          <w:p w14:paraId="2C097F79">
            <w:pPr>
              <w:spacing w:line="226" w:lineRule="exact"/>
              <w:rPr>
                <w:rFonts w:eastAsia="Times New Roman" w:cs="Times New Roman"/>
                <w:color w:val="000000"/>
                <w:sz w:val="18"/>
                <w:szCs w:val="18"/>
                <w:lang w:val="zh-TW" w:eastAsia="zh-TW" w:bidi="zh-TW"/>
              </w:rPr>
            </w:pPr>
            <w:r>
              <w:rPr>
                <w:rFonts w:hint="eastAsia" w:eastAsia="Times New Roman" w:cs="Times New Roman"/>
                <w:color w:val="000000"/>
                <w:sz w:val="18"/>
                <w:szCs w:val="18"/>
                <w:lang w:val="zh-TW" w:eastAsia="zh-TW" w:bidi="zh-TW"/>
              </w:rPr>
              <w:t>COS</w:t>
            </w:r>
            <w:r>
              <w:rPr>
                <w:rFonts w:hint="eastAsia" w:ascii="宋体" w:hAnsi="宋体"/>
                <w:color w:val="000000"/>
                <w:sz w:val="18"/>
                <w:szCs w:val="18"/>
                <w:lang w:val="zh-TW" w:eastAsia="zh-TW" w:bidi="zh-TW"/>
              </w:rPr>
              <w:t>系统所接受订餐的支付信息</w:t>
            </w:r>
          </w:p>
        </w:tc>
        <w:tc>
          <w:tcPr>
            <w:tcW w:w="1842" w:type="dxa"/>
            <w:shd w:val="clear" w:color="auto" w:fill="FFFFFF"/>
          </w:tcPr>
          <w:p w14:paraId="60A02747">
            <w:pPr>
              <w:spacing w:line="216" w:lineRule="exact"/>
              <w:rPr>
                <w:rFonts w:ascii="宋体" w:hAnsi="宋体" w:eastAsia="PMingLiU"/>
                <w:color w:val="000000"/>
                <w:sz w:val="18"/>
                <w:szCs w:val="18"/>
                <w:lang w:val="zh-TW" w:eastAsia="zh-TW" w:bidi="zh-TW"/>
              </w:rPr>
            </w:pPr>
            <w:r>
              <w:rPr>
                <w:rFonts w:hint="eastAsia" w:ascii="宋体" w:hAnsi="宋体"/>
                <w:color w:val="000000"/>
                <w:sz w:val="18"/>
                <w:szCs w:val="18"/>
                <w:lang w:val="zh-TW" w:eastAsia="zh-TW" w:bidi="zh-TW"/>
              </w:rPr>
              <w:t>支付金额</w:t>
            </w:r>
          </w:p>
          <w:p w14:paraId="27CFC675">
            <w:pPr>
              <w:spacing w:line="216" w:lineRule="exact"/>
              <w:rPr>
                <w:rFonts w:ascii="宋体" w:hAnsi="宋体" w:eastAsia="PMingLiU"/>
                <w:color w:val="000000"/>
                <w:sz w:val="18"/>
                <w:szCs w:val="18"/>
                <w:lang w:val="zh-TW" w:eastAsia="zh-TW" w:bidi="zh-TW"/>
              </w:rPr>
            </w:pP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支付方式</w:t>
            </w:r>
          </w:p>
          <w:p w14:paraId="036C0FBD">
            <w:pPr>
              <w:spacing w:line="216" w:lineRule="exact"/>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交易号</w:t>
            </w:r>
          </w:p>
        </w:tc>
        <w:tc>
          <w:tcPr>
            <w:tcW w:w="709" w:type="dxa"/>
            <w:shd w:val="clear" w:color="auto" w:fill="FFFFFF"/>
          </w:tcPr>
          <w:p w14:paraId="63A483C6">
            <w:pPr>
              <w:rPr>
                <w:rFonts w:eastAsia="Times New Roman" w:cs="Times New Roman"/>
                <w:color w:val="000000"/>
                <w:sz w:val="18"/>
                <w:szCs w:val="18"/>
                <w:lang w:val="zh-TW" w:eastAsia="zh-TW" w:bidi="zh-TW"/>
              </w:rPr>
            </w:pPr>
          </w:p>
        </w:tc>
        <w:tc>
          <w:tcPr>
            <w:tcW w:w="2268" w:type="dxa"/>
            <w:shd w:val="clear" w:color="auto" w:fill="FFFFFF"/>
          </w:tcPr>
          <w:p w14:paraId="39603306">
            <w:pPr>
              <w:rPr>
                <w:rFonts w:eastAsia="Times New Roman" w:cs="Times New Roman"/>
                <w:color w:val="000000"/>
                <w:sz w:val="18"/>
                <w:szCs w:val="18"/>
                <w:lang w:val="zh-TW" w:eastAsia="zh-TW" w:bidi="zh-TW"/>
              </w:rPr>
            </w:pPr>
          </w:p>
        </w:tc>
      </w:tr>
      <w:tr w14:paraId="3B06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17346E14">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菜单</w:t>
            </w:r>
          </w:p>
        </w:tc>
        <w:tc>
          <w:tcPr>
            <w:tcW w:w="1985" w:type="dxa"/>
            <w:shd w:val="clear" w:color="auto" w:fill="FFFFFF"/>
          </w:tcPr>
          <w:p w14:paraId="516FBFAB">
            <w:pPr>
              <w:spacing w:line="216"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指定日期可供购买的菜品列表</w:t>
            </w:r>
          </w:p>
        </w:tc>
        <w:tc>
          <w:tcPr>
            <w:tcW w:w="1842" w:type="dxa"/>
            <w:shd w:val="clear" w:color="auto" w:fill="FFFFFF"/>
          </w:tcPr>
          <w:p w14:paraId="4718EB1F">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菜单日期</w:t>
            </w:r>
          </w:p>
          <w:p w14:paraId="2200E299">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+l:m</w:t>
            </w:r>
            <w:r>
              <w:rPr>
                <w:rFonts w:hint="eastAsia" w:ascii="宋体" w:hAnsi="宋体"/>
                <w:color w:val="000000"/>
                <w:sz w:val="18"/>
                <w:szCs w:val="18"/>
                <w:lang w:val="zh-TW" w:eastAsia="zh-TW" w:bidi="zh-TW"/>
              </w:rPr>
              <w:t>（菜单菜品项）</w:t>
            </w:r>
          </w:p>
        </w:tc>
        <w:tc>
          <w:tcPr>
            <w:tcW w:w="709" w:type="dxa"/>
            <w:shd w:val="clear" w:color="auto" w:fill="FFFFFF"/>
          </w:tcPr>
          <w:p w14:paraId="1701D55C">
            <w:pPr>
              <w:rPr>
                <w:rFonts w:eastAsia="Times New Roman" w:cs="Times New Roman"/>
                <w:color w:val="000000"/>
                <w:sz w:val="18"/>
                <w:szCs w:val="18"/>
                <w:lang w:val="zh-TW" w:eastAsia="zh-TW" w:bidi="zh-TW"/>
              </w:rPr>
            </w:pPr>
          </w:p>
        </w:tc>
        <w:tc>
          <w:tcPr>
            <w:tcW w:w="2268" w:type="dxa"/>
            <w:shd w:val="clear" w:color="auto" w:fill="FFFFFF"/>
          </w:tcPr>
          <w:p w14:paraId="3C62F2BA">
            <w:pPr>
              <w:rPr>
                <w:rFonts w:eastAsia="Times New Roman" w:cs="Times New Roman"/>
                <w:color w:val="000000"/>
                <w:sz w:val="18"/>
                <w:szCs w:val="18"/>
                <w:lang w:val="zh-TW" w:eastAsia="zh-TW" w:bidi="zh-TW"/>
              </w:rPr>
            </w:pPr>
          </w:p>
        </w:tc>
      </w:tr>
      <w:tr w14:paraId="05BA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0A589211">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菜单日期</w:t>
            </w:r>
          </w:p>
        </w:tc>
        <w:tc>
          <w:tcPr>
            <w:tcW w:w="1985" w:type="dxa"/>
            <w:shd w:val="clear" w:color="auto" w:fill="FFFFFF"/>
          </w:tcPr>
          <w:p w14:paraId="02E85977">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菜单指定的可用日期</w:t>
            </w:r>
          </w:p>
        </w:tc>
        <w:tc>
          <w:tcPr>
            <w:tcW w:w="1842" w:type="dxa"/>
            <w:shd w:val="clear" w:color="auto" w:fill="FFFFFF"/>
          </w:tcPr>
          <w:p w14:paraId="26BCE20E">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日期，</w:t>
            </w:r>
          </w:p>
          <w:p w14:paraId="3738F2EE">
            <w:pPr>
              <w:spacing w:line="223" w:lineRule="auto"/>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MM/DD/YYYY</w:t>
            </w:r>
          </w:p>
        </w:tc>
        <w:tc>
          <w:tcPr>
            <w:tcW w:w="709" w:type="dxa"/>
            <w:shd w:val="clear" w:color="auto" w:fill="FFFFFF"/>
          </w:tcPr>
          <w:p w14:paraId="1ECC55A7">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10</w:t>
            </w:r>
          </w:p>
        </w:tc>
        <w:tc>
          <w:tcPr>
            <w:tcW w:w="2268" w:type="dxa"/>
            <w:shd w:val="clear" w:color="auto" w:fill="FFFFFF"/>
          </w:tcPr>
          <w:p w14:paraId="1FFE9C32">
            <w:pPr>
              <w:rPr>
                <w:rFonts w:eastAsia="Times New Roman" w:cs="Times New Roman"/>
                <w:color w:val="000000"/>
                <w:sz w:val="18"/>
                <w:szCs w:val="18"/>
                <w:lang w:val="zh-TW" w:eastAsia="zh-TW" w:bidi="zh-TW"/>
              </w:rPr>
            </w:pPr>
          </w:p>
        </w:tc>
      </w:tr>
      <w:tr w14:paraId="2CAD2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6EBB7864">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菜单上的菜品</w:t>
            </w:r>
          </w:p>
        </w:tc>
        <w:tc>
          <w:tcPr>
            <w:tcW w:w="1985" w:type="dxa"/>
            <w:shd w:val="clear" w:color="auto" w:fill="FFFFFF"/>
          </w:tcPr>
          <w:p w14:paraId="29068E2A">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一个个菜单项的描述</w:t>
            </w:r>
          </w:p>
        </w:tc>
        <w:tc>
          <w:tcPr>
            <w:tcW w:w="1842" w:type="dxa"/>
            <w:shd w:val="clear" w:color="auto" w:fill="FFFFFF"/>
          </w:tcPr>
          <w:p w14:paraId="5BB16BEE">
            <w:pPr>
              <w:rPr>
                <w:rFonts w:ascii="宋体" w:hAnsi="宋体" w:eastAsia="PMingLiU"/>
                <w:color w:val="000000"/>
                <w:sz w:val="18"/>
                <w:szCs w:val="18"/>
                <w:lang w:val="zh-TW" w:eastAsia="zh-TW" w:bidi="zh-TW"/>
              </w:rPr>
            </w:pPr>
            <w:r>
              <w:rPr>
                <w:rFonts w:hint="eastAsia" w:ascii="宋体" w:hAnsi="宋体"/>
                <w:color w:val="000000"/>
                <w:sz w:val="18"/>
                <w:szCs w:val="18"/>
                <w:lang w:val="zh-TW" w:eastAsia="zh-TW" w:bidi="zh-TW"/>
              </w:rPr>
              <w:t>菜品项描述</w:t>
            </w:r>
          </w:p>
          <w:p w14:paraId="7B88A238">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菜品项价格</w:t>
            </w:r>
          </w:p>
        </w:tc>
        <w:tc>
          <w:tcPr>
            <w:tcW w:w="709" w:type="dxa"/>
            <w:shd w:val="clear" w:color="auto" w:fill="FFFFFF"/>
          </w:tcPr>
          <w:p w14:paraId="43C42AB1">
            <w:pPr>
              <w:rPr>
                <w:rFonts w:eastAsia="Times New Roman" w:cs="Times New Roman"/>
                <w:color w:val="000000"/>
                <w:sz w:val="18"/>
                <w:szCs w:val="18"/>
                <w:lang w:val="zh-TW" w:eastAsia="zh-TW" w:bidi="zh-TW"/>
              </w:rPr>
            </w:pPr>
          </w:p>
        </w:tc>
        <w:tc>
          <w:tcPr>
            <w:tcW w:w="2268" w:type="dxa"/>
            <w:shd w:val="clear" w:color="auto" w:fill="FFFFFF"/>
          </w:tcPr>
          <w:p w14:paraId="57A694F4">
            <w:pPr>
              <w:rPr>
                <w:rFonts w:eastAsia="Times New Roman" w:cs="Times New Roman"/>
                <w:color w:val="000000"/>
                <w:sz w:val="18"/>
                <w:szCs w:val="18"/>
                <w:lang w:val="zh-TW" w:eastAsia="zh-TW" w:bidi="zh-TW"/>
              </w:rPr>
            </w:pPr>
          </w:p>
        </w:tc>
      </w:tr>
      <w:tr w14:paraId="31DD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09D1A263">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订单截止时冋</w:t>
            </w:r>
          </w:p>
        </w:tc>
        <w:tc>
          <w:tcPr>
            <w:tcW w:w="1985" w:type="dxa"/>
            <w:shd w:val="clear" w:color="auto" w:fill="FFFFFF"/>
          </w:tcPr>
          <w:p w14:paraId="4A4F629E">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必须在这个时间之前完成该日所有下单</w:t>
            </w:r>
          </w:p>
        </w:tc>
        <w:tc>
          <w:tcPr>
            <w:tcW w:w="1842" w:type="dxa"/>
            <w:shd w:val="clear" w:color="auto" w:fill="FFFFFF"/>
          </w:tcPr>
          <w:p w14:paraId="62871925">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时间，</w:t>
            </w:r>
            <w:r>
              <w:rPr>
                <w:rFonts w:eastAsia="Times New Roman" w:cs="Times New Roman"/>
                <w:color w:val="000000"/>
                <w:sz w:val="18"/>
                <w:szCs w:val="18"/>
                <w:lang w:val="zh-TW" w:eastAsia="zh-TW" w:bidi="zh-TW"/>
              </w:rPr>
              <w:t>HH</w:t>
            </w:r>
            <w:r>
              <w:rPr>
                <w:rFonts w:eastAsia="PMingLiU" w:cs="Times New Roman"/>
                <w:color w:val="000000"/>
                <w:sz w:val="18"/>
                <w:szCs w:val="18"/>
                <w:lang w:val="zh-TW" w:eastAsia="zh-TW" w:bidi="zh-TW"/>
              </w:rPr>
              <w:t>:</w:t>
            </w:r>
            <w:r>
              <w:rPr>
                <w:rFonts w:eastAsia="Times New Roman" w:cs="Times New Roman"/>
                <w:color w:val="000000"/>
                <w:sz w:val="18"/>
                <w:szCs w:val="18"/>
                <w:lang w:val="zh-TW" w:eastAsia="zh-TW" w:bidi="zh-TW"/>
              </w:rPr>
              <w:t>MM</w:t>
            </w:r>
          </w:p>
        </w:tc>
        <w:tc>
          <w:tcPr>
            <w:tcW w:w="709" w:type="dxa"/>
            <w:shd w:val="clear" w:color="auto" w:fill="FFFFFF"/>
          </w:tcPr>
          <w:p w14:paraId="73DC80CC">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5</w:t>
            </w:r>
          </w:p>
        </w:tc>
        <w:tc>
          <w:tcPr>
            <w:tcW w:w="2268" w:type="dxa"/>
            <w:shd w:val="clear" w:color="auto" w:fill="FFFFFF"/>
          </w:tcPr>
          <w:p w14:paraId="6D460293">
            <w:pPr>
              <w:rPr>
                <w:rFonts w:eastAsia="Times New Roman" w:cs="Times New Roman"/>
                <w:color w:val="000000"/>
                <w:sz w:val="18"/>
                <w:szCs w:val="18"/>
                <w:lang w:val="zh-TW" w:eastAsia="zh-TW" w:bidi="zh-TW"/>
              </w:rPr>
            </w:pPr>
          </w:p>
        </w:tc>
      </w:tr>
      <w:tr w14:paraId="7ADC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214E0098">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下单日期</w:t>
            </w:r>
          </w:p>
        </w:tc>
        <w:tc>
          <w:tcPr>
            <w:tcW w:w="1985" w:type="dxa"/>
            <w:shd w:val="clear" w:color="auto" w:fill="FFFFFF"/>
          </w:tcPr>
          <w:p w14:paraId="48799658">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顾客下单的日期</w:t>
            </w:r>
          </w:p>
        </w:tc>
        <w:tc>
          <w:tcPr>
            <w:tcW w:w="1842" w:type="dxa"/>
            <w:shd w:val="clear" w:color="auto" w:fill="FFFFFF"/>
          </w:tcPr>
          <w:p w14:paraId="7B89809D">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日期，</w:t>
            </w:r>
          </w:p>
          <w:p w14:paraId="6517EE49">
            <w:pPr>
              <w:spacing w:line="223" w:lineRule="auto"/>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MM/DD/YYYY</w:t>
            </w:r>
          </w:p>
        </w:tc>
        <w:tc>
          <w:tcPr>
            <w:tcW w:w="709" w:type="dxa"/>
            <w:shd w:val="clear" w:color="auto" w:fill="FFFFFF"/>
          </w:tcPr>
          <w:p w14:paraId="621D4C0C">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10</w:t>
            </w:r>
          </w:p>
        </w:tc>
        <w:tc>
          <w:tcPr>
            <w:tcW w:w="2268" w:type="dxa"/>
            <w:shd w:val="clear" w:color="auto" w:fill="FFFFFF"/>
          </w:tcPr>
          <w:p w14:paraId="18FB46EC">
            <w:pPr>
              <w:rPr>
                <w:rFonts w:eastAsia="Times New Roman" w:cs="Times New Roman"/>
                <w:color w:val="000000"/>
                <w:sz w:val="18"/>
                <w:szCs w:val="18"/>
                <w:lang w:val="zh-TW" w:eastAsia="zh-TW" w:bidi="zh-TW"/>
              </w:rPr>
            </w:pPr>
          </w:p>
        </w:tc>
      </w:tr>
      <w:tr w14:paraId="30A2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795C3D07">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已订菜品</w:t>
            </w:r>
          </w:p>
        </w:tc>
        <w:tc>
          <w:tcPr>
            <w:tcW w:w="1985" w:type="dxa"/>
            <w:shd w:val="clear" w:color="auto" w:fill="FFFFFF"/>
          </w:tcPr>
          <w:p w14:paraId="629E1B5E">
            <w:pPr>
              <w:spacing w:line="216"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在订餐订单中，顾客从菜单中请求的菜品</w:t>
            </w:r>
          </w:p>
        </w:tc>
        <w:tc>
          <w:tcPr>
            <w:tcW w:w="1842" w:type="dxa"/>
            <w:shd w:val="clear" w:color="auto" w:fill="FFFFFF"/>
          </w:tcPr>
          <w:p w14:paraId="70C3F319">
            <w:pPr>
              <w:spacing w:line="216" w:lineRule="exact"/>
              <w:rPr>
                <w:rFonts w:ascii="宋体" w:hAnsi="宋体" w:eastAsia="PMingLiU"/>
                <w:color w:val="000000"/>
                <w:sz w:val="18"/>
                <w:szCs w:val="18"/>
                <w:lang w:val="zh-TW" w:eastAsia="zh-TW" w:bidi="zh-TW"/>
              </w:rPr>
            </w:pPr>
            <w:r>
              <w:rPr>
                <w:rFonts w:hint="eastAsia" w:ascii="宋体" w:hAnsi="宋体"/>
                <w:color w:val="000000"/>
                <w:sz w:val="18"/>
                <w:szCs w:val="18"/>
                <w:lang w:val="zh-TW" w:eastAsia="zh-TW" w:bidi="zh-TW"/>
              </w:rPr>
              <w:t>菜单菜品项</w:t>
            </w:r>
          </w:p>
          <w:p w14:paraId="668CDFA7">
            <w:pPr>
              <w:spacing w:line="216" w:lineRule="exact"/>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订购数量</w:t>
            </w:r>
          </w:p>
        </w:tc>
        <w:tc>
          <w:tcPr>
            <w:tcW w:w="709" w:type="dxa"/>
            <w:shd w:val="clear" w:color="auto" w:fill="FFFFFF"/>
          </w:tcPr>
          <w:p w14:paraId="456D0932">
            <w:pPr>
              <w:rPr>
                <w:rFonts w:eastAsia="Times New Roman" w:cs="Times New Roman"/>
                <w:color w:val="000000"/>
                <w:sz w:val="18"/>
                <w:szCs w:val="18"/>
                <w:lang w:val="zh-TW" w:eastAsia="zh-TW" w:bidi="zh-TW"/>
              </w:rPr>
            </w:pPr>
          </w:p>
        </w:tc>
        <w:tc>
          <w:tcPr>
            <w:tcW w:w="2268" w:type="dxa"/>
            <w:shd w:val="clear" w:color="auto" w:fill="FFFFFF"/>
          </w:tcPr>
          <w:p w14:paraId="0306A2DA">
            <w:pPr>
              <w:rPr>
                <w:rFonts w:eastAsia="Times New Roman" w:cs="Times New Roman"/>
                <w:color w:val="000000"/>
                <w:sz w:val="18"/>
                <w:szCs w:val="18"/>
                <w:lang w:val="zh-TW" w:eastAsia="zh-TW" w:bidi="zh-TW"/>
              </w:rPr>
            </w:pPr>
          </w:p>
        </w:tc>
      </w:tr>
      <w:tr w14:paraId="587F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5A22D322">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w:t>
            </w:r>
          </w:p>
        </w:tc>
        <w:tc>
          <w:tcPr>
            <w:tcW w:w="1985" w:type="dxa"/>
            <w:shd w:val="clear" w:color="auto" w:fill="FFFFFF"/>
          </w:tcPr>
          <w:p w14:paraId="050A9B71">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有权订餐的</w:t>
            </w:r>
            <w:r>
              <w:rPr>
                <w:rFonts w:eastAsia="Times New Roman" w:cs="Times New Roman"/>
                <w:color w:val="000000"/>
                <w:sz w:val="18"/>
                <w:szCs w:val="18"/>
                <w:lang w:val="zh-TW" w:eastAsia="zh-TW" w:bidi="zh-TW"/>
              </w:rPr>
              <w:t>Process</w:t>
            </w:r>
          </w:p>
          <w:p w14:paraId="02F9FA99">
            <w:pPr>
              <w:spacing w:line="223" w:lineRule="auto"/>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Impact</w:t>
            </w:r>
            <w:r>
              <w:rPr>
                <w:rFonts w:hint="eastAsia" w:ascii="宋体" w:hAnsi="宋体"/>
                <w:color w:val="000000"/>
                <w:sz w:val="18"/>
                <w:szCs w:val="18"/>
                <w:lang w:val="zh-TW" w:eastAsia="zh-TW" w:bidi="zh-TW"/>
              </w:rPr>
              <w:t>员工</w:t>
            </w:r>
          </w:p>
        </w:tc>
        <w:tc>
          <w:tcPr>
            <w:tcW w:w="1842" w:type="dxa"/>
            <w:shd w:val="clear" w:color="auto" w:fill="FFFFFF"/>
          </w:tcPr>
          <w:p w14:paraId="4B0F6A11">
            <w:pPr>
              <w:spacing w:line="216"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顾客姓名</w:t>
            </w:r>
          </w:p>
          <w:p w14:paraId="2964E7A5">
            <w:pPr>
              <w:spacing w:line="216" w:lineRule="exact"/>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员工</w:t>
            </w:r>
            <w:r>
              <w:rPr>
                <w:rFonts w:eastAsia="Times New Roman" w:cs="Times New Roman"/>
                <w:color w:val="000000"/>
                <w:sz w:val="18"/>
                <w:szCs w:val="18"/>
                <w:lang w:val="zh-TW" w:eastAsia="zh-TW" w:bidi="zh-TW"/>
              </w:rPr>
              <w:t>ID</w:t>
            </w:r>
          </w:p>
          <w:p w14:paraId="1F176AC7">
            <w:pPr>
              <w:spacing w:line="216" w:lineRule="exact"/>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顾客电话号码</w:t>
            </w:r>
          </w:p>
          <w:p w14:paraId="606812DB">
            <w:pPr>
              <w:spacing w:line="216" w:lineRule="exact"/>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顾客位置</w:t>
            </w:r>
          </w:p>
          <w:p w14:paraId="13A84F1A">
            <w:pPr>
              <w:spacing w:line="216" w:lineRule="exact"/>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顾客邮箱</w:t>
            </w:r>
          </w:p>
        </w:tc>
        <w:tc>
          <w:tcPr>
            <w:tcW w:w="709" w:type="dxa"/>
            <w:shd w:val="clear" w:color="auto" w:fill="FFFFFF"/>
          </w:tcPr>
          <w:p w14:paraId="3AEF4F5E">
            <w:pPr>
              <w:rPr>
                <w:rFonts w:eastAsia="Times New Roman" w:cs="Times New Roman"/>
                <w:color w:val="000000"/>
                <w:sz w:val="18"/>
                <w:szCs w:val="18"/>
                <w:lang w:val="zh-TW" w:eastAsia="zh-TW" w:bidi="zh-TW"/>
              </w:rPr>
            </w:pPr>
          </w:p>
        </w:tc>
        <w:tc>
          <w:tcPr>
            <w:tcW w:w="2268" w:type="dxa"/>
            <w:shd w:val="clear" w:color="auto" w:fill="FFFFFF"/>
          </w:tcPr>
          <w:p w14:paraId="09C4A876">
            <w:pPr>
              <w:rPr>
                <w:rFonts w:eastAsia="Times New Roman" w:cs="Times New Roman"/>
                <w:color w:val="000000"/>
                <w:sz w:val="18"/>
                <w:szCs w:val="18"/>
                <w:lang w:val="zh-TW" w:eastAsia="zh-TW" w:bidi="zh-TW"/>
              </w:rPr>
            </w:pPr>
          </w:p>
        </w:tc>
      </w:tr>
      <w:tr w14:paraId="4055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2B64808A">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顾客邮箱</w:t>
            </w:r>
          </w:p>
        </w:tc>
        <w:tc>
          <w:tcPr>
            <w:tcW w:w="1985" w:type="dxa"/>
            <w:shd w:val="clear" w:color="auto" w:fill="FFFFFF"/>
          </w:tcPr>
          <w:p w14:paraId="49A3F158">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下单员工的邮箱地址</w:t>
            </w:r>
          </w:p>
        </w:tc>
        <w:tc>
          <w:tcPr>
            <w:tcW w:w="1842" w:type="dxa"/>
            <w:shd w:val="clear" w:color="auto" w:fill="FFFFFF"/>
          </w:tcPr>
          <w:p w14:paraId="316E9430">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字符串和数字</w:t>
            </w:r>
          </w:p>
        </w:tc>
        <w:tc>
          <w:tcPr>
            <w:tcW w:w="709" w:type="dxa"/>
            <w:shd w:val="clear" w:color="auto" w:fill="FFFFFF"/>
          </w:tcPr>
          <w:p w14:paraId="7A37B965">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50</w:t>
            </w:r>
          </w:p>
        </w:tc>
        <w:tc>
          <w:tcPr>
            <w:tcW w:w="2268" w:type="dxa"/>
            <w:shd w:val="clear" w:color="auto" w:fill="FFFFFF"/>
          </w:tcPr>
          <w:p w14:paraId="46D04E3A">
            <w:pPr>
              <w:rPr>
                <w:rFonts w:eastAsia="Times New Roman" w:cs="Times New Roman"/>
                <w:color w:val="000000"/>
                <w:sz w:val="18"/>
                <w:szCs w:val="18"/>
                <w:lang w:val="zh-TW" w:eastAsia="zh-TW" w:bidi="zh-TW"/>
              </w:rPr>
            </w:pPr>
          </w:p>
        </w:tc>
      </w:tr>
      <w:tr w14:paraId="36EA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3BB30485">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顾客位置</w:t>
            </w:r>
          </w:p>
        </w:tc>
        <w:tc>
          <w:tcPr>
            <w:tcW w:w="1985" w:type="dxa"/>
            <w:shd w:val="clear" w:color="auto" w:fill="FFFFFF"/>
          </w:tcPr>
          <w:p w14:paraId="5DC144B2">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下单员工的楼宇房间号</w:t>
            </w:r>
          </w:p>
        </w:tc>
        <w:tc>
          <w:tcPr>
            <w:tcW w:w="1842" w:type="dxa"/>
            <w:shd w:val="clear" w:color="auto" w:fill="FFFFFF"/>
          </w:tcPr>
          <w:p w14:paraId="5A754D75">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字符串和数字</w:t>
            </w:r>
          </w:p>
        </w:tc>
        <w:tc>
          <w:tcPr>
            <w:tcW w:w="709" w:type="dxa"/>
            <w:shd w:val="clear" w:color="auto" w:fill="FFFFFF"/>
          </w:tcPr>
          <w:p w14:paraId="612977D0">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50</w:t>
            </w:r>
          </w:p>
        </w:tc>
        <w:tc>
          <w:tcPr>
            <w:tcW w:w="2268" w:type="dxa"/>
            <w:shd w:val="clear" w:color="auto" w:fill="FFFFFF"/>
          </w:tcPr>
          <w:p w14:paraId="0EE65F80">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允许使用连字符和逗号</w:t>
            </w:r>
          </w:p>
        </w:tc>
      </w:tr>
      <w:tr w14:paraId="019C9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5A27D15E">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顾客姓名</w:t>
            </w:r>
          </w:p>
        </w:tc>
        <w:tc>
          <w:tcPr>
            <w:tcW w:w="1985" w:type="dxa"/>
            <w:shd w:val="clear" w:color="auto" w:fill="FFFFFF"/>
          </w:tcPr>
          <w:p w14:paraId="4497F9C3">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下单员工的姓名</w:t>
            </w:r>
          </w:p>
        </w:tc>
        <w:tc>
          <w:tcPr>
            <w:tcW w:w="1842" w:type="dxa"/>
            <w:shd w:val="clear" w:color="auto" w:fill="FFFFFF"/>
          </w:tcPr>
          <w:p w14:paraId="155575EC">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字符串</w:t>
            </w:r>
          </w:p>
        </w:tc>
        <w:tc>
          <w:tcPr>
            <w:tcW w:w="709" w:type="dxa"/>
            <w:shd w:val="clear" w:color="auto" w:fill="FFFFFF"/>
          </w:tcPr>
          <w:p w14:paraId="0A99AE89">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30</w:t>
            </w:r>
          </w:p>
        </w:tc>
        <w:tc>
          <w:tcPr>
            <w:tcW w:w="2268" w:type="dxa"/>
            <w:shd w:val="clear" w:color="auto" w:fill="FFFFFF"/>
          </w:tcPr>
          <w:p w14:paraId="44C98267">
            <w:pPr>
              <w:rPr>
                <w:rFonts w:eastAsia="Times New Roman" w:cs="Times New Roman"/>
                <w:color w:val="000000"/>
                <w:sz w:val="18"/>
                <w:szCs w:val="18"/>
                <w:lang w:val="zh-TW" w:eastAsia="zh-TW" w:bidi="zh-TW"/>
              </w:rPr>
            </w:pPr>
          </w:p>
        </w:tc>
      </w:tr>
      <w:tr w14:paraId="0328E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6E97B34C">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顾客电话号码</w:t>
            </w:r>
          </w:p>
        </w:tc>
        <w:tc>
          <w:tcPr>
            <w:tcW w:w="1985" w:type="dxa"/>
            <w:shd w:val="clear" w:color="auto" w:fill="FFFFFF"/>
          </w:tcPr>
          <w:p w14:paraId="4CC66844">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下单员工的手机号码</w:t>
            </w:r>
          </w:p>
        </w:tc>
        <w:tc>
          <w:tcPr>
            <w:tcW w:w="1842" w:type="dxa"/>
            <w:shd w:val="clear" w:color="auto" w:fill="FFFFFF"/>
          </w:tcPr>
          <w:p w14:paraId="729ACF3E">
            <w:pPr>
              <w:spacing w:line="217" w:lineRule="exact"/>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AAA-EEE-NNNxXXXX</w:t>
            </w:r>
            <w:r>
              <w:rPr>
                <w:rFonts w:hint="eastAsia" w:ascii="宋体" w:hAnsi="宋体"/>
                <w:color w:val="000000"/>
                <w:sz w:val="18"/>
                <w:szCs w:val="18"/>
                <w:lang w:val="zh-TW" w:eastAsia="zh-TW" w:bidi="zh-TW"/>
              </w:rPr>
              <w:t>，</w:t>
            </w:r>
            <w:r>
              <w:rPr>
                <w:rFonts w:eastAsia="Times New Roman" w:cs="Times New Roman"/>
                <w:color w:val="000000"/>
                <w:sz w:val="18"/>
                <w:szCs w:val="18"/>
                <w:lang w:val="zh-TW" w:eastAsia="zh-TW" w:bidi="zh-TW"/>
              </w:rPr>
              <w:t>A</w:t>
            </w:r>
            <w:r>
              <w:rPr>
                <w:rFonts w:hint="eastAsia" w:ascii="宋体" w:hAnsi="宋体"/>
                <w:color w:val="000000"/>
                <w:sz w:val="18"/>
                <w:szCs w:val="18"/>
                <w:lang w:val="zh-TW" w:eastAsia="zh-TW" w:bidi="zh-TW"/>
              </w:rPr>
              <w:t>代表国家区号，</w:t>
            </w:r>
            <w:r>
              <w:rPr>
                <w:rFonts w:eastAsia="Times New Roman" w:cs="Times New Roman"/>
                <w:color w:val="000000"/>
                <w:sz w:val="18"/>
                <w:szCs w:val="18"/>
                <w:lang w:val="zh-TW" w:eastAsia="zh-TW" w:bidi="zh-TW"/>
              </w:rPr>
              <w:t>E</w:t>
            </w:r>
            <w:r>
              <w:rPr>
                <w:rFonts w:hint="eastAsia" w:ascii="宋体" w:hAnsi="宋体"/>
                <w:color w:val="000000"/>
                <w:sz w:val="18"/>
                <w:szCs w:val="18"/>
                <w:lang w:val="zh-TW" w:eastAsia="zh-TW" w:bidi="zh-TW"/>
              </w:rPr>
              <w:t>代表交换机区号，</w:t>
            </w:r>
            <w:r>
              <w:rPr>
                <w:rFonts w:eastAsia="Times New Roman" w:cs="Times New Roman"/>
                <w:color w:val="000000"/>
                <w:sz w:val="18"/>
                <w:szCs w:val="18"/>
                <w:lang w:val="zh-TW" w:eastAsia="zh-TW" w:bidi="zh-TW"/>
              </w:rPr>
              <w:t>NNN</w:t>
            </w:r>
            <w:r>
              <w:rPr>
                <w:rFonts w:hint="eastAsia" w:ascii="宋体" w:hAnsi="宋体"/>
                <w:color w:val="000000"/>
                <w:sz w:val="18"/>
                <w:szCs w:val="18"/>
                <w:lang w:val="zh-TW" w:eastAsia="zh-TW" w:bidi="zh-TW"/>
              </w:rPr>
              <w:t>代表总机号，</w:t>
            </w:r>
            <w:r>
              <w:rPr>
                <w:rFonts w:eastAsia="Times New Roman" w:cs="Times New Roman"/>
                <w:color w:val="000000"/>
                <w:sz w:val="18"/>
                <w:szCs w:val="18"/>
                <w:lang w:val="zh-TW" w:eastAsia="zh-TW" w:bidi="zh-TW"/>
              </w:rPr>
              <w:t>X</w:t>
            </w:r>
            <w:r>
              <w:rPr>
                <w:rFonts w:hint="eastAsia" w:ascii="宋体" w:hAnsi="宋体"/>
                <w:color w:val="000000"/>
                <w:sz w:val="18"/>
                <w:szCs w:val="18"/>
                <w:lang w:val="zh-TW" w:eastAsia="zh-TW" w:bidi="zh-TW"/>
              </w:rPr>
              <w:t>代表分机号</w:t>
            </w:r>
          </w:p>
        </w:tc>
        <w:tc>
          <w:tcPr>
            <w:tcW w:w="709" w:type="dxa"/>
            <w:shd w:val="clear" w:color="auto" w:fill="FFFFFF"/>
          </w:tcPr>
          <w:p w14:paraId="380D75DC">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18</w:t>
            </w:r>
          </w:p>
        </w:tc>
        <w:tc>
          <w:tcPr>
            <w:tcW w:w="2268" w:type="dxa"/>
            <w:shd w:val="clear" w:color="auto" w:fill="FFFFFF"/>
          </w:tcPr>
          <w:p w14:paraId="776F47F8">
            <w:pPr>
              <w:rPr>
                <w:rFonts w:eastAsia="Times New Roman" w:cs="Times New Roman"/>
                <w:color w:val="000000"/>
                <w:sz w:val="18"/>
                <w:szCs w:val="18"/>
                <w:lang w:val="zh-TW" w:eastAsia="zh-TW" w:bidi="zh-TW"/>
              </w:rPr>
            </w:pPr>
          </w:p>
        </w:tc>
      </w:tr>
      <w:tr w14:paraId="699B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5337EEDF">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支付金额</w:t>
            </w:r>
          </w:p>
        </w:tc>
        <w:tc>
          <w:tcPr>
            <w:tcW w:w="1985" w:type="dxa"/>
            <w:shd w:val="clear" w:color="auto" w:fill="FFFFFF"/>
          </w:tcPr>
          <w:p w14:paraId="23D3D3F5">
            <w:pPr>
              <w:spacing w:line="223"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根据</w:t>
            </w:r>
            <w:r>
              <w:rPr>
                <w:rFonts w:eastAsia="Times New Roman" w:cs="Times New Roman"/>
                <w:color w:val="000000"/>
                <w:sz w:val="18"/>
                <w:szCs w:val="18"/>
                <w:lang w:val="zh-TW" w:eastAsia="zh-TW" w:bidi="zh-TW"/>
              </w:rPr>
              <w:t>BR-12</w:t>
            </w:r>
            <w:r>
              <w:rPr>
                <w:rFonts w:hint="eastAsia" w:ascii="宋体" w:hAnsi="宋体"/>
                <w:color w:val="000000"/>
                <w:sz w:val="18"/>
                <w:szCs w:val="18"/>
                <w:lang w:val="zh-TW" w:eastAsia="zh-TW" w:bidi="zh-TW"/>
              </w:rPr>
              <w:t>计算得到的订单总价，以美元和美分为单位</w:t>
            </w:r>
          </w:p>
        </w:tc>
        <w:tc>
          <w:tcPr>
            <w:tcW w:w="1842" w:type="dxa"/>
            <w:shd w:val="clear" w:color="auto" w:fill="FFFFFF"/>
          </w:tcPr>
          <w:p w14:paraId="379F6CAC">
            <w:pPr>
              <w:spacing w:line="226" w:lineRule="exact"/>
              <w:rPr>
                <w:rFonts w:ascii="宋体" w:hAnsi="宋体" w:eastAsia="PMingLiU"/>
                <w:color w:val="000000"/>
                <w:sz w:val="18"/>
                <w:szCs w:val="18"/>
                <w:lang w:val="zh-TW" w:eastAsia="zh-TW" w:bidi="zh-TW"/>
              </w:rPr>
            </w:pPr>
            <w:r>
              <w:rPr>
                <w:rFonts w:hint="eastAsia" w:ascii="宋体" w:hAnsi="宋体"/>
                <w:color w:val="000000"/>
                <w:sz w:val="18"/>
                <w:szCs w:val="18"/>
                <w:lang w:val="zh-TW" w:eastAsia="zh-TW" w:bidi="zh-TW"/>
              </w:rPr>
              <w:t>数字，</w:t>
            </w:r>
          </w:p>
          <w:p w14:paraId="10771A8D">
            <w:pPr>
              <w:spacing w:line="226"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美元和美分</w:t>
            </w:r>
          </w:p>
        </w:tc>
        <w:tc>
          <w:tcPr>
            <w:tcW w:w="709" w:type="dxa"/>
            <w:shd w:val="clear" w:color="auto" w:fill="FFFFFF"/>
          </w:tcPr>
          <w:p w14:paraId="44423DB5">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dddd</w:t>
            </w:r>
            <w:r>
              <w:rPr>
                <w:rFonts w:hint="eastAsia" w:eastAsia="Times New Roman" w:cs="Times New Roman"/>
                <w:color w:val="000000"/>
                <w:sz w:val="18"/>
                <w:szCs w:val="18"/>
                <w:lang w:val="zh-TW" w:eastAsia="zh-TW" w:bidi="zh-TW"/>
              </w:rPr>
              <w:t>.</w:t>
            </w:r>
            <w:r>
              <w:rPr>
                <w:rFonts w:eastAsia="Times New Roman" w:cs="Times New Roman"/>
                <w:color w:val="000000"/>
                <w:sz w:val="18"/>
                <w:szCs w:val="18"/>
                <w:lang w:val="zh-TW" w:eastAsia="zh-TW" w:bidi="zh-TW"/>
              </w:rPr>
              <w:t>cc</w:t>
            </w:r>
          </w:p>
        </w:tc>
        <w:tc>
          <w:tcPr>
            <w:tcW w:w="2268" w:type="dxa"/>
            <w:shd w:val="clear" w:color="auto" w:fill="FFFFFF"/>
          </w:tcPr>
          <w:p w14:paraId="3C462238">
            <w:pPr>
              <w:rPr>
                <w:rFonts w:eastAsia="Times New Roman" w:cs="Times New Roman"/>
                <w:color w:val="000000"/>
                <w:sz w:val="18"/>
                <w:szCs w:val="18"/>
                <w:lang w:val="zh-TW" w:eastAsia="zh-TW" w:bidi="zh-TW"/>
              </w:rPr>
            </w:pPr>
          </w:p>
        </w:tc>
      </w:tr>
      <w:tr w14:paraId="1D0F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1077DCC4">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支付方式</w:t>
            </w:r>
          </w:p>
        </w:tc>
        <w:tc>
          <w:tcPr>
            <w:tcW w:w="1985" w:type="dxa"/>
            <w:shd w:val="clear" w:color="auto" w:fill="FFFFFF"/>
          </w:tcPr>
          <w:p w14:paraId="615D178E">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顾客如何支付其订餐</w:t>
            </w:r>
          </w:p>
        </w:tc>
        <w:tc>
          <w:tcPr>
            <w:tcW w:w="1842" w:type="dxa"/>
            <w:shd w:val="clear" w:color="auto" w:fill="FFFFFF"/>
          </w:tcPr>
          <w:p w14:paraId="4B5D7FF2">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字符串</w:t>
            </w:r>
          </w:p>
        </w:tc>
        <w:tc>
          <w:tcPr>
            <w:tcW w:w="709" w:type="dxa"/>
            <w:shd w:val="clear" w:color="auto" w:fill="FFFFFF"/>
          </w:tcPr>
          <w:p w14:paraId="5D024D31">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16</w:t>
            </w:r>
          </w:p>
        </w:tc>
        <w:tc>
          <w:tcPr>
            <w:tcW w:w="2268" w:type="dxa"/>
            <w:shd w:val="clear" w:color="auto" w:fill="FFFFFF"/>
          </w:tcPr>
          <w:p w14:paraId="3C582851">
            <w:pPr>
              <w:spacing w:line="216"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薪资抵扣、现金、信用卡、储蓄卡</w:t>
            </w:r>
          </w:p>
        </w:tc>
      </w:tr>
      <w:tr w14:paraId="07DCF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785E4907">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订购数量</w:t>
            </w:r>
          </w:p>
        </w:tc>
        <w:tc>
          <w:tcPr>
            <w:tcW w:w="1985" w:type="dxa"/>
            <w:shd w:val="clear" w:color="auto" w:fill="FFFFFF"/>
          </w:tcPr>
          <w:p w14:paraId="54247A84">
            <w:pPr>
              <w:spacing w:line="21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顾客在单个订单中订购每个菜品项的单位数量</w:t>
            </w:r>
          </w:p>
        </w:tc>
        <w:tc>
          <w:tcPr>
            <w:tcW w:w="1842" w:type="dxa"/>
            <w:shd w:val="clear" w:color="auto" w:fill="FFFFFF"/>
          </w:tcPr>
          <w:p w14:paraId="167D063A">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整型</w:t>
            </w:r>
          </w:p>
        </w:tc>
        <w:tc>
          <w:tcPr>
            <w:tcW w:w="709" w:type="dxa"/>
            <w:shd w:val="clear" w:color="auto" w:fill="FFFFFF"/>
          </w:tcPr>
          <w:p w14:paraId="5564A49A">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4</w:t>
            </w:r>
          </w:p>
        </w:tc>
        <w:tc>
          <w:tcPr>
            <w:tcW w:w="2268" w:type="dxa"/>
            <w:shd w:val="clear" w:color="auto" w:fill="FFFFFF"/>
          </w:tcPr>
          <w:p w14:paraId="110B975E">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默认</w:t>
            </w:r>
            <w:r>
              <w:rPr>
                <w:rFonts w:eastAsia="Times New Roman" w:cs="Times New Roman"/>
                <w:color w:val="000000"/>
                <w:sz w:val="18"/>
                <w:szCs w:val="18"/>
                <w:lang w:val="zh-TW" w:eastAsia="zh-TW" w:bidi="zh-TW"/>
              </w:rPr>
              <w:t>=1</w:t>
            </w:r>
            <w:r>
              <w:rPr>
                <w:rFonts w:hint="eastAsia" w:ascii="宋体" w:hAnsi="宋体"/>
                <w:color w:val="000000"/>
                <w:sz w:val="18"/>
                <w:szCs w:val="18"/>
                <w:lang w:val="zh-TW" w:eastAsia="zh-TW" w:bidi="zh-TW"/>
              </w:rPr>
              <w:t>：</w:t>
            </w:r>
          </w:p>
          <w:p w14:paraId="04BAA873">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最大</w:t>
            </w: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当前库存中的数量</w:t>
            </w:r>
          </w:p>
        </w:tc>
      </w:tr>
      <w:tr w14:paraId="3A2C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jc w:val="center"/>
        </w:trPr>
        <w:tc>
          <w:tcPr>
            <w:tcW w:w="1270" w:type="dxa"/>
            <w:shd w:val="clear" w:color="auto" w:fill="FFFFFF"/>
          </w:tcPr>
          <w:p w14:paraId="435106EC">
            <w:pPr>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交易号</w:t>
            </w:r>
          </w:p>
        </w:tc>
        <w:tc>
          <w:tcPr>
            <w:tcW w:w="1985" w:type="dxa"/>
            <w:shd w:val="clear" w:color="auto" w:fill="FFFFFF"/>
          </w:tcPr>
          <w:p w14:paraId="16836D12">
            <w:pPr>
              <w:spacing w:line="221" w:lineRule="exact"/>
              <w:rPr>
                <w:rFonts w:eastAsia="Times New Roman" w:cs="Times New Roman"/>
                <w:color w:val="000000"/>
                <w:sz w:val="18"/>
                <w:szCs w:val="18"/>
                <w:lang w:val="zh-TW" w:eastAsia="zh-TW" w:bidi="zh-TW"/>
              </w:rPr>
            </w:pPr>
            <w:r>
              <w:rPr>
                <w:rFonts w:hint="eastAsia" w:eastAsia="Times New Roman" w:cs="Times New Roman"/>
                <w:color w:val="000000"/>
                <w:sz w:val="18"/>
                <w:szCs w:val="18"/>
                <w:lang w:val="zh-TW" w:eastAsia="zh-TW" w:bidi="zh-TW"/>
              </w:rPr>
              <w:t>COS</w:t>
            </w:r>
            <w:r>
              <w:rPr>
                <w:rFonts w:hint="eastAsia" w:ascii="宋体" w:hAnsi="宋体"/>
                <w:color w:val="000000"/>
                <w:sz w:val="18"/>
                <w:szCs w:val="18"/>
                <w:lang w:val="zh-TW" w:eastAsia="zh-TW" w:bidi="zh-TW"/>
              </w:rPr>
              <w:t>系统为每笔交易分配唯一序列号</w:t>
            </w:r>
          </w:p>
        </w:tc>
        <w:tc>
          <w:tcPr>
            <w:tcW w:w="1842" w:type="dxa"/>
            <w:shd w:val="clear" w:color="auto" w:fill="FFFFFF"/>
          </w:tcPr>
          <w:p w14:paraId="4AFBFD24">
            <w:pPr>
              <w:rPr>
                <w:rFonts w:eastAsia="Times New Roman" w:cs="Times New Roman"/>
                <w:color w:val="000000"/>
                <w:sz w:val="18"/>
                <w:szCs w:val="18"/>
                <w:lang w:val="zh-TW" w:eastAsia="zh-TW" w:bidi="zh-TW"/>
              </w:rPr>
            </w:pPr>
          </w:p>
        </w:tc>
        <w:tc>
          <w:tcPr>
            <w:tcW w:w="709" w:type="dxa"/>
            <w:shd w:val="clear" w:color="auto" w:fill="FFFFFF"/>
          </w:tcPr>
          <w:p w14:paraId="402B315C">
            <w:pPr>
              <w:rPr>
                <w:rFonts w:eastAsia="Times New Roman" w:cs="Times New Roman"/>
                <w:color w:val="000000"/>
                <w:sz w:val="18"/>
                <w:szCs w:val="18"/>
                <w:lang w:val="zh-TW" w:eastAsia="zh-TW" w:bidi="zh-TW"/>
              </w:rPr>
            </w:pPr>
            <w:r>
              <w:rPr>
                <w:rFonts w:eastAsia="Times New Roman" w:cs="Times New Roman"/>
                <w:color w:val="000000"/>
                <w:sz w:val="18"/>
                <w:szCs w:val="18"/>
                <w:lang w:val="zh-TW" w:eastAsia="zh-TW" w:bidi="zh-TW"/>
              </w:rPr>
              <w:t>12</w:t>
            </w:r>
          </w:p>
        </w:tc>
        <w:tc>
          <w:tcPr>
            <w:tcW w:w="2268" w:type="dxa"/>
            <w:shd w:val="clear" w:color="auto" w:fill="FFFFFF"/>
          </w:tcPr>
          <w:p w14:paraId="541163BF">
            <w:pPr>
              <w:rPr>
                <w:rFonts w:eastAsia="Times New Roman" w:cs="Times New Roman"/>
                <w:color w:val="000000"/>
                <w:sz w:val="18"/>
                <w:szCs w:val="18"/>
                <w:lang w:val="zh-TW" w:eastAsia="zh-TW" w:bidi="zh-TW"/>
              </w:rPr>
            </w:pPr>
          </w:p>
        </w:tc>
      </w:tr>
    </w:tbl>
    <w:p w14:paraId="587514BD">
      <w:pPr>
        <w:pStyle w:val="17"/>
        <w:spacing w:before="240"/>
        <w:rPr>
          <w:lang w:val="zh-TW" w:eastAsia="zh-TW"/>
        </w:rPr>
      </w:pPr>
      <w:bookmarkStart w:id="81" w:name="_Toc227162501"/>
      <w:r>
        <w:t>4.3</w:t>
      </w:r>
      <w:r>
        <w:rPr>
          <w:lang w:val="zh-TW" w:eastAsia="zh-TW"/>
        </w:rPr>
        <w:t>报表</w:t>
      </w:r>
      <w:bookmarkEnd w:id="81"/>
    </w:p>
    <w:p w14:paraId="1EA9730D">
      <w:pPr>
        <w:spacing w:before="120" w:beforeLines="50" w:line="360" w:lineRule="auto"/>
        <w:ind w:firstLine="839"/>
        <w:jc w:val="left"/>
        <w:outlineLvl w:val="3"/>
        <w:rPr>
          <w:rFonts w:ascii="黑体" w:hAnsi="黑体" w:eastAsia="黑体" w:cs="黑体"/>
          <w:b/>
          <w:bCs/>
          <w:color w:val="000000"/>
          <w:sz w:val="24"/>
          <w:lang w:bidi="zh-TW"/>
        </w:rPr>
      </w:pPr>
      <w:r>
        <w:rPr>
          <w:rFonts w:hint="eastAsia" w:ascii="黑体" w:hAnsi="黑体" w:eastAsia="黑体" w:cs="黑体"/>
          <w:b/>
          <w:bCs/>
          <w:color w:val="000000"/>
          <w:sz w:val="24"/>
          <w:lang w:bidi="zh-TW"/>
        </w:rPr>
        <w:t>4.3.1订餐历史报表</w:t>
      </w:r>
    </w:p>
    <w:tbl>
      <w:tblPr>
        <w:tblStyle w:val="10"/>
        <w:tblW w:w="0" w:type="auto"/>
        <w:jc w:val="center"/>
        <w:tblLayout w:type="fixed"/>
        <w:tblCellMar>
          <w:top w:w="57" w:type="dxa"/>
          <w:left w:w="57" w:type="dxa"/>
          <w:bottom w:w="57" w:type="dxa"/>
          <w:right w:w="57" w:type="dxa"/>
        </w:tblCellMar>
      </w:tblPr>
      <w:tblGrid>
        <w:gridCol w:w="1411"/>
        <w:gridCol w:w="6412"/>
      </w:tblGrid>
      <w:tr w14:paraId="790314FE">
        <w:tblPrEx>
          <w:tblCellMar>
            <w:top w:w="57" w:type="dxa"/>
            <w:left w:w="57" w:type="dxa"/>
            <w:bottom w:w="57" w:type="dxa"/>
            <w:right w:w="57" w:type="dxa"/>
          </w:tblCellMar>
        </w:tblPrEx>
        <w:trPr>
          <w:jc w:val="center"/>
        </w:trPr>
        <w:tc>
          <w:tcPr>
            <w:tcW w:w="1411" w:type="dxa"/>
            <w:tcBorders>
              <w:top w:val="single" w:color="auto" w:sz="4" w:space="0"/>
              <w:left w:val="single" w:color="auto" w:sz="4" w:space="0"/>
            </w:tcBorders>
            <w:shd w:val="clear" w:color="auto" w:fill="FFFFFF"/>
          </w:tcPr>
          <w:p w14:paraId="65AF6BC6">
            <w:pPr>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报表</w:t>
            </w:r>
            <w:r>
              <w:rPr>
                <w:rFonts w:eastAsia="Times New Roman" w:cs="Times New Roman"/>
                <w:b/>
                <w:bCs/>
                <w:color w:val="000000"/>
                <w:sz w:val="18"/>
                <w:szCs w:val="18"/>
                <w:lang w:eastAsia="en-US" w:bidi="en-US"/>
              </w:rPr>
              <w:t>ID</w:t>
            </w:r>
          </w:p>
        </w:tc>
        <w:tc>
          <w:tcPr>
            <w:tcW w:w="6412" w:type="dxa"/>
            <w:tcBorders>
              <w:top w:val="single" w:color="auto" w:sz="4" w:space="0"/>
              <w:left w:val="single" w:color="auto" w:sz="4" w:space="0"/>
              <w:right w:val="single" w:color="auto" w:sz="4" w:space="0"/>
            </w:tcBorders>
            <w:shd w:val="clear" w:color="auto" w:fill="FFFFFF"/>
          </w:tcPr>
          <w:p w14:paraId="15C671A9">
            <w:pPr>
              <w:rPr>
                <w:rFonts w:eastAsia="Times New Roman" w:cs="Times New Roman"/>
                <w:b/>
                <w:bCs/>
                <w:color w:val="000000"/>
                <w:sz w:val="18"/>
                <w:szCs w:val="18"/>
                <w:lang w:val="zh-TW" w:eastAsia="zh-TW" w:bidi="zh-TW"/>
              </w:rPr>
            </w:pPr>
            <w:r>
              <w:rPr>
                <w:rFonts w:eastAsia="Times New Roman" w:cs="Times New Roman"/>
                <w:b/>
                <w:bCs/>
                <w:color w:val="000000"/>
                <w:sz w:val="18"/>
                <w:szCs w:val="18"/>
                <w:lang w:eastAsia="en-US" w:bidi="en-US"/>
              </w:rPr>
              <w:t>COS-RPT-1</w:t>
            </w:r>
          </w:p>
        </w:tc>
      </w:tr>
      <w:tr w14:paraId="210B69DF">
        <w:tblPrEx>
          <w:tblCellMar>
            <w:top w:w="57" w:type="dxa"/>
            <w:left w:w="57" w:type="dxa"/>
            <w:bottom w:w="57" w:type="dxa"/>
            <w:right w:w="57" w:type="dxa"/>
          </w:tblCellMar>
        </w:tblPrEx>
        <w:trPr>
          <w:jc w:val="center"/>
        </w:trPr>
        <w:tc>
          <w:tcPr>
            <w:tcW w:w="1411" w:type="dxa"/>
            <w:tcBorders>
              <w:top w:val="single" w:color="auto" w:sz="4" w:space="0"/>
              <w:left w:val="single" w:color="auto" w:sz="4" w:space="0"/>
            </w:tcBorders>
            <w:shd w:val="clear" w:color="auto" w:fill="FFFFFF"/>
          </w:tcPr>
          <w:p w14:paraId="064941BF">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报表标题</w:t>
            </w:r>
          </w:p>
        </w:tc>
        <w:tc>
          <w:tcPr>
            <w:tcW w:w="6412" w:type="dxa"/>
            <w:tcBorders>
              <w:top w:val="single" w:color="auto" w:sz="4" w:space="0"/>
              <w:left w:val="single" w:color="auto" w:sz="4" w:space="0"/>
              <w:right w:val="single" w:color="auto" w:sz="4" w:space="0"/>
            </w:tcBorders>
            <w:shd w:val="clear" w:color="auto" w:fill="FFFFFF"/>
          </w:tcPr>
          <w:p w14:paraId="436BFE66">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订餐历史</w:t>
            </w:r>
          </w:p>
        </w:tc>
      </w:tr>
      <w:tr w14:paraId="40F842B6">
        <w:tblPrEx>
          <w:tblCellMar>
            <w:top w:w="57" w:type="dxa"/>
            <w:left w:w="57" w:type="dxa"/>
            <w:bottom w:w="57" w:type="dxa"/>
            <w:right w:w="57" w:type="dxa"/>
          </w:tblCellMar>
        </w:tblPrEx>
        <w:trPr>
          <w:jc w:val="center"/>
        </w:trPr>
        <w:tc>
          <w:tcPr>
            <w:tcW w:w="1411" w:type="dxa"/>
            <w:tcBorders>
              <w:top w:val="single" w:color="auto" w:sz="4" w:space="0"/>
              <w:left w:val="single" w:color="auto" w:sz="4" w:space="0"/>
            </w:tcBorders>
            <w:shd w:val="clear" w:color="auto" w:fill="FFFFFF"/>
          </w:tcPr>
          <w:p w14:paraId="4DE9492E">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报表目的</w:t>
            </w:r>
          </w:p>
        </w:tc>
        <w:tc>
          <w:tcPr>
            <w:tcW w:w="6412" w:type="dxa"/>
            <w:tcBorders>
              <w:top w:val="single" w:color="auto" w:sz="4" w:space="0"/>
              <w:left w:val="single" w:color="auto" w:sz="4" w:space="0"/>
              <w:right w:val="single" w:color="auto" w:sz="4" w:space="0"/>
            </w:tcBorders>
            <w:shd w:val="clear" w:color="auto" w:fill="FFFFFF"/>
          </w:tcPr>
          <w:p w14:paraId="09A95A42">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顾客希望查看此前</w:t>
            </w:r>
            <w:r>
              <w:rPr>
                <w:rFonts w:eastAsia="Times New Roman" w:cs="Times New Roman"/>
                <w:color w:val="000000"/>
                <w:sz w:val="18"/>
                <w:szCs w:val="18"/>
                <w:lang w:val="zh-TW" w:eastAsia="zh-TW" w:bidi="zh-TW"/>
              </w:rPr>
              <w:t>6</w:t>
            </w:r>
            <w:r>
              <w:rPr>
                <w:rFonts w:hint="eastAsia" w:ascii="宋体" w:hAnsi="宋体"/>
                <w:color w:val="000000"/>
                <w:sz w:val="18"/>
                <w:szCs w:val="18"/>
                <w:lang w:val="zh-TW" w:eastAsia="zh-TW" w:bidi="zh-TW"/>
              </w:rPr>
              <w:t>个月至今的某个时间段内，他曾在</w:t>
            </w:r>
            <w:r>
              <w:rPr>
                <w:rFonts w:eastAsia="Times New Roman" w:cs="Times New Roman"/>
                <w:color w:val="000000"/>
                <w:sz w:val="18"/>
                <w:szCs w:val="18"/>
                <w:lang w:val="zh-TW" w:eastAsia="zh-TW" w:bidi="zh-TW"/>
              </w:rPr>
              <w:t>Process Impact</w:t>
            </w:r>
            <w:r>
              <w:rPr>
                <w:rFonts w:hint="eastAsia" w:ascii="宋体" w:hAnsi="宋体"/>
                <w:color w:val="000000"/>
                <w:sz w:val="18"/>
                <w:szCs w:val="18"/>
                <w:lang w:val="zh-TW" w:eastAsia="zh-TW" w:bidi="zh-TW"/>
              </w:rPr>
              <w:t>公司食堂或当地餐馆预定的所有订餐列表，以便能够再次订购自己喜爱的菜品</w:t>
            </w:r>
          </w:p>
        </w:tc>
      </w:tr>
      <w:tr w14:paraId="6631189D">
        <w:tblPrEx>
          <w:tblCellMar>
            <w:top w:w="57" w:type="dxa"/>
            <w:left w:w="57" w:type="dxa"/>
            <w:bottom w:w="57" w:type="dxa"/>
            <w:right w:w="57" w:type="dxa"/>
          </w:tblCellMar>
        </w:tblPrEx>
        <w:trPr>
          <w:jc w:val="center"/>
        </w:trPr>
        <w:tc>
          <w:tcPr>
            <w:tcW w:w="1411" w:type="dxa"/>
            <w:tcBorders>
              <w:top w:val="single" w:color="auto" w:sz="4" w:space="0"/>
              <w:left w:val="single" w:color="auto" w:sz="4" w:space="0"/>
            </w:tcBorders>
            <w:shd w:val="clear" w:color="auto" w:fill="FFFFFF"/>
          </w:tcPr>
          <w:p w14:paraId="0F240475">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优先级</w:t>
            </w:r>
          </w:p>
        </w:tc>
        <w:tc>
          <w:tcPr>
            <w:tcW w:w="6412" w:type="dxa"/>
            <w:tcBorders>
              <w:top w:val="single" w:color="auto" w:sz="4" w:space="0"/>
              <w:left w:val="single" w:color="auto" w:sz="4" w:space="0"/>
              <w:right w:val="single" w:color="auto" w:sz="4" w:space="0"/>
            </w:tcBorders>
            <w:shd w:val="clear" w:color="auto" w:fill="FFFFFF"/>
          </w:tcPr>
          <w:p w14:paraId="73CBA2CA">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中</w:t>
            </w:r>
          </w:p>
        </w:tc>
      </w:tr>
      <w:tr w14:paraId="7045BA74">
        <w:tblPrEx>
          <w:tblCellMar>
            <w:top w:w="57" w:type="dxa"/>
            <w:left w:w="57" w:type="dxa"/>
            <w:bottom w:w="57" w:type="dxa"/>
            <w:right w:w="57" w:type="dxa"/>
          </w:tblCellMar>
        </w:tblPrEx>
        <w:trPr>
          <w:jc w:val="center"/>
        </w:trPr>
        <w:tc>
          <w:tcPr>
            <w:tcW w:w="1411" w:type="dxa"/>
            <w:tcBorders>
              <w:top w:val="single" w:color="auto" w:sz="4" w:space="0"/>
              <w:left w:val="single" w:color="auto" w:sz="4" w:space="0"/>
            </w:tcBorders>
            <w:shd w:val="clear" w:color="auto" w:fill="FFFFFF"/>
          </w:tcPr>
          <w:p w14:paraId="048A3B58">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报表用户</w:t>
            </w:r>
          </w:p>
        </w:tc>
        <w:tc>
          <w:tcPr>
            <w:tcW w:w="6412" w:type="dxa"/>
            <w:tcBorders>
              <w:top w:val="single" w:color="auto" w:sz="4" w:space="0"/>
              <w:left w:val="single" w:color="auto" w:sz="4" w:space="0"/>
              <w:right w:val="single" w:color="auto" w:sz="4" w:space="0"/>
            </w:tcBorders>
            <w:shd w:val="clear" w:color="auto" w:fill="FFFFFF"/>
          </w:tcPr>
          <w:p w14:paraId="46135F8F">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w:t>
            </w:r>
          </w:p>
        </w:tc>
      </w:tr>
      <w:tr w14:paraId="5B79B557">
        <w:tblPrEx>
          <w:tblCellMar>
            <w:top w:w="57" w:type="dxa"/>
            <w:left w:w="57" w:type="dxa"/>
            <w:bottom w:w="57" w:type="dxa"/>
            <w:right w:w="57" w:type="dxa"/>
          </w:tblCellMar>
        </w:tblPrEx>
        <w:trPr>
          <w:jc w:val="center"/>
        </w:trPr>
        <w:tc>
          <w:tcPr>
            <w:tcW w:w="1411" w:type="dxa"/>
            <w:tcBorders>
              <w:top w:val="single" w:color="auto" w:sz="4" w:space="0"/>
              <w:left w:val="single" w:color="auto" w:sz="4" w:space="0"/>
            </w:tcBorders>
            <w:shd w:val="clear" w:color="auto" w:fill="FFFFFF"/>
          </w:tcPr>
          <w:p w14:paraId="3E0ED540">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数据源</w:t>
            </w:r>
          </w:p>
        </w:tc>
        <w:tc>
          <w:tcPr>
            <w:tcW w:w="6412" w:type="dxa"/>
            <w:tcBorders>
              <w:top w:val="single" w:color="auto" w:sz="4" w:space="0"/>
              <w:left w:val="single" w:color="auto" w:sz="4" w:space="0"/>
              <w:right w:val="single" w:color="auto" w:sz="4" w:space="0"/>
            </w:tcBorders>
            <w:shd w:val="clear" w:color="auto" w:fill="FFFFFF"/>
          </w:tcPr>
          <w:p w14:paraId="5A17BB4F">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之前存储订餐订单的数据库</w:t>
            </w:r>
          </w:p>
        </w:tc>
      </w:tr>
      <w:tr w14:paraId="5AAE544D">
        <w:tblPrEx>
          <w:tblCellMar>
            <w:top w:w="57" w:type="dxa"/>
            <w:left w:w="57" w:type="dxa"/>
            <w:bottom w:w="57" w:type="dxa"/>
            <w:right w:w="57" w:type="dxa"/>
          </w:tblCellMar>
        </w:tblPrEx>
        <w:trPr>
          <w:jc w:val="center"/>
        </w:trPr>
        <w:tc>
          <w:tcPr>
            <w:tcW w:w="1411" w:type="dxa"/>
            <w:tcBorders>
              <w:top w:val="single" w:color="auto" w:sz="4" w:space="0"/>
              <w:left w:val="single" w:color="auto" w:sz="4" w:space="0"/>
            </w:tcBorders>
            <w:shd w:val="clear" w:color="auto" w:fill="FFFFFF"/>
          </w:tcPr>
          <w:p w14:paraId="672EBD2B">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频率和计划</w:t>
            </w:r>
          </w:p>
        </w:tc>
        <w:tc>
          <w:tcPr>
            <w:tcW w:w="6412" w:type="dxa"/>
            <w:tcBorders>
              <w:top w:val="single" w:color="auto" w:sz="4" w:space="0"/>
              <w:left w:val="single" w:color="auto" w:sz="4" w:space="0"/>
              <w:right w:val="single" w:color="auto" w:sz="4" w:space="0"/>
            </w:tcBorders>
            <w:shd w:val="clear" w:color="auto" w:fill="FFFFFF"/>
          </w:tcPr>
          <w:p w14:paraId="071C106A">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报表根据用户需要进行生成。报表中的数据是静态的。报表能够在计算机、平板电脑或智能手机的浏览器中显示。如果显示设备允许打印，则可以打印报表</w:t>
            </w:r>
          </w:p>
        </w:tc>
      </w:tr>
      <w:tr w14:paraId="2F9C29BF">
        <w:tblPrEx>
          <w:tblCellMar>
            <w:top w:w="57" w:type="dxa"/>
            <w:left w:w="57" w:type="dxa"/>
            <w:bottom w:w="57" w:type="dxa"/>
            <w:right w:w="57" w:type="dxa"/>
          </w:tblCellMar>
        </w:tblPrEx>
        <w:trPr>
          <w:jc w:val="center"/>
        </w:trPr>
        <w:tc>
          <w:tcPr>
            <w:tcW w:w="1411" w:type="dxa"/>
            <w:tcBorders>
              <w:top w:val="single" w:color="auto" w:sz="4" w:space="0"/>
              <w:left w:val="single" w:color="auto" w:sz="4" w:space="0"/>
            </w:tcBorders>
            <w:shd w:val="clear" w:color="auto" w:fill="FFFFFF"/>
          </w:tcPr>
          <w:p w14:paraId="6CE4E4BD">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延时</w:t>
            </w:r>
          </w:p>
        </w:tc>
        <w:tc>
          <w:tcPr>
            <w:tcW w:w="6412" w:type="dxa"/>
            <w:tcBorders>
              <w:top w:val="single" w:color="auto" w:sz="4" w:space="0"/>
              <w:left w:val="single" w:color="auto" w:sz="4" w:space="0"/>
              <w:right w:val="single" w:color="auto" w:sz="4" w:space="0"/>
            </w:tcBorders>
            <w:shd w:val="clear" w:color="auto" w:fill="FFFFFF"/>
          </w:tcPr>
          <w:p w14:paraId="24280D8A">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必须在顾客请求报表之后的</w:t>
            </w:r>
            <w:r>
              <w:rPr>
                <w:rFonts w:eastAsia="Times New Roman" w:cs="Times New Roman"/>
                <w:color w:val="000000"/>
                <w:sz w:val="18"/>
                <w:szCs w:val="18"/>
                <w:lang w:val="zh-TW" w:eastAsia="zh-TW" w:bidi="zh-TW"/>
              </w:rPr>
              <w:t>3</w:t>
            </w:r>
            <w:r>
              <w:rPr>
                <w:rFonts w:hint="eastAsia" w:ascii="宋体" w:hAnsi="宋体"/>
                <w:color w:val="000000"/>
                <w:sz w:val="18"/>
                <w:szCs w:val="18"/>
                <w:lang w:val="zh-TW" w:eastAsia="zh-TW" w:bidi="zh-TW"/>
              </w:rPr>
              <w:t>秒内展现给顾客</w:t>
            </w:r>
          </w:p>
        </w:tc>
      </w:tr>
      <w:tr w14:paraId="11CEE99C">
        <w:tblPrEx>
          <w:tblCellMar>
            <w:top w:w="57" w:type="dxa"/>
            <w:left w:w="57" w:type="dxa"/>
            <w:bottom w:w="57" w:type="dxa"/>
            <w:right w:w="57" w:type="dxa"/>
          </w:tblCellMar>
        </w:tblPrEx>
        <w:trPr>
          <w:jc w:val="center"/>
        </w:trPr>
        <w:tc>
          <w:tcPr>
            <w:tcW w:w="1411" w:type="dxa"/>
            <w:tcBorders>
              <w:top w:val="single" w:color="auto" w:sz="4" w:space="0"/>
              <w:left w:val="single" w:color="auto" w:sz="4" w:space="0"/>
            </w:tcBorders>
            <w:shd w:val="clear" w:color="auto" w:fill="FFFFFF"/>
          </w:tcPr>
          <w:p w14:paraId="14FA4A39">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可视化布局</w:t>
            </w:r>
          </w:p>
        </w:tc>
        <w:tc>
          <w:tcPr>
            <w:tcW w:w="6412" w:type="dxa"/>
            <w:tcBorders>
              <w:top w:val="single" w:color="auto" w:sz="4" w:space="0"/>
              <w:left w:val="single" w:color="auto" w:sz="4" w:space="0"/>
              <w:right w:val="single" w:color="auto" w:sz="4" w:space="0"/>
            </w:tcBorders>
            <w:shd w:val="clear" w:color="auto" w:fill="FFFFFF"/>
          </w:tcPr>
          <w:p w14:paraId="60FE2B45">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横向方式</w:t>
            </w:r>
          </w:p>
        </w:tc>
      </w:tr>
      <w:tr w14:paraId="691C00AE">
        <w:tblPrEx>
          <w:tblCellMar>
            <w:top w:w="57" w:type="dxa"/>
            <w:left w:w="57" w:type="dxa"/>
            <w:bottom w:w="57" w:type="dxa"/>
            <w:right w:w="57" w:type="dxa"/>
          </w:tblCellMar>
        </w:tblPrEx>
        <w:trPr>
          <w:jc w:val="center"/>
        </w:trPr>
        <w:tc>
          <w:tcPr>
            <w:tcW w:w="1411" w:type="dxa"/>
            <w:tcBorders>
              <w:top w:val="single" w:color="auto" w:sz="4" w:space="0"/>
              <w:left w:val="single" w:color="auto" w:sz="4" w:space="0"/>
            </w:tcBorders>
            <w:shd w:val="clear" w:color="auto" w:fill="FFFFFF"/>
          </w:tcPr>
          <w:p w14:paraId="49E4BC98">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页头和页尾</w:t>
            </w:r>
          </w:p>
        </w:tc>
        <w:tc>
          <w:tcPr>
            <w:tcW w:w="6412" w:type="dxa"/>
            <w:tcBorders>
              <w:top w:val="single" w:color="auto" w:sz="4" w:space="0"/>
              <w:left w:val="single" w:color="auto" w:sz="4" w:space="0"/>
              <w:right w:val="single" w:color="auto" w:sz="4" w:space="0"/>
            </w:tcBorders>
            <w:shd w:val="clear" w:color="auto" w:fill="FFFFFF"/>
          </w:tcPr>
          <w:p w14:paraId="6723F287">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报表页头将包括报表标题、顾客姓名和指定的时间范围。打印时报表页脚将显示页码</w:t>
            </w:r>
          </w:p>
        </w:tc>
      </w:tr>
      <w:tr w14:paraId="41158203">
        <w:tblPrEx>
          <w:tblCellMar>
            <w:top w:w="57" w:type="dxa"/>
            <w:left w:w="57" w:type="dxa"/>
            <w:bottom w:w="57" w:type="dxa"/>
            <w:right w:w="57" w:type="dxa"/>
          </w:tblCellMar>
        </w:tblPrEx>
        <w:trPr>
          <w:jc w:val="center"/>
        </w:trPr>
        <w:tc>
          <w:tcPr>
            <w:tcW w:w="1411" w:type="dxa"/>
            <w:tcBorders>
              <w:top w:val="single" w:color="auto" w:sz="4" w:space="0"/>
              <w:left w:val="single" w:color="auto" w:sz="4" w:space="0"/>
            </w:tcBorders>
            <w:shd w:val="clear" w:color="auto" w:fill="FFFFFF"/>
          </w:tcPr>
          <w:p w14:paraId="7252F2AB">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报表主体</w:t>
            </w:r>
          </w:p>
        </w:tc>
        <w:tc>
          <w:tcPr>
            <w:tcW w:w="6412" w:type="dxa"/>
            <w:tcBorders>
              <w:top w:val="single" w:color="auto" w:sz="4" w:space="0"/>
              <w:left w:val="single" w:color="auto" w:sz="4" w:space="0"/>
              <w:right w:val="single" w:color="auto" w:sz="4" w:space="0"/>
            </w:tcBorders>
            <w:shd w:val="clear" w:color="auto" w:fill="FFFFFF"/>
          </w:tcPr>
          <w:p w14:paraId="733473B1">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展现的字段和列头包括：</w:t>
            </w:r>
          </w:p>
          <w:p w14:paraId="3E474AF5">
            <w:pPr>
              <w:spacing w:line="221" w:lineRule="exact"/>
              <w:rPr>
                <w:rFonts w:eastAsia="Times New Roman" w:cs="Times New Roman"/>
                <w:color w:val="000000"/>
                <w:sz w:val="18"/>
                <w:szCs w:val="18"/>
                <w:lang w:val="zh-TW" w:eastAsia="zh-TW" w:bidi="zh-TW"/>
              </w:rPr>
            </w:pPr>
            <w:r>
              <w:rPr>
                <w:rFonts w:hint="eastAsia" w:eastAsia="Times New Roman" w:cs="Times New Roman"/>
                <w:color w:val="000000"/>
                <w:sz w:val="18"/>
                <w:szCs w:val="18"/>
                <w:lang w:val="zh-TW" w:eastAsia="zh-TW" w:bidi="zh-TW"/>
              </w:rPr>
              <w:t xml:space="preserve">• </w:t>
            </w:r>
            <w:r>
              <w:rPr>
                <w:rFonts w:hint="eastAsia" w:ascii="宋体" w:hAnsi="宋体"/>
                <w:color w:val="000000"/>
                <w:sz w:val="18"/>
                <w:szCs w:val="18"/>
                <w:lang w:val="zh-TW" w:eastAsia="zh-TW" w:bidi="zh-TW"/>
              </w:rPr>
              <w:t>订单号</w:t>
            </w:r>
          </w:p>
          <w:p w14:paraId="50136402">
            <w:pPr>
              <w:spacing w:line="221" w:lineRule="exact"/>
              <w:rPr>
                <w:rFonts w:eastAsia="Times New Roman" w:cs="Times New Roman"/>
                <w:color w:val="000000"/>
                <w:sz w:val="18"/>
                <w:szCs w:val="18"/>
                <w:lang w:val="zh-TW" w:eastAsia="zh-TW" w:bidi="zh-TW"/>
              </w:rPr>
            </w:pPr>
            <w:r>
              <w:rPr>
                <w:rFonts w:hint="eastAsia" w:eastAsia="Times New Roman" w:cs="Times New Roman"/>
                <w:color w:val="000000"/>
                <w:sz w:val="18"/>
                <w:szCs w:val="18"/>
                <w:lang w:val="zh-TW" w:eastAsia="zh-TW" w:bidi="zh-TW"/>
              </w:rPr>
              <w:t xml:space="preserve">• </w:t>
            </w:r>
            <w:r>
              <w:rPr>
                <w:rFonts w:hint="eastAsia" w:ascii="宋体" w:hAnsi="宋体"/>
                <w:color w:val="000000"/>
                <w:sz w:val="18"/>
                <w:szCs w:val="18"/>
                <w:lang w:val="zh-TW" w:eastAsia="zh-TW" w:bidi="zh-TW"/>
              </w:rPr>
              <w:t>用餐日期</w:t>
            </w:r>
          </w:p>
          <w:p w14:paraId="12F073C0">
            <w:pPr>
              <w:spacing w:line="221" w:lineRule="exact"/>
              <w:rPr>
                <w:rFonts w:eastAsia="PMingLiU" w:cs="Times New Roman"/>
                <w:color w:val="000000"/>
                <w:sz w:val="18"/>
                <w:szCs w:val="18"/>
                <w:lang w:val="zh-TW" w:eastAsia="zh-TW" w:bidi="zh-TW"/>
              </w:rPr>
            </w:pPr>
            <w:r>
              <w:rPr>
                <w:rFonts w:hint="eastAsia" w:eastAsia="Times New Roman" w:cs="Times New Roman"/>
                <w:color w:val="000000"/>
                <w:sz w:val="18"/>
                <w:szCs w:val="18"/>
                <w:lang w:val="zh-TW" w:eastAsia="zh-TW" w:bidi="zh-TW"/>
              </w:rPr>
              <w:t xml:space="preserve">• </w:t>
            </w:r>
            <w:r>
              <w:rPr>
                <w:rFonts w:hint="eastAsia" w:ascii="宋体" w:hAnsi="宋体"/>
                <w:color w:val="000000"/>
                <w:sz w:val="18"/>
                <w:szCs w:val="18"/>
                <w:lang w:val="zh-TW" w:eastAsia="zh-TW" w:bidi="zh-TW"/>
              </w:rPr>
              <w:t>订餐自（</w:t>
            </w: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食堂</w:t>
            </w:r>
            <w:r>
              <w:rPr>
                <w:rFonts w:eastAsia="Times New Roman" w:cs="Times New Roman"/>
                <w:color w:val="000000"/>
                <w:sz w:val="18"/>
                <w:szCs w:val="18"/>
                <w:lang w:val="zh-TW" w:eastAsia="zh-TW" w:bidi="zh-TW"/>
              </w:rPr>
              <w:t>”</w:t>
            </w:r>
            <w:r>
              <w:rPr>
                <w:rFonts w:hint="eastAsia" w:ascii="宋体" w:hAnsi="宋体"/>
                <w:color w:val="000000"/>
                <w:sz w:val="18"/>
                <w:szCs w:val="18"/>
                <w:lang w:val="zh-TW" w:eastAsia="zh-TW" w:bidi="zh-TW"/>
              </w:rPr>
              <w:t>或餐馆名）</w:t>
            </w:r>
          </w:p>
          <w:p w14:paraId="2D954A1E">
            <w:pPr>
              <w:spacing w:line="221" w:lineRule="exact"/>
              <w:rPr>
                <w:rFonts w:eastAsia="PMingLiU" w:cs="Times New Roman"/>
                <w:color w:val="000000"/>
                <w:sz w:val="18"/>
                <w:szCs w:val="18"/>
                <w:lang w:val="zh-TW" w:eastAsia="zh-TW" w:bidi="zh-TW"/>
              </w:rPr>
            </w:pPr>
            <w:r>
              <w:rPr>
                <w:rFonts w:hint="eastAsia" w:eastAsia="Times New Roman" w:cs="Times New Roman"/>
                <w:color w:val="000000"/>
                <w:sz w:val="18"/>
                <w:szCs w:val="18"/>
                <w:lang w:val="zh-TW" w:eastAsia="zh-TW" w:bidi="zh-TW"/>
              </w:rPr>
              <w:t xml:space="preserve">• </w:t>
            </w:r>
            <w:r>
              <w:rPr>
                <w:rFonts w:hint="eastAsia" w:ascii="宋体" w:hAnsi="宋体"/>
                <w:color w:val="000000"/>
                <w:sz w:val="18"/>
                <w:szCs w:val="18"/>
                <w:lang w:val="zh-TW" w:eastAsia="zh-TW" w:bidi="zh-TW"/>
              </w:rPr>
              <w:t>订购项（订餐订单中的所有项的列表及各项的数量、价格）</w:t>
            </w:r>
          </w:p>
          <w:p w14:paraId="534931AC">
            <w:pPr>
              <w:spacing w:line="221" w:lineRule="exact"/>
              <w:rPr>
                <w:rFonts w:eastAsia="Times New Roman" w:cs="Times New Roman"/>
                <w:color w:val="000000"/>
                <w:sz w:val="18"/>
                <w:szCs w:val="18"/>
                <w:lang w:val="zh-TW" w:eastAsia="zh-TW" w:bidi="zh-TW"/>
              </w:rPr>
            </w:pPr>
            <w:r>
              <w:rPr>
                <w:rFonts w:hint="eastAsia" w:eastAsia="Times New Roman" w:cs="Times New Roman"/>
                <w:color w:val="000000"/>
                <w:sz w:val="18"/>
                <w:szCs w:val="18"/>
                <w:lang w:val="zh-TW" w:eastAsia="zh-TW" w:bidi="zh-TW"/>
              </w:rPr>
              <w:t xml:space="preserve">• </w:t>
            </w:r>
            <w:r>
              <w:rPr>
                <w:rFonts w:hint="eastAsia" w:ascii="宋体" w:hAnsi="宋体"/>
                <w:color w:val="000000"/>
                <w:sz w:val="18"/>
                <w:szCs w:val="18"/>
                <w:lang w:val="zh-TW" w:eastAsia="zh-TW" w:bidi="zh-TW"/>
              </w:rPr>
              <w:t>餐品总价</w:t>
            </w:r>
          </w:p>
          <w:p w14:paraId="3A0365FB">
            <w:pPr>
              <w:spacing w:line="221" w:lineRule="exact"/>
              <w:rPr>
                <w:rFonts w:eastAsia="Times New Roman" w:cs="Times New Roman"/>
                <w:color w:val="000000"/>
                <w:sz w:val="18"/>
                <w:szCs w:val="18"/>
                <w:lang w:val="zh-TW" w:eastAsia="zh-TW" w:bidi="zh-TW"/>
              </w:rPr>
            </w:pPr>
            <w:r>
              <w:rPr>
                <w:rFonts w:hint="eastAsia" w:eastAsia="Times New Roman" w:cs="Times New Roman"/>
                <w:color w:val="000000"/>
                <w:sz w:val="18"/>
                <w:szCs w:val="18"/>
                <w:lang w:val="zh-TW" w:eastAsia="zh-TW" w:bidi="zh-TW"/>
              </w:rPr>
              <w:t xml:space="preserve">• </w:t>
            </w:r>
            <w:r>
              <w:rPr>
                <w:rFonts w:hint="eastAsia" w:ascii="宋体" w:hAnsi="宋体"/>
                <w:color w:val="000000"/>
                <w:sz w:val="18"/>
                <w:szCs w:val="18"/>
                <w:lang w:val="zh-TW" w:eastAsia="zh-TW" w:bidi="zh-TW"/>
              </w:rPr>
              <w:t>税费</w:t>
            </w:r>
          </w:p>
          <w:p w14:paraId="2F6C2780">
            <w:pPr>
              <w:spacing w:line="221" w:lineRule="exact"/>
              <w:rPr>
                <w:rFonts w:eastAsia="Times New Roman" w:cs="Times New Roman"/>
                <w:color w:val="000000"/>
                <w:sz w:val="18"/>
                <w:szCs w:val="18"/>
                <w:lang w:val="zh-TW" w:eastAsia="zh-TW" w:bidi="zh-TW"/>
              </w:rPr>
            </w:pPr>
            <w:r>
              <w:rPr>
                <w:rFonts w:hint="eastAsia" w:eastAsia="Times New Roman" w:cs="Times New Roman"/>
                <w:color w:val="000000"/>
                <w:sz w:val="18"/>
                <w:szCs w:val="18"/>
                <w:lang w:val="zh-TW" w:eastAsia="zh-TW" w:bidi="zh-TW"/>
              </w:rPr>
              <w:t xml:space="preserve">• </w:t>
            </w:r>
            <w:r>
              <w:rPr>
                <w:rFonts w:hint="eastAsia" w:ascii="宋体" w:hAnsi="宋体"/>
                <w:color w:val="000000"/>
                <w:sz w:val="18"/>
                <w:szCs w:val="18"/>
                <w:lang w:val="zh-TW" w:eastAsia="zh-TW" w:bidi="zh-TW"/>
              </w:rPr>
              <w:t>送餐费</w:t>
            </w:r>
          </w:p>
          <w:p w14:paraId="633420C1">
            <w:pPr>
              <w:spacing w:line="221" w:lineRule="exact"/>
              <w:rPr>
                <w:rFonts w:eastAsia="Times New Roman" w:cs="Times New Roman"/>
                <w:color w:val="000000"/>
                <w:sz w:val="18"/>
                <w:szCs w:val="18"/>
                <w:lang w:val="zh-TW" w:eastAsia="zh-TW" w:bidi="zh-TW"/>
              </w:rPr>
            </w:pPr>
            <w:r>
              <w:rPr>
                <w:rFonts w:hint="eastAsia" w:eastAsia="Times New Roman" w:cs="Times New Roman"/>
                <w:color w:val="000000"/>
                <w:sz w:val="18"/>
                <w:szCs w:val="18"/>
                <w:lang w:val="zh-TW" w:eastAsia="zh-TW" w:bidi="zh-TW"/>
              </w:rPr>
              <w:t xml:space="preserve">• </w:t>
            </w:r>
            <w:r>
              <w:rPr>
                <w:rFonts w:hint="eastAsia" w:ascii="宋体" w:hAnsi="宋体"/>
                <w:color w:val="000000"/>
                <w:sz w:val="18"/>
                <w:szCs w:val="18"/>
                <w:lang w:val="zh-TW" w:eastAsia="zh-TW" w:bidi="zh-TW"/>
              </w:rPr>
              <w:t>订单总价（餐品总价、税费、送餐费之和）</w:t>
            </w:r>
          </w:p>
          <w:p w14:paraId="61D98259">
            <w:pPr>
              <w:spacing w:line="221" w:lineRule="exact"/>
              <w:rPr>
                <w:rFonts w:eastAsia="Times New Roman" w:cs="Times New Roman"/>
                <w:color w:val="000000"/>
                <w:sz w:val="18"/>
                <w:szCs w:val="18"/>
                <w:lang w:val="zh-TW" w:eastAsia="zh-TW" w:bidi="zh-TW"/>
              </w:rPr>
            </w:pPr>
            <w:r>
              <w:rPr>
                <w:rFonts w:hint="eastAsia" w:eastAsia="Times New Roman" w:cs="Times New Roman"/>
                <w:color w:val="000000"/>
                <w:sz w:val="18"/>
                <w:szCs w:val="18"/>
                <w:lang w:val="zh-TW" w:eastAsia="zh-TW" w:bidi="zh-TW"/>
              </w:rPr>
              <w:t xml:space="preserve">• </w:t>
            </w:r>
            <w:r>
              <w:rPr>
                <w:rFonts w:hint="eastAsia" w:ascii="宋体" w:hAnsi="宋体"/>
                <w:color w:val="000000"/>
                <w:sz w:val="18"/>
                <w:szCs w:val="18"/>
                <w:lang w:val="zh-TW" w:eastAsia="zh-TW" w:bidi="zh-TW"/>
              </w:rPr>
              <w:t>筛选条件：顾客指定的日期范围，含终点</w:t>
            </w:r>
          </w:p>
          <w:p w14:paraId="706A824C">
            <w:pPr>
              <w:spacing w:line="221" w:lineRule="exact"/>
              <w:rPr>
                <w:rFonts w:eastAsia="Times New Roman" w:cs="Times New Roman"/>
                <w:color w:val="000000"/>
                <w:sz w:val="18"/>
                <w:szCs w:val="18"/>
                <w:lang w:val="zh-TW" w:eastAsia="zh-TW" w:bidi="zh-TW"/>
              </w:rPr>
            </w:pPr>
            <w:r>
              <w:rPr>
                <w:rFonts w:hint="eastAsia" w:eastAsia="Times New Roman" w:cs="Times New Roman"/>
                <w:color w:val="000000"/>
                <w:sz w:val="18"/>
                <w:szCs w:val="18"/>
                <w:lang w:val="zh-TW" w:eastAsia="zh-TW" w:bidi="zh-TW"/>
              </w:rPr>
              <w:t xml:space="preserve">• </w:t>
            </w:r>
            <w:r>
              <w:rPr>
                <w:rFonts w:hint="eastAsia" w:ascii="宋体" w:hAnsi="宋体"/>
                <w:color w:val="000000"/>
                <w:sz w:val="18"/>
                <w:szCs w:val="18"/>
                <w:lang w:val="zh-TW" w:eastAsia="zh-TW" w:bidi="zh-TW"/>
              </w:rPr>
              <w:t>排序条件：按先后顺序倒序</w:t>
            </w:r>
          </w:p>
        </w:tc>
      </w:tr>
      <w:tr w14:paraId="09BB9597">
        <w:tblPrEx>
          <w:tblCellMar>
            <w:top w:w="57" w:type="dxa"/>
            <w:left w:w="57" w:type="dxa"/>
            <w:bottom w:w="57" w:type="dxa"/>
            <w:right w:w="57" w:type="dxa"/>
          </w:tblCellMar>
        </w:tblPrEx>
        <w:trPr>
          <w:jc w:val="center"/>
        </w:trPr>
        <w:tc>
          <w:tcPr>
            <w:tcW w:w="1411" w:type="dxa"/>
            <w:tcBorders>
              <w:top w:val="single" w:color="auto" w:sz="4" w:space="0"/>
              <w:left w:val="single" w:color="auto" w:sz="4" w:space="0"/>
            </w:tcBorders>
            <w:shd w:val="clear" w:color="auto" w:fill="FFFFFF"/>
          </w:tcPr>
          <w:p w14:paraId="71299636">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报表结束符</w:t>
            </w:r>
          </w:p>
        </w:tc>
        <w:tc>
          <w:tcPr>
            <w:tcW w:w="6412" w:type="dxa"/>
            <w:tcBorders>
              <w:top w:val="single" w:color="auto" w:sz="4" w:space="0"/>
              <w:left w:val="single" w:color="auto" w:sz="4" w:space="0"/>
              <w:right w:val="single" w:color="auto" w:sz="4" w:space="0"/>
            </w:tcBorders>
            <w:shd w:val="clear" w:color="auto" w:fill="FFFFFF"/>
          </w:tcPr>
          <w:p w14:paraId="63748FC0">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无</w:t>
            </w:r>
          </w:p>
        </w:tc>
      </w:tr>
      <w:tr w14:paraId="7BBE98BB">
        <w:tblPrEx>
          <w:tblCellMar>
            <w:top w:w="57" w:type="dxa"/>
            <w:left w:w="57" w:type="dxa"/>
            <w:bottom w:w="57" w:type="dxa"/>
            <w:right w:w="57" w:type="dxa"/>
          </w:tblCellMar>
        </w:tblPrEx>
        <w:trPr>
          <w:jc w:val="center"/>
        </w:trPr>
        <w:tc>
          <w:tcPr>
            <w:tcW w:w="1411" w:type="dxa"/>
            <w:tcBorders>
              <w:top w:val="single" w:color="auto" w:sz="4" w:space="0"/>
              <w:left w:val="single" w:color="auto" w:sz="4" w:space="0"/>
            </w:tcBorders>
            <w:shd w:val="clear" w:color="auto" w:fill="FFFFFF"/>
          </w:tcPr>
          <w:p w14:paraId="7C66775A">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交互性</w:t>
            </w:r>
          </w:p>
        </w:tc>
        <w:tc>
          <w:tcPr>
            <w:tcW w:w="6412" w:type="dxa"/>
            <w:tcBorders>
              <w:top w:val="single" w:color="auto" w:sz="4" w:space="0"/>
              <w:left w:val="single" w:color="auto" w:sz="4" w:space="0"/>
              <w:right w:val="single" w:color="auto" w:sz="4" w:space="0"/>
            </w:tcBorders>
            <w:shd w:val="clear" w:color="auto" w:fill="FFFFFF"/>
          </w:tcPr>
          <w:p w14:paraId="01FDAC10">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顾客可以进行下载来查看订单中每个菜的原料和营养信息</w:t>
            </w:r>
          </w:p>
        </w:tc>
      </w:tr>
      <w:tr w14:paraId="44B1B78A">
        <w:tblPrEx>
          <w:tblCellMar>
            <w:top w:w="57" w:type="dxa"/>
            <w:left w:w="57" w:type="dxa"/>
            <w:bottom w:w="57" w:type="dxa"/>
            <w:right w:w="57" w:type="dxa"/>
          </w:tblCellMar>
        </w:tblPrEx>
        <w:trPr>
          <w:jc w:val="center"/>
        </w:trPr>
        <w:tc>
          <w:tcPr>
            <w:tcW w:w="1411" w:type="dxa"/>
            <w:tcBorders>
              <w:top w:val="single" w:color="auto" w:sz="4" w:space="0"/>
              <w:left w:val="single" w:color="auto" w:sz="4" w:space="0"/>
              <w:bottom w:val="single" w:color="auto" w:sz="4" w:space="0"/>
            </w:tcBorders>
            <w:shd w:val="clear" w:color="auto" w:fill="FFFFFF"/>
          </w:tcPr>
          <w:p w14:paraId="59F6439B">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安全访问限制</w:t>
            </w:r>
          </w:p>
        </w:tc>
        <w:tc>
          <w:tcPr>
            <w:tcW w:w="6412" w:type="dxa"/>
            <w:tcBorders>
              <w:top w:val="single" w:color="auto" w:sz="4" w:space="0"/>
              <w:left w:val="single" w:color="auto" w:sz="4" w:space="0"/>
              <w:bottom w:val="single" w:color="auto" w:sz="4" w:space="0"/>
              <w:right w:val="single" w:color="auto" w:sz="4" w:space="0"/>
            </w:tcBorders>
            <w:shd w:val="clear" w:color="auto" w:fill="FFFFFF"/>
          </w:tcPr>
          <w:p w14:paraId="578C8406">
            <w:pPr>
              <w:spacing w:line="221" w:lineRule="exact"/>
              <w:rPr>
                <w:rFonts w:eastAsia="Times New Roman" w:cs="Times New Roman"/>
                <w:color w:val="000000"/>
                <w:sz w:val="18"/>
                <w:szCs w:val="18"/>
                <w:lang w:val="zh-TW" w:eastAsia="zh-TW" w:bidi="zh-TW"/>
              </w:rPr>
            </w:pPr>
            <w:r>
              <w:rPr>
                <w:rFonts w:hint="eastAsia" w:ascii="宋体" w:hAnsi="宋体"/>
                <w:color w:val="000000"/>
                <w:sz w:val="18"/>
                <w:szCs w:val="18"/>
                <w:lang w:val="zh-TW" w:eastAsia="zh-TW" w:bidi="zh-TW"/>
              </w:rPr>
              <w:t>顾客只能查看自己的订餐历史</w:t>
            </w:r>
          </w:p>
        </w:tc>
      </w:tr>
    </w:tbl>
    <w:p w14:paraId="70DB0F68">
      <w:pPr>
        <w:spacing w:after="139" w:line="1" w:lineRule="exact"/>
        <w:jc w:val="left"/>
        <w:rPr>
          <w:rFonts w:eastAsia="Times New Roman" w:cs="Times New Roman"/>
          <w:color w:val="000000"/>
          <w:kern w:val="0"/>
          <w:sz w:val="24"/>
          <w:lang w:bidi="en-US"/>
        </w:rPr>
      </w:pPr>
    </w:p>
    <w:p w14:paraId="1EEB06AA">
      <w:pPr>
        <w:spacing w:after="140"/>
        <w:ind w:firstLine="640"/>
        <w:jc w:val="left"/>
        <w:rPr>
          <w:rFonts w:ascii="宋体" w:hAnsi="宋体"/>
          <w:color w:val="FF0000"/>
          <w:sz w:val="18"/>
          <w:szCs w:val="18"/>
          <w:lang w:val="zh-TW" w:eastAsia="zh-TW" w:bidi="zh-TW"/>
        </w:rPr>
      </w:pPr>
      <w:r>
        <w:rPr>
          <w:rFonts w:ascii="宋体" w:hAnsi="宋体"/>
          <w:color w:val="FF0000"/>
          <w:sz w:val="18"/>
          <w:szCs w:val="18"/>
          <w:lang w:val="zh-TW" w:eastAsia="zh-TW" w:bidi="zh-TW"/>
        </w:rPr>
        <w:t>［注：其他</w:t>
      </w:r>
      <w:r>
        <w:rPr>
          <w:rFonts w:eastAsia="Times New Roman" w:cs="Times New Roman"/>
          <w:color w:val="FF0000"/>
          <w:sz w:val="18"/>
          <w:szCs w:val="18"/>
          <w:lang w:bidi="en-US"/>
        </w:rPr>
        <w:t>COS</w:t>
      </w:r>
      <w:r>
        <w:rPr>
          <w:rFonts w:ascii="宋体" w:hAnsi="宋体"/>
          <w:color w:val="FF0000"/>
          <w:sz w:val="18"/>
          <w:szCs w:val="18"/>
          <w:lang w:val="zh-TW" w:eastAsia="zh-TW" w:bidi="zh-TW"/>
        </w:rPr>
        <w:t>系统报表在本例中不提供。</w:t>
      </w:r>
      <w:r>
        <w:rPr>
          <w:rFonts w:ascii="宋体" w:hAnsi="宋体"/>
          <w:color w:val="FF0000"/>
          <w:sz w:val="18"/>
          <w:szCs w:val="18"/>
          <w:lang w:bidi="en-US"/>
        </w:rPr>
        <w:t>］</w:t>
      </w:r>
    </w:p>
    <w:p w14:paraId="396B613B">
      <w:pPr>
        <w:pStyle w:val="17"/>
        <w:spacing w:before="240"/>
        <w:rPr>
          <w:lang w:val="zh-TW" w:eastAsia="zh-TW"/>
        </w:rPr>
      </w:pPr>
      <w:bookmarkStart w:id="82" w:name="_Toc227162502"/>
      <w:r>
        <w:rPr>
          <w:lang w:eastAsia="zh-CN"/>
        </w:rPr>
        <w:t>4.4</w:t>
      </w:r>
      <w:r>
        <w:rPr>
          <w:lang w:val="zh-TW" w:eastAsia="zh-TW"/>
        </w:rPr>
        <w:t>数据集成、留存和销毁</w:t>
      </w:r>
      <w:bookmarkEnd w:id="82"/>
    </w:p>
    <w:p w14:paraId="677DD41F">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DI-1： COS</w:t>
      </w:r>
      <w:r>
        <w:rPr>
          <w:rFonts w:ascii="宋体" w:hAnsi="宋体"/>
          <w:color w:val="000000"/>
          <w:szCs w:val="21"/>
          <w:lang w:val="zh-TW" w:eastAsia="zh-TW" w:bidi="zh-TW"/>
        </w:rPr>
        <w:t>系统将自送餐日期起，为顾客的每个订单保留6个月。</w:t>
      </w:r>
    </w:p>
    <w:p w14:paraId="613F923C">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DI-2： COS</w:t>
      </w:r>
      <w:r>
        <w:rPr>
          <w:rFonts w:ascii="宋体" w:hAnsi="宋体"/>
          <w:color w:val="000000"/>
          <w:szCs w:val="21"/>
          <w:lang w:val="zh-TW" w:eastAsia="zh-TW" w:bidi="zh-TW"/>
        </w:rPr>
        <w:t>系统将自菜单日期起，保留菜单1年。</w:t>
      </w:r>
    </w:p>
    <w:p w14:paraId="5ED9F3FE">
      <w:pPr>
        <w:pStyle w:val="16"/>
        <w:ind w:left="420" w:firstLine="0"/>
        <w:outlineLvl w:val="1"/>
        <w:rPr>
          <w:lang w:val="zh-TW" w:eastAsia="zh-TW"/>
        </w:rPr>
      </w:pPr>
      <w:bookmarkStart w:id="83" w:name="bookmark2098"/>
      <w:bookmarkStart w:id="84" w:name="bookmark2099"/>
      <w:bookmarkStart w:id="85" w:name="_Toc227162503"/>
      <w:bookmarkStart w:id="86" w:name="bookmark2100"/>
      <w:r>
        <w:rPr>
          <w:lang w:val="zh-TW" w:eastAsia="zh-TW"/>
        </w:rPr>
        <w:t>5.</w:t>
      </w:r>
      <w:r>
        <w:rPr>
          <w:rFonts w:hint="eastAsia"/>
          <w:lang w:val="zh-TW" w:eastAsia="zh-TW"/>
        </w:rPr>
        <w:t xml:space="preserve"> </w:t>
      </w:r>
      <w:r>
        <w:rPr>
          <w:lang w:val="zh-TW" w:eastAsia="zh-TW"/>
        </w:rPr>
        <w:t>外部接口需求</w:t>
      </w:r>
      <w:bookmarkEnd w:id="83"/>
      <w:bookmarkEnd w:id="84"/>
      <w:bookmarkEnd w:id="85"/>
      <w:bookmarkEnd w:id="86"/>
    </w:p>
    <w:p w14:paraId="6A723C33">
      <w:pPr>
        <w:pStyle w:val="17"/>
        <w:spacing w:before="240"/>
        <w:rPr>
          <w:lang w:val="zh-TW" w:eastAsia="zh-TW"/>
        </w:rPr>
      </w:pPr>
      <w:bookmarkStart w:id="87" w:name="_Toc227162504"/>
      <w:r>
        <w:rPr>
          <w:lang w:eastAsia="zh-TW"/>
        </w:rPr>
        <w:t>5.1</w:t>
      </w:r>
      <w:r>
        <w:rPr>
          <w:lang w:val="zh-TW" w:eastAsia="zh-TW"/>
        </w:rPr>
        <w:t>用户界面</w:t>
      </w:r>
      <w:bookmarkEnd w:id="87"/>
    </w:p>
    <w:p w14:paraId="3B7C6411">
      <w:pPr>
        <w:spacing w:line="317" w:lineRule="exact"/>
        <w:ind w:left="360" w:firstLine="440"/>
        <w:jc w:val="left"/>
        <w:rPr>
          <w:rFonts w:ascii="宋体" w:hAnsi="宋体"/>
          <w:color w:val="000000"/>
          <w:szCs w:val="21"/>
          <w:lang w:val="zh-TW" w:eastAsia="zh-TW" w:bidi="zh-TW"/>
        </w:rPr>
      </w:pPr>
      <w:r>
        <w:rPr>
          <w:rFonts w:ascii="宋体" w:hAnsi="宋体"/>
          <w:color w:val="000000"/>
          <w:szCs w:val="21"/>
          <w:lang w:eastAsia="zh-TW" w:bidi="zh-TW"/>
        </w:rPr>
        <w:t>U1-1：</w:t>
      </w:r>
      <w:r>
        <w:rPr>
          <w:rFonts w:ascii="宋体" w:hAnsi="宋体"/>
          <w:color w:val="000000"/>
          <w:szCs w:val="21"/>
          <w:lang w:val="zh-TW" w:eastAsia="zh-TW" w:bidi="zh-TW"/>
        </w:rPr>
        <w:t>食堂</w:t>
      </w:r>
      <w:r>
        <w:rPr>
          <w:rFonts w:hint="eastAsia" w:ascii="宋体" w:hAnsi="宋体"/>
          <w:color w:val="000000"/>
          <w:szCs w:val="21"/>
          <w:lang w:val="zh-TW" w:eastAsia="zh-TW" w:bidi="zh-TW"/>
        </w:rPr>
        <w:t>预订</w:t>
      </w:r>
      <w:r>
        <w:rPr>
          <w:rFonts w:ascii="宋体" w:hAnsi="宋体"/>
          <w:color w:val="000000"/>
          <w:szCs w:val="21"/>
          <w:lang w:val="zh-TW" w:eastAsia="zh-TW" w:bidi="zh-TW"/>
        </w:rPr>
        <w:t>系统界面显示将遵循</w:t>
      </w:r>
      <w:r>
        <w:rPr>
          <w:rFonts w:ascii="宋体" w:hAnsi="宋体"/>
          <w:color w:val="000000"/>
          <w:szCs w:val="21"/>
          <w:lang w:eastAsia="zh-TW" w:bidi="zh-TW"/>
        </w:rPr>
        <w:t>《Process Impact</w:t>
      </w:r>
      <w:r>
        <w:rPr>
          <w:rFonts w:ascii="宋体" w:hAnsi="宋体"/>
          <w:color w:val="000000"/>
          <w:szCs w:val="21"/>
          <w:lang w:val="zh-TW" w:eastAsia="zh-TW" w:bidi="zh-TW"/>
        </w:rPr>
        <w:t>公司互联网应用用户界面标准</w:t>
      </w:r>
      <w:r>
        <w:rPr>
          <w:rFonts w:ascii="宋体" w:hAnsi="宋体"/>
          <w:color w:val="000000"/>
          <w:szCs w:val="21"/>
          <w:lang w:eastAsia="zh-TW" w:bidi="zh-TW"/>
        </w:rPr>
        <w:t>2.0</w:t>
      </w:r>
      <w:r>
        <w:rPr>
          <w:rFonts w:ascii="宋体" w:hAnsi="宋体"/>
          <w:color w:val="000000"/>
          <w:szCs w:val="21"/>
          <w:lang w:val="zh-TW" w:eastAsia="zh-TW" w:bidi="zh-TW"/>
        </w:rPr>
        <w:t>版》[3]</w:t>
      </w:r>
    </w:p>
    <w:p w14:paraId="2E17BD77">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U1-2：</w:t>
      </w:r>
      <w:r>
        <w:rPr>
          <w:rFonts w:ascii="宋体" w:hAnsi="宋体"/>
          <w:color w:val="000000"/>
          <w:szCs w:val="21"/>
          <w:lang w:val="zh-TW" w:eastAsia="zh-TW" w:bidi="zh-TW"/>
        </w:rPr>
        <w:t>系统为每个展现的网页将提供一个帮助链接来说明如何使用该页面。</w:t>
      </w:r>
    </w:p>
    <w:p w14:paraId="5FCC372D">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U1-3：</w:t>
      </w:r>
      <w:r>
        <w:rPr>
          <w:rFonts w:ascii="宋体" w:hAnsi="宋体"/>
          <w:color w:val="000000"/>
          <w:szCs w:val="21"/>
          <w:lang w:val="zh-TW" w:eastAsia="zh-TW" w:bidi="zh-TW"/>
        </w:rPr>
        <w:t>页面将允许仅通过键盘完成导航和选择菜品，此外还可通过键盘与鼠标结合的方式完成。</w:t>
      </w:r>
    </w:p>
    <w:p w14:paraId="386D94FC">
      <w:pPr>
        <w:pStyle w:val="17"/>
        <w:spacing w:before="240"/>
        <w:rPr>
          <w:lang w:val="zh-TW" w:eastAsia="zh-TW"/>
        </w:rPr>
      </w:pPr>
      <w:bookmarkStart w:id="88" w:name="_Toc227162505"/>
      <w:r>
        <w:rPr>
          <w:lang w:eastAsia="zh-CN"/>
        </w:rPr>
        <w:t>5.2</w:t>
      </w:r>
      <w:r>
        <w:rPr>
          <w:lang w:val="zh-TW" w:eastAsia="zh-TW"/>
        </w:rPr>
        <w:t>软件接口</w:t>
      </w:r>
      <w:bookmarkEnd w:id="88"/>
    </w:p>
    <w:p w14:paraId="5EF96701">
      <w:pPr>
        <w:spacing w:line="317" w:lineRule="exact"/>
        <w:ind w:left="360" w:firstLine="440"/>
        <w:jc w:val="left"/>
        <w:rPr>
          <w:rFonts w:ascii="宋体" w:hAnsi="宋体"/>
          <w:b/>
          <w:color w:val="000000"/>
          <w:szCs w:val="21"/>
          <w:lang w:val="zh-TW" w:eastAsia="zh-TW" w:bidi="zh-TW"/>
        </w:rPr>
      </w:pPr>
      <w:r>
        <w:rPr>
          <w:rFonts w:ascii="宋体" w:hAnsi="宋体"/>
          <w:b/>
          <w:color w:val="000000"/>
          <w:szCs w:val="21"/>
          <w:lang w:bidi="zh-TW"/>
        </w:rPr>
        <w:t>S</w:t>
      </w:r>
      <w:r>
        <w:rPr>
          <w:rFonts w:hint="eastAsia" w:ascii="宋体" w:hAnsi="宋体"/>
          <w:b/>
          <w:color w:val="000000"/>
          <w:szCs w:val="21"/>
          <w:lang w:bidi="zh-TW"/>
        </w:rPr>
        <w:t>1</w:t>
      </w:r>
      <w:r>
        <w:rPr>
          <w:rFonts w:ascii="宋体" w:hAnsi="宋体"/>
          <w:b/>
          <w:color w:val="000000"/>
          <w:szCs w:val="21"/>
          <w:lang w:bidi="zh-TW"/>
        </w:rPr>
        <w:t>-1：</w:t>
      </w:r>
      <w:r>
        <w:rPr>
          <w:rFonts w:ascii="宋体" w:hAnsi="宋体"/>
          <w:b/>
          <w:color w:val="000000"/>
          <w:szCs w:val="21"/>
          <w:lang w:val="zh-TW" w:eastAsia="zh-TW" w:bidi="zh-TW"/>
        </w:rPr>
        <w:t>食堂库存系统</w:t>
      </w:r>
    </w:p>
    <w:p w14:paraId="20F17AF1">
      <w:pPr>
        <w:spacing w:line="317" w:lineRule="exact"/>
        <w:ind w:left="569" w:leftChars="271" w:firstLine="440"/>
        <w:jc w:val="left"/>
        <w:rPr>
          <w:rFonts w:ascii="宋体" w:hAnsi="宋体"/>
          <w:color w:val="000000"/>
          <w:szCs w:val="21"/>
          <w:lang w:val="zh-TW" w:eastAsia="zh-TW" w:bidi="zh-TW"/>
        </w:rPr>
      </w:pPr>
      <w:r>
        <w:rPr>
          <w:rFonts w:ascii="宋体" w:hAnsi="宋体"/>
          <w:color w:val="000000"/>
          <w:szCs w:val="21"/>
          <w:lang w:bidi="zh-TW"/>
        </w:rPr>
        <w:t>SI-1.1：</w:t>
      </w:r>
      <w:r>
        <w:rPr>
          <w:rFonts w:cs="Times New Roman"/>
          <w:color w:val="000000"/>
          <w:szCs w:val="21"/>
          <w:lang w:bidi="zh-TW"/>
        </w:rPr>
        <w:t>COS</w:t>
      </w:r>
      <w:r>
        <w:rPr>
          <w:rFonts w:ascii="宋体" w:hAnsi="宋体"/>
          <w:color w:val="000000"/>
          <w:szCs w:val="21"/>
          <w:lang w:val="zh-TW" w:eastAsia="zh-TW" w:bidi="zh-TW"/>
        </w:rPr>
        <w:t>系统将通过编程接口将预订菜品的数量传递给食堂库存系统。</w:t>
      </w:r>
    </w:p>
    <w:p w14:paraId="6B062067">
      <w:pPr>
        <w:spacing w:line="317" w:lineRule="exact"/>
        <w:ind w:left="569" w:leftChars="271" w:firstLine="440"/>
        <w:jc w:val="left"/>
        <w:rPr>
          <w:rFonts w:ascii="宋体" w:hAnsi="宋体"/>
          <w:color w:val="000000"/>
          <w:szCs w:val="21"/>
          <w:lang w:val="zh-TW" w:eastAsia="zh-TW" w:bidi="zh-TW"/>
        </w:rPr>
      </w:pPr>
      <w:r>
        <w:rPr>
          <w:rFonts w:ascii="宋体" w:hAnsi="宋体"/>
          <w:color w:val="000000"/>
          <w:szCs w:val="21"/>
          <w:lang w:bidi="zh-TW"/>
        </w:rPr>
        <w:t>SI-1.2：</w:t>
      </w:r>
      <w:r>
        <w:rPr>
          <w:rFonts w:cs="Times New Roman"/>
          <w:color w:val="000000"/>
          <w:szCs w:val="21"/>
          <w:lang w:bidi="zh-TW"/>
        </w:rPr>
        <w:t>COS</w:t>
      </w:r>
      <w:r>
        <w:rPr>
          <w:rFonts w:ascii="宋体" w:hAnsi="宋体"/>
          <w:color w:val="000000"/>
          <w:szCs w:val="21"/>
          <w:lang w:val="zh-TW" w:eastAsia="zh-TW" w:bidi="zh-TW"/>
        </w:rPr>
        <w:t>系统将对食堂库存系统进行调取，确定所请求的菜品是否可用。</w:t>
      </w:r>
    </w:p>
    <w:p w14:paraId="6515F9BD">
      <w:pPr>
        <w:spacing w:line="317" w:lineRule="exact"/>
        <w:ind w:left="569" w:leftChars="271" w:firstLine="440"/>
        <w:jc w:val="left"/>
        <w:rPr>
          <w:rFonts w:ascii="宋体" w:hAnsi="宋体"/>
          <w:color w:val="000000"/>
          <w:szCs w:val="21"/>
          <w:lang w:val="zh-TW" w:eastAsia="zh-TW" w:bidi="zh-TW"/>
        </w:rPr>
      </w:pPr>
      <w:r>
        <w:rPr>
          <w:rFonts w:ascii="宋体" w:hAnsi="宋体"/>
          <w:color w:val="000000"/>
          <w:szCs w:val="21"/>
          <w:lang w:bidi="zh-TW"/>
        </w:rPr>
        <w:t>SI-1.3：</w:t>
      </w:r>
      <w:r>
        <w:rPr>
          <w:rFonts w:ascii="宋体" w:hAnsi="宋体"/>
          <w:color w:val="000000"/>
          <w:szCs w:val="21"/>
          <w:lang w:val="zh-TW" w:eastAsia="zh-TW" w:bidi="zh-TW"/>
        </w:rPr>
        <w:t>当食堂库存系统通知</w:t>
      </w:r>
      <w:r>
        <w:rPr>
          <w:rFonts w:cs="Times New Roman"/>
          <w:color w:val="000000"/>
          <w:szCs w:val="21"/>
          <w:lang w:bidi="zh-TW"/>
        </w:rPr>
        <w:t>COS</w:t>
      </w:r>
      <w:r>
        <w:rPr>
          <w:rFonts w:ascii="宋体" w:hAnsi="宋体"/>
          <w:color w:val="000000"/>
          <w:szCs w:val="21"/>
          <w:lang w:val="zh-TW" w:eastAsia="zh-TW" w:bidi="zh-TW"/>
        </w:rPr>
        <w:t>系统某种特定的菜品不再可用，</w:t>
      </w:r>
      <w:r>
        <w:rPr>
          <w:rFonts w:cs="Times New Roman"/>
          <w:color w:val="000000"/>
          <w:szCs w:val="21"/>
          <w:lang w:bidi="zh-TW"/>
        </w:rPr>
        <w:t>COS</w:t>
      </w:r>
      <w:r>
        <w:rPr>
          <w:rFonts w:ascii="宋体" w:hAnsi="宋体"/>
          <w:color w:val="000000"/>
          <w:szCs w:val="21"/>
          <w:lang w:val="zh-TW" w:eastAsia="zh-TW" w:bidi="zh-TW"/>
        </w:rPr>
        <w:t>系统就会从当天的菜单中移除该菜品。</w:t>
      </w:r>
    </w:p>
    <w:p w14:paraId="171ABE46">
      <w:pPr>
        <w:spacing w:line="317" w:lineRule="exact"/>
        <w:ind w:left="360" w:firstLine="440"/>
        <w:jc w:val="left"/>
        <w:rPr>
          <w:rFonts w:ascii="宋体" w:hAnsi="宋体"/>
          <w:b/>
          <w:color w:val="000000"/>
          <w:szCs w:val="21"/>
          <w:lang w:val="zh-TW" w:eastAsia="zh-TW" w:bidi="zh-TW"/>
        </w:rPr>
      </w:pPr>
      <w:r>
        <w:rPr>
          <w:rFonts w:ascii="宋体" w:hAnsi="宋体"/>
          <w:b/>
          <w:color w:val="000000"/>
          <w:szCs w:val="21"/>
          <w:lang w:bidi="zh-TW"/>
        </w:rPr>
        <w:t>S1-2：</w:t>
      </w:r>
      <w:r>
        <w:rPr>
          <w:rFonts w:ascii="宋体" w:hAnsi="宋体"/>
          <w:b/>
          <w:color w:val="000000"/>
          <w:szCs w:val="21"/>
          <w:lang w:val="zh-TW" w:eastAsia="zh-TW" w:bidi="zh-TW"/>
        </w:rPr>
        <w:t>薪资系统</w:t>
      </w:r>
    </w:p>
    <w:p w14:paraId="78024B82">
      <w:pPr>
        <w:spacing w:line="317" w:lineRule="exact"/>
        <w:ind w:left="360" w:firstLine="440"/>
        <w:jc w:val="left"/>
        <w:rPr>
          <w:rFonts w:ascii="宋体" w:hAnsi="宋体"/>
          <w:color w:val="000000"/>
          <w:szCs w:val="21"/>
          <w:lang w:val="zh-TW" w:eastAsia="zh-TW" w:bidi="zh-TW"/>
        </w:rPr>
      </w:pPr>
      <w:r>
        <w:rPr>
          <w:rFonts w:hint="eastAsia" w:cs="Times New Roman"/>
          <w:color w:val="000000"/>
          <w:szCs w:val="21"/>
          <w:lang w:bidi="zh-TW"/>
        </w:rPr>
        <w:t>COS</w:t>
      </w:r>
      <w:r>
        <w:rPr>
          <w:rFonts w:ascii="宋体" w:hAnsi="宋体"/>
          <w:color w:val="000000"/>
          <w:szCs w:val="21"/>
          <w:lang w:val="zh-TW" w:eastAsia="zh-TW" w:bidi="zh-TW"/>
        </w:rPr>
        <w:t>系统将通过编程接口与薪资系统进行通信来完成下面的操作：</w:t>
      </w:r>
    </w:p>
    <w:p w14:paraId="0B17B064">
      <w:pPr>
        <w:spacing w:line="317" w:lineRule="exact"/>
        <w:ind w:left="569" w:leftChars="271" w:firstLine="440"/>
        <w:jc w:val="left"/>
        <w:rPr>
          <w:rFonts w:ascii="宋体" w:hAnsi="宋体"/>
          <w:color w:val="000000"/>
          <w:szCs w:val="21"/>
          <w:lang w:val="zh-TW" w:eastAsia="zh-TW" w:bidi="zh-TW"/>
        </w:rPr>
      </w:pPr>
      <w:r>
        <w:rPr>
          <w:rFonts w:ascii="宋体" w:hAnsi="宋体"/>
          <w:color w:val="000000"/>
          <w:szCs w:val="21"/>
          <w:lang w:bidi="zh-TW"/>
        </w:rPr>
        <w:t>SI-2.1：</w:t>
      </w:r>
      <w:r>
        <w:rPr>
          <w:rFonts w:ascii="宋体" w:hAnsi="宋体"/>
          <w:color w:val="000000"/>
          <w:szCs w:val="21"/>
          <w:lang w:val="zh-TW" w:eastAsia="zh-TW" w:bidi="zh-TW"/>
        </w:rPr>
        <w:t>允许顾客注册或注销薪资抵扣。</w:t>
      </w:r>
    </w:p>
    <w:p w14:paraId="26D6B10A">
      <w:pPr>
        <w:spacing w:line="317" w:lineRule="exact"/>
        <w:ind w:left="569" w:leftChars="271" w:firstLine="440"/>
        <w:jc w:val="left"/>
        <w:rPr>
          <w:rFonts w:ascii="宋体" w:hAnsi="宋体"/>
          <w:color w:val="000000"/>
          <w:szCs w:val="21"/>
          <w:lang w:val="zh-TW" w:eastAsia="zh-TW" w:bidi="zh-TW"/>
        </w:rPr>
      </w:pPr>
      <w:r>
        <w:rPr>
          <w:rFonts w:ascii="宋体" w:hAnsi="宋体"/>
          <w:color w:val="000000"/>
          <w:szCs w:val="21"/>
          <w:lang w:bidi="zh-TW"/>
        </w:rPr>
        <w:t>SI-2.2：</w:t>
      </w:r>
      <w:r>
        <w:rPr>
          <w:rFonts w:ascii="宋体" w:hAnsi="宋体"/>
          <w:color w:val="000000"/>
          <w:szCs w:val="21"/>
          <w:lang w:val="zh-TW" w:eastAsia="zh-TW" w:bidi="zh-TW"/>
        </w:rPr>
        <w:t>査询顾客是否注册了薪资抵扣</w:t>
      </w:r>
    </w:p>
    <w:p w14:paraId="155295C4">
      <w:pPr>
        <w:spacing w:line="317" w:lineRule="exact"/>
        <w:ind w:left="569" w:leftChars="271" w:firstLine="440"/>
        <w:jc w:val="left"/>
        <w:rPr>
          <w:rFonts w:ascii="宋体" w:hAnsi="宋体"/>
          <w:color w:val="000000"/>
          <w:szCs w:val="21"/>
          <w:lang w:val="zh-TW" w:eastAsia="zh-TW" w:bidi="zh-TW"/>
        </w:rPr>
      </w:pPr>
      <w:r>
        <w:rPr>
          <w:rFonts w:ascii="宋体" w:hAnsi="宋体"/>
          <w:color w:val="000000"/>
          <w:szCs w:val="21"/>
          <w:lang w:bidi="zh-TW"/>
        </w:rPr>
        <w:t>SI-2.3：</w:t>
      </w:r>
      <w:r>
        <w:rPr>
          <w:rFonts w:ascii="宋体" w:hAnsi="宋体"/>
          <w:color w:val="000000"/>
          <w:szCs w:val="21"/>
          <w:lang w:val="zh-TW" w:eastAsia="zh-TW" w:bidi="zh-TW"/>
        </w:rPr>
        <w:t>査询顾客是否有资格注册薪资抵扣</w:t>
      </w:r>
    </w:p>
    <w:p w14:paraId="1C483E79">
      <w:pPr>
        <w:spacing w:line="317" w:lineRule="exact"/>
        <w:ind w:left="569" w:leftChars="271" w:firstLine="440"/>
        <w:jc w:val="left"/>
        <w:rPr>
          <w:rFonts w:ascii="宋体" w:hAnsi="宋体"/>
          <w:color w:val="000000"/>
          <w:szCs w:val="21"/>
          <w:lang w:val="zh-TW" w:eastAsia="zh-TW" w:bidi="zh-TW"/>
        </w:rPr>
      </w:pPr>
      <w:r>
        <w:rPr>
          <w:rFonts w:ascii="宋体" w:hAnsi="宋体"/>
          <w:color w:val="000000"/>
          <w:szCs w:val="21"/>
          <w:lang w:bidi="zh-TW"/>
        </w:rPr>
        <w:t>SI-2.4：</w:t>
      </w:r>
      <w:r>
        <w:rPr>
          <w:rFonts w:ascii="宋体" w:hAnsi="宋体"/>
          <w:color w:val="000000"/>
          <w:szCs w:val="21"/>
          <w:lang w:val="zh-TW" w:eastAsia="zh-TW" w:bidi="zh-TW"/>
        </w:rPr>
        <w:t>提交订餐支付请求</w:t>
      </w:r>
    </w:p>
    <w:p w14:paraId="1A915943">
      <w:pPr>
        <w:spacing w:line="317" w:lineRule="exact"/>
        <w:ind w:left="569" w:leftChars="271" w:firstLine="440"/>
        <w:jc w:val="left"/>
        <w:rPr>
          <w:rFonts w:ascii="宋体" w:hAnsi="宋体"/>
          <w:color w:val="000000"/>
          <w:szCs w:val="21"/>
          <w:lang w:val="zh-TW" w:eastAsia="zh-TW" w:bidi="zh-TW"/>
        </w:rPr>
      </w:pPr>
      <w:r>
        <w:rPr>
          <w:rFonts w:ascii="宋体" w:hAnsi="宋体"/>
          <w:color w:val="000000"/>
          <w:szCs w:val="21"/>
          <w:lang w:bidi="zh-TW"/>
        </w:rPr>
        <w:t>SI-2.5：</w:t>
      </w:r>
      <w:r>
        <w:rPr>
          <w:rFonts w:ascii="宋体" w:hAnsi="宋体"/>
          <w:color w:val="000000"/>
          <w:szCs w:val="21"/>
          <w:lang w:val="zh-TW" w:eastAsia="zh-TW" w:bidi="zh-TW"/>
        </w:rPr>
        <w:t>由于顾客拒收或不满，或由于有未送达的送餐指令，因此要返还此前的费用。</w:t>
      </w:r>
    </w:p>
    <w:p w14:paraId="551A26BF">
      <w:pPr>
        <w:pStyle w:val="17"/>
        <w:spacing w:before="240"/>
        <w:rPr>
          <w:lang w:val="zh-TW" w:eastAsia="zh-TW"/>
        </w:rPr>
      </w:pPr>
      <w:bookmarkStart w:id="89" w:name="_Toc227162506"/>
      <w:r>
        <w:rPr>
          <w:lang w:eastAsia="zh-CN"/>
        </w:rPr>
        <w:t>5.3</w:t>
      </w:r>
      <w:r>
        <w:rPr>
          <w:lang w:val="zh-TW" w:eastAsia="zh-TW"/>
        </w:rPr>
        <w:t>硬件接口</w:t>
      </w:r>
      <w:bookmarkEnd w:id="89"/>
    </w:p>
    <w:p w14:paraId="674D4B32">
      <w:pPr>
        <w:spacing w:line="317" w:lineRule="exact"/>
        <w:ind w:left="360" w:firstLine="440"/>
        <w:jc w:val="left"/>
        <w:rPr>
          <w:rFonts w:ascii="宋体" w:hAnsi="宋体"/>
          <w:color w:val="000000"/>
          <w:szCs w:val="21"/>
          <w:lang w:val="zh-TW" w:eastAsia="zh-TW" w:bidi="zh-TW"/>
        </w:rPr>
      </w:pPr>
      <w:r>
        <w:rPr>
          <w:rFonts w:ascii="宋体" w:hAnsi="宋体"/>
          <w:color w:val="000000"/>
          <w:szCs w:val="21"/>
          <w:lang w:val="zh-TW" w:eastAsia="zh-TW" w:bidi="zh-TW"/>
        </w:rPr>
        <w:t>不识别硬件接口。</w:t>
      </w:r>
    </w:p>
    <w:p w14:paraId="1B4AA6E4">
      <w:pPr>
        <w:pStyle w:val="17"/>
        <w:spacing w:before="240"/>
        <w:rPr>
          <w:lang w:val="zh-TW" w:eastAsia="zh-TW"/>
        </w:rPr>
      </w:pPr>
      <w:bookmarkStart w:id="90" w:name="_Toc227162507"/>
      <w:r>
        <w:rPr>
          <w:lang w:eastAsia="zh-CN"/>
        </w:rPr>
        <w:t>5.4</w:t>
      </w:r>
      <w:r>
        <w:rPr>
          <w:lang w:val="zh-TW" w:eastAsia="zh-TW"/>
        </w:rPr>
        <w:t>通信接口</w:t>
      </w:r>
      <w:bookmarkEnd w:id="90"/>
    </w:p>
    <w:p w14:paraId="19F1379F">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Cl-1：</w:t>
      </w:r>
      <w:r>
        <w:rPr>
          <w:rFonts w:cs="Times New Roman"/>
          <w:color w:val="000000"/>
          <w:szCs w:val="21"/>
          <w:lang w:bidi="zh-TW"/>
        </w:rPr>
        <w:t>COS</w:t>
      </w:r>
      <w:r>
        <w:rPr>
          <w:rFonts w:ascii="宋体" w:hAnsi="宋体"/>
          <w:color w:val="000000"/>
          <w:szCs w:val="21"/>
          <w:lang w:val="zh-TW" w:eastAsia="zh-TW" w:bidi="zh-TW"/>
        </w:rPr>
        <w:t>系统将根据用户账户设置向顾客发送邮件或文本信息，以确认订单、价格以及送餐指令已被接受。</w:t>
      </w:r>
    </w:p>
    <w:p w14:paraId="55EF8A7B">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Cl-2：</w:t>
      </w:r>
      <w:r>
        <w:rPr>
          <w:rFonts w:cs="Times New Roman"/>
          <w:color w:val="000000"/>
          <w:szCs w:val="21"/>
          <w:lang w:bidi="zh-TW"/>
        </w:rPr>
        <w:t>COS</w:t>
      </w:r>
      <w:r>
        <w:rPr>
          <w:rFonts w:ascii="宋体" w:hAnsi="宋体"/>
          <w:color w:val="000000"/>
          <w:szCs w:val="21"/>
          <w:lang w:val="zh-TW" w:eastAsia="zh-TW" w:bidi="zh-TW"/>
        </w:rPr>
        <w:t>系统将根据用户账户设置向顾客发送邮件或文本信息，以报告在订单或送餐中的任何问题。</w:t>
      </w:r>
      <w:bookmarkStart w:id="91" w:name="bookmark2102"/>
      <w:bookmarkStart w:id="92" w:name="bookmark2103"/>
      <w:bookmarkStart w:id="93" w:name="bookmark2101"/>
    </w:p>
    <w:p w14:paraId="61A0619B">
      <w:pPr>
        <w:pStyle w:val="16"/>
        <w:ind w:left="420" w:firstLine="0"/>
        <w:outlineLvl w:val="1"/>
        <w:rPr>
          <w:lang w:val="zh-TW" w:eastAsia="zh-TW"/>
        </w:rPr>
      </w:pPr>
      <w:bookmarkStart w:id="94" w:name="_Toc227162508"/>
      <w:r>
        <w:rPr>
          <w:lang w:val="zh-TW" w:eastAsia="zh-TW"/>
        </w:rPr>
        <w:t>6.</w:t>
      </w:r>
      <w:r>
        <w:rPr>
          <w:rFonts w:hint="eastAsia"/>
          <w:lang w:val="zh-TW" w:eastAsia="zh-TW"/>
        </w:rPr>
        <w:t xml:space="preserve"> </w:t>
      </w:r>
      <w:r>
        <w:rPr>
          <w:lang w:val="zh-TW" w:eastAsia="zh-TW"/>
        </w:rPr>
        <w:t>质量属性</w:t>
      </w:r>
      <w:bookmarkEnd w:id="91"/>
      <w:bookmarkEnd w:id="92"/>
      <w:bookmarkEnd w:id="93"/>
      <w:bookmarkEnd w:id="94"/>
    </w:p>
    <w:p w14:paraId="60CD57BD">
      <w:pPr>
        <w:pStyle w:val="17"/>
        <w:spacing w:before="240"/>
        <w:rPr>
          <w:lang w:val="zh-TW" w:eastAsia="zh-TW"/>
        </w:rPr>
      </w:pPr>
      <w:bookmarkStart w:id="95" w:name="_Toc227162509"/>
      <w:r>
        <w:rPr>
          <w:lang w:eastAsia="zh-CN"/>
        </w:rPr>
        <w:t>6.1</w:t>
      </w:r>
      <w:r>
        <w:rPr>
          <w:lang w:val="zh-TW" w:eastAsia="zh-TW"/>
        </w:rPr>
        <w:t>易用性要求</w:t>
      </w:r>
      <w:bookmarkEnd w:id="95"/>
    </w:p>
    <w:p w14:paraId="40ABE519">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USE-1：</w:t>
      </w:r>
      <w:r>
        <w:rPr>
          <w:rFonts w:cs="Times New Roman"/>
          <w:color w:val="000000"/>
          <w:szCs w:val="21"/>
          <w:lang w:bidi="zh-TW"/>
        </w:rPr>
        <w:t>COS</w:t>
      </w:r>
      <w:r>
        <w:rPr>
          <w:rFonts w:ascii="宋体" w:hAnsi="宋体"/>
          <w:color w:val="000000"/>
          <w:szCs w:val="21"/>
          <w:lang w:val="zh-TW" w:eastAsia="zh-TW" w:bidi="zh-TW"/>
        </w:rPr>
        <w:t>系统将允许顾客通过单次交互对之前预订的饭菜进行查找。</w:t>
      </w:r>
    </w:p>
    <w:p w14:paraId="1D80B817">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USE-2：</w:t>
      </w:r>
      <w:r>
        <w:rPr>
          <w:rFonts w:ascii="宋体" w:hAnsi="宋体"/>
          <w:color w:val="000000"/>
          <w:szCs w:val="21"/>
          <w:lang w:val="zh-TW" w:eastAsia="zh-TW" w:bidi="zh-TW"/>
        </w:rPr>
        <w:t>95%的新用户首次尝试订餐能够成功。</w:t>
      </w:r>
    </w:p>
    <w:p w14:paraId="6E23132F">
      <w:pPr>
        <w:pStyle w:val="17"/>
        <w:spacing w:before="240"/>
        <w:rPr>
          <w:lang w:val="zh-TW" w:eastAsia="zh-TW"/>
        </w:rPr>
      </w:pPr>
      <w:bookmarkStart w:id="96" w:name="_Toc227162510"/>
      <w:r>
        <w:rPr>
          <w:lang w:eastAsia="zh-CN"/>
        </w:rPr>
        <w:t>6.2</w:t>
      </w:r>
      <w:r>
        <w:rPr>
          <w:lang w:val="zh-TW" w:eastAsia="zh-TW"/>
        </w:rPr>
        <w:t>性能要求</w:t>
      </w:r>
      <w:bookmarkEnd w:id="96"/>
    </w:p>
    <w:p w14:paraId="52A3E131">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PER-1：</w:t>
      </w:r>
      <w:r>
        <w:rPr>
          <w:rFonts w:ascii="Segoe UI" w:hAnsi="Segoe UI" w:cs="Segoe UI"/>
          <w:color w:val="2A2B2E"/>
          <w:szCs w:val="21"/>
          <w:shd w:val="clear" w:color="auto" w:fill="FFFFFF"/>
        </w:rPr>
        <w:t>系统在当地时间上午9点至上午10点的高峰使用时间窗口内，共可容纳400个用户，最多可容纳100个并发用户，预计平均会话时长为8分钟。</w:t>
      </w:r>
    </w:p>
    <w:p w14:paraId="7402FD06">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PER-2：</w:t>
      </w:r>
      <w:r>
        <w:rPr>
          <w:rFonts w:ascii="宋体" w:hAnsi="宋体"/>
          <w:color w:val="000000"/>
          <w:szCs w:val="21"/>
          <w:lang w:val="zh-TW" w:eastAsia="zh-TW" w:bidi="zh-TW"/>
        </w:rPr>
        <w:t>在20</w:t>
      </w:r>
      <w:r>
        <w:rPr>
          <w:rFonts w:ascii="宋体" w:hAnsi="宋体"/>
          <w:color w:val="000000"/>
          <w:szCs w:val="21"/>
          <w:lang w:bidi="zh-TW"/>
        </w:rPr>
        <w:t>Mbps</w:t>
      </w:r>
      <w:r>
        <w:rPr>
          <w:rFonts w:ascii="宋体" w:hAnsi="宋体"/>
          <w:color w:val="000000"/>
          <w:szCs w:val="21"/>
          <w:lang w:val="zh-TW" w:eastAsia="zh-TW" w:bidi="zh-TW"/>
        </w:rPr>
        <w:t>或更快速的互联网连接下，由</w:t>
      </w:r>
      <w:r>
        <w:rPr>
          <w:rFonts w:cs="Times New Roman"/>
          <w:color w:val="000000"/>
          <w:szCs w:val="21"/>
          <w:lang w:bidi="zh-TW"/>
        </w:rPr>
        <w:t>COS</w:t>
      </w:r>
      <w:r>
        <w:rPr>
          <w:rFonts w:ascii="宋体" w:hAnsi="宋体"/>
          <w:color w:val="000000"/>
          <w:szCs w:val="21"/>
          <w:lang w:val="zh-TW" w:eastAsia="zh-TW" w:bidi="zh-TW"/>
        </w:rPr>
        <w:t>系统生成的</w:t>
      </w:r>
      <w:r>
        <w:rPr>
          <w:rFonts w:hint="eastAsia" w:ascii="宋体" w:hAnsi="宋体"/>
          <w:color w:val="000000"/>
          <w:szCs w:val="21"/>
          <w:lang w:val="zh-TW" w:bidi="zh-TW"/>
        </w:rPr>
        <w:t>9</w:t>
      </w:r>
      <w:r>
        <w:rPr>
          <w:rFonts w:ascii="宋体" w:hAnsi="宋体" w:eastAsia="PMingLiU"/>
          <w:color w:val="000000"/>
          <w:szCs w:val="21"/>
          <w:lang w:val="zh-TW" w:eastAsia="zh-TW" w:bidi="zh-TW"/>
        </w:rPr>
        <w:t>5%</w:t>
      </w:r>
      <w:r>
        <w:rPr>
          <w:rFonts w:ascii="宋体" w:hAnsi="宋体"/>
          <w:color w:val="000000"/>
          <w:szCs w:val="21"/>
          <w:lang w:val="zh-TW" w:eastAsia="zh-TW" w:bidi="zh-TW"/>
        </w:rPr>
        <w:t>网页能够在用户请求页面之后4秒钟内完成下载。</w:t>
      </w:r>
    </w:p>
    <w:p w14:paraId="31B1C26C">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PER-3：</w:t>
      </w:r>
      <w:r>
        <w:rPr>
          <w:rFonts w:ascii="宋体" w:hAnsi="宋体"/>
          <w:color w:val="000000"/>
          <w:szCs w:val="21"/>
          <w:lang w:val="zh-TW" w:eastAsia="zh-TW" w:bidi="zh-TW"/>
        </w:rPr>
        <w:t>系统在用户向系统提交信息后，向用户显示确认信息平均不超过3秒钟，最多6秒钟。</w:t>
      </w:r>
    </w:p>
    <w:p w14:paraId="0B7C6ACD">
      <w:pPr>
        <w:pStyle w:val="17"/>
        <w:spacing w:before="240"/>
        <w:rPr>
          <w:lang w:val="zh-TW" w:eastAsia="zh-TW"/>
        </w:rPr>
      </w:pPr>
      <w:bookmarkStart w:id="97" w:name="_Toc227162511"/>
      <w:r>
        <w:rPr>
          <w:lang w:eastAsia="zh-CN"/>
        </w:rPr>
        <w:t>6.3</w:t>
      </w:r>
      <w:r>
        <w:rPr>
          <w:lang w:val="zh-TW" w:eastAsia="zh-TW"/>
        </w:rPr>
        <w:t>防护要求</w:t>
      </w:r>
      <w:bookmarkEnd w:id="97"/>
    </w:p>
    <w:p w14:paraId="3F19EB7A">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SEC-1：</w:t>
      </w:r>
      <w:r>
        <w:rPr>
          <w:rFonts w:ascii="宋体" w:hAnsi="宋体"/>
          <w:color w:val="000000"/>
          <w:szCs w:val="21"/>
          <w:lang w:val="zh-TW" w:eastAsia="zh-TW" w:bidi="zh-TW"/>
        </w:rPr>
        <w:t>所有含有财务信息或个人身份信息的网络事务将按照</w:t>
      </w:r>
      <w:r>
        <w:rPr>
          <w:rFonts w:ascii="宋体" w:hAnsi="宋体"/>
          <w:color w:val="000000"/>
          <w:szCs w:val="21"/>
          <w:lang w:bidi="zh-TW"/>
        </w:rPr>
        <w:t>BR-33</w:t>
      </w:r>
      <w:r>
        <w:rPr>
          <w:rFonts w:ascii="宋体" w:hAnsi="宋体"/>
          <w:color w:val="000000"/>
          <w:szCs w:val="21"/>
          <w:lang w:val="zh-TW" w:eastAsia="zh-TW" w:bidi="zh-TW"/>
        </w:rPr>
        <w:t>进行加密。</w:t>
      </w:r>
    </w:p>
    <w:p w14:paraId="606B7937">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SEC-2：</w:t>
      </w:r>
      <w:r>
        <w:rPr>
          <w:rFonts w:ascii="宋体" w:hAnsi="宋体"/>
          <w:color w:val="000000"/>
          <w:szCs w:val="21"/>
          <w:lang w:val="zh-TW" w:eastAsia="zh-TW" w:bidi="zh-TW"/>
        </w:rPr>
        <w:t>除</w:t>
      </w:r>
      <w:r>
        <w:rPr>
          <w:rFonts w:hint="eastAsia" w:ascii="宋体" w:hAnsi="宋体"/>
          <w:color w:val="000000"/>
          <w:szCs w:val="21"/>
          <w:lang w:val="zh-TW" w:bidi="zh-TW"/>
        </w:rPr>
        <w:t>查</w:t>
      </w:r>
      <w:r>
        <w:rPr>
          <w:rFonts w:ascii="宋体" w:hAnsi="宋体"/>
          <w:color w:val="000000"/>
          <w:szCs w:val="21"/>
          <w:lang w:val="zh-TW" w:eastAsia="zh-TW" w:bidi="zh-TW"/>
        </w:rPr>
        <w:t>看菜单外，用户进行所有操作都需要登录到</w:t>
      </w:r>
      <w:r>
        <w:rPr>
          <w:rFonts w:ascii="宋体" w:hAnsi="宋体"/>
          <w:color w:val="000000"/>
          <w:szCs w:val="21"/>
          <w:lang w:bidi="zh-TW"/>
        </w:rPr>
        <w:t>COS</w:t>
      </w:r>
      <w:r>
        <w:rPr>
          <w:rFonts w:ascii="宋体" w:hAnsi="宋体"/>
          <w:color w:val="000000"/>
          <w:szCs w:val="21"/>
          <w:lang w:val="zh-TW" w:eastAsia="zh-TW" w:bidi="zh-TW"/>
        </w:rPr>
        <w:t>系统。</w:t>
      </w:r>
    </w:p>
    <w:p w14:paraId="16162147">
      <w:pPr>
        <w:spacing w:line="317" w:lineRule="exact"/>
        <w:ind w:left="360" w:firstLine="440"/>
        <w:jc w:val="left"/>
        <w:rPr>
          <w:rFonts w:ascii="宋体" w:hAnsi="宋体"/>
          <w:color w:val="000000"/>
          <w:szCs w:val="21"/>
          <w:lang w:bidi="zh-TW"/>
        </w:rPr>
      </w:pPr>
      <w:r>
        <w:rPr>
          <w:rFonts w:ascii="宋体" w:hAnsi="宋体"/>
          <w:color w:val="000000"/>
          <w:szCs w:val="21"/>
          <w:lang w:bidi="zh-TW"/>
        </w:rPr>
        <w:t>SEC-3：</w:t>
      </w:r>
      <w:r>
        <w:rPr>
          <w:rFonts w:ascii="宋体" w:hAnsi="宋体"/>
          <w:color w:val="000000"/>
          <w:szCs w:val="21"/>
          <w:lang w:val="zh-TW" w:eastAsia="zh-TW" w:bidi="zh-TW"/>
        </w:rPr>
        <w:t>只有授权菜单经理允许对菜单进行操作，按照</w:t>
      </w:r>
      <w:r>
        <w:rPr>
          <w:rFonts w:ascii="宋体" w:hAnsi="宋体"/>
          <w:color w:val="000000"/>
          <w:szCs w:val="21"/>
          <w:lang w:bidi="zh-TW"/>
        </w:rPr>
        <w:t>BR-24</w:t>
      </w:r>
      <w:r>
        <w:rPr>
          <w:rFonts w:hint="eastAsia" w:ascii="宋体" w:hAnsi="宋体"/>
          <w:color w:val="000000"/>
          <w:szCs w:val="21"/>
          <w:lang w:bidi="zh-TW"/>
        </w:rPr>
        <w:t>。</w:t>
      </w:r>
    </w:p>
    <w:p w14:paraId="6A0762A7">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SEC-4：</w:t>
      </w:r>
      <w:r>
        <w:rPr>
          <w:rFonts w:ascii="宋体" w:hAnsi="宋体"/>
          <w:color w:val="000000"/>
          <w:szCs w:val="21"/>
          <w:lang w:val="zh-TW" w:eastAsia="zh-TW" w:bidi="zh-TW"/>
        </w:rPr>
        <w:t>系统只允许顾客查看他们自己下的订单。</w:t>
      </w:r>
    </w:p>
    <w:p w14:paraId="386093E9">
      <w:pPr>
        <w:pStyle w:val="17"/>
        <w:spacing w:before="240"/>
        <w:rPr>
          <w:lang w:val="zh-TW" w:eastAsia="zh-TW"/>
        </w:rPr>
      </w:pPr>
      <w:bookmarkStart w:id="98" w:name="_Toc227162512"/>
      <w:r>
        <w:rPr>
          <w:lang w:eastAsia="zh-CN"/>
        </w:rPr>
        <w:t>6.4</w:t>
      </w:r>
      <w:r>
        <w:rPr>
          <w:lang w:val="zh-TW" w:eastAsia="zh-TW"/>
        </w:rPr>
        <w:t>安全要求</w:t>
      </w:r>
      <w:bookmarkEnd w:id="98"/>
    </w:p>
    <w:p w14:paraId="6C17130E">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SAF-1：</w:t>
      </w:r>
      <w:r>
        <w:rPr>
          <w:rFonts w:ascii="宋体" w:hAnsi="宋体"/>
          <w:color w:val="000000"/>
          <w:szCs w:val="21"/>
          <w:lang w:val="zh-TW" w:eastAsia="zh-TW" w:bidi="zh-TW"/>
        </w:rPr>
        <w:t>用户将能够看到任何一个菜品的全部成分的列表，并对已知导致超过0.5%的北美人口过敏的成分进行高亮显示。</w:t>
      </w:r>
    </w:p>
    <w:p w14:paraId="4C42EFE1">
      <w:pPr>
        <w:pStyle w:val="17"/>
        <w:spacing w:before="240"/>
        <w:rPr>
          <w:lang w:val="zh-TW" w:eastAsia="zh-TW"/>
        </w:rPr>
      </w:pPr>
      <w:bookmarkStart w:id="99" w:name="_Toc227162513"/>
      <w:r>
        <w:rPr>
          <w:lang w:eastAsia="zh-CN"/>
        </w:rPr>
        <w:t>6.5</w:t>
      </w:r>
      <w:r>
        <w:rPr>
          <w:lang w:val="zh-TW" w:eastAsia="zh-TW"/>
        </w:rPr>
        <w:t>可用性要求</w:t>
      </w:r>
      <w:bookmarkEnd w:id="99"/>
    </w:p>
    <w:p w14:paraId="3EF964E1">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AVL-1：COS</w:t>
      </w:r>
      <w:r>
        <w:rPr>
          <w:rFonts w:ascii="宋体" w:hAnsi="宋体"/>
          <w:color w:val="000000"/>
          <w:szCs w:val="21"/>
          <w:lang w:val="zh-TW" w:eastAsia="zh-TW" w:bidi="zh-TW"/>
        </w:rPr>
        <w:t>系统在上午5:00至当地时间午夜之间至少98%的时间可用，在当地时间午夜至上午5:00之间至少90%的时间可用，不包括计划内的维护时间段。</w:t>
      </w:r>
    </w:p>
    <w:p w14:paraId="009FD2ED">
      <w:pPr>
        <w:pStyle w:val="17"/>
        <w:spacing w:before="240"/>
        <w:rPr>
          <w:lang w:val="zh-TW" w:eastAsia="zh-TW"/>
        </w:rPr>
      </w:pPr>
      <w:bookmarkStart w:id="100" w:name="_Toc227162514"/>
      <w:r>
        <w:rPr>
          <w:lang w:eastAsia="zh-CN"/>
        </w:rPr>
        <w:t>6.6</w:t>
      </w:r>
      <w:r>
        <w:rPr>
          <w:lang w:val="zh-TW" w:eastAsia="zh-TW"/>
        </w:rPr>
        <w:t>健壮性要求</w:t>
      </w:r>
      <w:bookmarkEnd w:id="100"/>
    </w:p>
    <w:p w14:paraId="0E6B70A5">
      <w:pPr>
        <w:spacing w:line="317" w:lineRule="exact"/>
        <w:ind w:left="360" w:firstLine="440"/>
        <w:jc w:val="left"/>
        <w:rPr>
          <w:rFonts w:ascii="宋体" w:hAnsi="宋体"/>
          <w:color w:val="000000"/>
          <w:szCs w:val="21"/>
          <w:lang w:val="zh-TW" w:eastAsia="zh-TW" w:bidi="zh-TW"/>
        </w:rPr>
      </w:pPr>
      <w:r>
        <w:rPr>
          <w:rFonts w:ascii="宋体" w:hAnsi="宋体"/>
          <w:color w:val="000000"/>
          <w:szCs w:val="21"/>
          <w:lang w:bidi="zh-TW"/>
        </w:rPr>
        <w:t>ROB-1：</w:t>
      </w:r>
      <w:r>
        <w:rPr>
          <w:rFonts w:ascii="宋体" w:hAnsi="宋体"/>
          <w:color w:val="000000"/>
          <w:szCs w:val="21"/>
          <w:lang w:val="zh-TW" w:eastAsia="zh-TW" w:bidi="zh-TW"/>
        </w:rPr>
        <w:t>如果用户与</w:t>
      </w:r>
      <w:r>
        <w:rPr>
          <w:rFonts w:ascii="宋体" w:hAnsi="宋体"/>
          <w:color w:val="000000"/>
          <w:szCs w:val="21"/>
          <w:lang w:bidi="zh-TW"/>
        </w:rPr>
        <w:t>COS</w:t>
      </w:r>
      <w:r>
        <w:rPr>
          <w:rFonts w:ascii="宋体" w:hAnsi="宋体"/>
          <w:color w:val="000000"/>
          <w:szCs w:val="21"/>
          <w:lang w:val="zh-TW" w:eastAsia="zh-TW" w:bidi="zh-TW"/>
        </w:rPr>
        <w:t>系统之间的连接在对新订单进行确认或终止之前断开，</w:t>
      </w:r>
      <w:r>
        <w:rPr>
          <w:rFonts w:ascii="宋体" w:hAnsi="宋体"/>
          <w:color w:val="000000"/>
          <w:szCs w:val="21"/>
          <w:lang w:bidi="zh-TW"/>
        </w:rPr>
        <w:t>COS</w:t>
      </w:r>
      <w:r>
        <w:rPr>
          <w:rFonts w:ascii="宋体" w:hAnsi="宋体"/>
          <w:color w:val="000000"/>
          <w:szCs w:val="21"/>
          <w:lang w:val="zh-TW" w:eastAsia="zh-TW" w:bidi="zh-TW"/>
        </w:rPr>
        <w:t>系统能够使用户恢复未完成的订单并继续对该订单进行处理。</w:t>
      </w:r>
    </w:p>
    <w:p w14:paraId="4ACD134D">
      <w:pPr>
        <w:pStyle w:val="2"/>
        <w:spacing w:before="120" w:beforeLines="50" w:after="120" w:afterLines="50" w:line="240" w:lineRule="auto"/>
        <w:rPr>
          <w:rFonts w:ascii="黑体" w:hAnsi="黑体" w:eastAsia="黑体" w:cs="黑体"/>
          <w:color w:val="000000"/>
          <w:sz w:val="32"/>
          <w:szCs w:val="32"/>
          <w:lang w:val="zh-TW" w:eastAsia="zh-TW" w:bidi="zh-TW"/>
        </w:rPr>
      </w:pPr>
      <w:bookmarkStart w:id="101" w:name="bookmark2105"/>
      <w:bookmarkStart w:id="102" w:name="bookmark2104"/>
      <w:bookmarkStart w:id="103" w:name="bookmark2106"/>
      <w:bookmarkStart w:id="104" w:name="_Toc227162515"/>
      <w:r>
        <w:rPr>
          <w:rFonts w:hint="eastAsia" w:ascii="黑体" w:hAnsi="黑体" w:eastAsia="黑体" w:cs="黑体"/>
          <w:color w:val="000000"/>
          <w:sz w:val="32"/>
          <w:szCs w:val="32"/>
          <w:lang w:val="zh-TW" w:eastAsia="zh-TW" w:bidi="zh-TW"/>
        </w:rPr>
        <w:t>四、</w:t>
      </w:r>
      <w:r>
        <w:rPr>
          <w:rFonts w:ascii="黑体" w:hAnsi="黑体" w:eastAsia="黑体" w:cs="黑体"/>
          <w:color w:val="000000"/>
          <w:sz w:val="32"/>
          <w:szCs w:val="32"/>
          <w:lang w:val="zh-TW" w:eastAsia="zh-TW" w:bidi="zh-TW"/>
        </w:rPr>
        <w:t>分析模型</w:t>
      </w:r>
      <w:bookmarkEnd w:id="101"/>
      <w:bookmarkEnd w:id="102"/>
      <w:bookmarkEnd w:id="103"/>
      <w:bookmarkEnd w:id="104"/>
    </w:p>
    <w:p w14:paraId="386A6081">
      <w:pPr>
        <w:spacing w:after="60" w:line="331" w:lineRule="exact"/>
        <w:ind w:left="300" w:firstLine="420"/>
        <w:rPr>
          <w:rFonts w:ascii="宋体" w:hAnsi="宋体"/>
          <w:color w:val="000000"/>
          <w:sz w:val="20"/>
          <w:szCs w:val="20"/>
          <w:lang w:val="zh-TW" w:eastAsia="zh-TW" w:bidi="zh-TW"/>
        </w:rPr>
      </w:pPr>
      <w:r>
        <w:rPr>
          <w:rFonts w:ascii="宋体" w:hAnsi="宋体"/>
          <w:color w:val="000000"/>
          <w:szCs w:val="21"/>
          <w:lang w:val="zh-TW" w:eastAsia="zh-TW" w:bidi="zh-TW"/>
        </w:rPr>
        <w:t>图</w:t>
      </w:r>
      <w:r>
        <w:rPr>
          <w:rFonts w:ascii="宋体" w:hAnsi="宋体"/>
          <w:color w:val="000000"/>
          <w:szCs w:val="21"/>
          <w:lang w:bidi="zh-TW"/>
        </w:rPr>
        <w:t>C-4</w:t>
      </w:r>
      <w:r>
        <w:rPr>
          <w:rFonts w:ascii="宋体" w:hAnsi="宋体"/>
          <w:color w:val="000000"/>
          <w:szCs w:val="21"/>
          <w:lang w:val="zh-TW" w:eastAsia="zh-TW" w:bidi="zh-TW"/>
        </w:rPr>
        <w:t>是一幅状态转化图，展现了可能的订餐订单状态以及所允许的状态改变。</w:t>
      </w:r>
    </w:p>
    <w:p w14:paraId="640509D5">
      <w:pPr>
        <w:jc w:val="center"/>
        <w:rPr>
          <w:rFonts w:eastAsia="Times New Roman" w:cs="Times New Roman"/>
          <w:color w:val="000000"/>
          <w:kern w:val="0"/>
          <w:sz w:val="2"/>
          <w:szCs w:val="2"/>
          <w:lang w:eastAsia="en-US" w:bidi="en-US"/>
        </w:rPr>
      </w:pPr>
      <w:r>
        <w:rPr>
          <w:rFonts w:eastAsia="Times New Roman" w:cs="Times New Roman"/>
          <w:color w:val="000000"/>
          <w:kern w:val="0"/>
          <w:sz w:val="24"/>
          <w:lang w:eastAsia="en-US" w:bidi="en-US"/>
        </w:rPr>
        <w:drawing>
          <wp:inline distT="0" distB="0" distL="0" distR="0">
            <wp:extent cx="3218180" cy="2664460"/>
            <wp:effectExtent l="0" t="0" r="1270" b="2540"/>
            <wp:docPr id="1030" name="Picutre 2342"/>
            <wp:cNvGraphicFramePr/>
            <a:graphic xmlns:a="http://schemas.openxmlformats.org/drawingml/2006/main">
              <a:graphicData uri="http://schemas.openxmlformats.org/drawingml/2006/picture">
                <pic:pic xmlns:pic="http://schemas.openxmlformats.org/drawingml/2006/picture">
                  <pic:nvPicPr>
                    <pic:cNvPr id="1030" name="Picutre 2342"/>
                    <pic:cNvPicPr/>
                  </pic:nvPicPr>
                  <pic:blipFill>
                    <a:blip r:embed="rId14" cstate="print"/>
                    <a:srcRect/>
                    <a:stretch>
                      <a:fillRect/>
                    </a:stretch>
                  </pic:blipFill>
                  <pic:spPr>
                    <a:xfrm>
                      <a:off x="0" y="0"/>
                      <a:ext cx="3218180" cy="2664460"/>
                    </a:xfrm>
                    <a:prstGeom prst="rect">
                      <a:avLst/>
                    </a:prstGeom>
                  </pic:spPr>
                </pic:pic>
              </a:graphicData>
            </a:graphic>
          </wp:inline>
        </w:drawing>
      </w:r>
    </w:p>
    <w:p w14:paraId="30570978">
      <w:pPr>
        <w:jc w:val="distribute"/>
        <w:rPr>
          <w:rFonts w:ascii="宋体" w:hAnsi="宋体"/>
          <w:color w:val="000000"/>
          <w:sz w:val="14"/>
          <w:szCs w:val="14"/>
          <w:lang w:val="zh-TW" w:eastAsia="zh-TW" w:bidi="zh-TW"/>
        </w:rPr>
      </w:pPr>
    </w:p>
    <w:p w14:paraId="16131950">
      <w:pPr>
        <w:spacing w:after="300"/>
        <w:jc w:val="center"/>
        <w:rPr>
          <w:rFonts w:ascii="宋体" w:hAnsi="宋体"/>
          <w:color w:val="000000"/>
          <w:sz w:val="17"/>
          <w:szCs w:val="17"/>
          <w:lang w:val="zh-TW" w:eastAsia="zh-TW" w:bidi="zh-TW"/>
        </w:rPr>
      </w:pPr>
      <w:r>
        <w:rPr>
          <w:rFonts w:ascii="宋体" w:hAnsi="宋体"/>
          <w:b/>
          <w:bCs/>
          <w:color w:val="000000"/>
          <w:sz w:val="17"/>
          <w:szCs w:val="17"/>
          <w:lang w:val="zh-TW" w:eastAsia="zh-TW" w:bidi="zh-TW"/>
        </w:rPr>
        <w:t>图</w:t>
      </w:r>
      <w:r>
        <w:rPr>
          <w:rFonts w:eastAsia="Times New Roman" w:cs="Times New Roman"/>
          <w:color w:val="000000"/>
          <w:sz w:val="20"/>
          <w:szCs w:val="20"/>
          <w:lang w:bidi="en-US"/>
        </w:rPr>
        <w:t>C-4</w:t>
      </w:r>
      <w:r>
        <w:rPr>
          <w:rFonts w:ascii="宋体" w:hAnsi="宋体"/>
          <w:b/>
          <w:bCs/>
          <w:color w:val="000000"/>
          <w:sz w:val="17"/>
          <w:szCs w:val="17"/>
          <w:lang w:val="zh-TW" w:eastAsia="zh-TW" w:bidi="zh-TW"/>
        </w:rPr>
        <w:t>订餐订单的状态转化图</w:t>
      </w:r>
    </w:p>
    <w:p w14:paraId="75BEC7EF">
      <w:pPr>
        <w:pStyle w:val="2"/>
        <w:spacing w:before="120" w:beforeLines="50" w:after="120" w:afterLines="50" w:line="240" w:lineRule="auto"/>
        <w:rPr>
          <w:rFonts w:ascii="黑体" w:hAnsi="黑体" w:eastAsia="黑体" w:cs="黑体"/>
          <w:color w:val="000000"/>
          <w:sz w:val="32"/>
          <w:szCs w:val="32"/>
          <w:lang w:val="zh-TW" w:eastAsia="zh-TW" w:bidi="zh-TW"/>
        </w:rPr>
      </w:pPr>
      <w:bookmarkStart w:id="105" w:name="_Toc227162516"/>
      <w:bookmarkStart w:id="106" w:name="bookmark2108"/>
      <w:bookmarkStart w:id="107" w:name="bookmark2107"/>
      <w:bookmarkStart w:id="108" w:name="bookmark2109"/>
      <w:r>
        <w:rPr>
          <w:rFonts w:hint="eastAsia" w:ascii="黑体" w:hAnsi="黑体" w:eastAsia="黑体" w:cs="黑体"/>
          <w:color w:val="000000"/>
          <w:sz w:val="32"/>
          <w:szCs w:val="32"/>
          <w:lang w:val="zh-TW" w:eastAsia="zh-TW" w:bidi="zh-TW"/>
        </w:rPr>
        <w:t>五、</w:t>
      </w:r>
      <w:r>
        <w:rPr>
          <w:rFonts w:ascii="黑体" w:hAnsi="黑体" w:eastAsia="黑体" w:cs="黑体"/>
          <w:color w:val="000000"/>
          <w:sz w:val="32"/>
          <w:szCs w:val="32"/>
          <w:lang w:val="zh-TW" w:eastAsia="zh-TW" w:bidi="zh-TW"/>
        </w:rPr>
        <w:t>业务规则</w:t>
      </w:r>
      <w:bookmarkEnd w:id="105"/>
      <w:bookmarkEnd w:id="106"/>
      <w:bookmarkEnd w:id="107"/>
      <w:bookmarkEnd w:id="108"/>
    </w:p>
    <w:p w14:paraId="33090CAB">
      <w:pPr>
        <w:spacing w:after="120"/>
        <w:ind w:firstLine="700"/>
        <w:jc w:val="left"/>
        <w:rPr>
          <w:rFonts w:ascii="宋体" w:hAnsi="宋体"/>
          <w:color w:val="000000"/>
          <w:sz w:val="18"/>
          <w:szCs w:val="18"/>
          <w:lang w:val="zh-TW" w:eastAsia="zh-TW" w:bidi="zh-TW"/>
        </w:rPr>
      </w:pPr>
      <w:r>
        <w:rPr>
          <w:rFonts w:ascii="宋体" w:hAnsi="宋体"/>
          <w:color w:val="000000"/>
          <w:sz w:val="18"/>
          <w:szCs w:val="18"/>
          <w:lang w:val="zh-TW" w:eastAsia="zh-TW" w:bidi="zh-TW"/>
        </w:rPr>
        <w:t>［注：下面阐述了一份单独的业务规则目录的一部分。</w:t>
      </w:r>
      <w:r>
        <w:rPr>
          <w:rFonts w:ascii="宋体" w:hAnsi="宋体"/>
          <w:color w:val="000000"/>
          <w:sz w:val="18"/>
          <w:szCs w:val="18"/>
          <w:lang w:eastAsia="en-US" w:bidi="en-US"/>
        </w:rPr>
        <w:t>］</w:t>
      </w:r>
    </w:p>
    <w:tbl>
      <w:tblPr>
        <w:tblStyle w:val="10"/>
        <w:tblW w:w="0" w:type="auto"/>
        <w:jc w:val="center"/>
        <w:tblLayout w:type="fixed"/>
        <w:tblCellMar>
          <w:top w:w="57" w:type="dxa"/>
          <w:left w:w="57" w:type="dxa"/>
          <w:bottom w:w="57" w:type="dxa"/>
          <w:right w:w="57" w:type="dxa"/>
        </w:tblCellMar>
      </w:tblPr>
      <w:tblGrid>
        <w:gridCol w:w="1159"/>
        <w:gridCol w:w="2626"/>
        <w:gridCol w:w="1157"/>
        <w:gridCol w:w="1276"/>
        <w:gridCol w:w="1535"/>
      </w:tblGrid>
      <w:tr w14:paraId="39E6BB7C">
        <w:tblPrEx>
          <w:tblCellMar>
            <w:top w:w="57" w:type="dxa"/>
            <w:left w:w="57" w:type="dxa"/>
            <w:bottom w:w="57" w:type="dxa"/>
            <w:right w:w="57" w:type="dxa"/>
          </w:tblCellMar>
        </w:tblPrEx>
        <w:trPr>
          <w:jc w:val="center"/>
        </w:trPr>
        <w:tc>
          <w:tcPr>
            <w:tcW w:w="1159" w:type="dxa"/>
            <w:tcBorders>
              <w:top w:val="single" w:color="auto" w:sz="4" w:space="0"/>
              <w:left w:val="single" w:color="auto" w:sz="4" w:space="0"/>
            </w:tcBorders>
            <w:shd w:val="clear" w:color="auto" w:fill="E7E6E6"/>
            <w:vAlign w:val="bottom"/>
          </w:tcPr>
          <w:p w14:paraId="7D37C4E0">
            <w:pPr>
              <w:jc w:val="left"/>
              <w:rPr>
                <w:rFonts w:eastAsia="Times New Roman" w:cs="Times New Roman"/>
                <w:b/>
                <w:bCs/>
                <w:color w:val="000000"/>
                <w:sz w:val="18"/>
                <w:szCs w:val="18"/>
                <w:lang w:val="zh-TW" w:eastAsia="zh-TW" w:bidi="zh-TW"/>
              </w:rPr>
            </w:pPr>
            <w:r>
              <w:rPr>
                <w:rFonts w:eastAsia="Times New Roman" w:cs="Times New Roman"/>
                <w:b/>
                <w:bCs/>
                <w:color w:val="000000"/>
                <w:sz w:val="18"/>
                <w:szCs w:val="18"/>
                <w:lang w:eastAsia="en-US" w:bidi="en-US"/>
              </w:rPr>
              <w:t>ID</w:t>
            </w:r>
          </w:p>
        </w:tc>
        <w:tc>
          <w:tcPr>
            <w:tcW w:w="2626" w:type="dxa"/>
            <w:tcBorders>
              <w:top w:val="single" w:color="auto" w:sz="4" w:space="0"/>
              <w:left w:val="single" w:color="auto" w:sz="4" w:space="0"/>
            </w:tcBorders>
            <w:shd w:val="clear" w:color="auto" w:fill="E7E6E6"/>
            <w:vAlign w:val="bottom"/>
          </w:tcPr>
          <w:p w14:paraId="5F88AD86">
            <w:pPr>
              <w:jc w:val="left"/>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规则定义</w:t>
            </w:r>
          </w:p>
        </w:tc>
        <w:tc>
          <w:tcPr>
            <w:tcW w:w="1157" w:type="dxa"/>
            <w:tcBorders>
              <w:top w:val="single" w:color="auto" w:sz="4" w:space="0"/>
              <w:left w:val="single" w:color="auto" w:sz="4" w:space="0"/>
            </w:tcBorders>
            <w:shd w:val="clear" w:color="auto" w:fill="E7E6E6"/>
            <w:vAlign w:val="bottom"/>
          </w:tcPr>
          <w:p w14:paraId="1975DA1B">
            <w:pPr>
              <w:jc w:val="left"/>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规则类型</w:t>
            </w:r>
          </w:p>
        </w:tc>
        <w:tc>
          <w:tcPr>
            <w:tcW w:w="1276" w:type="dxa"/>
            <w:tcBorders>
              <w:top w:val="single" w:color="auto" w:sz="4" w:space="0"/>
              <w:left w:val="single" w:color="auto" w:sz="4" w:space="0"/>
            </w:tcBorders>
            <w:shd w:val="clear" w:color="auto" w:fill="E7E6E6"/>
            <w:vAlign w:val="bottom"/>
          </w:tcPr>
          <w:p w14:paraId="593CEAEA">
            <w:pPr>
              <w:jc w:val="left"/>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静态或动态</w:t>
            </w:r>
          </w:p>
        </w:tc>
        <w:tc>
          <w:tcPr>
            <w:tcW w:w="1535" w:type="dxa"/>
            <w:tcBorders>
              <w:top w:val="single" w:color="auto" w:sz="4" w:space="0"/>
              <w:left w:val="single" w:color="auto" w:sz="4" w:space="0"/>
              <w:right w:val="single" w:color="auto" w:sz="4" w:space="0"/>
            </w:tcBorders>
            <w:shd w:val="clear" w:color="auto" w:fill="E7E6E6"/>
            <w:vAlign w:val="bottom"/>
          </w:tcPr>
          <w:p w14:paraId="110CFA30">
            <w:pPr>
              <w:jc w:val="left"/>
              <w:rPr>
                <w:rFonts w:eastAsia="Times New Roman" w:cs="Times New Roman"/>
                <w:b/>
                <w:bCs/>
                <w:color w:val="000000"/>
                <w:sz w:val="18"/>
                <w:szCs w:val="18"/>
                <w:lang w:val="zh-TW" w:eastAsia="zh-TW" w:bidi="zh-TW"/>
              </w:rPr>
            </w:pPr>
            <w:r>
              <w:rPr>
                <w:rFonts w:ascii="宋体" w:hAnsi="宋体"/>
                <w:b/>
                <w:bCs/>
                <w:color w:val="000000"/>
                <w:sz w:val="18"/>
                <w:szCs w:val="18"/>
                <w:lang w:val="zh-TW" w:eastAsia="zh-TW" w:bidi="zh-TW"/>
              </w:rPr>
              <w:t>来源</w:t>
            </w:r>
          </w:p>
        </w:tc>
      </w:tr>
      <w:tr w14:paraId="2157E91E">
        <w:tblPrEx>
          <w:tblCellMar>
            <w:top w:w="57" w:type="dxa"/>
            <w:left w:w="57" w:type="dxa"/>
            <w:bottom w:w="57" w:type="dxa"/>
            <w:right w:w="57" w:type="dxa"/>
          </w:tblCellMar>
        </w:tblPrEx>
        <w:trPr>
          <w:jc w:val="center"/>
        </w:trPr>
        <w:tc>
          <w:tcPr>
            <w:tcW w:w="1159" w:type="dxa"/>
            <w:tcBorders>
              <w:top w:val="single" w:color="auto" w:sz="4" w:space="0"/>
              <w:left w:val="single" w:color="auto" w:sz="4" w:space="0"/>
            </w:tcBorders>
            <w:shd w:val="clear" w:color="auto" w:fill="FFFFFF"/>
          </w:tcPr>
          <w:p w14:paraId="63B358CA">
            <w:pPr>
              <w:spacing w:before="80"/>
              <w:jc w:val="left"/>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BR-1</w:t>
            </w:r>
          </w:p>
        </w:tc>
        <w:tc>
          <w:tcPr>
            <w:tcW w:w="2626" w:type="dxa"/>
            <w:tcBorders>
              <w:top w:val="single" w:color="auto" w:sz="4" w:space="0"/>
              <w:left w:val="single" w:color="auto" w:sz="4" w:space="0"/>
            </w:tcBorders>
            <w:shd w:val="clear" w:color="auto" w:fill="FFFFFF"/>
            <w:vAlign w:val="bottom"/>
          </w:tcPr>
          <w:p w14:paraId="3AA2BA8A">
            <w:pPr>
              <w:rPr>
                <w:sz w:val="18"/>
                <w:szCs w:val="18"/>
                <w:lang w:val="zh-TW" w:eastAsia="zh-TW"/>
              </w:rPr>
            </w:pPr>
            <w:r>
              <w:rPr>
                <w:sz w:val="18"/>
                <w:szCs w:val="18"/>
                <w:lang w:val="zh-TW" w:eastAsia="zh-TW"/>
              </w:rPr>
              <w:t>交付时间窗口为15分钟，从每四分之一小时开始</w:t>
            </w:r>
          </w:p>
        </w:tc>
        <w:tc>
          <w:tcPr>
            <w:tcW w:w="1157" w:type="dxa"/>
            <w:tcBorders>
              <w:top w:val="single" w:color="auto" w:sz="4" w:space="0"/>
              <w:left w:val="single" w:color="auto" w:sz="4" w:space="0"/>
            </w:tcBorders>
            <w:shd w:val="clear" w:color="auto" w:fill="FFFFFF"/>
          </w:tcPr>
          <w:p w14:paraId="0FDB1B53">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事实</w:t>
            </w:r>
          </w:p>
        </w:tc>
        <w:tc>
          <w:tcPr>
            <w:tcW w:w="1276" w:type="dxa"/>
            <w:tcBorders>
              <w:top w:val="single" w:color="auto" w:sz="4" w:space="0"/>
              <w:left w:val="single" w:color="auto" w:sz="4" w:space="0"/>
            </w:tcBorders>
            <w:shd w:val="clear" w:color="auto" w:fill="FFFFFF"/>
          </w:tcPr>
          <w:p w14:paraId="63B3F4CD">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动态</w:t>
            </w:r>
          </w:p>
        </w:tc>
        <w:tc>
          <w:tcPr>
            <w:tcW w:w="1535" w:type="dxa"/>
            <w:tcBorders>
              <w:top w:val="single" w:color="auto" w:sz="4" w:space="0"/>
              <w:left w:val="single" w:color="auto" w:sz="4" w:space="0"/>
              <w:right w:val="single" w:color="auto" w:sz="4" w:space="0"/>
            </w:tcBorders>
            <w:shd w:val="clear" w:color="auto" w:fill="FFFFFF"/>
          </w:tcPr>
          <w:p w14:paraId="09C3386A">
            <w:pPr>
              <w:spacing w:before="100"/>
              <w:jc w:val="left"/>
              <w:rPr>
                <w:rFonts w:eastAsia="Times New Roman" w:cs="Times New Roman"/>
                <w:color w:val="000000"/>
                <w:sz w:val="18"/>
                <w:szCs w:val="18"/>
                <w:lang w:val="zh-TW" w:eastAsia="zh-TW" w:bidi="zh-TW"/>
              </w:rPr>
            </w:pPr>
            <w:r>
              <w:rPr>
                <w:rFonts w:ascii="宋体" w:hAnsi="宋体"/>
                <w:color w:val="000000"/>
                <w:sz w:val="18"/>
                <w:szCs w:val="18"/>
                <w:lang w:val="zh-CN" w:bidi="zh-CN"/>
              </w:rPr>
              <w:t>食堂</w:t>
            </w:r>
            <w:r>
              <w:rPr>
                <w:rFonts w:hint="eastAsia" w:ascii="宋体" w:hAnsi="宋体"/>
                <w:color w:val="000000"/>
                <w:sz w:val="18"/>
                <w:szCs w:val="18"/>
                <w:lang w:val="zh-CN" w:bidi="zh-CN"/>
              </w:rPr>
              <w:t>经理</w:t>
            </w:r>
          </w:p>
        </w:tc>
      </w:tr>
      <w:tr w14:paraId="039C8F14">
        <w:tblPrEx>
          <w:tblCellMar>
            <w:top w:w="57" w:type="dxa"/>
            <w:left w:w="57" w:type="dxa"/>
            <w:bottom w:w="57" w:type="dxa"/>
            <w:right w:w="57" w:type="dxa"/>
          </w:tblCellMar>
        </w:tblPrEx>
        <w:trPr>
          <w:jc w:val="center"/>
        </w:trPr>
        <w:tc>
          <w:tcPr>
            <w:tcW w:w="1159" w:type="dxa"/>
            <w:tcBorders>
              <w:top w:val="single" w:color="auto" w:sz="4" w:space="0"/>
              <w:left w:val="single" w:color="auto" w:sz="4" w:space="0"/>
            </w:tcBorders>
            <w:shd w:val="clear" w:color="auto" w:fill="FFFFFF"/>
          </w:tcPr>
          <w:p w14:paraId="4496D6A0">
            <w:pPr>
              <w:spacing w:before="80"/>
              <w:jc w:val="left"/>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BR-2</w:t>
            </w:r>
          </w:p>
        </w:tc>
        <w:tc>
          <w:tcPr>
            <w:tcW w:w="2626" w:type="dxa"/>
            <w:tcBorders>
              <w:top w:val="single" w:color="auto" w:sz="4" w:space="0"/>
              <w:left w:val="single" w:color="auto" w:sz="4" w:space="0"/>
            </w:tcBorders>
            <w:shd w:val="clear" w:color="auto" w:fill="FFFFFF"/>
            <w:vAlign w:val="bottom"/>
          </w:tcPr>
          <w:p w14:paraId="4F256457">
            <w:pPr>
              <w:rPr>
                <w:sz w:val="18"/>
                <w:szCs w:val="18"/>
                <w:lang w:val="zh-TW" w:eastAsia="zh-TW"/>
              </w:rPr>
            </w:pPr>
            <w:r>
              <w:rPr>
                <w:sz w:val="18"/>
                <w:szCs w:val="18"/>
                <w:lang w:val="zh-TW" w:eastAsia="zh-TW"/>
              </w:rPr>
              <w:t>所有送餐必须在</w:t>
            </w:r>
            <w:r>
              <w:rPr>
                <w:rFonts w:hint="eastAsia"/>
                <w:sz w:val="18"/>
                <w:szCs w:val="18"/>
              </w:rPr>
              <w:t>当</w:t>
            </w:r>
            <w:r>
              <w:rPr>
                <w:sz w:val="18"/>
                <w:szCs w:val="18"/>
                <w:lang w:val="zh-TW" w:eastAsia="zh-TW"/>
              </w:rPr>
              <w:t>地时间上午11:00至下午2:00之间完成</w:t>
            </w:r>
          </w:p>
        </w:tc>
        <w:tc>
          <w:tcPr>
            <w:tcW w:w="1157" w:type="dxa"/>
            <w:tcBorders>
              <w:top w:val="single" w:color="auto" w:sz="4" w:space="0"/>
              <w:left w:val="single" w:color="auto" w:sz="4" w:space="0"/>
            </w:tcBorders>
            <w:shd w:val="clear" w:color="auto" w:fill="FFFFFF"/>
          </w:tcPr>
          <w:p w14:paraId="68874E72">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约束</w:t>
            </w:r>
          </w:p>
        </w:tc>
        <w:tc>
          <w:tcPr>
            <w:tcW w:w="1276" w:type="dxa"/>
            <w:tcBorders>
              <w:top w:val="single" w:color="auto" w:sz="4" w:space="0"/>
              <w:left w:val="single" w:color="auto" w:sz="4" w:space="0"/>
            </w:tcBorders>
            <w:shd w:val="clear" w:color="auto" w:fill="FFFFFF"/>
          </w:tcPr>
          <w:p w14:paraId="29D95A62">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动态</w:t>
            </w:r>
          </w:p>
        </w:tc>
        <w:tc>
          <w:tcPr>
            <w:tcW w:w="1535" w:type="dxa"/>
            <w:tcBorders>
              <w:top w:val="single" w:color="auto" w:sz="4" w:space="0"/>
              <w:left w:val="single" w:color="auto" w:sz="4" w:space="0"/>
              <w:right w:val="single" w:color="auto" w:sz="4" w:space="0"/>
            </w:tcBorders>
            <w:shd w:val="clear" w:color="auto" w:fill="FFFFFF"/>
          </w:tcPr>
          <w:p w14:paraId="126D3BD1">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食堂经理</w:t>
            </w:r>
          </w:p>
        </w:tc>
      </w:tr>
      <w:tr w14:paraId="5B0F2D29">
        <w:tblPrEx>
          <w:tblCellMar>
            <w:top w:w="57" w:type="dxa"/>
            <w:left w:w="57" w:type="dxa"/>
            <w:bottom w:w="57" w:type="dxa"/>
            <w:right w:w="57" w:type="dxa"/>
          </w:tblCellMar>
        </w:tblPrEx>
        <w:trPr>
          <w:jc w:val="center"/>
        </w:trPr>
        <w:tc>
          <w:tcPr>
            <w:tcW w:w="1159" w:type="dxa"/>
            <w:tcBorders>
              <w:top w:val="single" w:color="auto" w:sz="4" w:space="0"/>
              <w:left w:val="single" w:color="auto" w:sz="4" w:space="0"/>
            </w:tcBorders>
            <w:shd w:val="clear" w:color="auto" w:fill="FFFFFF"/>
          </w:tcPr>
          <w:p w14:paraId="2829B70D">
            <w:pPr>
              <w:jc w:val="left"/>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BR-3</w:t>
            </w:r>
          </w:p>
        </w:tc>
        <w:tc>
          <w:tcPr>
            <w:tcW w:w="2626" w:type="dxa"/>
            <w:tcBorders>
              <w:top w:val="single" w:color="auto" w:sz="4" w:space="0"/>
              <w:left w:val="single" w:color="auto" w:sz="4" w:space="0"/>
            </w:tcBorders>
            <w:shd w:val="clear" w:color="auto" w:fill="FFFFFF"/>
            <w:vAlign w:val="bottom"/>
          </w:tcPr>
          <w:p w14:paraId="63603DD2">
            <w:pPr>
              <w:rPr>
                <w:sz w:val="18"/>
                <w:szCs w:val="18"/>
                <w:lang w:val="zh-TW" w:eastAsia="zh-TW"/>
              </w:rPr>
            </w:pPr>
            <w:r>
              <w:rPr>
                <w:sz w:val="18"/>
                <w:szCs w:val="18"/>
                <w:lang w:val="zh-TW" w:eastAsia="zh-TW"/>
              </w:rPr>
              <w:t>单个订单中的所有饭菜必须送至同一个地点</w:t>
            </w:r>
          </w:p>
        </w:tc>
        <w:tc>
          <w:tcPr>
            <w:tcW w:w="1157" w:type="dxa"/>
            <w:tcBorders>
              <w:top w:val="single" w:color="auto" w:sz="4" w:space="0"/>
              <w:left w:val="single" w:color="auto" w:sz="4" w:space="0"/>
            </w:tcBorders>
            <w:shd w:val="clear" w:color="auto" w:fill="FFFFFF"/>
          </w:tcPr>
          <w:p w14:paraId="7E3081CB">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约束</w:t>
            </w:r>
          </w:p>
        </w:tc>
        <w:tc>
          <w:tcPr>
            <w:tcW w:w="1276" w:type="dxa"/>
            <w:tcBorders>
              <w:top w:val="single" w:color="auto" w:sz="4" w:space="0"/>
              <w:left w:val="single" w:color="auto" w:sz="4" w:space="0"/>
            </w:tcBorders>
            <w:shd w:val="clear" w:color="auto" w:fill="FFFFFF"/>
          </w:tcPr>
          <w:p w14:paraId="25F04727">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静态</w:t>
            </w:r>
          </w:p>
        </w:tc>
        <w:tc>
          <w:tcPr>
            <w:tcW w:w="1535" w:type="dxa"/>
            <w:tcBorders>
              <w:top w:val="single" w:color="auto" w:sz="4" w:space="0"/>
              <w:left w:val="single" w:color="auto" w:sz="4" w:space="0"/>
              <w:right w:val="single" w:color="auto" w:sz="4" w:space="0"/>
            </w:tcBorders>
            <w:shd w:val="clear" w:color="auto" w:fill="FFFFFF"/>
          </w:tcPr>
          <w:p w14:paraId="0DE66722">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食堂经理</w:t>
            </w:r>
          </w:p>
        </w:tc>
      </w:tr>
      <w:tr w14:paraId="6BC1C9A5">
        <w:tblPrEx>
          <w:tblCellMar>
            <w:top w:w="57" w:type="dxa"/>
            <w:left w:w="57" w:type="dxa"/>
            <w:bottom w:w="57" w:type="dxa"/>
            <w:right w:w="57" w:type="dxa"/>
          </w:tblCellMar>
        </w:tblPrEx>
        <w:trPr>
          <w:jc w:val="center"/>
        </w:trPr>
        <w:tc>
          <w:tcPr>
            <w:tcW w:w="1159" w:type="dxa"/>
            <w:tcBorders>
              <w:top w:val="single" w:color="auto" w:sz="4" w:space="0"/>
              <w:left w:val="single" w:color="auto" w:sz="4" w:space="0"/>
            </w:tcBorders>
            <w:shd w:val="clear" w:color="auto" w:fill="FFFFFF"/>
          </w:tcPr>
          <w:p w14:paraId="7044655E">
            <w:pPr>
              <w:jc w:val="left"/>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BR-4</w:t>
            </w:r>
          </w:p>
        </w:tc>
        <w:tc>
          <w:tcPr>
            <w:tcW w:w="2626" w:type="dxa"/>
            <w:tcBorders>
              <w:top w:val="single" w:color="auto" w:sz="4" w:space="0"/>
              <w:left w:val="single" w:color="auto" w:sz="4" w:space="0"/>
            </w:tcBorders>
            <w:shd w:val="clear" w:color="auto" w:fill="FFFFFF"/>
            <w:vAlign w:val="bottom"/>
          </w:tcPr>
          <w:p w14:paraId="77968395">
            <w:pPr>
              <w:rPr>
                <w:sz w:val="18"/>
                <w:szCs w:val="18"/>
                <w:lang w:val="zh-TW" w:eastAsia="zh-TW"/>
              </w:rPr>
            </w:pPr>
            <w:r>
              <w:rPr>
                <w:sz w:val="18"/>
                <w:szCs w:val="18"/>
                <w:lang w:val="zh-TW" w:eastAsia="zh-TW"/>
              </w:rPr>
              <w:t>单个订单中的所有饭菜必须使用相同的支付方式付款</w:t>
            </w:r>
          </w:p>
        </w:tc>
        <w:tc>
          <w:tcPr>
            <w:tcW w:w="1157" w:type="dxa"/>
            <w:tcBorders>
              <w:top w:val="single" w:color="auto" w:sz="4" w:space="0"/>
              <w:left w:val="single" w:color="auto" w:sz="4" w:space="0"/>
            </w:tcBorders>
            <w:shd w:val="clear" w:color="auto" w:fill="FFFFFF"/>
          </w:tcPr>
          <w:p w14:paraId="6442D72C">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约束</w:t>
            </w:r>
          </w:p>
        </w:tc>
        <w:tc>
          <w:tcPr>
            <w:tcW w:w="1276" w:type="dxa"/>
            <w:tcBorders>
              <w:top w:val="single" w:color="auto" w:sz="4" w:space="0"/>
              <w:left w:val="single" w:color="auto" w:sz="4" w:space="0"/>
            </w:tcBorders>
            <w:shd w:val="clear" w:color="auto" w:fill="FFFFFF"/>
          </w:tcPr>
          <w:p w14:paraId="7345B07D">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静态</w:t>
            </w:r>
          </w:p>
        </w:tc>
        <w:tc>
          <w:tcPr>
            <w:tcW w:w="1535" w:type="dxa"/>
            <w:tcBorders>
              <w:top w:val="single" w:color="auto" w:sz="4" w:space="0"/>
              <w:left w:val="single" w:color="auto" w:sz="4" w:space="0"/>
              <w:right w:val="single" w:color="auto" w:sz="4" w:space="0"/>
            </w:tcBorders>
            <w:shd w:val="clear" w:color="auto" w:fill="FFFFFF"/>
          </w:tcPr>
          <w:p w14:paraId="53908EC4">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食堂经理</w:t>
            </w:r>
          </w:p>
        </w:tc>
      </w:tr>
      <w:tr w14:paraId="6E1BD3F0">
        <w:tblPrEx>
          <w:tblCellMar>
            <w:top w:w="57" w:type="dxa"/>
            <w:left w:w="57" w:type="dxa"/>
            <w:bottom w:w="57" w:type="dxa"/>
            <w:right w:w="57" w:type="dxa"/>
          </w:tblCellMar>
        </w:tblPrEx>
        <w:trPr>
          <w:jc w:val="center"/>
        </w:trPr>
        <w:tc>
          <w:tcPr>
            <w:tcW w:w="1159" w:type="dxa"/>
            <w:tcBorders>
              <w:top w:val="single" w:color="auto" w:sz="4" w:space="0"/>
              <w:left w:val="single" w:color="auto" w:sz="4" w:space="0"/>
            </w:tcBorders>
            <w:shd w:val="clear" w:color="auto" w:fill="FFFFFF"/>
            <w:vAlign w:val="bottom"/>
          </w:tcPr>
          <w:p w14:paraId="0461B3FC">
            <w:pPr>
              <w:jc w:val="left"/>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BR-8</w:t>
            </w:r>
          </w:p>
        </w:tc>
        <w:tc>
          <w:tcPr>
            <w:tcW w:w="2626" w:type="dxa"/>
            <w:tcBorders>
              <w:top w:val="single" w:color="auto" w:sz="4" w:space="0"/>
              <w:left w:val="single" w:color="auto" w:sz="4" w:space="0"/>
            </w:tcBorders>
            <w:shd w:val="clear" w:color="auto" w:fill="FFFFFF"/>
            <w:vAlign w:val="bottom"/>
          </w:tcPr>
          <w:p w14:paraId="33427389">
            <w:pPr>
              <w:rPr>
                <w:sz w:val="18"/>
                <w:szCs w:val="18"/>
                <w:lang w:val="zh-TW" w:eastAsia="zh-TW"/>
              </w:rPr>
            </w:pPr>
            <w:r>
              <w:rPr>
                <w:sz w:val="18"/>
                <w:szCs w:val="18"/>
                <w:lang w:val="zh-TW" w:eastAsia="zh-TW"/>
              </w:rPr>
              <w:t>只能订14个自然</w:t>
            </w:r>
            <w:r>
              <w:rPr>
                <w:rFonts w:hint="eastAsia"/>
                <w:sz w:val="18"/>
                <w:szCs w:val="18"/>
              </w:rPr>
              <w:t>日</w:t>
            </w:r>
            <w:r>
              <w:rPr>
                <w:sz w:val="18"/>
                <w:szCs w:val="18"/>
                <w:lang w:val="zh-TW" w:eastAsia="zh-TW"/>
              </w:rPr>
              <w:t>内的饭菜</w:t>
            </w:r>
          </w:p>
        </w:tc>
        <w:tc>
          <w:tcPr>
            <w:tcW w:w="1157" w:type="dxa"/>
            <w:tcBorders>
              <w:top w:val="single" w:color="auto" w:sz="4" w:space="0"/>
              <w:left w:val="single" w:color="auto" w:sz="4" w:space="0"/>
            </w:tcBorders>
            <w:shd w:val="clear" w:color="auto" w:fill="FFFFFF"/>
            <w:vAlign w:val="bottom"/>
          </w:tcPr>
          <w:p w14:paraId="17570FF6">
            <w:pPr>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约束</w:t>
            </w:r>
          </w:p>
        </w:tc>
        <w:tc>
          <w:tcPr>
            <w:tcW w:w="1276" w:type="dxa"/>
            <w:tcBorders>
              <w:top w:val="single" w:color="auto" w:sz="4" w:space="0"/>
              <w:left w:val="single" w:color="auto" w:sz="4" w:space="0"/>
            </w:tcBorders>
            <w:shd w:val="clear" w:color="auto" w:fill="FFFFFF"/>
            <w:vAlign w:val="bottom"/>
          </w:tcPr>
          <w:p w14:paraId="020C04E5">
            <w:pPr>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动态</w:t>
            </w:r>
          </w:p>
        </w:tc>
        <w:tc>
          <w:tcPr>
            <w:tcW w:w="1535" w:type="dxa"/>
            <w:tcBorders>
              <w:top w:val="single" w:color="auto" w:sz="4" w:space="0"/>
              <w:left w:val="single" w:color="auto" w:sz="4" w:space="0"/>
              <w:right w:val="single" w:color="auto" w:sz="4" w:space="0"/>
            </w:tcBorders>
            <w:shd w:val="clear" w:color="auto" w:fill="FFFFFF"/>
            <w:vAlign w:val="bottom"/>
          </w:tcPr>
          <w:p w14:paraId="22248555">
            <w:pPr>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食堂经理</w:t>
            </w:r>
          </w:p>
        </w:tc>
      </w:tr>
      <w:tr w14:paraId="07471416">
        <w:tblPrEx>
          <w:tblCellMar>
            <w:top w:w="57" w:type="dxa"/>
            <w:left w:w="57" w:type="dxa"/>
            <w:bottom w:w="57" w:type="dxa"/>
            <w:right w:w="57" w:type="dxa"/>
          </w:tblCellMar>
        </w:tblPrEx>
        <w:trPr>
          <w:jc w:val="center"/>
        </w:trPr>
        <w:tc>
          <w:tcPr>
            <w:tcW w:w="1159" w:type="dxa"/>
            <w:tcBorders>
              <w:top w:val="single" w:color="auto" w:sz="4" w:space="0"/>
              <w:left w:val="single" w:color="auto" w:sz="4" w:space="0"/>
              <w:bottom w:val="single" w:color="auto" w:sz="4" w:space="0"/>
            </w:tcBorders>
            <w:shd w:val="clear" w:color="auto" w:fill="FFFFFF"/>
          </w:tcPr>
          <w:p w14:paraId="3C9E88A9">
            <w:pPr>
              <w:spacing w:before="80"/>
              <w:jc w:val="left"/>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BR-11</w:t>
            </w:r>
          </w:p>
        </w:tc>
        <w:tc>
          <w:tcPr>
            <w:tcW w:w="2626" w:type="dxa"/>
            <w:tcBorders>
              <w:top w:val="single" w:color="auto" w:sz="4" w:space="0"/>
              <w:left w:val="single" w:color="auto" w:sz="4" w:space="0"/>
              <w:bottom w:val="single" w:color="auto" w:sz="4" w:space="0"/>
            </w:tcBorders>
            <w:shd w:val="clear" w:color="auto" w:fill="FFFFFF"/>
            <w:vAlign w:val="bottom"/>
          </w:tcPr>
          <w:p w14:paraId="28ED9995">
            <w:pPr>
              <w:rPr>
                <w:sz w:val="18"/>
                <w:szCs w:val="18"/>
                <w:lang w:val="zh-TW" w:eastAsia="zh-TW"/>
              </w:rPr>
            </w:pPr>
            <w:r>
              <w:rPr>
                <w:sz w:val="18"/>
                <w:szCs w:val="18"/>
                <w:lang w:val="zh-TW" w:eastAsia="zh-TW"/>
              </w:rPr>
              <w:t>如果一个订单需要送餐，顾客必须使用薪资抵扣的</w:t>
            </w:r>
            <w:r>
              <w:rPr>
                <w:rFonts w:hint="eastAsia"/>
                <w:sz w:val="18"/>
                <w:szCs w:val="18"/>
              </w:rPr>
              <w:t>方</w:t>
            </w:r>
            <w:r>
              <w:rPr>
                <w:sz w:val="18"/>
                <w:szCs w:val="18"/>
                <w:lang w:val="zh-TW" w:eastAsia="zh-TW"/>
              </w:rPr>
              <w:t>式支付</w:t>
            </w:r>
          </w:p>
        </w:tc>
        <w:tc>
          <w:tcPr>
            <w:tcW w:w="1157" w:type="dxa"/>
            <w:tcBorders>
              <w:top w:val="single" w:color="auto" w:sz="4" w:space="0"/>
              <w:left w:val="single" w:color="auto" w:sz="4" w:space="0"/>
              <w:bottom w:val="single" w:color="auto" w:sz="4" w:space="0"/>
            </w:tcBorders>
            <w:shd w:val="clear" w:color="auto" w:fill="FFFFFF"/>
          </w:tcPr>
          <w:p w14:paraId="3E29A8F8">
            <w:pPr>
              <w:spacing w:before="14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约束</w:t>
            </w:r>
          </w:p>
        </w:tc>
        <w:tc>
          <w:tcPr>
            <w:tcW w:w="1276" w:type="dxa"/>
            <w:tcBorders>
              <w:top w:val="single" w:color="auto" w:sz="4" w:space="0"/>
              <w:left w:val="single" w:color="auto" w:sz="4" w:space="0"/>
              <w:bottom w:val="single" w:color="auto" w:sz="4" w:space="0"/>
            </w:tcBorders>
            <w:shd w:val="clear" w:color="auto" w:fill="FFFFFF"/>
          </w:tcPr>
          <w:p w14:paraId="5F4402A4">
            <w:pPr>
              <w:spacing w:before="14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动态</w:t>
            </w:r>
          </w:p>
        </w:tc>
        <w:tc>
          <w:tcPr>
            <w:tcW w:w="1535" w:type="dxa"/>
            <w:tcBorders>
              <w:top w:val="single" w:color="auto" w:sz="4" w:space="0"/>
              <w:left w:val="single" w:color="auto" w:sz="4" w:space="0"/>
              <w:bottom w:val="single" w:color="auto" w:sz="4" w:space="0"/>
              <w:right w:val="single" w:color="auto" w:sz="4" w:space="0"/>
            </w:tcBorders>
            <w:shd w:val="clear" w:color="auto" w:fill="FFFFFF"/>
          </w:tcPr>
          <w:p w14:paraId="4F263188">
            <w:pPr>
              <w:spacing w:before="14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食堂经理</w:t>
            </w:r>
          </w:p>
        </w:tc>
      </w:tr>
      <w:tr w14:paraId="688C7295">
        <w:tblPrEx>
          <w:tblCellMar>
            <w:top w:w="57" w:type="dxa"/>
            <w:left w:w="57" w:type="dxa"/>
            <w:bottom w:w="57" w:type="dxa"/>
            <w:right w:w="57" w:type="dxa"/>
          </w:tblCellMar>
        </w:tblPrEx>
        <w:trPr>
          <w:jc w:val="center"/>
        </w:trPr>
        <w:tc>
          <w:tcPr>
            <w:tcW w:w="1159" w:type="dxa"/>
            <w:tcBorders>
              <w:top w:val="single" w:color="auto" w:sz="4" w:space="0"/>
              <w:left w:val="single" w:color="auto" w:sz="4" w:space="0"/>
            </w:tcBorders>
            <w:shd w:val="clear" w:color="auto" w:fill="FFFFFF"/>
          </w:tcPr>
          <w:p w14:paraId="4CDA5620">
            <w:pPr>
              <w:spacing w:before="120"/>
              <w:jc w:val="left"/>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BR-12</w:t>
            </w:r>
          </w:p>
        </w:tc>
        <w:tc>
          <w:tcPr>
            <w:tcW w:w="2626" w:type="dxa"/>
            <w:tcBorders>
              <w:top w:val="single" w:color="auto" w:sz="4" w:space="0"/>
              <w:left w:val="single" w:color="auto" w:sz="4" w:space="0"/>
            </w:tcBorders>
            <w:shd w:val="clear" w:color="auto" w:fill="FFFFFF"/>
            <w:vAlign w:val="bottom"/>
          </w:tcPr>
          <w:p w14:paraId="6F26E410">
            <w:pPr>
              <w:rPr>
                <w:sz w:val="18"/>
                <w:szCs w:val="18"/>
                <w:lang w:val="zh-TW" w:eastAsia="zh-TW"/>
              </w:rPr>
            </w:pPr>
            <w:r>
              <w:rPr>
                <w:sz w:val="18"/>
                <w:szCs w:val="18"/>
                <w:lang w:val="zh-TW" w:eastAsia="zh-TW"/>
              </w:rPr>
              <w:t>订单价格的计算方式是将各项菜品的价格乘以该项预订数量之和，并加上适用销售税，如果送餐地点在免费送餐区域之</w:t>
            </w:r>
            <w:r>
              <w:rPr>
                <w:rFonts w:hint="eastAsia"/>
                <w:sz w:val="18"/>
                <w:szCs w:val="18"/>
              </w:rPr>
              <w:t>外</w:t>
            </w:r>
            <w:r>
              <w:rPr>
                <w:sz w:val="18"/>
                <w:szCs w:val="18"/>
                <w:lang w:val="zh-TW" w:eastAsia="zh-TW"/>
              </w:rPr>
              <w:t>，还要再加上送餐费</w:t>
            </w:r>
          </w:p>
        </w:tc>
        <w:tc>
          <w:tcPr>
            <w:tcW w:w="1157" w:type="dxa"/>
            <w:tcBorders>
              <w:top w:val="single" w:color="auto" w:sz="4" w:space="0"/>
              <w:left w:val="single" w:color="auto" w:sz="4" w:space="0"/>
            </w:tcBorders>
            <w:shd w:val="clear" w:color="auto" w:fill="FFFFFF"/>
          </w:tcPr>
          <w:p w14:paraId="42081CDE">
            <w:pPr>
              <w:spacing w:before="16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计算</w:t>
            </w:r>
          </w:p>
        </w:tc>
        <w:tc>
          <w:tcPr>
            <w:tcW w:w="1276" w:type="dxa"/>
            <w:tcBorders>
              <w:top w:val="single" w:color="auto" w:sz="4" w:space="0"/>
              <w:left w:val="single" w:color="auto" w:sz="4" w:space="0"/>
            </w:tcBorders>
            <w:shd w:val="clear" w:color="auto" w:fill="FFFFFF"/>
          </w:tcPr>
          <w:p w14:paraId="4C484F95">
            <w:pPr>
              <w:spacing w:before="16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动态</w:t>
            </w:r>
          </w:p>
        </w:tc>
        <w:tc>
          <w:tcPr>
            <w:tcW w:w="1535" w:type="dxa"/>
            <w:tcBorders>
              <w:top w:val="single" w:color="auto" w:sz="4" w:space="0"/>
              <w:left w:val="single" w:color="auto" w:sz="4" w:space="0"/>
              <w:right w:val="single" w:color="auto" w:sz="4" w:space="0"/>
            </w:tcBorders>
            <w:shd w:val="clear" w:color="auto" w:fill="FFFFFF"/>
          </w:tcPr>
          <w:p w14:paraId="0D21E64B">
            <w:pPr>
              <w:spacing w:before="140" w:after="14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食堂政策；国税编码</w:t>
            </w:r>
          </w:p>
        </w:tc>
      </w:tr>
      <w:tr w14:paraId="6AC96F7E">
        <w:tblPrEx>
          <w:tblCellMar>
            <w:top w:w="57" w:type="dxa"/>
            <w:left w:w="57" w:type="dxa"/>
            <w:bottom w:w="57" w:type="dxa"/>
            <w:right w:w="57" w:type="dxa"/>
          </w:tblCellMar>
        </w:tblPrEx>
        <w:trPr>
          <w:jc w:val="center"/>
        </w:trPr>
        <w:tc>
          <w:tcPr>
            <w:tcW w:w="1159" w:type="dxa"/>
            <w:tcBorders>
              <w:top w:val="single" w:color="auto" w:sz="4" w:space="0"/>
              <w:left w:val="single" w:color="auto" w:sz="4" w:space="0"/>
            </w:tcBorders>
            <w:shd w:val="clear" w:color="auto" w:fill="FFFFFF"/>
          </w:tcPr>
          <w:p w14:paraId="6F14A5D4">
            <w:pPr>
              <w:spacing w:before="80"/>
              <w:jc w:val="left"/>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BR-24</w:t>
            </w:r>
          </w:p>
        </w:tc>
        <w:tc>
          <w:tcPr>
            <w:tcW w:w="2626" w:type="dxa"/>
            <w:tcBorders>
              <w:top w:val="single" w:color="auto" w:sz="4" w:space="0"/>
              <w:left w:val="single" w:color="auto" w:sz="4" w:space="0"/>
            </w:tcBorders>
            <w:shd w:val="clear" w:color="auto" w:fill="FFFFFF"/>
            <w:vAlign w:val="bottom"/>
          </w:tcPr>
          <w:p w14:paraId="062A9ED8">
            <w:pPr>
              <w:rPr>
                <w:sz w:val="18"/>
                <w:szCs w:val="18"/>
                <w:lang w:val="zh-TW" w:eastAsia="zh-TW"/>
              </w:rPr>
            </w:pPr>
            <w:r>
              <w:rPr>
                <w:sz w:val="18"/>
                <w:szCs w:val="18"/>
                <w:lang w:val="zh-TW" w:eastAsia="zh-TW"/>
              </w:rPr>
              <w:t>食堂员工中，只有食堂经理指定的菜单管理员能够创建、修改或删除食堂菜单</w:t>
            </w:r>
          </w:p>
        </w:tc>
        <w:tc>
          <w:tcPr>
            <w:tcW w:w="1157" w:type="dxa"/>
            <w:tcBorders>
              <w:top w:val="single" w:color="auto" w:sz="4" w:space="0"/>
              <w:left w:val="single" w:color="auto" w:sz="4" w:space="0"/>
            </w:tcBorders>
            <w:shd w:val="clear" w:color="auto" w:fill="FFFFFF"/>
          </w:tcPr>
          <w:p w14:paraId="2C1C7C71">
            <w:pPr>
              <w:spacing w:before="120"/>
              <w:jc w:val="left"/>
              <w:rPr>
                <w:rFonts w:eastAsia="PMingLiU" w:cs="Times New Roman"/>
                <w:color w:val="000000"/>
                <w:sz w:val="18"/>
                <w:szCs w:val="18"/>
                <w:lang w:val="zh-TW" w:eastAsia="zh-TW" w:bidi="zh-TW"/>
              </w:rPr>
            </w:pPr>
            <w:r>
              <w:rPr>
                <w:rFonts w:hint="eastAsia" w:ascii="宋体" w:hAnsi="宋体"/>
                <w:color w:val="000000"/>
                <w:sz w:val="18"/>
                <w:szCs w:val="18"/>
                <w:lang w:val="zh-TW" w:eastAsia="zh-TW" w:bidi="zh-TW"/>
              </w:rPr>
              <w:t>约束</w:t>
            </w:r>
          </w:p>
        </w:tc>
        <w:tc>
          <w:tcPr>
            <w:tcW w:w="1276" w:type="dxa"/>
            <w:tcBorders>
              <w:top w:val="single" w:color="auto" w:sz="4" w:space="0"/>
              <w:left w:val="single" w:color="auto" w:sz="4" w:space="0"/>
            </w:tcBorders>
            <w:shd w:val="clear" w:color="auto" w:fill="FFFFFF"/>
          </w:tcPr>
          <w:p w14:paraId="5BDEC8D3">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静态</w:t>
            </w:r>
          </w:p>
        </w:tc>
        <w:tc>
          <w:tcPr>
            <w:tcW w:w="1535" w:type="dxa"/>
            <w:tcBorders>
              <w:top w:val="single" w:color="auto" w:sz="4" w:space="0"/>
              <w:left w:val="single" w:color="auto" w:sz="4" w:space="0"/>
              <w:right w:val="single" w:color="auto" w:sz="4" w:space="0"/>
            </w:tcBorders>
            <w:shd w:val="clear" w:color="auto" w:fill="FFFFFF"/>
          </w:tcPr>
          <w:p w14:paraId="0CCB3553">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食堂政策</w:t>
            </w:r>
          </w:p>
        </w:tc>
      </w:tr>
      <w:tr w14:paraId="0C4759BD">
        <w:tblPrEx>
          <w:tblCellMar>
            <w:top w:w="57" w:type="dxa"/>
            <w:left w:w="57" w:type="dxa"/>
            <w:bottom w:w="57" w:type="dxa"/>
            <w:right w:w="57" w:type="dxa"/>
          </w:tblCellMar>
        </w:tblPrEx>
        <w:trPr>
          <w:jc w:val="center"/>
        </w:trPr>
        <w:tc>
          <w:tcPr>
            <w:tcW w:w="1159" w:type="dxa"/>
            <w:tcBorders>
              <w:top w:val="single" w:color="auto" w:sz="4" w:space="0"/>
              <w:left w:val="single" w:color="auto" w:sz="4" w:space="0"/>
            </w:tcBorders>
            <w:shd w:val="clear" w:color="auto" w:fill="FFFFFF"/>
          </w:tcPr>
          <w:p w14:paraId="4CC71368">
            <w:pPr>
              <w:spacing w:before="80"/>
              <w:jc w:val="left"/>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BR-33</w:t>
            </w:r>
          </w:p>
        </w:tc>
        <w:tc>
          <w:tcPr>
            <w:tcW w:w="2626" w:type="dxa"/>
            <w:tcBorders>
              <w:top w:val="single" w:color="auto" w:sz="4" w:space="0"/>
              <w:left w:val="single" w:color="auto" w:sz="4" w:space="0"/>
            </w:tcBorders>
            <w:shd w:val="clear" w:color="auto" w:fill="FFFFFF"/>
          </w:tcPr>
          <w:p w14:paraId="0C406682">
            <w:pPr>
              <w:rPr>
                <w:sz w:val="18"/>
                <w:szCs w:val="18"/>
                <w:lang w:val="zh-TW" w:eastAsia="zh-TW"/>
              </w:rPr>
            </w:pPr>
            <w:r>
              <w:rPr>
                <w:sz w:val="18"/>
                <w:szCs w:val="18"/>
                <w:lang w:val="zh-TW" w:eastAsia="zh-TW"/>
              </w:rPr>
              <w:t>含有财务信息或个人身份信息的网络传输需要进行256位加密</w:t>
            </w:r>
          </w:p>
        </w:tc>
        <w:tc>
          <w:tcPr>
            <w:tcW w:w="1157" w:type="dxa"/>
            <w:tcBorders>
              <w:top w:val="single" w:color="auto" w:sz="4" w:space="0"/>
              <w:left w:val="single" w:color="auto" w:sz="4" w:space="0"/>
            </w:tcBorders>
            <w:shd w:val="clear" w:color="auto" w:fill="FFFFFF"/>
          </w:tcPr>
          <w:p w14:paraId="1DA94805">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约束</w:t>
            </w:r>
          </w:p>
        </w:tc>
        <w:tc>
          <w:tcPr>
            <w:tcW w:w="1276" w:type="dxa"/>
            <w:tcBorders>
              <w:top w:val="single" w:color="auto" w:sz="4" w:space="0"/>
              <w:left w:val="single" w:color="auto" w:sz="4" w:space="0"/>
            </w:tcBorders>
            <w:shd w:val="clear" w:color="auto" w:fill="FFFFFF"/>
          </w:tcPr>
          <w:p w14:paraId="023CA38A">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静态</w:t>
            </w:r>
          </w:p>
        </w:tc>
        <w:tc>
          <w:tcPr>
            <w:tcW w:w="1535" w:type="dxa"/>
            <w:tcBorders>
              <w:top w:val="single" w:color="auto" w:sz="4" w:space="0"/>
              <w:left w:val="single" w:color="auto" w:sz="4" w:space="0"/>
              <w:right w:val="single" w:color="auto" w:sz="4" w:space="0"/>
            </w:tcBorders>
            <w:shd w:val="clear" w:color="auto" w:fill="FFFFFF"/>
          </w:tcPr>
          <w:p w14:paraId="6B5A8FB1">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企业安全政策</w:t>
            </w:r>
          </w:p>
        </w:tc>
      </w:tr>
      <w:tr w14:paraId="55CFB0B4">
        <w:tblPrEx>
          <w:tblCellMar>
            <w:top w:w="57" w:type="dxa"/>
            <w:left w:w="57" w:type="dxa"/>
            <w:bottom w:w="57" w:type="dxa"/>
            <w:right w:w="57" w:type="dxa"/>
          </w:tblCellMar>
        </w:tblPrEx>
        <w:trPr>
          <w:jc w:val="center"/>
        </w:trPr>
        <w:tc>
          <w:tcPr>
            <w:tcW w:w="1159" w:type="dxa"/>
            <w:tcBorders>
              <w:top w:val="single" w:color="auto" w:sz="4" w:space="0"/>
              <w:left w:val="single" w:color="auto" w:sz="4" w:space="0"/>
            </w:tcBorders>
            <w:shd w:val="clear" w:color="auto" w:fill="FFFFFF"/>
          </w:tcPr>
          <w:p w14:paraId="284A6960">
            <w:pPr>
              <w:spacing w:before="80"/>
              <w:jc w:val="left"/>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BR-86</w:t>
            </w:r>
          </w:p>
        </w:tc>
        <w:tc>
          <w:tcPr>
            <w:tcW w:w="2626" w:type="dxa"/>
            <w:tcBorders>
              <w:top w:val="single" w:color="auto" w:sz="4" w:space="0"/>
              <w:left w:val="single" w:color="auto" w:sz="4" w:space="0"/>
            </w:tcBorders>
            <w:shd w:val="clear" w:color="auto" w:fill="FFFFFF"/>
            <w:vAlign w:val="bottom"/>
          </w:tcPr>
          <w:p w14:paraId="49B946D1">
            <w:pPr>
              <w:rPr>
                <w:sz w:val="18"/>
                <w:szCs w:val="18"/>
                <w:lang w:val="zh-TW" w:eastAsia="zh-TW"/>
              </w:rPr>
            </w:pPr>
            <w:r>
              <w:rPr>
                <w:sz w:val="18"/>
                <w:szCs w:val="18"/>
                <w:lang w:val="zh-TW" w:eastAsia="zh-TW"/>
              </w:rPr>
              <w:t>只有正式员工能为任何企业购买而注册薪资抵扣</w:t>
            </w:r>
          </w:p>
        </w:tc>
        <w:tc>
          <w:tcPr>
            <w:tcW w:w="1157" w:type="dxa"/>
            <w:tcBorders>
              <w:top w:val="single" w:color="auto" w:sz="4" w:space="0"/>
              <w:left w:val="single" w:color="auto" w:sz="4" w:space="0"/>
            </w:tcBorders>
            <w:shd w:val="clear" w:color="auto" w:fill="FFFFFF"/>
          </w:tcPr>
          <w:p w14:paraId="63DE8994">
            <w:pPr>
              <w:spacing w:before="14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约束</w:t>
            </w:r>
          </w:p>
        </w:tc>
        <w:tc>
          <w:tcPr>
            <w:tcW w:w="1276" w:type="dxa"/>
            <w:tcBorders>
              <w:top w:val="single" w:color="auto" w:sz="4" w:space="0"/>
              <w:left w:val="single" w:color="auto" w:sz="4" w:space="0"/>
            </w:tcBorders>
            <w:shd w:val="clear" w:color="auto" w:fill="FFFFFF"/>
          </w:tcPr>
          <w:p w14:paraId="6B50E1CF">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静态</w:t>
            </w:r>
          </w:p>
        </w:tc>
        <w:tc>
          <w:tcPr>
            <w:tcW w:w="1535" w:type="dxa"/>
            <w:tcBorders>
              <w:top w:val="single" w:color="auto" w:sz="4" w:space="0"/>
              <w:left w:val="single" w:color="auto" w:sz="4" w:space="0"/>
              <w:right w:val="single" w:color="auto" w:sz="4" w:space="0"/>
            </w:tcBorders>
            <w:shd w:val="clear" w:color="auto" w:fill="FFFFFF"/>
          </w:tcPr>
          <w:p w14:paraId="18F3A362">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企业财务经理</w:t>
            </w:r>
          </w:p>
        </w:tc>
      </w:tr>
      <w:tr w14:paraId="692802D8">
        <w:tblPrEx>
          <w:tblCellMar>
            <w:top w:w="57" w:type="dxa"/>
            <w:left w:w="57" w:type="dxa"/>
            <w:bottom w:w="57" w:type="dxa"/>
            <w:right w:w="57" w:type="dxa"/>
          </w:tblCellMar>
        </w:tblPrEx>
        <w:trPr>
          <w:jc w:val="center"/>
        </w:trPr>
        <w:tc>
          <w:tcPr>
            <w:tcW w:w="1159" w:type="dxa"/>
            <w:tcBorders>
              <w:top w:val="single" w:color="auto" w:sz="4" w:space="0"/>
              <w:left w:val="single" w:color="auto" w:sz="4" w:space="0"/>
              <w:bottom w:val="single" w:color="auto" w:sz="4" w:space="0"/>
            </w:tcBorders>
            <w:shd w:val="clear" w:color="auto" w:fill="FFFFFF"/>
          </w:tcPr>
          <w:p w14:paraId="1BBADBE2">
            <w:pPr>
              <w:spacing w:before="80"/>
              <w:jc w:val="left"/>
              <w:rPr>
                <w:rFonts w:eastAsia="Times New Roman" w:cs="Times New Roman"/>
                <w:color w:val="000000"/>
                <w:sz w:val="18"/>
                <w:szCs w:val="18"/>
                <w:lang w:val="zh-TW" w:eastAsia="zh-TW" w:bidi="zh-TW"/>
              </w:rPr>
            </w:pPr>
            <w:r>
              <w:rPr>
                <w:rFonts w:eastAsia="Times New Roman" w:cs="Times New Roman"/>
                <w:color w:val="000000"/>
                <w:sz w:val="18"/>
                <w:szCs w:val="18"/>
                <w:lang w:eastAsia="en-US" w:bidi="en-US"/>
              </w:rPr>
              <w:t>BR-88</w:t>
            </w:r>
          </w:p>
        </w:tc>
        <w:tc>
          <w:tcPr>
            <w:tcW w:w="2626" w:type="dxa"/>
            <w:tcBorders>
              <w:top w:val="single" w:color="auto" w:sz="4" w:space="0"/>
              <w:left w:val="single" w:color="auto" w:sz="4" w:space="0"/>
              <w:bottom w:val="single" w:color="auto" w:sz="4" w:space="0"/>
            </w:tcBorders>
            <w:shd w:val="clear" w:color="auto" w:fill="FFFFFF"/>
            <w:vAlign w:val="bottom"/>
          </w:tcPr>
          <w:p w14:paraId="6A92358E">
            <w:pPr>
              <w:rPr>
                <w:sz w:val="18"/>
                <w:szCs w:val="18"/>
                <w:lang w:val="zh-TW" w:eastAsia="zh-TW"/>
              </w:rPr>
            </w:pPr>
            <w:r>
              <w:rPr>
                <w:sz w:val="18"/>
                <w:szCs w:val="18"/>
                <w:lang w:val="zh-TW" w:eastAsia="zh-TW"/>
              </w:rPr>
              <w:t>如果当前因其他原因要抵扣的金额不超过员工薪资的40%</w:t>
            </w:r>
            <w:r>
              <w:rPr>
                <w:rFonts w:hint="eastAsia"/>
                <w:sz w:val="18"/>
                <w:szCs w:val="18"/>
                <w:lang w:val="zh-TW"/>
              </w:rPr>
              <w:t>，</w:t>
            </w:r>
            <w:r>
              <w:rPr>
                <w:sz w:val="18"/>
                <w:szCs w:val="18"/>
                <w:lang w:val="zh-TW" w:eastAsia="zh-TW"/>
              </w:rPr>
              <w:t>该员工才能够注册为通过薪资抵扣支付食堂订餐</w:t>
            </w:r>
          </w:p>
        </w:tc>
        <w:tc>
          <w:tcPr>
            <w:tcW w:w="1157" w:type="dxa"/>
            <w:tcBorders>
              <w:top w:val="single" w:color="auto" w:sz="4" w:space="0"/>
              <w:left w:val="single" w:color="auto" w:sz="4" w:space="0"/>
              <w:bottom w:val="single" w:color="auto" w:sz="4" w:space="0"/>
            </w:tcBorders>
            <w:shd w:val="clear" w:color="auto" w:fill="FFFFFF"/>
          </w:tcPr>
          <w:p w14:paraId="061D7B3B">
            <w:pPr>
              <w:spacing w:before="12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约束</w:t>
            </w:r>
          </w:p>
        </w:tc>
        <w:tc>
          <w:tcPr>
            <w:tcW w:w="1276" w:type="dxa"/>
            <w:tcBorders>
              <w:top w:val="single" w:color="auto" w:sz="4" w:space="0"/>
              <w:left w:val="single" w:color="auto" w:sz="4" w:space="0"/>
              <w:bottom w:val="single" w:color="auto" w:sz="4" w:space="0"/>
            </w:tcBorders>
            <w:shd w:val="clear" w:color="auto" w:fill="FFFFFF"/>
          </w:tcPr>
          <w:p w14:paraId="340D3677">
            <w:pPr>
              <w:spacing w:before="14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动态</w:t>
            </w:r>
          </w:p>
        </w:tc>
        <w:tc>
          <w:tcPr>
            <w:tcW w:w="1535" w:type="dxa"/>
            <w:tcBorders>
              <w:top w:val="single" w:color="auto" w:sz="4" w:space="0"/>
              <w:left w:val="single" w:color="auto" w:sz="4" w:space="0"/>
              <w:bottom w:val="single" w:color="auto" w:sz="4" w:space="0"/>
              <w:right w:val="single" w:color="auto" w:sz="4" w:space="0"/>
            </w:tcBorders>
            <w:shd w:val="clear" w:color="auto" w:fill="FFFFFF"/>
          </w:tcPr>
          <w:p w14:paraId="79EF3743">
            <w:pPr>
              <w:spacing w:before="140"/>
              <w:jc w:val="left"/>
              <w:rPr>
                <w:rFonts w:eastAsia="Times New Roman" w:cs="Times New Roman"/>
                <w:color w:val="000000"/>
                <w:sz w:val="18"/>
                <w:szCs w:val="18"/>
                <w:lang w:val="zh-TW" w:eastAsia="zh-TW" w:bidi="zh-TW"/>
              </w:rPr>
            </w:pPr>
            <w:r>
              <w:rPr>
                <w:rFonts w:ascii="宋体" w:hAnsi="宋体"/>
                <w:color w:val="000000"/>
                <w:sz w:val="18"/>
                <w:szCs w:val="18"/>
                <w:lang w:val="zh-TW" w:eastAsia="zh-TW" w:bidi="zh-TW"/>
              </w:rPr>
              <w:t>企业财务经理</w:t>
            </w:r>
          </w:p>
        </w:tc>
      </w:tr>
    </w:tbl>
    <w:p w14:paraId="53F07E17">
      <w:pPr>
        <w:rPr>
          <w:lang w:val="zh-TW" w:eastAsia="zh-TW" w:bidi="zh-TW"/>
        </w:rPr>
      </w:pPr>
    </w:p>
    <w:p w14:paraId="49C6FDE7">
      <w:pPr>
        <w:pStyle w:val="2"/>
        <w:spacing w:before="120" w:beforeLines="50" w:after="120" w:afterLines="50" w:line="240" w:lineRule="auto"/>
        <w:rPr>
          <w:rFonts w:ascii="黑体" w:hAnsi="黑体" w:eastAsia="PMingLiU" w:cs="黑体"/>
          <w:color w:val="000000"/>
          <w:sz w:val="32"/>
          <w:szCs w:val="32"/>
          <w:lang w:val="zh-TW" w:eastAsia="zh-TW" w:bidi="zh-TW"/>
        </w:rPr>
      </w:pPr>
      <w:bookmarkStart w:id="109" w:name="_Toc227162517"/>
      <w:r>
        <w:rPr>
          <w:rFonts w:hint="eastAsia" w:ascii="黑体" w:hAnsi="黑体" w:eastAsia="黑体" w:cs="黑体"/>
          <w:color w:val="000000"/>
          <w:sz w:val="32"/>
          <w:szCs w:val="32"/>
          <w:lang w:val="zh-TW" w:eastAsia="zh-TW" w:bidi="zh-TW"/>
        </w:rPr>
        <w:t>六、界面原型（</w:t>
      </w:r>
      <w:r>
        <w:rPr>
          <w:rFonts w:hint="eastAsia" w:ascii="黑体" w:hAnsi="黑体" w:eastAsia="黑体" w:cs="黑体"/>
          <w:color w:val="FF0000"/>
          <w:sz w:val="32"/>
          <w:szCs w:val="32"/>
          <w:lang w:val="zh-TW" w:bidi="zh-TW"/>
        </w:rPr>
        <w:t>其他系统的示例</w:t>
      </w:r>
      <w:r>
        <w:rPr>
          <w:rFonts w:hint="eastAsia" w:ascii="黑体" w:hAnsi="黑体" w:eastAsia="黑体" w:cs="黑体"/>
          <w:color w:val="000000"/>
          <w:sz w:val="32"/>
          <w:szCs w:val="32"/>
          <w:lang w:val="zh-TW" w:eastAsia="zh-TW" w:bidi="zh-TW"/>
        </w:rPr>
        <w:t>）</w:t>
      </w:r>
      <w:bookmarkEnd w:id="109"/>
    </w:p>
    <w:p w14:paraId="61345525">
      <w:pPr>
        <w:pStyle w:val="16"/>
        <w:ind w:firstLine="0"/>
        <w:outlineLvl w:val="1"/>
        <w:rPr>
          <w:lang w:val="zh-TW" w:eastAsia="zh-TW"/>
        </w:rPr>
      </w:pPr>
      <w:bookmarkStart w:id="110" w:name="_Toc227162518"/>
      <w:r>
        <w:rPr>
          <w:rFonts w:hint="eastAsia"/>
          <w:lang w:val="zh-TW" w:eastAsia="zh-CN"/>
        </w:rPr>
        <w:t>1</w:t>
      </w:r>
      <w:r>
        <w:rPr>
          <w:rFonts w:eastAsia="PMingLiU"/>
          <w:lang w:val="zh-TW" w:eastAsia="zh-TW"/>
        </w:rPr>
        <w:t xml:space="preserve">. </w:t>
      </w:r>
      <w:r>
        <w:rPr>
          <w:lang w:val="zh-TW" w:eastAsia="zh-TW"/>
        </w:rPr>
        <w:t>新建代码纠错</w:t>
      </w:r>
      <w:bookmarkEnd w:id="110"/>
    </w:p>
    <w:p w14:paraId="2FB355B8">
      <w:pPr>
        <w:pStyle w:val="3"/>
      </w:pPr>
      <w:bookmarkStart w:id="111" w:name="_Toc227162519"/>
      <w:r>
        <w:t>1.1 新建提问</w:t>
      </w:r>
      <w:bookmarkEnd w:id="111"/>
    </w:p>
    <w:p w14:paraId="0DEC2F31">
      <w:pPr>
        <w:ind w:firstLine="420"/>
      </w:pPr>
      <w:r>
        <w:t>进入一对一辅导门户，点击页面中央靠左的“新建代码纠错”按钮即可新建提问。</w:t>
      </w:r>
    </w:p>
    <w:p w14:paraId="38DB18E2">
      <w:pPr>
        <w:jc w:val="center"/>
      </w:pPr>
      <w:r>
        <w:drawing>
          <wp:inline distT="0" distB="0" distL="0" distR="0">
            <wp:extent cx="5039995" cy="3358515"/>
            <wp:effectExtent l="0" t="0" r="8255" b="3810"/>
            <wp:docPr id="9" name="图片 9" descr="https://ezcoding.feishu.cn/space/api/box/stream/download/asynccode/?code=NzkwZDlhY2IzYzI5NDQ3N2YwZGU3MWEzNDg4YTg5YzJfUHVQVEVWQzJrQ2tFZEVIY01IZm5HUGZ2RElaZU1wUFJfVG9rZW46UU1vbWJ6T3d1b2F0SFZ4MUVMd2M3bG50bnJnXzE3MTQ0NjA1NTQ6MTcxNDQ2NDE1NF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ttps://ezcoding.feishu.cn/space/api/box/stream/download/asynccode/?code=NzkwZDlhY2IzYzI5NDQ3N2YwZGU3MWEzNDg4YTg5YzJfUHVQVEVWQzJrQ2tFZEVIY01IZm5HUGZ2RElaZU1wUFJfVG9rZW46UU1vbWJ6T3d1b2F0SFZ4MUVMd2M3bG50bnJnXzE3MTQ0NjA1NTQ6MTcxNDQ2NDE1NF9WN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040000" cy="3358800"/>
                    </a:xfrm>
                    <a:prstGeom prst="rect">
                      <a:avLst/>
                    </a:prstGeom>
                    <a:noFill/>
                    <a:ln>
                      <a:noFill/>
                    </a:ln>
                  </pic:spPr>
                </pic:pic>
              </a:graphicData>
            </a:graphic>
          </wp:inline>
        </w:drawing>
      </w:r>
    </w:p>
    <w:p w14:paraId="485664C7">
      <w:pPr>
        <w:pStyle w:val="3"/>
      </w:pPr>
      <w:bookmarkStart w:id="112" w:name="_Toc227162520"/>
      <w:r>
        <w:t>1.2 选择语言</w:t>
      </w:r>
      <w:bookmarkEnd w:id="112"/>
    </w:p>
    <w:p w14:paraId="3564F57E">
      <w:pPr>
        <w:ind w:firstLine="420"/>
      </w:pPr>
      <w:r>
        <w:t>新建提问后，点击左侧代码框上方选择语言按钮，或在填写完问题后在弹窗内选择代码语言，以继续提问。</w:t>
      </w:r>
    </w:p>
    <w:p w14:paraId="7D2ABC62">
      <w:pPr>
        <w:jc w:val="center"/>
      </w:pPr>
      <w:r>
        <w:drawing>
          <wp:inline distT="0" distB="0" distL="0" distR="0">
            <wp:extent cx="2667000" cy="2773045"/>
            <wp:effectExtent l="0" t="0" r="0" b="8255"/>
            <wp:docPr id="5" name="图片 5" descr="https://ezcoding.feishu.cn/space/api/box/stream/download/asynccode/?code=ZjZjZTdlYTdjNzQwYmRjMWM4NDhiNzRhYmRiYTE0NzNfczBnSk9WMUhMUnpHV0pISTNuVDJsU1d4ekRRNDl6UEVfVG9rZW46R2pubWJIdTZib2dacHF4ZFhGSGNOR1Jybm9kXzE3MTQ0NjA1NTQ6MTcxNDQ2NDE1NF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ezcoding.feishu.cn/space/api/box/stream/download/asynccode/?code=ZjZjZTdlYTdjNzQwYmRjMWM4NDhiNzRhYmRiYTE0NzNfczBnSk9WMUhMUnpHV0pISTNuVDJsU1d4ekRRNDl6UEVfVG9rZW46R2pubWJIdTZib2dacHF4ZFhGSGNOR1Jybm9kXzE3MTQ0NjA1NTQ6MTcxNDQ2NDE1NF9W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673885" cy="2779957"/>
                    </a:xfrm>
                    <a:prstGeom prst="rect">
                      <a:avLst/>
                    </a:prstGeom>
                    <a:noFill/>
                    <a:ln>
                      <a:noFill/>
                    </a:ln>
                  </pic:spPr>
                </pic:pic>
              </a:graphicData>
            </a:graphic>
          </wp:inline>
        </w:drawing>
      </w:r>
    </w:p>
    <w:p w14:paraId="6B8A0518">
      <w:pPr>
        <w:pStyle w:val="3"/>
      </w:pPr>
      <w:bookmarkStart w:id="113" w:name="_Toc227162521"/>
      <w:r>
        <w:t>1.3 选择课程</w:t>
      </w:r>
      <w:bookmarkEnd w:id="113"/>
    </w:p>
    <w:p w14:paraId="28F24F8C">
      <w:pPr>
        <w:ind w:firstLine="420"/>
      </w:pPr>
      <w:r>
        <w:t>在一对一辅导的提问页，学生可选择在课程下提问，从而便于向老师求助、与同学交流。</w:t>
      </w:r>
    </w:p>
    <w:p w14:paraId="72E28200">
      <w:pPr>
        <w:jc w:val="center"/>
      </w:pPr>
      <w:r>
        <w:drawing>
          <wp:inline distT="0" distB="0" distL="0" distR="0">
            <wp:extent cx="5039995" cy="2278380"/>
            <wp:effectExtent l="0" t="0" r="8255" b="7620"/>
            <wp:docPr id="4" name="图片 4" descr="https://ezcoding.feishu.cn/space/api/box/stream/download/asynccode/?code=YWFkNTM4NThiNWIzZjQwZGEzMDhjZDgwMjljYzIyOTNfTldEZUZzeWdDSFBQd0YzYmxNOUkxYzZlNlVuVlZvQkxfVG9rZW46UjR3dGJWam1Cb3dWaTJ4SkdGNmNEcDQ4bkRiXzE3MTQ0NjA1NTQ6MTcxNDQ2NDE1NF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ezcoding.feishu.cn/space/api/box/stream/download/asynccode/?code=YWFkNTM4NThiNWIzZjQwZGEzMDhjZDgwMjljYzIyOTNfTldEZUZzeWdDSFBQd0YzYmxNOUkxYzZlNlVuVlZvQkxfVG9rZW46UjR3dGJWam1Cb3dWaTJ4SkdGNmNEcDQ4bkRiXzE3MTQ0NjA1NTQ6MTcxNDQ2NDE1NF9WN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040000" cy="2278800"/>
                    </a:xfrm>
                    <a:prstGeom prst="rect">
                      <a:avLst/>
                    </a:prstGeom>
                    <a:noFill/>
                    <a:ln>
                      <a:noFill/>
                    </a:ln>
                  </pic:spPr>
                </pic:pic>
              </a:graphicData>
            </a:graphic>
          </wp:inline>
        </w:drawing>
      </w:r>
    </w:p>
    <w:p w14:paraId="76A23986">
      <w:pPr>
        <w:ind w:left="420" w:leftChars="200"/>
        <w:jc w:val="left"/>
      </w:pPr>
      <w:r>
        <w:t>其中，如果学生不属于任何课程，可以直接开始提问。</w:t>
      </w:r>
    </w:p>
    <w:p w14:paraId="4885CFE0">
      <w:pPr>
        <w:ind w:left="420" w:leftChars="200"/>
      </w:pPr>
      <w:r>
        <w:t>如果只属于1门课程，则默认在该课程下提问。</w:t>
      </w:r>
    </w:p>
    <w:p w14:paraId="5084AA80">
      <w:pPr>
        <w:ind w:left="420" w:leftChars="200"/>
      </w:pPr>
      <w:r>
        <w:t>如果属于多门课程，需要先选择课程，再进行提问。</w:t>
      </w:r>
    </w:p>
    <w:p w14:paraId="0C8DE072">
      <w:pPr>
        <w:pStyle w:val="3"/>
      </w:pPr>
      <w:bookmarkStart w:id="114" w:name="_Toc227162522"/>
      <w:r>
        <w:t>1.4 填写问题内容</w:t>
      </w:r>
      <w:bookmarkEnd w:id="114"/>
    </w:p>
    <w:p w14:paraId="39E83720">
      <w:pPr>
        <w:ind w:firstLine="420"/>
      </w:pPr>
      <w:r>
        <w:t>在标题区域内填写问题标题，并在左侧代码框内粘贴存在错误的代码，在右下角发送框内输入问题描述。</w:t>
      </w:r>
    </w:p>
    <w:p w14:paraId="1C97ABEE">
      <w:pPr>
        <w:jc w:val="center"/>
      </w:pPr>
      <w:r>
        <w:drawing>
          <wp:inline distT="0" distB="0" distL="0" distR="0">
            <wp:extent cx="5039995" cy="2638425"/>
            <wp:effectExtent l="0" t="0" r="8255" b="0"/>
            <wp:docPr id="3" name="图片 3" descr="https://ezcoding.feishu.cn/space/api/box/stream/download/asynccode/?code=ZjMzYmZlNTgxM2VhNDhlNTUwMTllM2M4YjVlNzIwZWJfeWg4WHoxalVJSVN2RVVMYXVSc3BpM2o3VTUwelAzVXlfVG9rZW46TjJZN2JxZnRBb0xpblN4eUxaUWNJZVFEbnZiXzE3MTQ0NjA1NTQ6MTcxNDQ2NDE1NF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ezcoding.feishu.cn/space/api/box/stream/download/asynccode/?code=ZjMzYmZlNTgxM2VhNDhlNTUwMTllM2M4YjVlNzIwZWJfeWg4WHoxalVJSVN2RVVMYXVSc3BpM2o3VTUwelAzVXlfVG9rZW46TjJZN2JxZnRBb0xpblN4eUxaUWNJZVFEbnZiXzE3MTQ0NjA1NTQ6MTcxNDQ2NDE1NF9WN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040000" cy="2638800"/>
                    </a:xfrm>
                    <a:prstGeom prst="rect">
                      <a:avLst/>
                    </a:prstGeom>
                    <a:noFill/>
                    <a:ln>
                      <a:noFill/>
                    </a:ln>
                  </pic:spPr>
                </pic:pic>
              </a:graphicData>
            </a:graphic>
          </wp:inline>
        </w:drawing>
      </w:r>
    </w:p>
    <w:p w14:paraId="01AB931F">
      <w:pPr>
        <w:pStyle w:val="3"/>
      </w:pPr>
      <w:bookmarkStart w:id="115" w:name="_Toc227162523"/>
      <w:r>
        <w:t>1.5 发起AI答疑</w:t>
      </w:r>
      <w:bookmarkEnd w:id="115"/>
    </w:p>
    <w:p w14:paraId="2E37AE95">
      <w:r>
        <w:t>点击发送框内右侧发送键向AI发起提问。</w:t>
      </w:r>
    </w:p>
    <w:p w14:paraId="293144F4">
      <w:pPr>
        <w:jc w:val="center"/>
      </w:pPr>
      <w:r>
        <w:drawing>
          <wp:inline distT="0" distB="0" distL="0" distR="0">
            <wp:extent cx="5039995" cy="575945"/>
            <wp:effectExtent l="0" t="0" r="8255" b="5080"/>
            <wp:docPr id="2" name="图片 2" descr="https://ezcoding.feishu.cn/space/api/box/stream/download/asynccode/?code=Y2NhYmQzYzE0Y2Q3NTA1MDA4ODkwYmRmYmRhYTQ1MTJfRTk2Qm14Q1plZU5zWDhRcjR6TnlGalpvd1RhN2xPTDJfVG9rZW46R1RPemIxTTI1b3Vpblh4R3FvTmM4RkdabjZkXzE3MTQ0NjA1NTQ6MTcxNDQ2NDE1NF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ezcoding.feishu.cn/space/api/box/stream/download/asynccode/?code=Y2NhYmQzYzE0Y2Q3NTA1MDA4ODkwYmRmYmRhYTQ1MTJfRTk2Qm14Q1plZU5zWDhRcjR6TnlGalpvd1RhN2xPTDJfVG9rZW46R1RPemIxTTI1b3Vpblh4R3FvTmM4RkdabjZkXzE3MTQ0NjA1NTQ6MTcxNDQ2NDE1NF9WN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040000" cy="576000"/>
                    </a:xfrm>
                    <a:prstGeom prst="rect">
                      <a:avLst/>
                    </a:prstGeom>
                    <a:noFill/>
                    <a:ln>
                      <a:noFill/>
                    </a:ln>
                  </pic:spPr>
                </pic:pic>
              </a:graphicData>
            </a:graphic>
          </wp:inline>
        </w:drawing>
      </w:r>
    </w:p>
    <w:p w14:paraId="4BC3F609">
      <w:pPr>
        <w:jc w:val="center"/>
      </w:pPr>
    </w:p>
    <w:p w14:paraId="37C291C9">
      <w:pPr>
        <w:pStyle w:val="16"/>
        <w:ind w:firstLine="0"/>
        <w:outlineLvl w:val="1"/>
        <w:rPr>
          <w:lang w:val="zh-TW" w:eastAsia="zh-TW"/>
        </w:rPr>
      </w:pPr>
      <w:bookmarkStart w:id="116" w:name="_Toc227162524"/>
      <w:r>
        <w:rPr>
          <w:rFonts w:hint="eastAsia"/>
          <w:lang w:val="zh-TW" w:eastAsia="zh-CN"/>
        </w:rPr>
        <w:t>2</w:t>
      </w:r>
      <w:r>
        <w:rPr>
          <w:rFonts w:eastAsia="PMingLiU"/>
          <w:lang w:val="zh-TW" w:eastAsia="zh-TW"/>
        </w:rPr>
        <w:t>.</w:t>
      </w:r>
      <w:r>
        <w:rPr>
          <w:lang w:val="zh-TW" w:eastAsia="zh-TW"/>
        </w:rPr>
        <w:t>查看他人提出的问题</w:t>
      </w:r>
      <w:bookmarkEnd w:id="116"/>
    </w:p>
    <w:p w14:paraId="3E5F8FAE">
      <w:pPr>
        <w:pStyle w:val="3"/>
      </w:pPr>
      <w:bookmarkStart w:id="117" w:name="_Toc227162525"/>
      <w:r>
        <w:t>2.1 查看问题列表</w:t>
      </w:r>
      <w:bookmarkEnd w:id="117"/>
    </w:p>
    <w:p w14:paraId="7317E0DF">
      <w:r>
        <w:t>点击左侧的“问答论坛”菜单项后，其他人分享的在一对一辅导中提出的问题将展示在问答论坛的问题列表中。可通过列表上方筛选按钮筛选所在组织、语言和问题类型，通过搜索框对帖子名称和内容进行搜索。</w:t>
      </w:r>
    </w:p>
    <w:p w14:paraId="761AC2F8">
      <w:pPr>
        <w:jc w:val="center"/>
      </w:pPr>
      <w:r>
        <w:drawing>
          <wp:inline distT="0" distB="0" distL="0" distR="0">
            <wp:extent cx="7410450" cy="544830"/>
            <wp:effectExtent l="0" t="0" r="0" b="7620"/>
            <wp:docPr id="7" name="图片 7" descr="https://ezcoding.feishu.cn/space/api/box/stream/download/asynccode/?code=ZDRkNjdmOWE4NjMxZTczN2JiNmRkOGU3OGZhNDFmZjlfN1o3dEpLNEgybXZDcUVRaVFuTTBKWDR3N2E3akdKcFNfVG9rZW46Q0h3dWJRbGVrb2FVbHF4RG1Ja2NoRm5ubmdoXzE3MTQzODE3MTg6MTcxNDM4NTMxOF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ezcoding.feishu.cn/space/api/box/stream/download/asynccode/?code=ZDRkNjdmOWE4NjMxZTczN2JiNmRkOGU3OGZhNDFmZjlfN1o3dEpLNEgybXZDcUVRaVFuTTBKWDR3N2E3akdKcFNfVG9rZW46Q0h3dWJRbGVrb2FVbHF4RG1Ja2NoRm5ubmdoXzE3MTQzODE3MTg6MTcxNDM4NTMxOF9WN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7410450" cy="544830"/>
                    </a:xfrm>
                    <a:prstGeom prst="rect">
                      <a:avLst/>
                    </a:prstGeom>
                    <a:noFill/>
                    <a:ln>
                      <a:noFill/>
                    </a:ln>
                  </pic:spPr>
                </pic:pic>
              </a:graphicData>
            </a:graphic>
          </wp:inline>
        </w:drawing>
      </w:r>
    </w:p>
    <w:p w14:paraId="7BB69CF3">
      <w:pPr>
        <w:pStyle w:val="3"/>
      </w:pPr>
      <w:bookmarkStart w:id="118" w:name="_Toc227162526"/>
      <w:r>
        <w:t>2.2 查看问</w:t>
      </w:r>
      <w:bookmarkStart w:id="119" w:name="_GoBack"/>
      <w:bookmarkEnd w:id="119"/>
      <w:r>
        <w:t>题详情页面</w:t>
      </w:r>
      <w:bookmarkEnd w:id="118"/>
    </w:p>
    <w:p w14:paraId="27B01608">
      <w:r>
        <w:t>点击问题列表中某个问题，将会跳转到问题详情页面。</w:t>
      </w:r>
    </w:p>
    <w:p w14:paraId="2949FF35">
      <w:r>
        <w:t>这里会展示问题的相关信息，包括提问者信息、提问者给出的可能存在错误的代码、以及提问者对代码存在的问题的描述。</w:t>
      </w:r>
    </w:p>
    <w:p w14:paraId="16D066FA">
      <w:r>
        <w:t>该页面也会给出相应的多个智能回答，以及该问题的互动数（浏览数，点赞数，评论数）和大家讨论的内容。</w:t>
      </w:r>
    </w:p>
    <w:p w14:paraId="540B4CAD">
      <w:pPr>
        <w:jc w:val="center"/>
      </w:pPr>
      <w:r>
        <w:drawing>
          <wp:inline distT="0" distB="0" distL="0" distR="0">
            <wp:extent cx="5399405" cy="3599815"/>
            <wp:effectExtent l="0" t="0" r="1270" b="635"/>
            <wp:docPr id="6" name="图片 6" descr="https://ezcoding.feishu.cn/space/api/box/stream/download/asynccode/?code=NjM4MTExNjgwM2MwODc1YmY4N2I5ZDljMjMzMmZlNWJfZFZJc2U2cVg4WW54cDZ2ZFVLZGRGamJ6TzA3WmRiOW9fVG9rZW46Q2F2eGJQVFp6bzlJMEZ4TGlrRWNlUG41blljXzE3MTQzODE3MTg6MTcxNDM4NTMxOF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s://ezcoding.feishu.cn/space/api/box/stream/download/asynccode/?code=NjM4MTExNjgwM2MwODc1YmY4N2I5ZDljMjMzMmZlNWJfZFZJc2U2cVg4WW54cDZ2ZFVLZGRGamJ6TzA3WmRiOW9fVG9rZW46Q2F2eGJQVFp6bzlJMEZ4TGlrRWNlUG41blljXzE3MTQzODE3MTg6MTcxNDM4NTMxOF9WN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00000" cy="3600000"/>
                    </a:xfrm>
                    <a:prstGeom prst="rect">
                      <a:avLst/>
                    </a:prstGeom>
                    <a:noFill/>
                    <a:ln>
                      <a:noFill/>
                    </a:ln>
                  </pic:spPr>
                </pic:pic>
              </a:graphicData>
            </a:graphic>
          </wp:inline>
        </w:drawing>
      </w:r>
    </w:p>
    <w:p w14:paraId="3F01FBE6"/>
    <w:p w14:paraId="0C960C42"/>
    <w:sectPr>
      <w:footerReference r:id="rId9" w:type="default"/>
      <w:pgSz w:w="11906" w:h="16838"/>
      <w:pgMar w:top="1440" w:right="1797" w:bottom="1440" w:left="1797" w:header="851" w:footer="992"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1018">
    <w:pPr>
      <w:pStyle w:val="6"/>
    </w:pPr>
  </w:p>
  <w:p w14:paraId="7335A47B">
    <w:pPr>
      <w:spacing w:line="1" w:lineRule="exact"/>
      <w:jc w:val="left"/>
      <w:rPr>
        <w:rFonts w:eastAsia="Times New Roman" w:cs="Times New Roman"/>
        <w:color w:val="000000"/>
        <w:kern w:val="0"/>
        <w:sz w:val="24"/>
        <w:lang w:eastAsia="en-US" w:bidi="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57E9D">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11584">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2840693"/>
      <w:docPartObj>
        <w:docPartGallery w:val="autotext"/>
      </w:docPartObj>
    </w:sdtPr>
    <w:sdtContent>
      <w:p w14:paraId="49D77D84">
        <w:pPr>
          <w:pStyle w:val="6"/>
          <w:jc w:val="center"/>
        </w:pPr>
        <w:r>
          <w:fldChar w:fldCharType="begin"/>
        </w:r>
        <w:r>
          <w:instrText xml:space="preserve">PAGE   \* MERGEFORMAT</w:instrText>
        </w:r>
        <w:r>
          <w:fldChar w:fldCharType="separate"/>
        </w:r>
        <w:r>
          <w:rPr>
            <w:lang w:val="zh-CN"/>
          </w:rPr>
          <w:t>2</w:t>
        </w:r>
        <w:r>
          <w:fldChar w:fldCharType="end"/>
        </w:r>
      </w:p>
    </w:sdtContent>
  </w:sdt>
  <w:p w14:paraId="6AF703F9">
    <w:pPr>
      <w:spacing w:line="1" w:lineRule="exact"/>
      <w:jc w:val="left"/>
      <w:rPr>
        <w:rFonts w:eastAsia="Times New Roman" w:cs="Times New Roman"/>
        <w:color w:val="000000"/>
        <w:kern w:val="0"/>
        <w:sz w:val="24"/>
        <w:lang w:eastAsia="en-US" w:bidi="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47464">
    <w:pPr>
      <w:spacing w:line="1" w:lineRule="exact"/>
      <w:jc w:val="left"/>
      <w:rPr>
        <w:rFonts w:eastAsia="Times New Roman" w:cs="Times New Roman"/>
        <w:color w:val="000000"/>
        <w:kern w:val="0"/>
        <w:sz w:val="24"/>
        <w:lang w:eastAsia="en-US" w:bidi="en-US"/>
      </w:rPr>
    </w:pPr>
    <w:r>
      <w:rPr>
        <w:rFonts w:eastAsia="Times New Roman" w:cs="Times New Roman"/>
        <w:color w:val="000000"/>
        <w:kern w:val="0"/>
        <w:sz w:val="24"/>
        <w:lang w:eastAsia="en-US" w:bidi="en-US"/>
      </w:rPr>
      <mc:AlternateContent>
        <mc:Choice Requires="wps">
          <w:drawing>
            <wp:anchor distT="0" distB="0" distL="0" distR="0" simplePos="0" relativeHeight="251659264" behindDoc="1" locked="0" layoutInCell="1" allowOverlap="1">
              <wp:simplePos x="0" y="0"/>
              <wp:positionH relativeFrom="page">
                <wp:posOffset>5572760</wp:posOffset>
              </wp:positionH>
              <wp:positionV relativeFrom="page">
                <wp:posOffset>353060</wp:posOffset>
              </wp:positionV>
              <wp:extent cx="1316990" cy="128270"/>
              <wp:effectExtent l="0" t="0" r="0" b="0"/>
              <wp:wrapNone/>
              <wp:docPr id="4097" name="Shape 2343"/>
              <wp:cNvGraphicFramePr/>
              <a:graphic xmlns:a="http://schemas.openxmlformats.org/drawingml/2006/main">
                <a:graphicData uri="http://schemas.microsoft.com/office/word/2010/wordprocessingShape">
                  <wps:wsp>
                    <wps:cNvSpPr/>
                    <wps:spPr>
                      <a:xfrm>
                        <a:off x="0" y="0"/>
                        <a:ext cx="1316990" cy="128269"/>
                      </a:xfrm>
                      <a:prstGeom prst="rect">
                        <a:avLst/>
                      </a:prstGeom>
                    </wps:spPr>
                    <wps:txbx>
                      <w:txbxContent>
                        <w:p w14:paraId="2DBECDA1">
                          <w:pPr>
                            <w:jc w:val="left"/>
                            <w:rPr>
                              <w:rFonts w:ascii="宋体" w:hAnsi="宋体"/>
                              <w:color w:val="000000"/>
                              <w:sz w:val="20"/>
                              <w:szCs w:val="20"/>
                              <w:shd w:val="clear" w:color="auto" w:fill="FFFFFF"/>
                              <w:lang w:val="zh-TW" w:eastAsia="zh-TW" w:bidi="zh-TW"/>
                            </w:rPr>
                          </w:pPr>
                          <w:r>
                            <w:rPr>
                              <w:rFonts w:ascii="宋体" w:hAnsi="宋体"/>
                              <w:color w:val="000000"/>
                              <w:sz w:val="20"/>
                              <w:szCs w:val="20"/>
                              <w:lang w:val="zh-TW" w:eastAsia="zh-TW" w:bidi="zh-TW"/>
                            </w:rPr>
                            <w:t>范例需求文档</w:t>
                          </w:r>
                        </w:p>
                      </w:txbxContent>
                    </wps:txbx>
                    <wps:bodyPr wrap="none" lIns="0" tIns="0" rIns="0" bIns="0">
                      <a:spAutoFit/>
                    </wps:bodyPr>
                  </wps:wsp>
                </a:graphicData>
              </a:graphic>
            </wp:anchor>
          </w:drawing>
        </mc:Choice>
        <mc:Fallback>
          <w:pict>
            <v:rect id="Shape 2343" o:spid="_x0000_s1026" o:spt="1" style="position:absolute;left:0pt;margin-left:438.8pt;margin-top:27.8pt;height:10.1pt;width:103.7pt;mso-position-horizontal-relative:page;mso-position-vertical-relative:page;mso-wrap-style:none;z-index:-251657216;mso-width-relative:page;mso-height-relative:page;" filled="f" stroked="f" coordsize="21600,21600" o:gfxdata="UEsDBAoAAAAAAIdO4kAAAAAAAAAAAAAAAAAEAAAAZHJzL1BLAwQUAAAACACHTuJARkYEntYAAAAK&#10;AQAADwAAAGRycy9kb3ducmV2LnhtbE2Py2rDMBBF94X+g5hCd42UgGPhWs6iEGhLN3HyAYo1flA9&#10;jKTE6d93smpXwzCHO+fWu5uz7IoxTcErWK8EMPRdMJMfFJyO+xcJLGXtjbbBo4IfTLBrHh9qXZmw&#10;+ANe2zwwCvGp0grGnOeK89SN6HRahRk93foQnc60xoGbqBcKd5ZvhNhypydPH0Y949uI3Xd7cQr4&#10;sd0vsrVRhM9N/2U/3g89BqWen9biFVjGW/6D4a5P6tCQ0zlcvEnMKpBluSVUQVHQvANCFtTurKAs&#10;JPCm5v8rNL9QSwMEFAAAAAgAh07iQD61HQCnAQAAYQMAAA4AAABkcnMvZTJvRG9jLnhtbK1Ty27b&#10;MBC8F+g/ELzXejhwY8FyUMBIECBoA6T5AJqiLALiA7u0Jf99lpTsFOklh1yoWXI5uzNLbe5G07OT&#10;AtTO1rxY5JwpK12j7aHmr3/vf9xyhkHYRvTOqpqfFfK77fdvm8FXqnSd6xsFjEgsVoOveReCr7IM&#10;ZaeMwIXzytJh68CIQCEcsgbEQOymz8o8X2WDg8aDkwqRdnfTIZ8Z4TOErm21VDsnj0bZMLGC6kUg&#10;Sdhpj3ybum1bJcOftkUVWF9zUhrSSkUI7+OabTeiOoDwnZZzC+IzLXzQZIS2VPRKtRNBsCPo/6iM&#10;luDQtWEhnckmIckRUlHkH7x56YRXSQtZjf5qOn4drfx9egamm5rf5OufnFlhaOapMCuXN8to0OCx&#10;orwX/wxzhASj2rEFE7+kg43J1PPVVDUGJmmzWBar9Zr8lnRWlLflah1Js/fbHjA8KGdYBDUHGlry&#10;UpyeMEyplxS6F7uZ6kcUxv04N7V3zZm0DDTMmlt6u5z1j5a8inO/ALiA/Qxi++h/HYO716lYZJ2o&#10;5mLkfGp3fiVxtP/GKev9z9i+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EZGBJ7WAAAACgEAAA8A&#10;AAAAAAAAAQAgAAAAIgAAAGRycy9kb3ducmV2LnhtbFBLAQIUABQAAAAIAIdO4kA+tR0ApwEAAGED&#10;AAAOAAAAAAAAAAEAIAAAACUBAABkcnMvZTJvRG9jLnhtbFBLBQYAAAAABgAGAFkBAAA+BQAAAAA=&#10;">
              <v:fill on="f" focussize="0,0"/>
              <v:stroke on="f"/>
              <v:imagedata o:title=""/>
              <o:lock v:ext="edit" aspectratio="f"/>
              <v:textbox inset="0mm,0mm,0mm,0mm" style="mso-fit-shape-to-text:t;">
                <w:txbxContent>
                  <w:p w14:paraId="2DBECDA1">
                    <w:pPr>
                      <w:jc w:val="left"/>
                      <w:rPr>
                        <w:rFonts w:ascii="宋体" w:hAnsi="宋体"/>
                        <w:color w:val="000000"/>
                        <w:sz w:val="20"/>
                        <w:szCs w:val="20"/>
                        <w:shd w:val="clear" w:color="auto" w:fill="FFFFFF"/>
                        <w:lang w:val="zh-TW" w:eastAsia="zh-TW" w:bidi="zh-TW"/>
                      </w:rPr>
                    </w:pPr>
                    <w:r>
                      <w:rPr>
                        <w:rFonts w:ascii="宋体" w:hAnsi="宋体"/>
                        <w:color w:val="000000"/>
                        <w:sz w:val="20"/>
                        <w:szCs w:val="20"/>
                        <w:lang w:val="zh-TW" w:eastAsia="zh-TW" w:bidi="zh-TW"/>
                      </w:rPr>
                      <w:t>范例需求文档</w:t>
                    </w: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FF50C">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BB7D5">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singleLevel"/>
    <w:tmpl w:val="0000000B"/>
    <w:lvl w:ilvl="0" w:tentative="0">
      <w:start w:val="1"/>
      <w:numFmt w:val="decimal"/>
      <w:lvlText w:val="%1."/>
      <w:lvlJc w:val="left"/>
      <w:rPr>
        <w:rFonts w:ascii="Times New Roman" w:hAnsi="Times New Roman" w:eastAsia="Times New Roman" w:cs="Times New Roman"/>
        <w:b w:val="0"/>
        <w:bCs w:val="0"/>
        <w:i w:val="0"/>
        <w:iCs w:val="0"/>
        <w:smallCaps w:val="0"/>
        <w:color w:val="000000"/>
        <w:spacing w:val="0"/>
        <w:w w:val="100"/>
        <w:position w:val="0"/>
        <w:sz w:val="19"/>
        <w:szCs w:val="19"/>
        <w:u w:val="none"/>
        <w:shd w:val="clear" w:color="auto" w:fill="auto"/>
        <w:lang w:val="en-US" w:eastAsia="en-US" w:bidi="en-US"/>
      </w:rPr>
    </w:lvl>
  </w:abstractNum>
  <w:abstractNum w:abstractNumId="1">
    <w:nsid w:val="035A3435"/>
    <w:multiLevelType w:val="multilevel"/>
    <w:tmpl w:val="035A3435"/>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5C701CD"/>
    <w:multiLevelType w:val="multilevel"/>
    <w:tmpl w:val="25C701CD"/>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16A5FC2"/>
    <w:multiLevelType w:val="multilevel"/>
    <w:tmpl w:val="316A5FC2"/>
    <w:lvl w:ilvl="0" w:tentative="0">
      <w:start w:val="1"/>
      <w:numFmt w:val="decimal"/>
      <w:lvlText w:val="%1."/>
      <w:lvlJc w:val="left"/>
      <w:pPr>
        <w:ind w:left="582"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3E106B1"/>
    <w:multiLevelType w:val="multilevel"/>
    <w:tmpl w:val="33E106B1"/>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4078204B"/>
    <w:multiLevelType w:val="singleLevel"/>
    <w:tmpl w:val="4078204B"/>
    <w:lvl w:ilvl="0" w:tentative="0">
      <w:start w:val="1"/>
      <w:numFmt w:val="bullet"/>
      <w:lvlText w:val=""/>
      <w:lvlJc w:val="left"/>
      <w:pPr>
        <w:tabs>
          <w:tab w:val="left" w:pos="840"/>
        </w:tabs>
        <w:ind w:left="1260" w:hanging="420"/>
      </w:pPr>
      <w:rPr>
        <w:rFonts w:hint="default" w:ascii="Wingdings" w:hAnsi="Wingdings"/>
      </w:rPr>
    </w:lvl>
  </w:abstractNum>
  <w:abstractNum w:abstractNumId="6">
    <w:nsid w:val="71866251"/>
    <w:multiLevelType w:val="multilevel"/>
    <w:tmpl w:val="7186625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71E124BE"/>
    <w:multiLevelType w:val="multilevel"/>
    <w:tmpl w:val="71E124BE"/>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6"/>
  </w:num>
  <w:num w:numId="3">
    <w:abstractNumId w:val="1"/>
  </w:num>
  <w:num w:numId="4">
    <w:abstractNumId w:val="2"/>
  </w:num>
  <w:num w:numId="5">
    <w:abstractNumId w:val="3"/>
  </w:num>
  <w:num w:numId="6">
    <w:abstractNumId w:val="7"/>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676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3"/>
    <w:basedOn w:val="1"/>
    <w:next w:val="1"/>
    <w:semiHidden/>
    <w:unhideWhenUsed/>
    <w:qFormat/>
    <w:uiPriority w:val="9"/>
    <w:pPr>
      <w:keepNext/>
      <w:keepLines/>
      <w:spacing w:before="260" w:after="260" w:line="416" w:lineRule="auto"/>
      <w:outlineLvl w:val="2"/>
    </w:pPr>
    <w:rPr>
      <w:b/>
      <w:bCs/>
      <w:sz w:val="32"/>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sz w:val="20"/>
    </w:rPr>
  </w:style>
  <w:style w:type="paragraph" w:styleId="5">
    <w:name w:val="toc 3"/>
    <w:basedOn w:val="1"/>
    <w:next w:val="1"/>
    <w:unhideWhenUsed/>
    <w:qFormat/>
    <w:uiPriority w:val="39"/>
    <w:pPr>
      <w:ind w:left="840" w:leftChars="400"/>
    </w:pPr>
    <w:rPr>
      <w:rFonts w:ascii="宋体" w:hAnsi="宋体" w:cstheme="minorBidi"/>
      <w:sz w:val="24"/>
      <w:szCs w:val="22"/>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unhideWhenUsed/>
    <w:qFormat/>
    <w:uiPriority w:val="99"/>
    <w:pPr>
      <w:tabs>
        <w:tab w:val="center" w:pos="4153"/>
        <w:tab w:val="right" w:pos="8306"/>
      </w:tabs>
      <w:snapToGrid w:val="0"/>
      <w:jc w:val="center"/>
    </w:pPr>
    <w:rPr>
      <w:sz w:val="18"/>
      <w:szCs w:val="18"/>
    </w:rPr>
  </w:style>
  <w:style w:type="paragraph" w:styleId="8">
    <w:name w:val="toc 1"/>
    <w:basedOn w:val="1"/>
    <w:next w:val="1"/>
    <w:unhideWhenUsed/>
    <w:qFormat/>
    <w:uiPriority w:val="39"/>
    <w:rPr>
      <w:rFonts w:ascii="宋体" w:hAnsi="宋体" w:cstheme="minorBidi"/>
      <w:sz w:val="24"/>
      <w:szCs w:val="22"/>
    </w:rPr>
  </w:style>
  <w:style w:type="paragraph" w:styleId="9">
    <w:name w:val="toc 2"/>
    <w:basedOn w:val="1"/>
    <w:next w:val="1"/>
    <w:unhideWhenUsed/>
    <w:qFormat/>
    <w:uiPriority w:val="39"/>
    <w:pPr>
      <w:ind w:left="420" w:leftChars="200"/>
    </w:pPr>
    <w:rPr>
      <w:rFonts w:ascii="宋体" w:hAnsi="宋体" w:cstheme="minorBidi"/>
      <w:sz w:val="24"/>
      <w:szCs w:val="22"/>
    </w:rPr>
  </w:style>
  <w:style w:type="character" w:styleId="12">
    <w:name w:val="Hyperlink"/>
    <w:basedOn w:val="11"/>
    <w:unhideWhenUsed/>
    <w:qFormat/>
    <w:uiPriority w:val="99"/>
    <w:rPr>
      <w:color w:val="0026E5" w:themeColor="hyperlink"/>
      <w:u w:val="single"/>
      <w14:textFill>
        <w14:solidFill>
          <w14:schemeClr w14:val="hlink"/>
        </w14:solidFill>
      </w14:textFill>
    </w:rPr>
  </w:style>
  <w:style w:type="paragraph" w:customStyle="1" w:styleId="13">
    <w:name w:val="石墨文档正文"/>
    <w:qFormat/>
    <w:uiPriority w:val="0"/>
    <w:rPr>
      <w:rFonts w:ascii="微软雅黑" w:hAnsi="微软雅黑" w:eastAsia="微软雅黑" w:cs="微软雅黑"/>
      <w:sz w:val="22"/>
      <w:szCs w:val="22"/>
      <w:lang w:val="en-US" w:eastAsia="zh-CN" w:bidi="ar-SA"/>
    </w:rPr>
  </w:style>
  <w:style w:type="paragraph" w:styleId="14">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customStyle="1" w:styleId="16">
    <w:name w:val="样式1"/>
    <w:basedOn w:val="1"/>
    <w:qFormat/>
    <w:uiPriority w:val="0"/>
    <w:pPr>
      <w:keepNext/>
      <w:keepLines/>
      <w:spacing w:before="240" w:after="240"/>
      <w:ind w:firstLine="403"/>
      <w:jc w:val="left"/>
      <w:outlineLvl w:val="3"/>
    </w:pPr>
    <w:rPr>
      <w:rFonts w:ascii="Arial" w:hAnsi="Arial" w:eastAsia="黑体" w:cs="Times New Roman"/>
      <w:b/>
      <w:bCs/>
      <w:color w:val="000000"/>
      <w:sz w:val="28"/>
      <w:szCs w:val="28"/>
      <w:lang w:eastAsia="en-US" w:bidi="en-US"/>
    </w:rPr>
  </w:style>
  <w:style w:type="paragraph" w:customStyle="1" w:styleId="17">
    <w:name w:val="样式2"/>
    <w:basedOn w:val="1"/>
    <w:qFormat/>
    <w:uiPriority w:val="0"/>
    <w:pPr>
      <w:spacing w:before="100" w:beforeLines="100" w:line="360" w:lineRule="auto"/>
      <w:ind w:firstLine="839"/>
      <w:jc w:val="left"/>
      <w:outlineLvl w:val="2"/>
    </w:pPr>
    <w:rPr>
      <w:rFonts w:ascii="Arial" w:hAnsi="Arial" w:eastAsia="黑体" w:cs="Times New Roman"/>
      <w:b/>
      <w:bCs/>
      <w:color w:val="000000"/>
      <w:sz w:val="24"/>
      <w:lang w:eastAsia="en-US" w:bidi="en-US"/>
    </w:rPr>
  </w:style>
  <w:style w:type="paragraph" w:styleId="18">
    <w:name w:val="List Paragraph"/>
    <w:basedOn w:val="1"/>
    <w:qFormat/>
    <w:uiPriority w:val="34"/>
    <w:pPr>
      <w:ind w:firstLine="420" w:firstLineChars="200"/>
    </w:pPr>
  </w:style>
  <w:style w:type="paragraph" w:customStyle="1" w:styleId="19">
    <w:name w:val="Body text|6"/>
    <w:basedOn w:val="1"/>
    <w:qFormat/>
    <w:uiPriority w:val="0"/>
    <w:pPr>
      <w:spacing w:line="384" w:lineRule="auto"/>
      <w:ind w:left="620" w:hanging="450"/>
      <w:jc w:val="left"/>
    </w:pPr>
    <w:rPr>
      <w:rFonts w:ascii="Calibri" w:hAnsi="Calibri"/>
      <w:kern w:val="0"/>
      <w:sz w:val="18"/>
      <w:szCs w:val="18"/>
      <w:lang w:val="zh-TW" w:eastAsia="zh-TW" w:bidi="zh-TW"/>
    </w:rPr>
  </w:style>
  <w:style w:type="paragraph" w:customStyle="1" w:styleId="20">
    <w:name w:val="Other|1"/>
    <w:basedOn w:val="1"/>
    <w:qFormat/>
    <w:uiPriority w:val="0"/>
    <w:pPr>
      <w:spacing w:after="60" w:line="235" w:lineRule="exact"/>
      <w:jc w:val="left"/>
    </w:pPr>
    <w:rPr>
      <w:rFonts w:ascii="Calibri" w:hAnsi="Calibri"/>
      <w:kern w:val="0"/>
      <w:sz w:val="18"/>
      <w:szCs w:val="18"/>
      <w:lang w:val="zh-TW" w:eastAsia="zh-TW" w:bidi="zh-TW"/>
    </w:rPr>
  </w:style>
  <w:style w:type="paragraph" w:customStyle="1" w:styleId="21">
    <w:name w:val="Body text|2"/>
    <w:basedOn w:val="1"/>
    <w:qFormat/>
    <w:uiPriority w:val="0"/>
    <w:pPr>
      <w:spacing w:after="60" w:line="290" w:lineRule="auto"/>
      <w:ind w:firstLine="170"/>
      <w:jc w:val="left"/>
    </w:pPr>
    <w:rPr>
      <w:rFonts w:ascii="宋体" w:hAnsi="宋体"/>
      <w:kern w:val="0"/>
      <w:sz w:val="17"/>
      <w:szCs w:val="17"/>
      <w:lang w:val="zh-TW" w:eastAsia="zh-TW" w:bidi="zh-TW"/>
    </w:rPr>
  </w:style>
  <w:style w:type="paragraph" w:customStyle="1" w:styleId="22">
    <w:name w:val="Table caption|1"/>
    <w:basedOn w:val="1"/>
    <w:qFormat/>
    <w:uiPriority w:val="0"/>
    <w:pPr>
      <w:jc w:val="center"/>
    </w:pPr>
    <w:rPr>
      <w:rFonts w:ascii="宋体" w:hAnsi="宋体"/>
      <w:kern w:val="0"/>
      <w:sz w:val="17"/>
      <w:szCs w:val="17"/>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2026-06-03T10:53:48Z</dcterms:created>
  <dc:creator>15600</dc:creator>
  <cp:lastModifiedBy>张宏哲</cp:lastModifiedBy>
  <dcterms:modified xsi:type="dcterms:W3CDTF">2026-06-03T10:53:57Z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eyJoZGlkIjoiMzEwNTM5NzYwMDRjMzkwZTVkZjY2ODkwMGIxNGU0OTUiLCJ1c2VySWQiOiI4ODM3OTcxOTMifQ==</vt:lpwstr>
  </property>
  <property fmtid="{D5CDD505-2E9C-101B-9397-08002B2CF9AE}" pid="4" name="ICV">
    <vt:lpwstr>8CC1B099D3F84AFB87A216665D766CC7_12</vt:lpwstr>
  </property>
</Properties>
</file>