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center"/>
        <w:textAlignment w:val="auto"/>
        <w:rPr>
          <w:rFonts w:ascii="Times New Roman" w:hAnsi="Times New Roman"/>
          <w:b/>
          <w:bCs w:val="0"/>
          <w:sz w:val="32"/>
          <w:szCs w:val="32"/>
          <w:lang w:val="en-US"/>
        </w:rPr>
      </w:pPr>
      <w:r>
        <w:rPr>
          <w:rFonts w:ascii="Times New Roman" w:hAnsi="Times New Roman"/>
          <w:b/>
          <w:bCs w:val="0"/>
          <w:sz w:val="32"/>
          <w:szCs w:val="32"/>
        </w:rPr>
        <w:t xml:space="preserve">Лабораторная работа № 1. Знакомство с инструментами СУБД </w:t>
      </w:r>
      <w:r>
        <w:rPr>
          <w:rFonts w:ascii="Times New Roman" w:hAnsi="Times New Roman"/>
          <w:b/>
          <w:bCs w:val="0"/>
          <w:sz w:val="32"/>
          <w:szCs w:val="32"/>
          <w:lang w:val="en-US"/>
        </w:rPr>
        <w:t>Microsoft</w:t>
      </w:r>
      <w:r>
        <w:rPr>
          <w:rFonts w:ascii="Times New Roman" w:hAnsi="Times New Roman"/>
          <w:b/>
          <w:bCs w:val="0"/>
          <w:sz w:val="32"/>
          <w:szCs w:val="32"/>
        </w:rPr>
        <w:t xml:space="preserve"> </w:t>
      </w:r>
      <w:r>
        <w:rPr>
          <w:rFonts w:ascii="Times New Roman" w:hAnsi="Times New Roman"/>
          <w:b/>
          <w:bCs w:val="0"/>
          <w:sz w:val="32"/>
          <w:szCs w:val="32"/>
          <w:lang w:val="en-US"/>
        </w:rPr>
        <w:t>SQL</w:t>
      </w:r>
      <w:r>
        <w:rPr>
          <w:rFonts w:ascii="Times New Roman" w:hAnsi="Times New Roman"/>
          <w:b/>
          <w:bCs w:val="0"/>
          <w:sz w:val="32"/>
          <w:szCs w:val="32"/>
        </w:rPr>
        <w:t xml:space="preserve"> </w:t>
      </w:r>
      <w:r>
        <w:rPr>
          <w:rFonts w:ascii="Times New Roman" w:hAnsi="Times New Roman"/>
          <w:b/>
          <w:bCs w:val="0"/>
          <w:sz w:val="32"/>
          <w:szCs w:val="32"/>
          <w:lang w:val="en-US"/>
        </w:rPr>
        <w:t>Server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283"/>
        <w:jc w:val="both"/>
        <w:textAlignment w:val="auto"/>
        <w:rPr>
          <w:rFonts w:ascii="Times New Roman" w:hAnsi="Times New Roman" w:eastAsia="Times New Roman"/>
          <w:color w:val="000000"/>
          <w:spacing w:val="-1"/>
          <w:sz w:val="20"/>
          <w:szCs w:val="20"/>
        </w:rPr>
      </w:pP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 xml:space="preserve">Создать базу данных с помощью утилиты </w:t>
      </w:r>
      <w:r>
        <w:rPr>
          <w:rFonts w:ascii="Times New Roman" w:hAnsi="Times New Roman" w:eastAsia="Times New Roman"/>
          <w:b/>
          <w:color w:val="000000"/>
          <w:spacing w:val="-1"/>
          <w:sz w:val="20"/>
          <w:szCs w:val="20"/>
          <w:lang w:val="en-US"/>
        </w:rPr>
        <w:t>SQL</w:t>
      </w:r>
      <w:r>
        <w:rPr>
          <w:rFonts w:ascii="Times New Roman" w:hAnsi="Times New Roman" w:eastAsia="Times New Roman"/>
          <w:b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/>
          <w:b/>
          <w:color w:val="000000"/>
          <w:spacing w:val="-1"/>
          <w:sz w:val="20"/>
          <w:szCs w:val="20"/>
          <w:lang w:val="en-US"/>
        </w:rPr>
        <w:t>Server</w:t>
      </w:r>
      <w:r>
        <w:rPr>
          <w:rFonts w:ascii="Times New Roman" w:hAnsi="Times New Roman" w:eastAsia="Times New Roman"/>
          <w:b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/>
          <w:b/>
          <w:color w:val="000000"/>
          <w:spacing w:val="-1"/>
          <w:sz w:val="20"/>
          <w:szCs w:val="20"/>
          <w:lang w:val="en-US"/>
        </w:rPr>
        <w:t>Management</w:t>
      </w:r>
      <w:r>
        <w:rPr>
          <w:rFonts w:ascii="Times New Roman" w:hAnsi="Times New Roman" w:eastAsia="Times New Roman"/>
          <w:b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/>
          <w:b/>
          <w:color w:val="000000"/>
          <w:spacing w:val="-1"/>
          <w:sz w:val="20"/>
          <w:szCs w:val="20"/>
          <w:lang w:val="en-US"/>
        </w:rPr>
        <w:t>Studio</w:t>
      </w:r>
      <w:r>
        <w:rPr>
          <w:rFonts w:ascii="Times New Roman" w:hAnsi="Times New Roman" w:eastAsia="Times New Roman"/>
          <w:b/>
          <w:color w:val="000000"/>
          <w:spacing w:val="-1"/>
          <w:sz w:val="20"/>
          <w:szCs w:val="20"/>
        </w:rPr>
        <w:t xml:space="preserve">. 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 xml:space="preserve">Имя базы 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sym w:font="Symbol" w:char="F02D"/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 xml:space="preserve"> фамилия студента и слово </w:t>
      </w:r>
      <w:r>
        <w:rPr>
          <w:rFonts w:ascii="Times New Roman" w:hAnsi="Times New Roman" w:eastAsia="Times New Roman"/>
          <w:b/>
          <w:color w:val="000000"/>
          <w:spacing w:val="-1"/>
          <w:sz w:val="20"/>
          <w:szCs w:val="20"/>
        </w:rPr>
        <w:t>ПРОДАЖИ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>.</w:t>
      </w:r>
      <w:r>
        <w:rPr>
          <w:rFonts w:hint="default" w:ascii="Times New Roman" w:hAnsi="Times New Roman" w:eastAsia="Times New Roman"/>
          <w:color w:val="000000"/>
          <w:spacing w:val="-1"/>
          <w:sz w:val="20"/>
          <w:szCs w:val="20"/>
          <w:lang w:val="ru-RU"/>
        </w:rPr>
        <w:t xml:space="preserve"> 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>Изучить файлы, которые при этом создаются.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center"/>
        <w:textAlignment w:val="auto"/>
      </w:pPr>
      <w:r>
        <w:drawing>
          <wp:inline distT="0" distB="0" distL="114300" distR="114300">
            <wp:extent cx="1866900" cy="1876425"/>
            <wp:effectExtent l="0" t="0" r="7620" b="133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center"/>
        <w:textAlignment w:val="auto"/>
      </w:pPr>
    </w:p>
    <w:p>
      <w:pPr>
        <w:numPr>
          <w:ilvl w:val="0"/>
          <w:numId w:val="1"/>
        </w:numPr>
        <w:shd w:val="clear" w:color="auto" w:fill="FFFFFF"/>
        <w:ind w:left="0" w:leftChars="0" w:firstLine="283" w:firstLineChars="0"/>
        <w:jc w:val="both"/>
        <w:rPr>
          <w:rFonts w:hint="default" w:ascii="Times New Roman" w:hAnsi="Times New Roman" w:eastAsia="Times New Roman"/>
          <w:color w:val="000000"/>
          <w:spacing w:val="-8"/>
          <w:sz w:val="20"/>
          <w:szCs w:val="20"/>
          <w:lang w:val="ru-RU"/>
        </w:rPr>
      </w:pP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>Создать таблицу ТОВАРЫ, содержащую поля:</w:t>
      </w:r>
      <w:r>
        <w:rPr>
          <w:rFonts w:ascii="Times New Roman" w:hAnsi="Times New Roman" w:eastAsia="Times New Roman"/>
          <w:b/>
          <w:color w:val="000000"/>
          <w:spacing w:val="-1"/>
          <w:sz w:val="20"/>
          <w:szCs w:val="20"/>
        </w:rPr>
        <w:t xml:space="preserve"> Наименование 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>(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  <w:lang w:val="en-US"/>
        </w:rPr>
        <w:t>nvarchar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>(20))</w:t>
      </w:r>
      <w:r>
        <w:rPr>
          <w:rFonts w:ascii="Times New Roman" w:hAnsi="Times New Roman" w:eastAsia="Times New Roman"/>
          <w:b/>
          <w:color w:val="000000"/>
          <w:spacing w:val="-1"/>
          <w:sz w:val="20"/>
          <w:szCs w:val="20"/>
        </w:rPr>
        <w:t>,</w:t>
      </w:r>
      <w:r>
        <w:rPr>
          <w:rFonts w:hint="default" w:ascii="Times New Roman" w:hAnsi="Times New Roman" w:eastAsia="Times New Roman"/>
          <w:b/>
          <w:color w:val="000000"/>
          <w:spacing w:val="-1"/>
          <w:sz w:val="20"/>
          <w:szCs w:val="20"/>
          <w:lang w:val="ru-RU"/>
        </w:rPr>
        <w:t xml:space="preserve"> </w:t>
      </w:r>
      <w:r>
        <w:rPr>
          <w:rFonts w:ascii="Times New Roman" w:hAnsi="Times New Roman" w:eastAsia="Times New Roman"/>
          <w:b/>
          <w:color w:val="000000"/>
          <w:spacing w:val="-1"/>
          <w:sz w:val="20"/>
          <w:szCs w:val="20"/>
        </w:rPr>
        <w:t xml:space="preserve">Цена 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>(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  <w:lang w:val="en-US"/>
        </w:rPr>
        <w:t>real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>)</w:t>
      </w:r>
      <w:r>
        <w:rPr>
          <w:rFonts w:ascii="Times New Roman" w:hAnsi="Times New Roman" w:eastAsia="Times New Roman"/>
          <w:b/>
          <w:color w:val="000000"/>
          <w:spacing w:val="-1"/>
          <w:sz w:val="20"/>
          <w:szCs w:val="20"/>
        </w:rPr>
        <w:t>,</w:t>
      </w:r>
      <w:r>
        <w:rPr>
          <w:rFonts w:hint="default" w:ascii="Times New Roman" w:hAnsi="Times New Roman" w:eastAsia="Times New Roman"/>
          <w:b/>
          <w:color w:val="000000"/>
          <w:spacing w:val="-1"/>
          <w:sz w:val="20"/>
          <w:szCs w:val="20"/>
          <w:lang w:val="ru-RU"/>
        </w:rPr>
        <w:t xml:space="preserve"> </w:t>
      </w:r>
      <w:r>
        <w:rPr>
          <w:rFonts w:ascii="Times New Roman" w:hAnsi="Times New Roman" w:eastAsia="Times New Roman"/>
          <w:b/>
          <w:color w:val="000000"/>
          <w:spacing w:val="-1"/>
          <w:sz w:val="20"/>
          <w:szCs w:val="20"/>
        </w:rPr>
        <w:t>Количество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 xml:space="preserve"> (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  <w:lang w:val="en-US"/>
        </w:rPr>
        <w:t>int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 xml:space="preserve">). </w:t>
      </w:r>
      <w:r>
        <w:rPr>
          <w:rFonts w:ascii="Times New Roman" w:hAnsi="Times New Roman" w:eastAsia="Times New Roman"/>
          <w:color w:val="000000"/>
          <w:spacing w:val="-8"/>
          <w:sz w:val="20"/>
          <w:szCs w:val="20"/>
        </w:rPr>
        <w:t>Сделать первый столбец первичным ключом.</w:t>
      </w:r>
      <w:r>
        <w:rPr>
          <w:rFonts w:hint="default" w:ascii="Times New Roman" w:hAnsi="Times New Roman" w:eastAsia="Times New Roman"/>
          <w:color w:val="000000"/>
          <w:spacing w:val="-8"/>
          <w:sz w:val="20"/>
          <w:szCs w:val="20"/>
          <w:lang w:val="ru-RU"/>
        </w:rPr>
        <w:t xml:space="preserve"> </w:t>
      </w:r>
    </w:p>
    <w:p>
      <w:pPr>
        <w:numPr>
          <w:numId w:val="0"/>
        </w:numPr>
        <w:shd w:val="clear" w:color="auto" w:fill="FFFFFF"/>
        <w:ind w:left="283" w:leftChars="0"/>
        <w:jc w:val="center"/>
      </w:pPr>
      <w:r>
        <w:drawing>
          <wp:inline distT="0" distB="0" distL="114300" distR="114300">
            <wp:extent cx="3402330" cy="1927860"/>
            <wp:effectExtent l="0" t="0" r="11430" b="762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ind w:left="283" w:leftChars="0"/>
        <w:jc w:val="center"/>
        <w:rPr>
          <w:rFonts w:hint="default"/>
          <w:lang w:val="ru-RU"/>
        </w:rPr>
      </w:pPr>
    </w:p>
    <w:p>
      <w:pPr>
        <w:numPr>
          <w:ilvl w:val="0"/>
          <w:numId w:val="1"/>
        </w:numPr>
        <w:shd w:val="clear" w:color="auto" w:fill="FFFFFF"/>
        <w:ind w:left="0" w:leftChars="0" w:firstLine="283" w:firstLineChars="0"/>
        <w:jc w:val="both"/>
        <w:rPr>
          <w:rFonts w:ascii="Times New Roman" w:hAnsi="Times New Roman" w:eastAsia="Times New Roman"/>
          <w:color w:val="000000"/>
          <w:spacing w:val="-8"/>
          <w:sz w:val="20"/>
          <w:szCs w:val="20"/>
        </w:rPr>
      </w:pP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 xml:space="preserve">Создать таблицу ЗАКАЗЧИКИ, содержащую поля: </w:t>
      </w:r>
      <w:r>
        <w:rPr>
          <w:rFonts w:ascii="Times New Roman" w:hAnsi="Times New Roman" w:eastAsia="Times New Roman"/>
          <w:b/>
          <w:color w:val="000000"/>
          <w:spacing w:val="-1"/>
          <w:sz w:val="20"/>
          <w:szCs w:val="20"/>
        </w:rPr>
        <w:t>Наименование</w:t>
      </w:r>
      <w:r>
        <w:rPr>
          <w:rFonts w:ascii="Times New Roman" w:hAnsi="Times New Roman" w:eastAsia="Times New Roman"/>
          <w:b/>
          <w:i/>
          <w:color w:val="000000"/>
          <w:spacing w:val="-1"/>
          <w:sz w:val="20"/>
          <w:szCs w:val="20"/>
        </w:rPr>
        <w:t>_</w:t>
      </w:r>
      <w:r>
        <w:rPr>
          <w:rFonts w:ascii="Times New Roman" w:hAnsi="Times New Roman" w:eastAsia="Times New Roman"/>
          <w:b/>
          <w:color w:val="000000"/>
          <w:spacing w:val="-1"/>
          <w:sz w:val="20"/>
          <w:szCs w:val="20"/>
        </w:rPr>
        <w:t xml:space="preserve">фирмы 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>(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  <w:lang w:val="en-US"/>
        </w:rPr>
        <w:t>nvarchar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>(20)),</w:t>
      </w:r>
      <w:r>
        <w:rPr>
          <w:rFonts w:hint="default" w:ascii="Times New Roman" w:hAnsi="Times New Roman" w:eastAsia="Times New Roman"/>
          <w:color w:val="000000"/>
          <w:spacing w:val="-1"/>
          <w:sz w:val="20"/>
          <w:szCs w:val="20"/>
          <w:lang w:val="ru-RU"/>
        </w:rPr>
        <w:t xml:space="preserve"> </w:t>
      </w:r>
      <w:r>
        <w:rPr>
          <w:rFonts w:ascii="Times New Roman" w:hAnsi="Times New Roman" w:eastAsia="Times New Roman"/>
          <w:b/>
          <w:color w:val="000000"/>
          <w:spacing w:val="-1"/>
          <w:sz w:val="20"/>
          <w:szCs w:val="20"/>
        </w:rPr>
        <w:t>Адрес</w:t>
      </w:r>
      <w:r>
        <w:rPr>
          <w:rFonts w:ascii="Times New Roman" w:hAnsi="Times New Roman" w:eastAsia="Times New Roman"/>
          <w:b/>
          <w:color w:val="000000"/>
          <w:spacing w:val="-1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  <w:lang w:val="en-US"/>
        </w:rPr>
        <w:t xml:space="preserve">(nvarchar(50)), </w:t>
      </w:r>
      <w:r>
        <w:rPr>
          <w:rFonts w:ascii="Times New Roman" w:hAnsi="Times New Roman" w:eastAsia="Times New Roman"/>
          <w:b/>
          <w:color w:val="000000"/>
          <w:spacing w:val="-1"/>
          <w:sz w:val="20"/>
          <w:szCs w:val="20"/>
        </w:rPr>
        <w:t>Расчетный</w:t>
      </w:r>
      <w:r>
        <w:rPr>
          <w:rFonts w:ascii="Times New Roman" w:hAnsi="Times New Roman" w:eastAsia="Times New Roman"/>
          <w:b/>
          <w:color w:val="000000"/>
          <w:spacing w:val="-1"/>
          <w:sz w:val="20"/>
          <w:szCs w:val="20"/>
          <w:lang w:val="en-US"/>
        </w:rPr>
        <w:t>_</w:t>
      </w:r>
      <w:r>
        <w:rPr>
          <w:rFonts w:ascii="Times New Roman" w:hAnsi="Times New Roman" w:eastAsia="Times New Roman"/>
          <w:b/>
          <w:color w:val="000000"/>
          <w:spacing w:val="-1"/>
          <w:sz w:val="20"/>
          <w:szCs w:val="20"/>
        </w:rPr>
        <w:t>счет</w:t>
      </w:r>
      <w:r>
        <w:rPr>
          <w:rFonts w:ascii="Times New Roman" w:hAnsi="Times New Roman" w:eastAsia="Times New Roman"/>
          <w:b/>
          <w:color w:val="000000"/>
          <w:spacing w:val="-1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  <w:lang w:val="en-US"/>
        </w:rPr>
        <w:t>(nvarchar(15)).</w:t>
      </w:r>
      <w:r>
        <w:rPr>
          <w:rFonts w:hint="default" w:ascii="Times New Roman" w:hAnsi="Times New Roman" w:eastAsia="Times New Roman"/>
          <w:color w:val="000000"/>
          <w:spacing w:val="-1"/>
          <w:sz w:val="20"/>
          <w:szCs w:val="20"/>
          <w:lang w:val="ru-RU"/>
        </w:rPr>
        <w:t xml:space="preserve"> </w:t>
      </w:r>
      <w:r>
        <w:rPr>
          <w:rFonts w:ascii="Times New Roman" w:hAnsi="Times New Roman" w:eastAsia="Times New Roman"/>
          <w:color w:val="000000"/>
          <w:spacing w:val="-8"/>
          <w:sz w:val="20"/>
          <w:szCs w:val="20"/>
        </w:rPr>
        <w:t>Сделать первый столбец первичным ключом.</w:t>
      </w:r>
    </w:p>
    <w:p>
      <w:pPr>
        <w:numPr>
          <w:numId w:val="0"/>
        </w:numPr>
        <w:shd w:val="clear" w:color="auto" w:fill="FFFFFF"/>
        <w:ind w:left="283" w:leftChars="0"/>
        <w:jc w:val="center"/>
      </w:pPr>
      <w:r>
        <w:drawing>
          <wp:inline distT="0" distB="0" distL="114300" distR="114300">
            <wp:extent cx="3658235" cy="1816735"/>
            <wp:effectExtent l="0" t="0" r="14605" b="1206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ind w:left="283" w:leftChars="0"/>
        <w:jc w:val="center"/>
      </w:pPr>
    </w:p>
    <w:p>
      <w:pPr>
        <w:numPr>
          <w:ilvl w:val="0"/>
          <w:numId w:val="1"/>
        </w:numPr>
        <w:shd w:val="clear" w:color="auto" w:fill="FFFFFF"/>
        <w:ind w:left="0" w:leftChars="0" w:firstLine="283" w:firstLineChars="0"/>
        <w:jc w:val="both"/>
        <w:rPr>
          <w:rFonts w:ascii="Times New Roman" w:hAnsi="Times New Roman" w:eastAsia="Times New Roman"/>
          <w:color w:val="000000"/>
          <w:sz w:val="20"/>
          <w:szCs w:val="20"/>
        </w:rPr>
      </w:pP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 xml:space="preserve">Создать таблицу ЗАКАЗЫ, содержащую поля: </w:t>
      </w:r>
      <w:r>
        <w:rPr>
          <w:rFonts w:ascii="Times New Roman" w:hAnsi="Times New Roman" w:eastAsia="Times New Roman"/>
          <w:b/>
          <w:color w:val="000000"/>
          <w:spacing w:val="-1"/>
          <w:sz w:val="20"/>
          <w:szCs w:val="20"/>
        </w:rPr>
        <w:t xml:space="preserve">Номер_заказа 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>(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  <w:lang w:val="en-US"/>
        </w:rPr>
        <w:t>nvarchar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>(10)),</w:t>
      </w:r>
      <w:r>
        <w:rPr>
          <w:rFonts w:ascii="Times New Roman" w:hAnsi="Times New Roman" w:eastAsia="Times New Roman"/>
          <w:b/>
          <w:color w:val="000000"/>
          <w:spacing w:val="-1"/>
          <w:sz w:val="20"/>
          <w:szCs w:val="20"/>
        </w:rPr>
        <w:t xml:space="preserve"> Наименование_товара 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>(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  <w:lang w:val="en-US"/>
        </w:rPr>
        <w:t>nvarchar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>(20)),</w:t>
      </w:r>
      <w:r>
        <w:rPr>
          <w:rFonts w:hint="default" w:ascii="Times New Roman" w:hAnsi="Times New Roman" w:eastAsia="Times New Roman"/>
          <w:color w:val="000000"/>
          <w:spacing w:val="-1"/>
          <w:sz w:val="20"/>
          <w:szCs w:val="20"/>
          <w:lang w:val="ru-RU"/>
        </w:rPr>
        <w:t xml:space="preserve"> </w:t>
      </w:r>
      <w:r>
        <w:rPr>
          <w:rFonts w:ascii="Times New Roman" w:hAnsi="Times New Roman" w:eastAsia="Times New Roman"/>
          <w:b/>
          <w:color w:val="000000"/>
          <w:spacing w:val="-1"/>
          <w:sz w:val="20"/>
          <w:szCs w:val="20"/>
        </w:rPr>
        <w:t xml:space="preserve">Цена_продажи 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>(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  <w:lang w:val="en-US"/>
        </w:rPr>
        <w:t>real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>),</w:t>
      </w:r>
      <w:r>
        <w:rPr>
          <w:rFonts w:ascii="Times New Roman" w:hAnsi="Times New Roman" w:eastAsia="Times New Roman"/>
          <w:b/>
          <w:color w:val="000000"/>
          <w:spacing w:val="-1"/>
          <w:sz w:val="20"/>
          <w:szCs w:val="20"/>
        </w:rPr>
        <w:t xml:space="preserve"> Количество 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>(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  <w:lang w:val="en-US"/>
        </w:rPr>
        <w:t>int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>),</w:t>
      </w:r>
      <w:r>
        <w:rPr>
          <w:rFonts w:ascii="Times New Roman" w:hAnsi="Times New Roman" w:eastAsia="Times New Roman"/>
          <w:b/>
          <w:color w:val="000000"/>
          <w:spacing w:val="-1"/>
          <w:sz w:val="20"/>
          <w:szCs w:val="20"/>
        </w:rPr>
        <w:t xml:space="preserve"> Дата_поставки 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>(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  <w:lang w:val="en-US"/>
        </w:rPr>
        <w:t>date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>),</w:t>
      </w:r>
      <w:r>
        <w:rPr>
          <w:rFonts w:ascii="Times New Roman" w:hAnsi="Times New Roman" w:eastAsia="Times New Roman"/>
          <w:b/>
          <w:color w:val="000000"/>
          <w:spacing w:val="-1"/>
          <w:sz w:val="20"/>
          <w:szCs w:val="20"/>
        </w:rPr>
        <w:t xml:space="preserve"> Заказчик 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>(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  <w:lang w:val="en-US"/>
        </w:rPr>
        <w:t>nvarchar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 xml:space="preserve">(20)). </w:t>
      </w:r>
      <w:r>
        <w:rPr>
          <w:rFonts w:ascii="Times New Roman" w:hAnsi="Times New Roman" w:eastAsia="Times New Roman"/>
          <w:color w:val="000000"/>
          <w:sz w:val="20"/>
          <w:szCs w:val="20"/>
        </w:rPr>
        <w:t>Сделать первый столбец первичным ключом.</w:t>
      </w:r>
    </w:p>
    <w:p>
      <w:pPr>
        <w:numPr>
          <w:numId w:val="0"/>
        </w:numPr>
        <w:shd w:val="clear" w:color="auto" w:fill="FFFFFF"/>
        <w:ind w:left="283" w:leftChars="0"/>
        <w:jc w:val="center"/>
        <w:rPr>
          <w:rFonts w:ascii="Times New Roman" w:hAnsi="Times New Roman" w:eastAsia="Times New Roman"/>
          <w:color w:val="000000"/>
          <w:sz w:val="20"/>
          <w:szCs w:val="20"/>
        </w:rPr>
      </w:pPr>
      <w:r>
        <w:drawing>
          <wp:inline distT="0" distB="0" distL="114300" distR="114300">
            <wp:extent cx="3670935" cy="2441575"/>
            <wp:effectExtent l="0" t="0" r="1905" b="1206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283" w:firstLineChars="0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 xml:space="preserve">Установить связи между таблицами ЗАКАЗЧИКИ и ЗАКАЗЫ по полям </w:t>
      </w:r>
      <w:r>
        <w:rPr>
          <w:rFonts w:ascii="Times New Roman" w:hAnsi="Times New Roman"/>
          <w:b/>
          <w:sz w:val="20"/>
          <w:szCs w:val="20"/>
        </w:rPr>
        <w:t xml:space="preserve">Наименование_фирмы </w:t>
      </w:r>
      <w:r>
        <w:rPr>
          <w:rFonts w:ascii="Times New Roman" w:hAnsi="Times New Roman"/>
          <w:sz w:val="20"/>
          <w:szCs w:val="20"/>
        </w:rPr>
        <w:t>и</w:t>
      </w:r>
      <w:r>
        <w:rPr>
          <w:rFonts w:ascii="Times New Roman" w:hAnsi="Times New Roman"/>
          <w:b/>
          <w:sz w:val="20"/>
          <w:szCs w:val="20"/>
        </w:rPr>
        <w:t xml:space="preserve"> Заказчик.</w:t>
      </w:r>
    </w:p>
    <w:p>
      <w:pPr>
        <w:ind w:firstLine="284"/>
        <w:jc w:val="both"/>
        <w:rPr>
          <w:rFonts w:ascii="Times New Roman" w:hAnsi="Times New Roman" w:eastAsia="Times New Roman"/>
          <w:color w:val="000000"/>
          <w:sz w:val="20"/>
          <w:szCs w:val="20"/>
        </w:rPr>
      </w:pP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>Установить связи между таблицами ТОВАРЫ и ЗАКАЗЫ по полям</w:t>
      </w:r>
      <w:r>
        <w:rPr>
          <w:rFonts w:ascii="Times New Roman" w:hAnsi="Times New Roman"/>
          <w:b/>
          <w:sz w:val="20"/>
          <w:szCs w:val="20"/>
        </w:rPr>
        <w:t xml:space="preserve"> Наименование </w:t>
      </w:r>
      <w:r>
        <w:rPr>
          <w:rFonts w:ascii="Times New Roman" w:hAnsi="Times New Roman"/>
          <w:sz w:val="20"/>
          <w:szCs w:val="20"/>
        </w:rPr>
        <w:t>и</w:t>
      </w:r>
      <w:r>
        <w:rPr>
          <w:rFonts w:ascii="Times New Roman" w:hAnsi="Times New Roman"/>
          <w:b/>
          <w:sz w:val="20"/>
          <w:szCs w:val="20"/>
        </w:rPr>
        <w:t xml:space="preserve"> Наименование_ товара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>. Заполнить таблицы информацией (5-10 строк в каждой).</w:t>
      </w:r>
    </w:p>
    <w:p>
      <w:pPr>
        <w:numPr>
          <w:numId w:val="0"/>
        </w:numPr>
        <w:shd w:val="clear" w:color="auto" w:fill="FFFFFF"/>
        <w:ind w:left="283" w:leftChars="0"/>
        <w:jc w:val="center"/>
      </w:pPr>
      <w:r>
        <w:drawing>
          <wp:inline distT="0" distB="0" distL="114300" distR="114300">
            <wp:extent cx="5393690" cy="2751455"/>
            <wp:effectExtent l="0" t="0" r="1270" b="698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09950" cy="1914525"/>
            <wp:effectExtent l="0" t="0" r="3810" b="571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95875" cy="1352550"/>
            <wp:effectExtent l="0" t="0" r="9525" b="381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99405" cy="1409700"/>
            <wp:effectExtent l="0" t="0" r="10795" b="762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ind w:left="283" w:leftChars="0"/>
        <w:jc w:val="center"/>
      </w:pPr>
    </w:p>
    <w:p>
      <w:pPr>
        <w:ind w:firstLine="284"/>
        <w:jc w:val="both"/>
        <w:rPr>
          <w:rFonts w:ascii="Times New Roman" w:hAnsi="Times New Roman" w:eastAsia="Times New Roman"/>
          <w:color w:val="000000"/>
          <w:spacing w:val="-1"/>
          <w:sz w:val="20"/>
          <w:szCs w:val="20"/>
        </w:rPr>
      </w:pP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>6. Сформировать следующие запросы и проанализировать результаты:</w:t>
      </w:r>
    </w:p>
    <w:p>
      <w:pPr>
        <w:ind w:firstLine="284"/>
        <w:jc w:val="both"/>
        <w:rPr>
          <w:rFonts w:ascii="Times New Roman" w:hAnsi="Times New Roman" w:eastAsia="Times New Roman"/>
          <w:color w:val="000000"/>
          <w:spacing w:val="-1"/>
          <w:sz w:val="20"/>
          <w:szCs w:val="20"/>
        </w:rPr>
      </w:pP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>– определить товары, поставки которых должны осуществиться после некоторой даты;</w:t>
      </w:r>
    </w:p>
    <w:p>
      <w:pPr>
        <w:ind w:firstLine="284"/>
        <w:jc w:val="both"/>
        <w:rPr>
          <w:rFonts w:ascii="Times New Roman" w:hAnsi="Times New Roman" w:eastAsia="Times New Roman"/>
          <w:color w:val="000000"/>
          <w:spacing w:val="-1"/>
          <w:sz w:val="20"/>
          <w:szCs w:val="20"/>
        </w:rPr>
      </w:pPr>
      <w:r>
        <w:drawing>
          <wp:inline distT="0" distB="0" distL="114300" distR="114300">
            <wp:extent cx="3629025" cy="495300"/>
            <wp:effectExtent l="0" t="0" r="13335" b="762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84"/>
        <w:jc w:val="both"/>
        <w:rPr>
          <w:rFonts w:ascii="Times New Roman" w:hAnsi="Times New Roman" w:eastAsia="Times New Roman"/>
          <w:color w:val="000000"/>
          <w:sz w:val="20"/>
          <w:szCs w:val="20"/>
        </w:rPr>
      </w:pP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 xml:space="preserve">– </w:t>
      </w:r>
      <w:r>
        <w:rPr>
          <w:rFonts w:ascii="Times New Roman" w:hAnsi="Times New Roman" w:eastAsia="Times New Roman"/>
          <w:color w:val="000000"/>
          <w:sz w:val="20"/>
          <w:szCs w:val="20"/>
        </w:rPr>
        <w:t>найти товары, цена которых находится в некоторых пределах;</w:t>
      </w:r>
    </w:p>
    <w:p>
      <w:pPr>
        <w:ind w:firstLine="284"/>
        <w:jc w:val="both"/>
        <w:rPr>
          <w:rFonts w:ascii="Times New Roman" w:hAnsi="Times New Roman" w:eastAsia="Times New Roman"/>
          <w:color w:val="000000"/>
          <w:sz w:val="20"/>
          <w:szCs w:val="20"/>
        </w:rPr>
      </w:pPr>
      <w:r>
        <w:drawing>
          <wp:inline distT="0" distB="0" distL="114300" distR="114300">
            <wp:extent cx="3057525" cy="466725"/>
            <wp:effectExtent l="0" t="0" r="5715" b="571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84"/>
        <w:jc w:val="both"/>
        <w:rPr>
          <w:rFonts w:ascii="Times New Roman" w:hAnsi="Times New Roman" w:eastAsia="Times New Roman"/>
          <w:color w:val="000000"/>
          <w:spacing w:val="-1"/>
          <w:sz w:val="20"/>
          <w:szCs w:val="20"/>
        </w:rPr>
      </w:pP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>– определить названия фирм, заказавших конкретный товар;</w:t>
      </w:r>
    </w:p>
    <w:p>
      <w:pPr>
        <w:ind w:firstLine="284"/>
        <w:jc w:val="both"/>
        <w:rPr>
          <w:rFonts w:ascii="Times New Roman" w:hAnsi="Times New Roman" w:eastAsia="Times New Roman"/>
          <w:color w:val="000000"/>
          <w:spacing w:val="-1"/>
          <w:sz w:val="20"/>
          <w:szCs w:val="20"/>
        </w:rPr>
      </w:pPr>
      <w:r>
        <w:drawing>
          <wp:inline distT="0" distB="0" distL="114300" distR="114300">
            <wp:extent cx="3419475" cy="733425"/>
            <wp:effectExtent l="0" t="0" r="9525" b="1333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84"/>
        <w:jc w:val="both"/>
        <w:rPr>
          <w:rFonts w:ascii="Times New Roman" w:hAnsi="Times New Roman" w:eastAsia="Times New Roman"/>
          <w:color w:val="000000"/>
          <w:spacing w:val="-1"/>
          <w:sz w:val="20"/>
          <w:szCs w:val="20"/>
        </w:rPr>
      </w:pP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>– найти заказы определенной фирмы по ее названию, отсортировать их по датам поставки.</w:t>
      </w:r>
    </w:p>
    <w:p>
      <w:pPr>
        <w:ind w:firstLine="284"/>
        <w:jc w:val="both"/>
        <w:rPr>
          <w:rFonts w:ascii="Times New Roman" w:hAnsi="Times New Roman" w:eastAsia="Times New Roman"/>
          <w:color w:val="000000"/>
          <w:spacing w:val="-1"/>
          <w:sz w:val="20"/>
          <w:szCs w:val="20"/>
        </w:rPr>
      </w:pPr>
      <w:r>
        <w:drawing>
          <wp:inline distT="0" distB="0" distL="114300" distR="114300">
            <wp:extent cx="3333750" cy="495300"/>
            <wp:effectExtent l="0" t="0" r="3810" b="762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284"/>
        <w:jc w:val="both"/>
        <w:rPr>
          <w:rFonts w:ascii="Times New Roman" w:hAnsi="Times New Roman" w:eastAsia="Times New Roman"/>
          <w:color w:val="000000"/>
          <w:spacing w:val="-1"/>
          <w:sz w:val="20"/>
          <w:szCs w:val="20"/>
        </w:rPr>
      </w:pP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 xml:space="preserve">Сохранить запросы в 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  <w:lang w:val="en-US"/>
        </w:rPr>
        <w:t>sql</w:t>
      </w:r>
      <w:r>
        <w:rPr>
          <w:rFonts w:ascii="Times New Roman" w:hAnsi="Times New Roman" w:eastAsia="Times New Roman"/>
          <w:color w:val="000000"/>
          <w:spacing w:val="-1"/>
          <w:sz w:val="20"/>
          <w:szCs w:val="20"/>
        </w:rPr>
        <w:t>-скрипте.</w:t>
      </w:r>
    </w:p>
    <w:p>
      <w:pPr>
        <w:ind w:firstLine="284"/>
        <w:jc w:val="both"/>
        <w:rPr>
          <w:rFonts w:ascii="Times New Roman" w:hAnsi="Times New Roman" w:eastAsia="Times New Roman"/>
          <w:color w:val="000000"/>
          <w:spacing w:val="-1"/>
          <w:sz w:val="28"/>
          <w:szCs w:val="28"/>
        </w:rPr>
      </w:pPr>
    </w:p>
    <w:p>
      <w:pPr>
        <w:numPr>
          <w:numId w:val="0"/>
        </w:numPr>
        <w:shd w:val="clear" w:color="auto" w:fill="FFFFFF"/>
        <w:ind w:left="283" w:leftChars="0"/>
        <w:jc w:val="both"/>
        <w:rPr>
          <w:rFonts w:hint="default"/>
          <w:lang w:val="ru-RU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Текстовое поле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0lY7tAAAAAFAQAADwAAAAAAAAABACAAAAAiAAAAZHJzL2Rv&#10;d25yZXYueG1sUEsBAhQAFAAAAAgAh07iQJr58QvtAgAAOAYAAA4AAAAAAAAAAQAgAAAAHwEAAGRy&#10;cy9lMm9Eb2MueG1sUEsFBgAAAAAGAAYAWQEAAH4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/>
        <w:lang w:val="ru-RU"/>
      </w:rPr>
    </w:pPr>
    <w:r>
      <w:rPr>
        <w:lang w:val="ru-RU"/>
      </w:rPr>
      <w:t>Добриян</w:t>
    </w:r>
    <w:r>
      <w:rPr>
        <w:rFonts w:hint="default"/>
        <w:lang w:val="ru-RU"/>
      </w:rPr>
      <w:t xml:space="preserve"> 10 группа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F2A649"/>
    <w:multiLevelType w:val="singleLevel"/>
    <w:tmpl w:val="75F2A64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87C86"/>
    <w:rsid w:val="05F054E7"/>
    <w:rsid w:val="219969EA"/>
    <w:rsid w:val="2A55108A"/>
    <w:rsid w:val="2AC5052E"/>
    <w:rsid w:val="2CC81B90"/>
    <w:rsid w:val="2EA60B47"/>
    <w:rsid w:val="35974045"/>
    <w:rsid w:val="44D94706"/>
    <w:rsid w:val="458536C1"/>
    <w:rsid w:val="4D2470F5"/>
    <w:rsid w:val="60671BD1"/>
    <w:rsid w:val="61187C86"/>
    <w:rsid w:val="63D8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2022-02-11T11:56:00Z</dcterms:created>
  <dc:creator>HP</dc:creator>
  <cp:lastModifiedBy>HP</cp:lastModifiedBy>
  <dcterms:modified xsi:type="dcterms:W3CDTF">2022-02-11T12:16:55Z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1049-11.2.0.10311</vt:lpwstr>
  </property>
  <property fmtid="{D5CDD505-2E9C-101B-9397-08002B2CF9AE}" pid="3" name="ICV">
    <vt:lpwstr>4F63696F59FA4618993CE89F147DB83A</vt:lpwstr>
  </property>
</Properties>
</file>