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5</w:t>
      </w:r>
      <w:r>
        <w:rPr>
          <w:rFonts w:ascii="Times New Roman" w:hAnsi="Times New Roman"/>
          <w:b/>
          <w:bCs w:val="0"/>
          <w:sz w:val="32"/>
          <w:szCs w:val="32"/>
        </w:rPr>
        <w:t>.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b/>
          <w:sz w:val="32"/>
          <w:szCs w:val="32"/>
        </w:rPr>
        <w:instrText xml:space="preserve"> HYPERLINK  \l "Лаб7" </w:instrText>
      </w:r>
      <w:r>
        <w:rPr>
          <w:rFonts w:hint="default"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b/>
          <w:sz w:val="32"/>
          <w:szCs w:val="32"/>
        </w:rPr>
        <w:t>Использование подзапросов</w:t>
      </w:r>
      <w:r>
        <w:rPr>
          <w:rFonts w:hint="default" w:ascii="Times New Roman" w:hAnsi="Times New Roman" w:cs="Times New Roman"/>
          <w:b/>
          <w:sz w:val="32"/>
          <w:szCs w:val="32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PROFESSION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сформировать список наименований кафедр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sz w:val="20"/>
          <w:szCs w:val="20"/>
        </w:rPr>
        <w:t xml:space="preserve">), которые находятся на факультете (таблица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sz w:val="20"/>
          <w:szCs w:val="20"/>
        </w:rPr>
        <w:t xml:space="preserve">), обеспечивающем подготовку по специальности, в наименовании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PROFESSION</w:t>
      </w:r>
      <w:r>
        <w:rPr>
          <w:rFonts w:ascii="Times New Roman" w:hAnsi="Times New Roman"/>
          <w:b/>
          <w:sz w:val="20"/>
          <w:szCs w:val="20"/>
        </w:rPr>
        <w:t xml:space="preserve">_ 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sz w:val="20"/>
          <w:szCs w:val="20"/>
        </w:rPr>
        <w:t xml:space="preserve">) которого содержится слово </w:t>
      </w:r>
      <w:r>
        <w:rPr>
          <w:rFonts w:ascii="Times New Roman" w:hAnsi="Times New Roman"/>
          <w:b/>
          <w:i/>
          <w:sz w:val="20"/>
          <w:szCs w:val="20"/>
        </w:rPr>
        <w:t>технология</w:t>
      </w:r>
      <w:r>
        <w:rPr>
          <w:rFonts w:ascii="Times New Roman" w:hAnsi="Times New Roman"/>
          <w:sz w:val="20"/>
          <w:szCs w:val="20"/>
        </w:rPr>
        <w:t xml:space="preserve"> или </w:t>
      </w:r>
      <w:r>
        <w:rPr>
          <w:rFonts w:ascii="Times New Roman" w:hAnsi="Times New Roman"/>
          <w:b/>
          <w:i/>
          <w:sz w:val="20"/>
          <w:szCs w:val="20"/>
        </w:rPr>
        <w:t>технологии</w:t>
      </w:r>
      <w:r>
        <w:rPr>
          <w:rFonts w:ascii="Times New Roman" w:hAnsi="Times New Roman"/>
          <w:sz w:val="20"/>
          <w:szCs w:val="20"/>
        </w:rPr>
        <w:t xml:space="preserve">. Примечание: использовать в секции </w:t>
      </w:r>
      <w:r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</w:rPr>
        <w:t xml:space="preserve"> предикат </w:t>
      </w:r>
      <w:r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 xml:space="preserve"> некоррелированным подзапросом к таблице </w:t>
      </w:r>
      <w:r>
        <w:rPr>
          <w:rFonts w:ascii="Times New Roman" w:hAnsi="Times New Roman"/>
          <w:b/>
          <w:sz w:val="20"/>
          <w:szCs w:val="20"/>
          <w:lang w:val="en-US"/>
        </w:rPr>
        <w:t>PROFESSION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'%технология%'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'%технологии%'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 w:ascii="Consolas" w:hAnsi="Consolas" w:eastAsia="Consolas"/>
          <w:sz w:val="19"/>
          <w:szCs w:val="24"/>
        </w:rPr>
      </w:pPr>
      <w:r>
        <w:drawing>
          <wp:inline distT="0" distB="0" distL="114300" distR="114300">
            <wp:extent cx="2697480" cy="774700"/>
            <wp:effectExtent l="0" t="0" r="0" b="254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 w:ascii="Consolas" w:hAnsi="Consolas" w:eastAsia="Consolas"/>
          <w:sz w:val="19"/>
          <w:szCs w:val="24"/>
        </w:rPr>
      </w:pPr>
      <w:r>
        <w:rPr>
          <w:rFonts w:ascii="Times New Roman" w:hAnsi="Times New Roman"/>
          <w:spacing w:val="-4"/>
          <w:sz w:val="20"/>
          <w:szCs w:val="20"/>
        </w:rPr>
        <w:t xml:space="preserve">Переписать запрос пункта 1 таким образом, чтобы тот же подзапрос был записан в конструкции 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INNER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JOIN</w:t>
      </w:r>
      <w:r>
        <w:rPr>
          <w:rFonts w:ascii="Times New Roman" w:hAnsi="Times New Roman"/>
          <w:spacing w:val="-4"/>
          <w:sz w:val="20"/>
          <w:szCs w:val="20"/>
        </w:rPr>
        <w:t xml:space="preserve"> секции </w:t>
      </w:r>
      <w:r>
        <w:rPr>
          <w:rFonts w:ascii="Times New Roman" w:hAnsi="Times New Roman"/>
          <w:spacing w:val="-4"/>
          <w:sz w:val="20"/>
          <w:szCs w:val="20"/>
          <w:lang w:val="en-US"/>
        </w:rPr>
        <w:t>FROM</w:t>
      </w:r>
      <w:r>
        <w:rPr>
          <w:rFonts w:ascii="Times New Roman" w:hAnsi="Times New Roman"/>
          <w:spacing w:val="-4"/>
          <w:sz w:val="20"/>
          <w:szCs w:val="20"/>
        </w:rPr>
        <w:t xml:space="preserve"> внешнего запроса. При этом результат выполнения запроса должен быть аналогичным результату исходного запроса.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'%технология%'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'%технологии%'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drawing>
          <wp:inline distT="0" distB="0" distL="114300" distR="114300">
            <wp:extent cx="2984500" cy="803910"/>
            <wp:effectExtent l="0" t="0" r="2540" b="3810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Переписать запрос, реализующий 1 пункт без использования подзапроса. Примечание: использовать соединение </w:t>
      </w:r>
      <w:r>
        <w:rPr>
          <w:rFonts w:ascii="Times New Roman" w:hAnsi="Times New Roman"/>
          <w:sz w:val="20"/>
          <w:szCs w:val="20"/>
          <w:lang w:val="en-US"/>
        </w:rPr>
        <w:t>INNER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JOIN</w:t>
      </w:r>
      <w:r>
        <w:rPr>
          <w:rFonts w:ascii="Times New Roman" w:hAnsi="Times New Roman"/>
          <w:sz w:val="20"/>
          <w:szCs w:val="20"/>
        </w:rPr>
        <w:t xml:space="preserve"> трех таблиц.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PULPIT_NAME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'%технология%'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PROFESSION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PROFESSION_NAME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'%технологии%'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2333625" cy="667385"/>
            <wp:effectExtent l="0" t="0" r="13335" b="3175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сформировать список аудиторий самых больших вместимостей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CAPACITY</w:t>
      </w:r>
      <w:r>
        <w:rPr>
          <w:rFonts w:ascii="Times New Roman" w:hAnsi="Times New Roman"/>
          <w:sz w:val="20"/>
          <w:szCs w:val="20"/>
        </w:rPr>
        <w:t>) для каждого типа аудитории (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sz w:val="20"/>
          <w:szCs w:val="20"/>
        </w:rPr>
        <w:t xml:space="preserve">). При этом результат следует отсортировать в порядке убывания вместимости. Примечание: использовать коррелируемый подзапрос </w:t>
      </w:r>
      <w:r>
        <w:rPr>
          <w:rFonts w:ascii="Times New Roman" w:hAnsi="Times New Roman"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 xml:space="preserve"> секциями </w:t>
      </w:r>
      <w:r>
        <w:rPr>
          <w:rFonts w:ascii="Times New Roman" w:hAnsi="Times New Roman"/>
          <w:sz w:val="20"/>
          <w:szCs w:val="20"/>
          <w:lang w:val="en-US"/>
        </w:rPr>
        <w:t>TOP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ORDER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AUDITORIUM_CAPACITY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AUDITORIUM_CAPACITY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771775" cy="572770"/>
            <wp:effectExtent l="0" t="0" r="1905" b="6350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На основе таблиц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сформировать список наименований факультетов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FACULTY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NAME</w:t>
      </w:r>
      <w:r>
        <w:rPr>
          <w:rFonts w:ascii="Times New Roman" w:hAnsi="Times New Roman"/>
          <w:sz w:val="20"/>
          <w:szCs w:val="20"/>
        </w:rPr>
        <w:t xml:space="preserve">) на котором нет ни одной кафедры (таблица </w:t>
      </w:r>
      <w:r>
        <w:rPr>
          <w:rFonts w:ascii="Times New Roman" w:hAnsi="Times New Roman"/>
          <w:b/>
          <w:sz w:val="20"/>
          <w:szCs w:val="20"/>
          <w:lang w:val="en-US"/>
        </w:rPr>
        <w:t>PULPIT</w:t>
      </w:r>
      <w:r>
        <w:rPr>
          <w:rFonts w:ascii="Times New Roman" w:hAnsi="Times New Roman"/>
          <w:sz w:val="20"/>
          <w:szCs w:val="20"/>
        </w:rPr>
        <w:t xml:space="preserve">). Примечание: использовать предикат </w:t>
      </w:r>
      <w:r>
        <w:rPr>
          <w:rFonts w:ascii="Times New Roman" w:hAnsi="Times New Roman"/>
          <w:sz w:val="20"/>
          <w:szCs w:val="20"/>
          <w:lang w:val="en-US"/>
        </w:rPr>
        <w:t>EXISTS</w:t>
      </w:r>
      <w:r>
        <w:rPr>
          <w:rFonts w:ascii="Times New Roman" w:hAnsi="Times New Roman"/>
          <w:sz w:val="20"/>
          <w:szCs w:val="20"/>
        </w:rPr>
        <w:t xml:space="preserve"> и коррелированный подзапрос.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FACULTY_NAME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FACULTY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FACULTY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FACULTY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078990" cy="981710"/>
            <wp:effectExtent l="0" t="0" r="8890" b="8890"/>
            <wp:docPr id="6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 основе таблицы </w:t>
      </w:r>
      <w:r>
        <w:rPr>
          <w:rFonts w:ascii="Times New Roman" w:hAnsi="Times New Roman"/>
          <w:b/>
          <w:sz w:val="20"/>
          <w:szCs w:val="20"/>
          <w:lang w:val="en-US"/>
        </w:rPr>
        <w:t>PROGRESS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сформировать строку, содержащую средние значения оценок (столбец </w:t>
      </w:r>
      <w:r>
        <w:rPr>
          <w:rFonts w:ascii="Times New Roman" w:hAnsi="Times New Roman"/>
          <w:b/>
          <w:sz w:val="20"/>
          <w:szCs w:val="20"/>
          <w:lang w:val="en-US"/>
        </w:rPr>
        <w:t>NOTE</w:t>
      </w:r>
      <w:r>
        <w:rPr>
          <w:rFonts w:ascii="Times New Roman" w:hAnsi="Times New Roman"/>
          <w:sz w:val="20"/>
          <w:szCs w:val="20"/>
        </w:rPr>
        <w:t xml:space="preserve">) по дисциплинам, имеющим следующие коды: </w:t>
      </w:r>
      <w:r>
        <w:rPr>
          <w:rFonts w:ascii="Times New Roman" w:hAnsi="Times New Roman"/>
          <w:b/>
          <w:sz w:val="20"/>
          <w:szCs w:val="20"/>
        </w:rPr>
        <w:t>ОАиП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 xml:space="preserve">БД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</w:rPr>
        <w:t>СУБД</w:t>
      </w:r>
      <w:r>
        <w:rPr>
          <w:rFonts w:ascii="Times New Roman" w:hAnsi="Times New Roman"/>
          <w:sz w:val="20"/>
          <w:szCs w:val="20"/>
        </w:rPr>
        <w:t xml:space="preserve">. Примечание: использовать три некоррелированных подзапроса в списке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; в подзапросах применить агрегатные функции </w:t>
      </w:r>
      <w:r>
        <w:rPr>
          <w:rFonts w:ascii="Times New Roman" w:hAnsi="Times New Roman"/>
          <w:sz w:val="20"/>
          <w:szCs w:val="20"/>
          <w:lang w:val="en-US"/>
        </w:rPr>
        <w:t>AVG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NOTE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'ОАиП'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[ОАиП]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NOTE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'БД'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[БД]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NOTE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'СУБД'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[СУБД]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PROGRESS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1338580" cy="356870"/>
            <wp:effectExtent l="0" t="0" r="2540" b="8890"/>
            <wp:docPr id="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демонстрирующий принцип применения </w:t>
      </w:r>
      <w:r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</w:rPr>
        <w:t xml:space="preserve"> совместно с подзапросом.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ALL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'ЛБ-К'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'ЛБ-К'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266950" cy="335280"/>
            <wp:effectExtent l="0" t="0" r="3810" b="0"/>
            <wp:docPr id="9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-запрос, демонстрирующий принцип применения </w:t>
      </w:r>
      <w:r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</w:rPr>
        <w:t xml:space="preserve"> совместно с подзапросом.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ANY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'ЛБ-К'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'ЛБ-К'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</w:pPr>
      <w:r>
        <w:drawing>
          <wp:inline distT="0" distB="0" distL="114300" distR="114300">
            <wp:extent cx="2824480" cy="799465"/>
            <wp:effectExtent l="0" t="0" r="10160" b="8255"/>
            <wp:docPr id="10" name="図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Разработать и выполнить аналогичные запросы 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'%ПОИТ%'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'%ДЭиВИ%'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'%ПОИТ%'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'%ДЭиВИ%'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Active_Group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'%ПОИТ%'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'%ДЭиВИ%'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[ПОИТ]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[ДЭиВИ]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[ИСИТ]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'4'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[ПОИБМС]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№8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lang w:val="en-US" w:eastAsia="ja-JP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932C5"/>
    <w:multiLevelType w:val="singleLevel"/>
    <w:tmpl w:val="B34932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C43B86"/>
    <w:rsid w:val="01A31D62"/>
    <w:rsid w:val="02873DEE"/>
    <w:rsid w:val="029F488C"/>
    <w:rsid w:val="049F3231"/>
    <w:rsid w:val="05241DAA"/>
    <w:rsid w:val="05F054E7"/>
    <w:rsid w:val="060A1446"/>
    <w:rsid w:val="062D1F2A"/>
    <w:rsid w:val="08167986"/>
    <w:rsid w:val="08F72F49"/>
    <w:rsid w:val="098478CC"/>
    <w:rsid w:val="09F84922"/>
    <w:rsid w:val="0AEA4503"/>
    <w:rsid w:val="0B885722"/>
    <w:rsid w:val="0BD57B19"/>
    <w:rsid w:val="0BE138F9"/>
    <w:rsid w:val="0CEC1208"/>
    <w:rsid w:val="0D0B50B8"/>
    <w:rsid w:val="0DBE38FB"/>
    <w:rsid w:val="0F982B10"/>
    <w:rsid w:val="10257AEC"/>
    <w:rsid w:val="109C2216"/>
    <w:rsid w:val="10BF1A2A"/>
    <w:rsid w:val="10EA6E05"/>
    <w:rsid w:val="11A6431D"/>
    <w:rsid w:val="11B37B62"/>
    <w:rsid w:val="130B3BA2"/>
    <w:rsid w:val="13566867"/>
    <w:rsid w:val="13661B28"/>
    <w:rsid w:val="14A5617A"/>
    <w:rsid w:val="15057D52"/>
    <w:rsid w:val="15907D18"/>
    <w:rsid w:val="15B446D5"/>
    <w:rsid w:val="15EA4162"/>
    <w:rsid w:val="16276E93"/>
    <w:rsid w:val="184F45DC"/>
    <w:rsid w:val="1AD022E0"/>
    <w:rsid w:val="1ADD5C2A"/>
    <w:rsid w:val="1BBB7FF1"/>
    <w:rsid w:val="1BF51CFD"/>
    <w:rsid w:val="1DD90F3C"/>
    <w:rsid w:val="1E1431F4"/>
    <w:rsid w:val="1E5C20AA"/>
    <w:rsid w:val="1E6C2A41"/>
    <w:rsid w:val="213B4A2C"/>
    <w:rsid w:val="216141C5"/>
    <w:rsid w:val="217A544F"/>
    <w:rsid w:val="21903881"/>
    <w:rsid w:val="219969EA"/>
    <w:rsid w:val="23F23BEE"/>
    <w:rsid w:val="24C12CD5"/>
    <w:rsid w:val="261974F0"/>
    <w:rsid w:val="26230B1C"/>
    <w:rsid w:val="268C4E5D"/>
    <w:rsid w:val="269148FE"/>
    <w:rsid w:val="277F5910"/>
    <w:rsid w:val="27C61D65"/>
    <w:rsid w:val="28582F17"/>
    <w:rsid w:val="2A142486"/>
    <w:rsid w:val="2A55108A"/>
    <w:rsid w:val="2AC5052E"/>
    <w:rsid w:val="2B323BA6"/>
    <w:rsid w:val="2BCB2754"/>
    <w:rsid w:val="2C391244"/>
    <w:rsid w:val="2CC81B90"/>
    <w:rsid w:val="2D384A5F"/>
    <w:rsid w:val="2D783C1E"/>
    <w:rsid w:val="2EA60B47"/>
    <w:rsid w:val="2F47112D"/>
    <w:rsid w:val="2F4A546A"/>
    <w:rsid w:val="305825A9"/>
    <w:rsid w:val="30727C6F"/>
    <w:rsid w:val="30E53D29"/>
    <w:rsid w:val="312102FE"/>
    <w:rsid w:val="316707E6"/>
    <w:rsid w:val="316D4723"/>
    <w:rsid w:val="317F7CD1"/>
    <w:rsid w:val="327A25BB"/>
    <w:rsid w:val="33797980"/>
    <w:rsid w:val="34251270"/>
    <w:rsid w:val="344D1D69"/>
    <w:rsid w:val="34816898"/>
    <w:rsid w:val="349762B7"/>
    <w:rsid w:val="35974045"/>
    <w:rsid w:val="37CA6EE5"/>
    <w:rsid w:val="38145C63"/>
    <w:rsid w:val="383A7C34"/>
    <w:rsid w:val="38450F4C"/>
    <w:rsid w:val="390A7728"/>
    <w:rsid w:val="39784B2A"/>
    <w:rsid w:val="39A209AF"/>
    <w:rsid w:val="39BF7289"/>
    <w:rsid w:val="39D24843"/>
    <w:rsid w:val="3A0D0DB6"/>
    <w:rsid w:val="3AC37F6A"/>
    <w:rsid w:val="3BD60453"/>
    <w:rsid w:val="3C4B05D3"/>
    <w:rsid w:val="3C5C55C5"/>
    <w:rsid w:val="3C7A4B35"/>
    <w:rsid w:val="3E794287"/>
    <w:rsid w:val="3EC74E45"/>
    <w:rsid w:val="3FFC6C75"/>
    <w:rsid w:val="40666A2F"/>
    <w:rsid w:val="4187204A"/>
    <w:rsid w:val="421C7511"/>
    <w:rsid w:val="42B81112"/>
    <w:rsid w:val="42CF0CAB"/>
    <w:rsid w:val="43CF02A3"/>
    <w:rsid w:val="44D94706"/>
    <w:rsid w:val="44F6234F"/>
    <w:rsid w:val="458536C1"/>
    <w:rsid w:val="46007D3D"/>
    <w:rsid w:val="46A55B9E"/>
    <w:rsid w:val="46EB726E"/>
    <w:rsid w:val="482A68AA"/>
    <w:rsid w:val="48C34DDA"/>
    <w:rsid w:val="4916337D"/>
    <w:rsid w:val="49205443"/>
    <w:rsid w:val="49593B0E"/>
    <w:rsid w:val="499F3D6C"/>
    <w:rsid w:val="4C323AA0"/>
    <w:rsid w:val="4C7F2A49"/>
    <w:rsid w:val="4CB60262"/>
    <w:rsid w:val="4D2470F5"/>
    <w:rsid w:val="4E36736F"/>
    <w:rsid w:val="4E8A0801"/>
    <w:rsid w:val="4F0B16F2"/>
    <w:rsid w:val="4F295C95"/>
    <w:rsid w:val="4FBB53C2"/>
    <w:rsid w:val="503C1BC3"/>
    <w:rsid w:val="5057034F"/>
    <w:rsid w:val="50D54738"/>
    <w:rsid w:val="511273CF"/>
    <w:rsid w:val="524A49A4"/>
    <w:rsid w:val="52934CCE"/>
    <w:rsid w:val="537D4BFF"/>
    <w:rsid w:val="53A56264"/>
    <w:rsid w:val="5485106B"/>
    <w:rsid w:val="552E46D2"/>
    <w:rsid w:val="55622288"/>
    <w:rsid w:val="568F429D"/>
    <w:rsid w:val="580104FF"/>
    <w:rsid w:val="5865122A"/>
    <w:rsid w:val="5BB80C10"/>
    <w:rsid w:val="5C526F57"/>
    <w:rsid w:val="5C827AF7"/>
    <w:rsid w:val="5D2B6C34"/>
    <w:rsid w:val="5DEB6311"/>
    <w:rsid w:val="5E044402"/>
    <w:rsid w:val="5E7A4FB0"/>
    <w:rsid w:val="5EB832B4"/>
    <w:rsid w:val="5EFD0ABB"/>
    <w:rsid w:val="5F9B11EE"/>
    <w:rsid w:val="5FEC22AA"/>
    <w:rsid w:val="5FFF6823"/>
    <w:rsid w:val="60671BD1"/>
    <w:rsid w:val="60F167B4"/>
    <w:rsid w:val="61141528"/>
    <w:rsid w:val="61187C86"/>
    <w:rsid w:val="617275CD"/>
    <w:rsid w:val="61C17FAD"/>
    <w:rsid w:val="62576BFC"/>
    <w:rsid w:val="627F1C19"/>
    <w:rsid w:val="62C9226D"/>
    <w:rsid w:val="62CC6891"/>
    <w:rsid w:val="63D83F05"/>
    <w:rsid w:val="64367BFB"/>
    <w:rsid w:val="64783478"/>
    <w:rsid w:val="64AA5171"/>
    <w:rsid w:val="65BC708A"/>
    <w:rsid w:val="65CF336A"/>
    <w:rsid w:val="663817EE"/>
    <w:rsid w:val="66641F32"/>
    <w:rsid w:val="66E727E1"/>
    <w:rsid w:val="67584D14"/>
    <w:rsid w:val="67986E76"/>
    <w:rsid w:val="67AF583A"/>
    <w:rsid w:val="67CD1226"/>
    <w:rsid w:val="68960A64"/>
    <w:rsid w:val="69455506"/>
    <w:rsid w:val="6B0929A2"/>
    <w:rsid w:val="6B417D08"/>
    <w:rsid w:val="6CB863F5"/>
    <w:rsid w:val="6D167B7E"/>
    <w:rsid w:val="6DA20546"/>
    <w:rsid w:val="6DAB5296"/>
    <w:rsid w:val="6E8B7559"/>
    <w:rsid w:val="6FCC4591"/>
    <w:rsid w:val="70561E2F"/>
    <w:rsid w:val="715C393F"/>
    <w:rsid w:val="72324255"/>
    <w:rsid w:val="725900AA"/>
    <w:rsid w:val="732C51FA"/>
    <w:rsid w:val="74730663"/>
    <w:rsid w:val="747A4C5E"/>
    <w:rsid w:val="767B281E"/>
    <w:rsid w:val="76E50320"/>
    <w:rsid w:val="77D6557E"/>
    <w:rsid w:val="787F54C4"/>
    <w:rsid w:val="797E082B"/>
    <w:rsid w:val="7AA93761"/>
    <w:rsid w:val="7BEC3326"/>
    <w:rsid w:val="7D023EB2"/>
    <w:rsid w:val="7D440108"/>
    <w:rsid w:val="7DB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2022-03-10T19:32:28Z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