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8609C" w:rsidRDefault="00A8609C" w:rsidP="00A8609C">
      <w:proofErr w:type="spellStart"/>
      <w:r>
        <w:t>Vaissiere</w:t>
      </w:r>
      <w:proofErr w:type="spellEnd"/>
      <w:r>
        <w:t xml:space="preserve"> Dylan</w:t>
      </w:r>
    </w:p>
    <w:p w:rsidR="00A8609C" w:rsidRDefault="00A8609C" w:rsidP="00A8609C">
      <w:pPr>
        <w:pStyle w:val="Titre1"/>
        <w:jc w:val="center"/>
      </w:pPr>
    </w:p>
    <w:p w:rsidR="00A8609C" w:rsidRPr="00A8609C" w:rsidRDefault="00A8609C" w:rsidP="00A8609C">
      <w:pPr>
        <w:pStyle w:val="Titre1"/>
        <w:jc w:val="center"/>
        <w:rPr>
          <w:sz w:val="36"/>
          <w:szCs w:val="36"/>
        </w:rPr>
      </w:pPr>
      <w:r w:rsidRPr="00A8609C">
        <w:rPr>
          <w:sz w:val="36"/>
          <w:szCs w:val="36"/>
        </w:rPr>
        <w:t xml:space="preserve">Compte rendu Y </w:t>
      </w:r>
      <w:proofErr w:type="spellStart"/>
      <w:r w:rsidRPr="00A8609C">
        <w:rPr>
          <w:sz w:val="36"/>
          <w:szCs w:val="36"/>
        </w:rPr>
        <w:t>Days</w:t>
      </w:r>
      <w:proofErr w:type="spellEnd"/>
      <w:r w:rsidRPr="00A8609C">
        <w:rPr>
          <w:sz w:val="36"/>
          <w:szCs w:val="36"/>
        </w:rPr>
        <w:t xml:space="preserve"> 18/11/20</w:t>
      </w:r>
    </w:p>
    <w:p w:rsidR="00A8609C" w:rsidRDefault="00A8609C" w:rsidP="00A8609C"/>
    <w:p w:rsidR="00A8609C" w:rsidRDefault="00A8609C" w:rsidP="00A8609C"/>
    <w:p w:rsidR="00A8609C" w:rsidRPr="00A8609C" w:rsidRDefault="00A8609C" w:rsidP="00A8609C">
      <w:pPr>
        <w:rPr>
          <w:sz w:val="32"/>
          <w:szCs w:val="32"/>
          <w:u w:val="single"/>
        </w:rPr>
      </w:pPr>
      <w:r w:rsidRPr="00A8609C">
        <w:rPr>
          <w:sz w:val="32"/>
          <w:szCs w:val="32"/>
          <w:u w:val="single"/>
        </w:rPr>
        <w:t xml:space="preserve">Veille Technologique : </w:t>
      </w:r>
    </w:p>
    <w:p w:rsidR="00A8609C" w:rsidRPr="00A8609C" w:rsidRDefault="00A8609C" w:rsidP="00A8609C">
      <w:pPr>
        <w:rPr>
          <w:rFonts w:ascii="Helvetica" w:hAnsi="Helvetica"/>
        </w:rPr>
      </w:pPr>
    </w:p>
    <w:p w:rsidR="00A8609C" w:rsidRPr="00A8609C" w:rsidRDefault="00A8609C" w:rsidP="00A8609C">
      <w:pPr>
        <w:rPr>
          <w:rFonts w:ascii="Helvetica" w:hAnsi="Helvetica"/>
        </w:rPr>
      </w:pPr>
    </w:p>
    <w:p w:rsidR="00A8609C" w:rsidRPr="00A8609C" w:rsidRDefault="00A8609C" w:rsidP="00A8609C">
      <w:pPr>
        <w:jc w:val="both"/>
        <w:rPr>
          <w:rFonts w:ascii="Helvetica" w:hAnsi="Helvetica"/>
        </w:rPr>
      </w:pPr>
      <w:r w:rsidRPr="00A8609C">
        <w:rPr>
          <w:rFonts w:ascii="Helvetica" w:hAnsi="Helvetica"/>
        </w:rPr>
        <w:t xml:space="preserve">Veille Technologique sur les différentes </w:t>
      </w:r>
      <w:r w:rsidR="001D4D19">
        <w:rPr>
          <w:rFonts w:ascii="Helvetica" w:hAnsi="Helvetica"/>
        </w:rPr>
        <w:t>cyber</w:t>
      </w:r>
      <w:r w:rsidRPr="00A8609C">
        <w:rPr>
          <w:rFonts w:ascii="Helvetica" w:hAnsi="Helvetica"/>
        </w:rPr>
        <w:t xml:space="preserve">attaques, notamment les </w:t>
      </w:r>
      <w:proofErr w:type="spellStart"/>
      <w:r w:rsidRPr="00A8609C">
        <w:rPr>
          <w:rFonts w:ascii="Helvetica" w:hAnsi="Helvetica"/>
        </w:rPr>
        <w:t>ransomwares</w:t>
      </w:r>
      <w:proofErr w:type="spellEnd"/>
      <w:r w:rsidRPr="00A8609C">
        <w:rPr>
          <w:rFonts w:ascii="Helvetica" w:hAnsi="Helvetica"/>
        </w:rPr>
        <w:t xml:space="preserve"> et comment s’en protéger en entreprise. </w:t>
      </w:r>
    </w:p>
    <w:p w:rsidR="00A8609C" w:rsidRPr="00A8609C" w:rsidRDefault="00A8609C" w:rsidP="00A8609C">
      <w:pPr>
        <w:shd w:val="clear" w:color="auto" w:fill="FFFFFF" w:themeFill="background1"/>
        <w:jc w:val="both"/>
        <w:rPr>
          <w:rFonts w:ascii="Helvetica" w:hAnsi="Helvetica"/>
          <w:color w:val="000000" w:themeColor="text1"/>
        </w:rPr>
      </w:pPr>
    </w:p>
    <w:p w:rsidR="00A8609C" w:rsidRPr="00A8609C" w:rsidRDefault="00A8609C" w:rsidP="00A8609C">
      <w:pPr>
        <w:shd w:val="clear" w:color="auto" w:fill="FFFFFF" w:themeFill="background1"/>
        <w:jc w:val="both"/>
        <w:rPr>
          <w:rFonts w:ascii="Helvetica" w:eastAsia="Times New Roman" w:hAnsi="Helvetica" w:cs="Times New Roman"/>
          <w:color w:val="000000" w:themeColor="text1"/>
          <w:lang w:eastAsia="fr-FR"/>
        </w:rPr>
      </w:pPr>
      <w:r w:rsidRPr="00A8609C">
        <w:rPr>
          <w:rFonts w:ascii="Helvetica" w:eastAsia="Times New Roman" w:hAnsi="Helvetica" w:cs="Arial"/>
          <w:color w:val="000000" w:themeColor="text1"/>
          <w:lang w:eastAsia="fr-FR"/>
        </w:rPr>
        <w:t xml:space="preserve">Les </w:t>
      </w:r>
      <w:proofErr w:type="spellStart"/>
      <w:r w:rsidRPr="00A8609C">
        <w:rPr>
          <w:rFonts w:ascii="Helvetica" w:eastAsia="Times New Roman" w:hAnsi="Helvetica" w:cs="Arial"/>
          <w:color w:val="000000" w:themeColor="text1"/>
          <w:lang w:eastAsia="fr-FR"/>
        </w:rPr>
        <w:t>ransomware</w:t>
      </w:r>
      <w:proofErr w:type="spellEnd"/>
      <w:r w:rsidRPr="00A8609C">
        <w:rPr>
          <w:rFonts w:ascii="Helvetica" w:eastAsia="Times New Roman" w:hAnsi="Helvetica" w:cs="Arial"/>
          <w:color w:val="000000" w:themeColor="text1"/>
          <w:lang w:eastAsia="fr-FR"/>
        </w:rPr>
        <w:t xml:space="preserve"> sont des logiciels malveillants qui infectent votre ordinateur et affichent des messages demandant de verser une certaine somme afin que votre système fonctionne à nouveau. Cette catégorie de programmes malveillants est une arnaque lucrative et criminelle qui peut être installée en cliquant sur des liens trompeurs dans un e-mail, via la messagerie instantanée ou un site Internet. Les </w:t>
      </w:r>
      <w:proofErr w:type="spellStart"/>
      <w:r w:rsidRPr="00A8609C">
        <w:rPr>
          <w:rFonts w:ascii="Helvetica" w:eastAsia="Times New Roman" w:hAnsi="Helvetica" w:cs="Arial"/>
          <w:color w:val="000000" w:themeColor="text1"/>
          <w:lang w:eastAsia="fr-FR"/>
        </w:rPr>
        <w:t>ransomware</w:t>
      </w:r>
      <w:proofErr w:type="spellEnd"/>
      <w:r w:rsidRPr="00A8609C">
        <w:rPr>
          <w:rFonts w:ascii="Helvetica" w:eastAsia="Times New Roman" w:hAnsi="Helvetica" w:cs="Arial"/>
          <w:color w:val="000000" w:themeColor="text1"/>
          <w:lang w:eastAsia="fr-FR"/>
        </w:rPr>
        <w:t xml:space="preserve"> ont la </w:t>
      </w:r>
      <w:r w:rsidRPr="00A8609C">
        <w:rPr>
          <w:rFonts w:ascii="Helvetica" w:eastAsia="Times New Roman" w:hAnsi="Helvetica" w:cs="Arial"/>
          <w:color w:val="000000" w:themeColor="text1"/>
          <w:bdr w:val="none" w:sz="0" w:space="0" w:color="auto" w:frame="1"/>
          <w:lang w:eastAsia="fr-FR"/>
        </w:rPr>
        <w:t xml:space="preserve">capacité de verrouiller l’écran d’un ordinateur ou de chiffrer </w:t>
      </w:r>
      <w:r w:rsidR="001D4D19">
        <w:rPr>
          <w:rFonts w:ascii="Helvetica" w:eastAsia="Times New Roman" w:hAnsi="Helvetica" w:cs="Arial"/>
          <w:color w:val="000000" w:themeColor="text1"/>
          <w:bdr w:val="none" w:sz="0" w:space="0" w:color="auto" w:frame="1"/>
          <w:lang w:eastAsia="fr-FR"/>
        </w:rPr>
        <w:t>s</w:t>
      </w:r>
      <w:r w:rsidRPr="00A8609C">
        <w:rPr>
          <w:rFonts w:ascii="Helvetica" w:eastAsia="Times New Roman" w:hAnsi="Helvetica" w:cs="Arial"/>
          <w:color w:val="000000" w:themeColor="text1"/>
          <w:bdr w:val="none" w:sz="0" w:space="0" w:color="auto" w:frame="1"/>
          <w:lang w:eastAsia="fr-FR"/>
        </w:rPr>
        <w:t>des fichiers importants prédéfinis avec un mot de passe.</w:t>
      </w:r>
    </w:p>
    <w:p w:rsidR="00A8609C" w:rsidRDefault="00A8609C" w:rsidP="00A8609C"/>
    <w:p w:rsidR="00A8609C" w:rsidRDefault="00A8609C" w:rsidP="00A8609C"/>
    <w:p w:rsidR="00A8609C" w:rsidRDefault="00A8609C" w:rsidP="00A8609C"/>
    <w:p w:rsidR="00A8609C" w:rsidRDefault="00A8609C" w:rsidP="00A8609C">
      <w:pPr>
        <w:rPr>
          <w:sz w:val="32"/>
          <w:szCs w:val="32"/>
          <w:u w:val="single"/>
        </w:rPr>
      </w:pPr>
      <w:r w:rsidRPr="00A8609C">
        <w:rPr>
          <w:sz w:val="32"/>
          <w:szCs w:val="32"/>
          <w:u w:val="single"/>
        </w:rPr>
        <w:t>Sécurité des droits NTFS </w:t>
      </w:r>
      <w:r>
        <w:rPr>
          <w:sz w:val="32"/>
          <w:szCs w:val="32"/>
          <w:u w:val="single"/>
        </w:rPr>
        <w:t>sur active directory :</w:t>
      </w:r>
    </w:p>
    <w:p w:rsidR="00A8609C" w:rsidRDefault="00A8609C" w:rsidP="00A8609C">
      <w:pPr>
        <w:rPr>
          <w:sz w:val="32"/>
          <w:szCs w:val="32"/>
          <w:u w:val="single"/>
        </w:rPr>
      </w:pPr>
    </w:p>
    <w:p w:rsidR="00A8609C" w:rsidRPr="00A8609C" w:rsidRDefault="00A8609C" w:rsidP="00A8609C">
      <w:pPr>
        <w:rPr>
          <w:sz w:val="28"/>
          <w:szCs w:val="28"/>
        </w:rPr>
      </w:pPr>
      <w:r w:rsidRPr="00A8609C">
        <w:rPr>
          <w:sz w:val="28"/>
          <w:szCs w:val="28"/>
        </w:rPr>
        <w:t xml:space="preserve">Création de fichiers sur un utilisateur pour partager des fichiers et les sécurisés. </w:t>
      </w:r>
      <w:r>
        <w:rPr>
          <w:sz w:val="28"/>
          <w:szCs w:val="28"/>
        </w:rPr>
        <w:t xml:space="preserve">(Sécurité système) </w:t>
      </w:r>
    </w:p>
    <w:p w:rsidR="00A8609C" w:rsidRDefault="00A8609C" w:rsidP="00A8609C">
      <w:pPr>
        <w:rPr>
          <w:sz w:val="32"/>
          <w:szCs w:val="32"/>
          <w:u w:val="single"/>
        </w:rPr>
      </w:pPr>
    </w:p>
    <w:p w:rsidR="00A8609C" w:rsidRPr="00A8609C" w:rsidRDefault="00A8609C" w:rsidP="00A8609C">
      <w:pPr>
        <w:shd w:val="clear" w:color="auto" w:fill="FFFFFF"/>
        <w:spacing w:after="360"/>
        <w:jc w:val="both"/>
        <w:rPr>
          <w:rFonts w:ascii="Helvetica" w:eastAsia="Times New Roman" w:hAnsi="Helvetica" w:cs="Times New Roman"/>
          <w:color w:val="000000" w:themeColor="text1"/>
          <w:lang w:eastAsia="fr-FR"/>
        </w:rPr>
      </w:pPr>
      <w:r w:rsidRPr="00A8609C">
        <w:rPr>
          <w:rFonts w:ascii="Helvetica" w:eastAsia="Times New Roman" w:hAnsi="Helvetica" w:cs="Times New Roman"/>
          <w:color w:val="000000" w:themeColor="text1"/>
          <w:lang w:eastAsia="fr-FR"/>
        </w:rPr>
        <w:t>Les permissions de partage s’appliquent uniquement pour les partages réseaux et ne s’appliquent donc pas aux utilisateurs ayant un accès local au dossier (accès à l’explorateur de fichiers sur le serveur de fichiers, par exemple lors d’un accès à un bureau à distance). On peut les définir sur trois niveaux :</w:t>
      </w:r>
    </w:p>
    <w:p w:rsidR="00A8609C" w:rsidRPr="00A8609C" w:rsidRDefault="00A8609C" w:rsidP="00A8609C">
      <w:pPr>
        <w:shd w:val="clear" w:color="auto" w:fill="FFFFFF"/>
        <w:spacing w:after="360"/>
        <w:jc w:val="both"/>
        <w:rPr>
          <w:rFonts w:ascii="Helvetica" w:eastAsia="Times New Roman" w:hAnsi="Helvetica" w:cs="Times New Roman"/>
          <w:color w:val="000000" w:themeColor="text1"/>
          <w:lang w:eastAsia="fr-FR"/>
        </w:rPr>
      </w:pPr>
      <w:r w:rsidRPr="00A8609C">
        <w:rPr>
          <w:rFonts w:ascii="Helvetica" w:eastAsia="Times New Roman" w:hAnsi="Helvetica" w:cs="Times New Roman"/>
          <w:color w:val="000000" w:themeColor="text1"/>
          <w:lang w:eastAsia="fr-FR"/>
        </w:rPr>
        <w:t>Il est aussi important de comprendre la notion suivante : </w:t>
      </w:r>
      <w:r w:rsidRPr="00A8609C">
        <w:rPr>
          <w:rFonts w:ascii="Helvetica" w:eastAsia="Times New Roman" w:hAnsi="Helvetica" w:cs="Times New Roman"/>
          <w:b/>
          <w:bCs/>
          <w:color w:val="000000" w:themeColor="text1"/>
          <w:u w:val="single"/>
          <w:lang w:eastAsia="fr-FR"/>
        </w:rPr>
        <w:t>Chaque niveau d’autorisation contient une partie des autorisations de son parent.</w:t>
      </w:r>
    </w:p>
    <w:p w:rsidR="00A8609C" w:rsidRPr="00A8609C" w:rsidRDefault="00A8609C" w:rsidP="00A8609C">
      <w:pPr>
        <w:numPr>
          <w:ilvl w:val="2"/>
          <w:numId w:val="1"/>
        </w:numPr>
        <w:shd w:val="clear" w:color="auto" w:fill="FFFFFF"/>
        <w:spacing w:before="100" w:beforeAutospacing="1" w:after="100" w:afterAutospacing="1"/>
        <w:jc w:val="both"/>
        <w:rPr>
          <w:rFonts w:ascii="Helvetica" w:eastAsia="Times New Roman" w:hAnsi="Helvetica" w:cs="Times New Roman"/>
          <w:color w:val="000000" w:themeColor="text1"/>
          <w:lang w:eastAsia="fr-FR"/>
        </w:rPr>
      </w:pPr>
      <w:r w:rsidRPr="00A8609C">
        <w:rPr>
          <w:rFonts w:ascii="Helvetica" w:eastAsia="Times New Roman" w:hAnsi="Helvetica" w:cs="Times New Roman"/>
          <w:b/>
          <w:bCs/>
          <w:color w:val="000000" w:themeColor="text1"/>
          <w:lang w:eastAsia="fr-FR"/>
        </w:rPr>
        <w:t>Lecture :</w:t>
      </w:r>
      <w:r w:rsidRPr="00A8609C">
        <w:rPr>
          <w:rFonts w:ascii="Helvetica" w:eastAsia="Times New Roman" w:hAnsi="Helvetica" w:cs="Times New Roman"/>
          <w:color w:val="000000" w:themeColor="text1"/>
          <w:lang w:eastAsia="fr-FR"/>
        </w:rPr>
        <w:t> voir les fichiers et les dossiers, ouvrir un fichier ou un dossier, exécuter un programme.</w:t>
      </w:r>
    </w:p>
    <w:p w:rsidR="00A8609C" w:rsidRPr="00A8609C" w:rsidRDefault="00A8609C" w:rsidP="00A8609C">
      <w:pPr>
        <w:numPr>
          <w:ilvl w:val="2"/>
          <w:numId w:val="1"/>
        </w:numPr>
        <w:shd w:val="clear" w:color="auto" w:fill="FFFFFF"/>
        <w:spacing w:before="100" w:beforeAutospacing="1" w:after="100" w:afterAutospacing="1"/>
        <w:jc w:val="both"/>
        <w:rPr>
          <w:rFonts w:ascii="Helvetica" w:eastAsia="Times New Roman" w:hAnsi="Helvetica" w:cs="Times New Roman"/>
          <w:color w:val="000000" w:themeColor="text1"/>
          <w:lang w:eastAsia="fr-FR"/>
        </w:rPr>
      </w:pPr>
      <w:r w:rsidRPr="00A8609C">
        <w:rPr>
          <w:rFonts w:ascii="Helvetica" w:eastAsia="Times New Roman" w:hAnsi="Helvetica" w:cs="Times New Roman"/>
          <w:b/>
          <w:bCs/>
          <w:color w:val="000000" w:themeColor="text1"/>
          <w:lang w:eastAsia="fr-FR"/>
        </w:rPr>
        <w:t>Modification :</w:t>
      </w:r>
      <w:r w:rsidRPr="00A8609C">
        <w:rPr>
          <w:rFonts w:ascii="Helvetica" w:eastAsia="Times New Roman" w:hAnsi="Helvetica" w:cs="Times New Roman"/>
          <w:color w:val="000000" w:themeColor="text1"/>
          <w:lang w:eastAsia="fr-FR"/>
        </w:rPr>
        <w:t> en plus des droits de lecture, ce droit donne également la possibilité d’ajouter des fichiers, créer des dossiers, modifier les fichiers et de supprimer les fichiers et les dossiers.</w:t>
      </w:r>
    </w:p>
    <w:p w:rsidR="00A8609C" w:rsidRPr="00A8609C" w:rsidRDefault="00A8609C" w:rsidP="00A8609C">
      <w:pPr>
        <w:numPr>
          <w:ilvl w:val="2"/>
          <w:numId w:val="1"/>
        </w:numPr>
        <w:shd w:val="clear" w:color="auto" w:fill="FFFFFF"/>
        <w:spacing w:before="100" w:beforeAutospacing="1" w:after="100" w:afterAutospacing="1"/>
        <w:jc w:val="both"/>
        <w:rPr>
          <w:rFonts w:ascii="Helvetica" w:eastAsia="Times New Roman" w:hAnsi="Helvetica" w:cs="Times New Roman"/>
          <w:color w:val="000000" w:themeColor="text1"/>
          <w:lang w:eastAsia="fr-FR"/>
        </w:rPr>
      </w:pPr>
      <w:r w:rsidRPr="00A8609C">
        <w:rPr>
          <w:rFonts w:ascii="Helvetica" w:eastAsia="Times New Roman" w:hAnsi="Helvetica" w:cs="Times New Roman"/>
          <w:b/>
          <w:bCs/>
          <w:color w:val="000000" w:themeColor="text1"/>
          <w:lang w:eastAsia="fr-FR"/>
        </w:rPr>
        <w:t>Contrôle total :</w:t>
      </w:r>
      <w:r w:rsidRPr="00A8609C">
        <w:rPr>
          <w:rFonts w:ascii="Helvetica" w:eastAsia="Times New Roman" w:hAnsi="Helvetica" w:cs="Times New Roman"/>
          <w:color w:val="000000" w:themeColor="text1"/>
          <w:lang w:eastAsia="fr-FR"/>
        </w:rPr>
        <w:t> les droits de modification et de lecture avec en plus la possibilité de modifier les permissions NTFS sur les dossiers et les fichiers.</w:t>
      </w:r>
    </w:p>
    <w:p w:rsidR="00A8609C" w:rsidRPr="00A8609C" w:rsidRDefault="00A8609C" w:rsidP="00A8609C">
      <w:pPr>
        <w:shd w:val="clear" w:color="auto" w:fill="FFFFFF"/>
        <w:spacing w:after="360"/>
        <w:jc w:val="both"/>
        <w:rPr>
          <w:rFonts w:ascii="Helvetica" w:eastAsia="Times New Roman" w:hAnsi="Helvetica" w:cs="Times New Roman"/>
          <w:color w:val="000000" w:themeColor="text1"/>
          <w:lang w:eastAsia="fr-FR"/>
        </w:rPr>
      </w:pPr>
      <w:r w:rsidRPr="00A8609C">
        <w:rPr>
          <w:rFonts w:ascii="Helvetica" w:eastAsia="Times New Roman" w:hAnsi="Helvetica" w:cs="Times New Roman"/>
          <w:color w:val="000000" w:themeColor="text1"/>
          <w:lang w:eastAsia="fr-FR"/>
        </w:rPr>
        <w:lastRenderedPageBreak/>
        <w:t>Pour faire court, la permission de partage est celle qui affecte le “</w:t>
      </w:r>
      <w:proofErr w:type="spellStart"/>
      <w:r w:rsidRPr="00A8609C">
        <w:rPr>
          <w:rFonts w:ascii="Helvetica" w:eastAsia="Times New Roman" w:hAnsi="Helvetica" w:cs="Times New Roman"/>
          <w:color w:val="000000" w:themeColor="text1"/>
          <w:lang w:eastAsia="fr-FR"/>
        </w:rPr>
        <w:t>browsing</w:t>
      </w:r>
      <w:proofErr w:type="spellEnd"/>
      <w:r w:rsidRPr="00A8609C">
        <w:rPr>
          <w:rFonts w:ascii="Helvetica" w:eastAsia="Times New Roman" w:hAnsi="Helvetica" w:cs="Times New Roman"/>
          <w:color w:val="000000" w:themeColor="text1"/>
          <w:lang w:eastAsia="fr-FR"/>
        </w:rPr>
        <w:t>” de la ressource (\\</w:t>
      </w:r>
      <w:proofErr w:type="spellStart"/>
      <w:r w:rsidRPr="00A8609C">
        <w:rPr>
          <w:rFonts w:ascii="Helvetica" w:eastAsia="Times New Roman" w:hAnsi="Helvetica" w:cs="Times New Roman"/>
          <w:color w:val="000000" w:themeColor="text1"/>
          <w:lang w:eastAsia="fr-FR"/>
        </w:rPr>
        <w:t>LeNomDuServeur</w:t>
      </w:r>
      <w:proofErr w:type="spellEnd"/>
      <w:r w:rsidRPr="00A8609C">
        <w:rPr>
          <w:rFonts w:ascii="Helvetica" w:eastAsia="Times New Roman" w:hAnsi="Helvetica" w:cs="Times New Roman"/>
          <w:color w:val="000000" w:themeColor="text1"/>
          <w:lang w:eastAsia="fr-FR"/>
        </w:rPr>
        <w:t>\</w:t>
      </w:r>
      <w:proofErr w:type="spellStart"/>
      <w:r w:rsidRPr="00A8609C">
        <w:rPr>
          <w:rFonts w:ascii="Helvetica" w:eastAsia="Times New Roman" w:hAnsi="Helvetica" w:cs="Times New Roman"/>
          <w:color w:val="000000" w:themeColor="text1"/>
          <w:lang w:eastAsia="fr-FR"/>
        </w:rPr>
        <w:t>LeNomDuPartage</w:t>
      </w:r>
      <w:proofErr w:type="spellEnd"/>
      <w:r w:rsidRPr="00A8609C">
        <w:rPr>
          <w:rFonts w:ascii="Helvetica" w:eastAsia="Times New Roman" w:hAnsi="Helvetica" w:cs="Times New Roman"/>
          <w:color w:val="000000" w:themeColor="text1"/>
          <w:lang w:eastAsia="fr-FR"/>
        </w:rPr>
        <w:t>), j’ai pour habitude de mettre les partages en “modifications”, sauf dans des cas bien précis ou un applicatif aurait besoin du contrôle total, mais ceci reste rarissime.</w:t>
      </w:r>
    </w:p>
    <w:p w:rsidR="00A8609C" w:rsidRPr="00A8609C" w:rsidRDefault="00A8609C" w:rsidP="00A8609C">
      <w:pPr>
        <w:shd w:val="clear" w:color="auto" w:fill="FFFFFF"/>
        <w:spacing w:after="360"/>
        <w:jc w:val="both"/>
        <w:rPr>
          <w:rFonts w:ascii="Helvetica" w:eastAsia="Times New Roman" w:hAnsi="Helvetica" w:cs="Times New Roman"/>
          <w:color w:val="000000" w:themeColor="text1"/>
          <w:lang w:eastAsia="fr-FR"/>
        </w:rPr>
      </w:pPr>
      <w:r w:rsidRPr="00A8609C">
        <w:rPr>
          <w:rFonts w:ascii="Helvetica" w:eastAsia="Times New Roman" w:hAnsi="Helvetica" w:cs="Times New Roman"/>
          <w:color w:val="000000" w:themeColor="text1"/>
          <w:lang w:eastAsia="fr-FR"/>
        </w:rPr>
        <w:t>Les permissions NTFS définissent les droits de l’utilisateur sur l’objet lui-même, que celui-ci soit accédé par le réseau (\\</w:t>
      </w:r>
      <w:proofErr w:type="spellStart"/>
      <w:r w:rsidRPr="00A8609C">
        <w:rPr>
          <w:rFonts w:ascii="Helvetica" w:eastAsia="Times New Roman" w:hAnsi="Helvetica" w:cs="Times New Roman"/>
          <w:color w:val="000000" w:themeColor="text1"/>
          <w:lang w:eastAsia="fr-FR"/>
        </w:rPr>
        <w:t>NomDeServeur</w:t>
      </w:r>
      <w:proofErr w:type="spellEnd"/>
      <w:r w:rsidRPr="00A8609C">
        <w:rPr>
          <w:rFonts w:ascii="Helvetica" w:eastAsia="Times New Roman" w:hAnsi="Helvetica" w:cs="Times New Roman"/>
          <w:color w:val="000000" w:themeColor="text1"/>
          <w:lang w:eastAsia="fr-FR"/>
        </w:rPr>
        <w:t>) ou localement (C:\</w:t>
      </w:r>
      <w:proofErr w:type="spellStart"/>
      <w:r w:rsidRPr="00A8609C">
        <w:rPr>
          <w:rFonts w:ascii="Helvetica" w:eastAsia="Times New Roman" w:hAnsi="Helvetica" w:cs="Times New Roman"/>
          <w:color w:val="000000" w:themeColor="text1"/>
          <w:lang w:eastAsia="fr-FR"/>
        </w:rPr>
        <w:t>MaRessource</w:t>
      </w:r>
      <w:proofErr w:type="spellEnd"/>
      <w:r w:rsidRPr="00A8609C">
        <w:rPr>
          <w:rFonts w:ascii="Helvetica" w:eastAsia="Times New Roman" w:hAnsi="Helvetica" w:cs="Times New Roman"/>
          <w:color w:val="000000" w:themeColor="text1"/>
          <w:lang w:eastAsia="fr-FR"/>
        </w:rPr>
        <w:t>). On peut les définir sur l’objet (droit </w:t>
      </w:r>
      <w:r w:rsidRPr="00A8609C">
        <w:rPr>
          <w:rFonts w:ascii="Helvetica" w:eastAsia="Times New Roman" w:hAnsi="Helvetica" w:cs="Times New Roman"/>
          <w:b/>
          <w:bCs/>
          <w:color w:val="000000" w:themeColor="text1"/>
          <w:u w:val="single"/>
          <w:lang w:eastAsia="fr-FR"/>
        </w:rPr>
        <w:t>explicite</w:t>
      </w:r>
      <w:r w:rsidRPr="00A8609C">
        <w:rPr>
          <w:rFonts w:ascii="Helvetica" w:eastAsia="Times New Roman" w:hAnsi="Helvetica" w:cs="Times New Roman"/>
          <w:color w:val="000000" w:themeColor="text1"/>
          <w:lang w:eastAsia="fr-FR"/>
        </w:rPr>
        <w:t>) ou bien </w:t>
      </w:r>
      <w:r w:rsidRPr="00A8609C">
        <w:rPr>
          <w:rFonts w:ascii="Helvetica" w:eastAsia="Times New Roman" w:hAnsi="Helvetica" w:cs="Times New Roman"/>
          <w:b/>
          <w:bCs/>
          <w:color w:val="000000" w:themeColor="text1"/>
          <w:u w:val="single"/>
          <w:lang w:eastAsia="fr-FR"/>
        </w:rPr>
        <w:t>par héritage</w:t>
      </w:r>
      <w:r w:rsidRPr="00A8609C">
        <w:rPr>
          <w:rFonts w:ascii="Helvetica" w:eastAsia="Times New Roman" w:hAnsi="Helvetica" w:cs="Times New Roman"/>
          <w:color w:val="000000" w:themeColor="text1"/>
          <w:lang w:eastAsia="fr-FR"/>
        </w:rPr>
        <w:t> de l’objet parent (schématiquement, on prend une pyramide, et les droits s’appliquent, de la pointe, vers la base) et lui attribuer une </w:t>
      </w:r>
      <w:r w:rsidRPr="00A8609C">
        <w:rPr>
          <w:rFonts w:ascii="Helvetica" w:eastAsia="Times New Roman" w:hAnsi="Helvetica" w:cs="Times New Roman"/>
          <w:b/>
          <w:bCs/>
          <w:color w:val="000000" w:themeColor="text1"/>
          <w:u w:val="single"/>
          <w:lang w:eastAsia="fr-FR"/>
        </w:rPr>
        <w:t>autorisation</w:t>
      </w:r>
      <w:r w:rsidRPr="00A8609C">
        <w:rPr>
          <w:rFonts w:ascii="Helvetica" w:eastAsia="Times New Roman" w:hAnsi="Helvetica" w:cs="Times New Roman"/>
          <w:color w:val="000000" w:themeColor="text1"/>
          <w:lang w:eastAsia="fr-FR"/>
        </w:rPr>
        <w:t> ou une </w:t>
      </w:r>
      <w:r w:rsidRPr="00A8609C">
        <w:rPr>
          <w:rFonts w:ascii="Helvetica" w:eastAsia="Times New Roman" w:hAnsi="Helvetica" w:cs="Times New Roman"/>
          <w:b/>
          <w:bCs/>
          <w:color w:val="000000" w:themeColor="text1"/>
          <w:u w:val="single"/>
          <w:lang w:eastAsia="fr-FR"/>
        </w:rPr>
        <w:t>interdiction</w:t>
      </w:r>
      <w:r w:rsidRPr="00A8609C">
        <w:rPr>
          <w:rFonts w:ascii="Helvetica" w:eastAsia="Times New Roman" w:hAnsi="Helvetica" w:cs="Times New Roman"/>
          <w:color w:val="000000" w:themeColor="text1"/>
          <w:lang w:eastAsia="fr-FR"/>
        </w:rPr>
        <w:t>, l’interdiction prévalant </w:t>
      </w:r>
      <w:r w:rsidRPr="00A8609C">
        <w:rPr>
          <w:rFonts w:ascii="Helvetica" w:eastAsia="Times New Roman" w:hAnsi="Helvetica" w:cs="Times New Roman"/>
          <w:b/>
          <w:bCs/>
          <w:color w:val="000000" w:themeColor="text1"/>
          <w:u w:val="single"/>
          <w:lang w:eastAsia="fr-FR"/>
        </w:rPr>
        <w:t>toujours</w:t>
      </w:r>
      <w:r w:rsidRPr="00A8609C">
        <w:rPr>
          <w:rFonts w:ascii="Helvetica" w:eastAsia="Times New Roman" w:hAnsi="Helvetica" w:cs="Times New Roman"/>
          <w:color w:val="000000" w:themeColor="text1"/>
          <w:lang w:eastAsia="fr-FR"/>
        </w:rPr>
        <w:t> sur l’autorisation et le droit explicite prévalant toujours sur le droit hérité.</w:t>
      </w:r>
    </w:p>
    <w:p w:rsidR="00A8609C" w:rsidRPr="00A8609C" w:rsidRDefault="00A8609C" w:rsidP="00A8609C">
      <w:pPr>
        <w:shd w:val="clear" w:color="auto" w:fill="FFFFFF"/>
        <w:spacing w:after="360"/>
        <w:jc w:val="both"/>
        <w:rPr>
          <w:rFonts w:ascii="Helvetica" w:eastAsia="Times New Roman" w:hAnsi="Helvetica" w:cs="Times New Roman"/>
          <w:color w:val="000000" w:themeColor="text1"/>
          <w:lang w:eastAsia="fr-FR"/>
        </w:rPr>
      </w:pPr>
      <w:r w:rsidRPr="00A8609C">
        <w:rPr>
          <w:rFonts w:ascii="Helvetica" w:eastAsia="Times New Roman" w:hAnsi="Helvetica" w:cs="Times New Roman"/>
          <w:color w:val="000000" w:themeColor="text1"/>
          <w:lang w:eastAsia="fr-FR"/>
        </w:rPr>
        <w:t>Par défaut, il existe six groupes de permissions NTFS prédéfini. Ces groupes de permissions correspondent en réalité au groupement de droits spéciaux ; on les utilise pour les droits « classiques »</w:t>
      </w:r>
      <w:r w:rsidR="00252B45">
        <w:rPr>
          <w:rFonts w:ascii="Helvetica" w:eastAsia="Times New Roman" w:hAnsi="Helvetica" w:cs="Times New Roman"/>
          <w:color w:val="000000" w:themeColor="text1"/>
          <w:lang w:eastAsia="fr-FR"/>
        </w:rPr>
        <w:t xml:space="preserve">. </w:t>
      </w:r>
    </w:p>
    <w:p w:rsidR="00A8609C" w:rsidRPr="00A8609C" w:rsidRDefault="00A8609C" w:rsidP="00A8609C">
      <w:pPr>
        <w:shd w:val="clear" w:color="auto" w:fill="FFFFFF"/>
        <w:spacing w:after="360"/>
        <w:jc w:val="both"/>
        <w:rPr>
          <w:rFonts w:ascii="Helvetica" w:eastAsia="Times New Roman" w:hAnsi="Helvetica" w:cs="Times New Roman"/>
          <w:color w:val="000000" w:themeColor="text1"/>
          <w:lang w:eastAsia="fr-FR"/>
        </w:rPr>
      </w:pPr>
    </w:p>
    <w:p w:rsidR="00A8609C" w:rsidRPr="00A8609C" w:rsidRDefault="00A8609C" w:rsidP="00A8609C">
      <w:pPr>
        <w:rPr>
          <w:rFonts w:ascii="Times New Roman" w:eastAsia="Times New Roman" w:hAnsi="Times New Roman" w:cs="Times New Roman"/>
          <w:lang w:eastAsia="fr-FR"/>
        </w:rPr>
      </w:pPr>
    </w:p>
    <w:p w:rsidR="00A8609C" w:rsidRPr="00A8609C" w:rsidRDefault="00A8609C" w:rsidP="00A8609C">
      <w:pPr>
        <w:rPr>
          <w:sz w:val="32"/>
          <w:szCs w:val="32"/>
          <w:u w:val="single"/>
        </w:rPr>
      </w:pPr>
    </w:p>
    <w:sectPr w:rsidR="00A8609C" w:rsidRPr="00A860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3C32FF3"/>
    <w:multiLevelType w:val="multilevel"/>
    <w:tmpl w:val="8676D53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09C"/>
    <w:rsid w:val="001D4D19"/>
    <w:rsid w:val="00252B45"/>
    <w:rsid w:val="00422FAC"/>
    <w:rsid w:val="006F3778"/>
    <w:rsid w:val="00A86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70F552A"/>
  <w15:chartTrackingRefBased/>
  <w15:docId w15:val="{C0465E4A-0BAD-7B45-8DA7-D24EB1508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8609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860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lev">
    <w:name w:val="Strong"/>
    <w:basedOn w:val="Policepardfaut"/>
    <w:uiPriority w:val="22"/>
    <w:qFormat/>
    <w:rsid w:val="00A8609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8609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902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83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16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435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VAISSIERE Dylan</dc:creator>
  <cp:keywords/>
  <dc:description/>
  <cp:lastModifiedBy>VAISSIERE Dylan</cp:lastModifiedBy>
  <cp:revision>3</cp:revision>
  <dcterms:created xsi:type="dcterms:W3CDTF">2020-11-18T15:12:00Z</dcterms:created>
  <dcterms:modified xsi:type="dcterms:W3CDTF">2020-11-18T16:26:00Z</dcterms:modified>
</cp:coreProperties>
</file>