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3D2C" w14:textId="17B20E1A" w:rsidR="00945B0A" w:rsidRDefault="00E946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线程同步：当一个线程执行递增和递减操作时，其他线程需要依次等待，这种常见的问题被称为线程同步。</w:t>
      </w:r>
    </w:p>
    <w:p w14:paraId="6865FFD8" w14:textId="77777777" w:rsidR="00E946E1" w:rsidRDefault="00E946E1">
      <w:pPr>
        <w:rPr>
          <w:sz w:val="24"/>
          <w:szCs w:val="24"/>
        </w:rPr>
      </w:pPr>
    </w:p>
    <w:p w14:paraId="394D7EEE" w14:textId="55372533" w:rsidR="00E946E1" w:rsidRDefault="00B60F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解决线程同步问题的方式：</w:t>
      </w:r>
    </w:p>
    <w:p w14:paraId="7E8ED97E" w14:textId="4D08C23F" w:rsidR="00B60FED" w:rsidRPr="00534DC2" w:rsidRDefault="00B60FED" w:rsidP="00534DC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34DC2">
        <w:rPr>
          <w:rFonts w:hint="eastAsia"/>
          <w:sz w:val="24"/>
          <w:szCs w:val="24"/>
        </w:rPr>
        <w:t>大多数时候可以通过重新设计程序移除共享状态，从而去掉复杂的同步构造。</w:t>
      </w:r>
    </w:p>
    <w:p w14:paraId="477E22C5" w14:textId="0143E43E" w:rsidR="00534DC2" w:rsidRDefault="00534DC2" w:rsidP="00534DC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使用原子操作。一个操作只占用一个量子时间，一次就可以完成</w:t>
      </w:r>
      <w:r w:rsidR="00F7054C">
        <w:rPr>
          <w:rFonts w:hint="eastAsia"/>
          <w:sz w:val="24"/>
          <w:szCs w:val="24"/>
        </w:rPr>
        <w:t>。</w:t>
      </w:r>
    </w:p>
    <w:p w14:paraId="6E072B31" w14:textId="20466CCE" w:rsidR="00F7054C" w:rsidRDefault="009D5EF7" w:rsidP="00534DC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引入上下文切换，将等待线程置于阻塞状态，线程处于阻塞状态</w:t>
      </w:r>
      <w:r w:rsidR="0027097D">
        <w:rPr>
          <w:rFonts w:hint="eastAsia"/>
          <w:sz w:val="24"/>
          <w:szCs w:val="24"/>
        </w:rPr>
        <w:t>。</w:t>
      </w:r>
    </w:p>
    <w:p w14:paraId="5B7A1AE7" w14:textId="271FAF21" w:rsidR="0027097D" w:rsidRDefault="0027097D" w:rsidP="0027097D">
      <w:pPr>
        <w:rPr>
          <w:color w:val="FF0000"/>
          <w:sz w:val="24"/>
          <w:szCs w:val="24"/>
        </w:rPr>
      </w:pPr>
      <w:r w:rsidRPr="00587941">
        <w:rPr>
          <w:color w:val="FF0000"/>
          <w:sz w:val="24"/>
          <w:szCs w:val="24"/>
        </w:rPr>
        <w:t>P</w:t>
      </w:r>
      <w:r w:rsidRPr="00587941">
        <w:rPr>
          <w:rFonts w:hint="eastAsia"/>
          <w:color w:val="FF0000"/>
          <w:sz w:val="24"/>
          <w:szCs w:val="24"/>
        </w:rPr>
        <w:t>s：上下文切换：</w:t>
      </w:r>
      <w:r w:rsidR="00587941" w:rsidRPr="00587941">
        <w:rPr>
          <w:rFonts w:hint="eastAsia"/>
          <w:color w:val="FF0000"/>
          <w:sz w:val="24"/>
          <w:szCs w:val="24"/>
        </w:rPr>
        <w:t>操作系统使用线程</w:t>
      </w:r>
      <w:proofErr w:type="gramStart"/>
      <w:r w:rsidR="00587941" w:rsidRPr="00587941">
        <w:rPr>
          <w:rFonts w:hint="eastAsia"/>
          <w:color w:val="FF0000"/>
          <w:sz w:val="24"/>
          <w:szCs w:val="24"/>
        </w:rPr>
        <w:t>调度器</w:t>
      </w:r>
      <w:proofErr w:type="gramEnd"/>
      <w:r w:rsidR="00587941" w:rsidRPr="00587941">
        <w:rPr>
          <w:rFonts w:hint="eastAsia"/>
          <w:color w:val="FF0000"/>
          <w:sz w:val="24"/>
          <w:szCs w:val="24"/>
        </w:rPr>
        <w:t>保存线程状态并切换到另一个线程，依次恢复等待线程的状态。</w:t>
      </w:r>
    </w:p>
    <w:p w14:paraId="407CEC56" w14:textId="77777777" w:rsidR="00587941" w:rsidRDefault="00587941" w:rsidP="0027097D">
      <w:pPr>
        <w:rPr>
          <w:sz w:val="24"/>
          <w:szCs w:val="24"/>
        </w:rPr>
      </w:pPr>
    </w:p>
    <w:p w14:paraId="433F9782" w14:textId="6734C683" w:rsidR="00587941" w:rsidRDefault="00656DBE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用户模式：</w:t>
      </w:r>
      <w:r w:rsidRPr="00656DBE">
        <w:rPr>
          <w:rFonts w:hint="eastAsia"/>
          <w:sz w:val="24"/>
          <w:szCs w:val="24"/>
        </w:rPr>
        <w:t>当执行应用程序代码的时候是用户模式，且每个程序有自己的独立空间，其他程序一般无法访问。</w:t>
      </w:r>
    </w:p>
    <w:p w14:paraId="2B814617" w14:textId="6A30CCB0" w:rsidR="00587941" w:rsidRDefault="00656DBE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内核模式：</w:t>
      </w:r>
      <w:r w:rsidRPr="00656DBE">
        <w:rPr>
          <w:rFonts w:hint="eastAsia"/>
          <w:sz w:val="24"/>
          <w:szCs w:val="24"/>
        </w:rPr>
        <w:t>当调用系统</w:t>
      </w:r>
      <w:proofErr w:type="spellStart"/>
      <w:r w:rsidRPr="00656DBE">
        <w:rPr>
          <w:sz w:val="24"/>
          <w:szCs w:val="24"/>
        </w:rPr>
        <w:t>api</w:t>
      </w:r>
      <w:proofErr w:type="spellEnd"/>
      <w:r w:rsidRPr="00656DBE">
        <w:rPr>
          <w:sz w:val="24"/>
          <w:szCs w:val="24"/>
        </w:rPr>
        <w:t>函数时（系统调用），会暂停执行应用程序代码，转而执行内核代码（内核也是程序），进行内核空间的访问，这就是内核模式。</w:t>
      </w:r>
    </w:p>
    <w:p w14:paraId="2BDAFFD7" w14:textId="1BE57A56" w:rsidR="00587941" w:rsidRDefault="007A4CA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就线程执行，阻塞</w:t>
      </w:r>
      <w:r w:rsidR="00663303">
        <w:rPr>
          <w:rFonts w:hint="eastAsia"/>
          <w:sz w:val="24"/>
          <w:szCs w:val="24"/>
        </w:rPr>
        <w:t>该线程</w:t>
      </w:r>
      <w:r>
        <w:rPr>
          <w:rFonts w:hint="eastAsia"/>
          <w:sz w:val="24"/>
          <w:szCs w:val="24"/>
        </w:rPr>
        <w:t>，进行上下文切换是内核模式，操作系统分配C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时间片；</w:t>
      </w:r>
      <w:r w:rsidR="00CF7B6B">
        <w:rPr>
          <w:rFonts w:hint="eastAsia"/>
          <w:sz w:val="24"/>
          <w:szCs w:val="24"/>
        </w:rPr>
        <w:t>只是让线程进行等待（比如Sleep）是用户模式，因为没有执行上下文切换。</w:t>
      </w:r>
    </w:p>
    <w:p w14:paraId="6A865522" w14:textId="4641BEFC" w:rsidR="005E7D46" w:rsidRDefault="005E7D46" w:rsidP="0027097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s：混合模式：线程执行时，混合模式尝试使用用户模式进行等待，当等待足够长时间时切换到阻塞状态节省C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资源，使用的是内核模式。</w:t>
      </w:r>
    </w:p>
    <w:p w14:paraId="08C73F8A" w14:textId="77777777" w:rsidR="00587941" w:rsidRDefault="00587941" w:rsidP="0027097D">
      <w:pPr>
        <w:rPr>
          <w:sz w:val="24"/>
          <w:szCs w:val="24"/>
        </w:rPr>
      </w:pPr>
    </w:p>
    <w:p w14:paraId="5B2235BD" w14:textId="0B5FFC35" w:rsidR="00B47F5F" w:rsidRDefault="004323EB" w:rsidP="002709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原子操作：</w:t>
      </w:r>
      <w:r w:rsidRPr="004323EB">
        <w:rPr>
          <w:sz w:val="24"/>
          <w:szCs w:val="24"/>
        </w:rPr>
        <w:t>如果</w:t>
      </w:r>
      <w:r w:rsidRPr="00C732FF">
        <w:rPr>
          <w:color w:val="FF0000"/>
          <w:sz w:val="24"/>
          <w:szCs w:val="24"/>
        </w:rPr>
        <w:t>一条语句在底层处理器上被当作一个独立不可分割的指令</w:t>
      </w:r>
      <w:r w:rsidRPr="004323EB">
        <w:rPr>
          <w:sz w:val="24"/>
          <w:szCs w:val="24"/>
        </w:rPr>
        <w:t>，那么它本质上是原子的（atomic）。</w:t>
      </w:r>
      <w:r w:rsidRPr="00315699">
        <w:rPr>
          <w:color w:val="FF0000"/>
          <w:sz w:val="24"/>
          <w:szCs w:val="24"/>
        </w:rPr>
        <w:t>严格的原子性可以阻止任何抢占的可能</w:t>
      </w:r>
      <w:r w:rsidRPr="004323EB">
        <w:rPr>
          <w:sz w:val="24"/>
          <w:szCs w:val="24"/>
        </w:rPr>
        <w:t>。</w:t>
      </w:r>
    </w:p>
    <w:p w14:paraId="6EEA410F" w14:textId="65182124" w:rsidR="00B47F5F" w:rsidRDefault="00B47F5F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执行原子操作：</w:t>
      </w:r>
    </w:p>
    <w:p w14:paraId="6739CEB8" w14:textId="131425D1" w:rsidR="007C2EAB" w:rsidRDefault="00F42603" w:rsidP="002709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Interlocked类</w:t>
      </w:r>
      <w:r w:rsidR="007C2EAB">
        <w:rPr>
          <w:rFonts w:hint="eastAsia"/>
          <w:sz w:val="24"/>
          <w:szCs w:val="24"/>
        </w:rPr>
        <w:t>提供线程安全的原子操作静态方法：</w:t>
      </w:r>
    </w:p>
    <w:p w14:paraId="73F22B58" w14:textId="6574A130" w:rsidR="00587941" w:rsidRDefault="005050E6" w:rsidP="0027097D">
      <w:pPr>
        <w:rPr>
          <w:sz w:val="24"/>
          <w:szCs w:val="24"/>
        </w:rPr>
      </w:pPr>
      <w:r w:rsidRPr="005050E6">
        <w:rPr>
          <w:sz w:val="24"/>
          <w:szCs w:val="24"/>
        </w:rPr>
        <w:drawing>
          <wp:inline distT="0" distB="0" distL="0" distR="0" wp14:anchorId="4658886D" wp14:editId="4D769D35">
            <wp:extent cx="4793395" cy="2850127"/>
            <wp:effectExtent l="0" t="0" r="7620" b="7620"/>
            <wp:docPr id="964483736" name="图片 1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3736" name="图片 1" descr="文本, 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D65" w14:textId="013012C1" w:rsidR="005050E6" w:rsidRDefault="005050E6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这些方法</w:t>
      </w:r>
      <w:r w:rsidR="00DD3DE5">
        <w:rPr>
          <w:rFonts w:hint="eastAsia"/>
          <w:sz w:val="24"/>
          <w:szCs w:val="24"/>
        </w:rPr>
        <w:t>的具体签名和重载：</w:t>
      </w:r>
    </w:p>
    <w:p w14:paraId="0034FF6C" w14:textId="62626909" w:rsidR="00DD3DE5" w:rsidRDefault="008E297D" w:rsidP="0027097D">
      <w:pPr>
        <w:rPr>
          <w:rFonts w:hint="eastAsia"/>
          <w:sz w:val="24"/>
          <w:szCs w:val="24"/>
        </w:rPr>
      </w:pPr>
      <w:hyperlink r:id="rId6" w:history="1">
        <w:r>
          <w:rPr>
            <w:rStyle w:val="a4"/>
          </w:rPr>
          <w:t>Interlocked 类 (System.Threading) | Microsoft Learn</w:t>
        </w:r>
      </w:hyperlink>
    </w:p>
    <w:p w14:paraId="5EEDC5C7" w14:textId="77777777" w:rsidR="005050E6" w:rsidRDefault="005050E6" w:rsidP="0027097D">
      <w:pPr>
        <w:rPr>
          <w:rFonts w:hint="eastAsia"/>
          <w:sz w:val="24"/>
          <w:szCs w:val="24"/>
        </w:rPr>
      </w:pPr>
    </w:p>
    <w:p w14:paraId="3E3DA0DF" w14:textId="0AC1DE80" w:rsidR="00587941" w:rsidRDefault="005050E6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Mutex类</w:t>
      </w:r>
      <w:r w:rsidR="00E84B34">
        <w:rPr>
          <w:rFonts w:hint="eastAsia"/>
          <w:sz w:val="24"/>
          <w:szCs w:val="24"/>
        </w:rPr>
        <w:t>（互斥锁）</w:t>
      </w:r>
      <w:r w:rsidR="00197A26">
        <w:rPr>
          <w:rFonts w:hint="eastAsia"/>
          <w:sz w:val="24"/>
          <w:szCs w:val="24"/>
        </w:rPr>
        <w:t>：</w:t>
      </w:r>
    </w:p>
    <w:p w14:paraId="162A58EE" w14:textId="53F7C20C" w:rsidR="00197A26" w:rsidRDefault="00197A26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Mutex</w:t>
      </w:r>
      <w:r w:rsidR="00460220">
        <w:rPr>
          <w:rFonts w:hint="eastAsia"/>
          <w:sz w:val="24"/>
          <w:szCs w:val="24"/>
        </w:rPr>
        <w:t>和lock语句的区别：</w:t>
      </w:r>
    </w:p>
    <w:p w14:paraId="3241846E" w14:textId="038E1A27" w:rsidR="00460220" w:rsidRPr="00460220" w:rsidRDefault="00460220" w:rsidP="0046022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460220">
        <w:rPr>
          <w:rFonts w:hint="eastAsia"/>
        </w:rPr>
        <w:t xml:space="preserve"> </w:t>
      </w:r>
      <w:r w:rsidRPr="00460220">
        <w:rPr>
          <w:rFonts w:hint="eastAsia"/>
          <w:sz w:val="24"/>
          <w:szCs w:val="24"/>
        </w:rPr>
        <w:t>使用范围：</w:t>
      </w:r>
      <w:r w:rsidRPr="00460220">
        <w:rPr>
          <w:color w:val="FF0000"/>
          <w:sz w:val="24"/>
          <w:szCs w:val="24"/>
        </w:rPr>
        <w:t>lock 关键字是一种语言级别的同步机制，只能在单个应用程序域（application domain）内的同一进程中使用</w:t>
      </w:r>
      <w:r w:rsidRPr="00460220">
        <w:rPr>
          <w:sz w:val="24"/>
          <w:szCs w:val="24"/>
        </w:rPr>
        <w:t>。它是用于对共享资源进行线程同步的简单方法，通常在较小的范围内使用。</w:t>
      </w:r>
      <w:r w:rsidRPr="00460220">
        <w:rPr>
          <w:color w:val="FF0000"/>
          <w:sz w:val="24"/>
          <w:szCs w:val="24"/>
        </w:rPr>
        <w:t>Mutex 是一个系统级别的同步对象，可以跨越多个应用程序域和进程</w:t>
      </w:r>
      <w:r w:rsidRPr="00460220">
        <w:rPr>
          <w:sz w:val="24"/>
          <w:szCs w:val="24"/>
        </w:rPr>
        <w:t>。它提供了更大的灵活性，但也因此具有更高的开销。</w:t>
      </w:r>
    </w:p>
    <w:p w14:paraId="1AF4D2EE" w14:textId="2413E5FE" w:rsidR="00014364" w:rsidRPr="00014364" w:rsidRDefault="00014364" w:rsidP="00014364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014364">
        <w:rPr>
          <w:rFonts w:hint="eastAsia"/>
          <w:sz w:val="24"/>
          <w:szCs w:val="24"/>
        </w:rPr>
        <w:t xml:space="preserve"> </w:t>
      </w:r>
      <w:r w:rsidRPr="00014364">
        <w:rPr>
          <w:rFonts w:hint="eastAsia"/>
          <w:sz w:val="24"/>
          <w:szCs w:val="24"/>
        </w:rPr>
        <w:t>性能：</w:t>
      </w:r>
      <w:r w:rsidRPr="00014364">
        <w:rPr>
          <w:sz w:val="24"/>
          <w:szCs w:val="24"/>
        </w:rPr>
        <w:t>lock 的性能通常较好，因为它是在应用程序域内执行的，并且不涉及系统级别的内核对象。</w:t>
      </w:r>
      <w:r w:rsidRPr="00014364">
        <w:rPr>
          <w:color w:val="FF0000"/>
          <w:sz w:val="24"/>
          <w:szCs w:val="24"/>
        </w:rPr>
        <w:t>Mutex 通常比 lock 的开销更大</w:t>
      </w:r>
      <w:r w:rsidRPr="00014364">
        <w:rPr>
          <w:sz w:val="24"/>
          <w:szCs w:val="24"/>
        </w:rPr>
        <w:t>，因为它需要涉及到内核模式的操作系统调用，涉及用户态和内核态的切换。</w:t>
      </w:r>
    </w:p>
    <w:p w14:paraId="272D944E" w14:textId="1294C701" w:rsidR="00014364" w:rsidRPr="00014364" w:rsidRDefault="0030719D" w:rsidP="000143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 w:rsidR="00014364" w:rsidRPr="00014364">
        <w:rPr>
          <w:rFonts w:hint="eastAsia"/>
          <w:sz w:val="24"/>
          <w:szCs w:val="24"/>
        </w:rPr>
        <w:t>使用灵活性：</w:t>
      </w:r>
      <w:r w:rsidR="00014364" w:rsidRPr="0030719D">
        <w:rPr>
          <w:color w:val="FF0000"/>
          <w:sz w:val="24"/>
          <w:szCs w:val="24"/>
        </w:rPr>
        <w:t>lock 通常用于对单个方法或代码块进行同步</w:t>
      </w:r>
      <w:r w:rsidR="00014364" w:rsidRPr="00014364">
        <w:rPr>
          <w:sz w:val="24"/>
          <w:szCs w:val="24"/>
        </w:rPr>
        <w:t>，它是一种隐式的同步机制。当你使用 lock 时，C# 编译器会为你生成相应的代码，以确保在同一时刻只有一个线程能够访问被 lock 保护的代码块。</w:t>
      </w:r>
      <w:r w:rsidR="00014364" w:rsidRPr="0030719D">
        <w:rPr>
          <w:color w:val="FF0000"/>
          <w:sz w:val="24"/>
          <w:szCs w:val="24"/>
        </w:rPr>
        <w:t>Mutex 提供了更大的灵活性，可以用于跨越多个代码块和多个线程的同步</w:t>
      </w:r>
      <w:r w:rsidR="00014364" w:rsidRPr="00014364">
        <w:rPr>
          <w:sz w:val="24"/>
          <w:szCs w:val="24"/>
        </w:rPr>
        <w:t>。通过 Mutex 的等待句柄，你可以在一个线程等待另一个线程释放 Mutex。</w:t>
      </w:r>
    </w:p>
    <w:p w14:paraId="685B64B5" w14:textId="16505633" w:rsidR="00014364" w:rsidRPr="00014364" w:rsidRDefault="0030719D" w:rsidP="000143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014364" w:rsidRPr="00014364">
        <w:rPr>
          <w:rFonts w:hint="eastAsia"/>
          <w:sz w:val="24"/>
          <w:szCs w:val="24"/>
        </w:rPr>
        <w:t>异常处理：</w:t>
      </w:r>
      <w:r w:rsidR="00014364" w:rsidRPr="0030719D">
        <w:rPr>
          <w:rFonts w:hint="eastAsia"/>
          <w:color w:val="FF0000"/>
          <w:sz w:val="24"/>
          <w:szCs w:val="24"/>
        </w:rPr>
        <w:t>使用</w:t>
      </w:r>
      <w:r w:rsidR="00014364" w:rsidRPr="0030719D">
        <w:rPr>
          <w:color w:val="FF0000"/>
          <w:sz w:val="24"/>
          <w:szCs w:val="24"/>
        </w:rPr>
        <w:t xml:space="preserve"> lock 时，如果在被锁定的代码块中发生异常，</w:t>
      </w:r>
      <w:proofErr w:type="gramStart"/>
      <w:r w:rsidR="00014364" w:rsidRPr="0030719D">
        <w:rPr>
          <w:color w:val="FF0000"/>
          <w:sz w:val="24"/>
          <w:szCs w:val="24"/>
        </w:rPr>
        <w:t>锁会自动</w:t>
      </w:r>
      <w:proofErr w:type="gramEnd"/>
      <w:r w:rsidR="00014364" w:rsidRPr="0030719D">
        <w:rPr>
          <w:color w:val="FF0000"/>
          <w:sz w:val="24"/>
          <w:szCs w:val="24"/>
        </w:rPr>
        <w:t>释放</w:t>
      </w:r>
      <w:r w:rsidR="00014364" w:rsidRPr="00014364">
        <w:rPr>
          <w:sz w:val="24"/>
          <w:szCs w:val="24"/>
        </w:rPr>
        <w:t>，确保不会出现死锁的情况。</w:t>
      </w:r>
      <w:r w:rsidR="00014364" w:rsidRPr="00014364">
        <w:rPr>
          <w:rFonts w:hint="eastAsia"/>
          <w:sz w:val="24"/>
          <w:szCs w:val="24"/>
        </w:rPr>
        <w:t>使用</w:t>
      </w:r>
      <w:r w:rsidR="00014364" w:rsidRPr="00014364">
        <w:rPr>
          <w:sz w:val="24"/>
          <w:szCs w:val="24"/>
        </w:rPr>
        <w:t xml:space="preserve"> Mutex 时，你需要小心处理异常，以确保在发生异常时释放 Mutex。否则，可能会导致 Mutex 永远无法释放。</w:t>
      </w:r>
    </w:p>
    <w:p w14:paraId="76BABFC5" w14:textId="387D6424" w:rsidR="00014364" w:rsidRPr="00C4124B" w:rsidRDefault="00C4124B" w:rsidP="0001436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014364" w:rsidRPr="00014364">
        <w:rPr>
          <w:rFonts w:hint="eastAsia"/>
          <w:sz w:val="24"/>
          <w:szCs w:val="24"/>
        </w:rPr>
        <w:t>跨进程同步：</w:t>
      </w:r>
      <w:r w:rsidR="00014364" w:rsidRPr="00C4124B">
        <w:rPr>
          <w:color w:val="FF0000"/>
          <w:sz w:val="24"/>
          <w:szCs w:val="24"/>
        </w:rPr>
        <w:t>Mutex 可以用于在不同进程之间同步线程，因为它是一个系统级别的同步对象。lock 不能用于跨进程同步，因为它是在应用程序域内实现的，不具备进程间通信的能力。</w:t>
      </w:r>
    </w:p>
    <w:p w14:paraId="14550ADD" w14:textId="63BDA296" w:rsidR="00587941" w:rsidRDefault="00ED0C8A" w:rsidP="0027097D">
      <w:pPr>
        <w:rPr>
          <w:sz w:val="24"/>
          <w:szCs w:val="24"/>
        </w:rPr>
      </w:pPr>
      <w:r w:rsidRPr="00ED0C8A">
        <w:rPr>
          <w:sz w:val="24"/>
          <w:szCs w:val="24"/>
        </w:rPr>
        <w:drawing>
          <wp:inline distT="0" distB="0" distL="0" distR="0" wp14:anchorId="7D134841" wp14:editId="7F095CBD">
            <wp:extent cx="5930929" cy="1992923"/>
            <wp:effectExtent l="0" t="0" r="0" b="7620"/>
            <wp:docPr id="1611091328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328" name="图片 1" descr="图形用户界面, 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160" cy="20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1770" w14:textId="23884D2D" w:rsidR="00B51C61" w:rsidRDefault="00B51C61" w:rsidP="0027097D">
      <w:pPr>
        <w:rPr>
          <w:rFonts w:hint="eastAsia"/>
          <w:sz w:val="24"/>
          <w:szCs w:val="24"/>
        </w:rPr>
      </w:pPr>
      <w:r w:rsidRPr="00B51C61">
        <w:rPr>
          <w:sz w:val="24"/>
          <w:szCs w:val="24"/>
        </w:rPr>
        <w:drawing>
          <wp:inline distT="0" distB="0" distL="0" distR="0" wp14:anchorId="3F056D72" wp14:editId="3598DBE0">
            <wp:extent cx="5274310" cy="2165985"/>
            <wp:effectExtent l="0" t="0" r="2540" b="5715"/>
            <wp:docPr id="151678584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85840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003" w14:textId="77AC2A7A" w:rsidR="006347ED" w:rsidRDefault="006347ED" w:rsidP="0027097D">
      <w:pPr>
        <w:rPr>
          <w:rFonts w:hint="eastAsia"/>
          <w:sz w:val="24"/>
          <w:szCs w:val="24"/>
        </w:rPr>
      </w:pPr>
      <w:r w:rsidRPr="006347ED">
        <w:rPr>
          <w:sz w:val="24"/>
          <w:szCs w:val="24"/>
        </w:rPr>
        <w:lastRenderedPageBreak/>
        <w:drawing>
          <wp:inline distT="0" distB="0" distL="0" distR="0" wp14:anchorId="22E692B1" wp14:editId="56831A52">
            <wp:extent cx="5274310" cy="6983730"/>
            <wp:effectExtent l="0" t="0" r="2540" b="7620"/>
            <wp:docPr id="176218140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1405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B1B" w14:textId="629C1BBD" w:rsidR="00587941" w:rsidRDefault="00A04618" w:rsidP="0027097D">
      <w:pPr>
        <w:rPr>
          <w:sz w:val="24"/>
          <w:szCs w:val="24"/>
        </w:rPr>
      </w:pPr>
      <w:r>
        <w:rPr>
          <w:rFonts w:hint="eastAsia"/>
        </w:rPr>
        <w:t>文档：</w:t>
      </w:r>
      <w:hyperlink r:id="rId10" w:history="1">
        <w:r w:rsidR="00431583">
          <w:rPr>
            <w:rStyle w:val="a4"/>
          </w:rPr>
          <w:t>Mutex 类 (System.Threading) | Microsoft Learn</w:t>
        </w:r>
      </w:hyperlink>
    </w:p>
    <w:p w14:paraId="15A7E2A2" w14:textId="77777777" w:rsidR="00587941" w:rsidRDefault="00587941" w:rsidP="0027097D">
      <w:pPr>
        <w:rPr>
          <w:sz w:val="24"/>
          <w:szCs w:val="24"/>
        </w:rPr>
      </w:pPr>
    </w:p>
    <w:p w14:paraId="0995DAEB" w14:textId="77777777" w:rsidR="00587941" w:rsidRDefault="00587941" w:rsidP="0027097D">
      <w:pPr>
        <w:rPr>
          <w:sz w:val="24"/>
          <w:szCs w:val="24"/>
        </w:rPr>
      </w:pPr>
    </w:p>
    <w:p w14:paraId="67449E7E" w14:textId="77777777" w:rsidR="00587941" w:rsidRDefault="00587941" w:rsidP="0027097D">
      <w:pPr>
        <w:rPr>
          <w:sz w:val="24"/>
          <w:szCs w:val="24"/>
        </w:rPr>
      </w:pPr>
    </w:p>
    <w:p w14:paraId="4EBC0A20" w14:textId="77777777" w:rsidR="00587941" w:rsidRDefault="00587941" w:rsidP="0027097D">
      <w:pPr>
        <w:rPr>
          <w:sz w:val="24"/>
          <w:szCs w:val="24"/>
        </w:rPr>
      </w:pPr>
    </w:p>
    <w:p w14:paraId="28D22000" w14:textId="160A63F5" w:rsidR="00587941" w:rsidRDefault="00340E8B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Semaphore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ilm</w:t>
      </w:r>
      <w:proofErr w:type="spellEnd"/>
      <w:r>
        <w:rPr>
          <w:rFonts w:hint="eastAsia"/>
          <w:sz w:val="24"/>
          <w:szCs w:val="24"/>
        </w:rPr>
        <w:t>类（信号量</w:t>
      </w:r>
      <w:r w:rsidR="00AF2EFE">
        <w:rPr>
          <w:rFonts w:hint="eastAsia"/>
          <w:sz w:val="24"/>
          <w:szCs w:val="24"/>
        </w:rPr>
        <w:t>Semaphore</w:t>
      </w:r>
      <w:r w:rsidR="008561A1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的</w:t>
      </w:r>
      <w:r w:rsidR="00FF35C9">
        <w:rPr>
          <w:rFonts w:hint="eastAsia"/>
          <w:sz w:val="24"/>
          <w:szCs w:val="24"/>
        </w:rPr>
        <w:t>混合模式</w:t>
      </w:r>
      <w:r>
        <w:rPr>
          <w:rFonts w:hint="eastAsia"/>
          <w:sz w:val="24"/>
          <w:szCs w:val="24"/>
        </w:rPr>
        <w:t>版本）：</w:t>
      </w:r>
    </w:p>
    <w:p w14:paraId="008CA6EA" w14:textId="53BDBC41" w:rsidR="005118E0" w:rsidRDefault="005118E0" w:rsidP="0027097D">
      <w:pPr>
        <w:rPr>
          <w:color w:val="FF0000"/>
          <w:sz w:val="24"/>
          <w:szCs w:val="24"/>
        </w:rPr>
      </w:pPr>
      <w:r w:rsidRPr="000850F2">
        <w:rPr>
          <w:color w:val="FF0000"/>
          <w:sz w:val="24"/>
          <w:szCs w:val="24"/>
        </w:rPr>
        <w:t>P</w:t>
      </w:r>
      <w:r w:rsidRPr="000850F2">
        <w:rPr>
          <w:rFonts w:hint="eastAsia"/>
          <w:color w:val="FF0000"/>
          <w:sz w:val="24"/>
          <w:szCs w:val="24"/>
        </w:rPr>
        <w:t>s：</w:t>
      </w:r>
      <w:proofErr w:type="spellStart"/>
      <w:r w:rsidRPr="000850F2">
        <w:rPr>
          <w:rFonts w:hint="eastAsia"/>
          <w:color w:val="FF0000"/>
          <w:sz w:val="24"/>
          <w:szCs w:val="24"/>
        </w:rPr>
        <w:t>Semaphore</w:t>
      </w:r>
      <w:r w:rsidRPr="000850F2">
        <w:rPr>
          <w:color w:val="FF0000"/>
          <w:sz w:val="24"/>
          <w:szCs w:val="24"/>
        </w:rPr>
        <w:t>S</w:t>
      </w:r>
      <w:r w:rsidRPr="000850F2">
        <w:rPr>
          <w:rFonts w:hint="eastAsia"/>
          <w:color w:val="FF0000"/>
          <w:sz w:val="24"/>
          <w:szCs w:val="24"/>
        </w:rPr>
        <w:t>ilm</w:t>
      </w:r>
      <w:proofErr w:type="spellEnd"/>
      <w:r w:rsidRPr="000850F2">
        <w:rPr>
          <w:rFonts w:hint="eastAsia"/>
          <w:color w:val="FF0000"/>
          <w:sz w:val="24"/>
          <w:szCs w:val="24"/>
        </w:rPr>
        <w:t>类使用的是内核模式，这个类有一个老版本Semaphore类，使用的是内核模式</w:t>
      </w:r>
      <w:r w:rsidR="000850F2" w:rsidRPr="000850F2">
        <w:rPr>
          <w:rFonts w:hint="eastAsia"/>
          <w:color w:val="FF0000"/>
          <w:sz w:val="24"/>
          <w:szCs w:val="24"/>
        </w:rPr>
        <w:t>。</w:t>
      </w:r>
      <w:r w:rsidR="000850F2">
        <w:rPr>
          <w:rFonts w:hint="eastAsia"/>
          <w:sz w:val="24"/>
          <w:szCs w:val="24"/>
        </w:rPr>
        <w:t>因为</w:t>
      </w:r>
      <w:proofErr w:type="spellStart"/>
      <w:r w:rsidR="000850F2">
        <w:rPr>
          <w:rFonts w:hint="eastAsia"/>
          <w:sz w:val="24"/>
          <w:szCs w:val="24"/>
        </w:rPr>
        <w:t>Semaphore</w:t>
      </w:r>
      <w:r w:rsidR="000850F2">
        <w:rPr>
          <w:sz w:val="24"/>
          <w:szCs w:val="24"/>
        </w:rPr>
        <w:t>S</w:t>
      </w:r>
      <w:r w:rsidR="000850F2">
        <w:rPr>
          <w:rFonts w:hint="eastAsia"/>
          <w:sz w:val="24"/>
          <w:szCs w:val="24"/>
        </w:rPr>
        <w:t>lim</w:t>
      </w:r>
      <w:proofErr w:type="spellEnd"/>
      <w:r w:rsidR="000850F2">
        <w:rPr>
          <w:rFonts w:hint="eastAsia"/>
          <w:sz w:val="24"/>
          <w:szCs w:val="24"/>
        </w:rPr>
        <w:t>不使用内核信号量因此</w:t>
      </w:r>
      <w:proofErr w:type="spellStart"/>
      <w:r w:rsidR="000850F2">
        <w:rPr>
          <w:rFonts w:hint="eastAsia"/>
          <w:sz w:val="24"/>
          <w:szCs w:val="24"/>
        </w:rPr>
        <w:t>Semaphore</w:t>
      </w:r>
      <w:r w:rsidR="000850F2">
        <w:rPr>
          <w:sz w:val="24"/>
          <w:szCs w:val="24"/>
        </w:rPr>
        <w:t>S</w:t>
      </w:r>
      <w:r w:rsidR="000850F2">
        <w:rPr>
          <w:rFonts w:hint="eastAsia"/>
          <w:sz w:val="24"/>
          <w:szCs w:val="24"/>
        </w:rPr>
        <w:t>lim</w:t>
      </w:r>
      <w:proofErr w:type="spellEnd"/>
      <w:r w:rsidR="000850F2">
        <w:rPr>
          <w:rFonts w:hint="eastAsia"/>
          <w:sz w:val="24"/>
          <w:szCs w:val="24"/>
        </w:rPr>
        <w:t>不支持进程间同步，</w:t>
      </w:r>
      <w:r w:rsidR="000850F2" w:rsidRPr="000850F2">
        <w:rPr>
          <w:rFonts w:hint="eastAsia"/>
          <w:color w:val="FF0000"/>
          <w:sz w:val="24"/>
          <w:szCs w:val="24"/>
        </w:rPr>
        <w:t>需要在不同进程间同步线程需要使用Semaphore类。</w:t>
      </w:r>
    </w:p>
    <w:p w14:paraId="65959E65" w14:textId="77777777" w:rsidR="000850F2" w:rsidRDefault="000850F2" w:rsidP="0027097D">
      <w:pPr>
        <w:rPr>
          <w:rFonts w:hint="eastAsia"/>
          <w:sz w:val="24"/>
          <w:szCs w:val="24"/>
        </w:rPr>
      </w:pPr>
    </w:p>
    <w:p w14:paraId="58366193" w14:textId="5D0AA93A" w:rsidR="00340E8B" w:rsidRDefault="00DF15D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信号量和互斥锁的区别：</w:t>
      </w:r>
    </w:p>
    <w:p w14:paraId="63EB72D2" w14:textId="4BF87F68" w:rsidR="00587941" w:rsidRDefault="003E57C5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信号量</w:t>
      </w:r>
      <w:r w:rsidR="00120AFD" w:rsidRPr="00120AFD">
        <w:rPr>
          <w:sz w:val="24"/>
          <w:szCs w:val="24"/>
        </w:rPr>
        <w:t>用于控制对多个相同资源的</w:t>
      </w:r>
      <w:r w:rsidR="009B0422">
        <w:rPr>
          <w:rFonts w:hint="eastAsia"/>
          <w:sz w:val="24"/>
          <w:szCs w:val="24"/>
        </w:rPr>
        <w:t>并发</w:t>
      </w:r>
      <w:r w:rsidR="00120AFD" w:rsidRPr="00120AFD">
        <w:rPr>
          <w:sz w:val="24"/>
          <w:szCs w:val="24"/>
        </w:rPr>
        <w:t>访问，而不仅仅是一个。信号量维护一个可用资源的计数，多个线程可以同时访问，但受到信号量计数的限制。</w:t>
      </w:r>
      <w:r w:rsidRPr="003E57C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互斥锁只有两个状态表示资源是否被占用。</w:t>
      </w:r>
    </w:p>
    <w:p w14:paraId="03262959" w14:textId="586D72F4" w:rsidR="003E57C5" w:rsidRDefault="003E57C5" w:rsidP="002709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9B0422">
        <w:rPr>
          <w:rFonts w:hint="eastAsia"/>
          <w:sz w:val="24"/>
          <w:szCs w:val="24"/>
        </w:rPr>
        <w:t>互斥锁适用临界区访问，信号量不适用于临界区访问。互斥</w:t>
      </w:r>
      <w:proofErr w:type="gramStart"/>
      <w:r w:rsidR="009B0422">
        <w:rPr>
          <w:rFonts w:hint="eastAsia"/>
          <w:sz w:val="24"/>
          <w:szCs w:val="24"/>
        </w:rPr>
        <w:t>锁操作</w:t>
      </w:r>
      <w:proofErr w:type="gramEnd"/>
      <w:r w:rsidR="009B0422">
        <w:rPr>
          <w:rFonts w:hint="eastAsia"/>
          <w:sz w:val="24"/>
          <w:szCs w:val="24"/>
        </w:rPr>
        <w:t>是原子的。而信号量操作不是原子的</w:t>
      </w:r>
      <w:r w:rsidR="002D02E2">
        <w:rPr>
          <w:rFonts w:hint="eastAsia"/>
          <w:sz w:val="24"/>
          <w:szCs w:val="24"/>
        </w:rPr>
        <w:t>。</w:t>
      </w:r>
    </w:p>
    <w:p w14:paraId="670A055E" w14:textId="77777777" w:rsidR="00587941" w:rsidRDefault="00587941" w:rsidP="0027097D">
      <w:pPr>
        <w:rPr>
          <w:sz w:val="24"/>
          <w:szCs w:val="24"/>
        </w:rPr>
      </w:pPr>
    </w:p>
    <w:p w14:paraId="0FADC0BF" w14:textId="6C19A6FE" w:rsidR="00B51C61" w:rsidRDefault="00B51C61" w:rsidP="0027097D">
      <w:pPr>
        <w:rPr>
          <w:rFonts w:hint="eastAsia"/>
          <w:sz w:val="24"/>
          <w:szCs w:val="24"/>
        </w:rPr>
      </w:pPr>
      <w:r w:rsidRPr="00B51C61">
        <w:rPr>
          <w:sz w:val="24"/>
          <w:szCs w:val="24"/>
        </w:rPr>
        <w:drawing>
          <wp:inline distT="0" distB="0" distL="0" distR="0" wp14:anchorId="2F286200" wp14:editId="18ACB10D">
            <wp:extent cx="5274310" cy="938530"/>
            <wp:effectExtent l="0" t="0" r="2540" b="0"/>
            <wp:docPr id="16253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1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228C" w14:textId="77777777" w:rsidR="00587941" w:rsidRDefault="00587941" w:rsidP="0027097D">
      <w:pPr>
        <w:rPr>
          <w:sz w:val="24"/>
          <w:szCs w:val="24"/>
        </w:rPr>
      </w:pPr>
    </w:p>
    <w:p w14:paraId="085FD21D" w14:textId="7AD2B1A9" w:rsidR="00587941" w:rsidRDefault="00B51C61" w:rsidP="0027097D">
      <w:pPr>
        <w:rPr>
          <w:sz w:val="24"/>
          <w:szCs w:val="24"/>
        </w:rPr>
      </w:pPr>
      <w:r w:rsidRPr="00B51C61">
        <w:rPr>
          <w:sz w:val="24"/>
          <w:szCs w:val="24"/>
        </w:rPr>
        <w:drawing>
          <wp:inline distT="0" distB="0" distL="0" distR="0" wp14:anchorId="7FF69FEB" wp14:editId="44227295">
            <wp:extent cx="5274310" cy="1096645"/>
            <wp:effectExtent l="0" t="0" r="2540" b="8255"/>
            <wp:docPr id="203517662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6622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09E" w14:textId="77777777" w:rsidR="00587941" w:rsidRDefault="00587941" w:rsidP="0027097D">
      <w:pPr>
        <w:rPr>
          <w:sz w:val="24"/>
          <w:szCs w:val="24"/>
        </w:rPr>
      </w:pPr>
    </w:p>
    <w:p w14:paraId="43C8F744" w14:textId="5A47AE9D" w:rsidR="00587941" w:rsidRDefault="00B51C61" w:rsidP="0027097D">
      <w:pPr>
        <w:rPr>
          <w:sz w:val="24"/>
          <w:szCs w:val="24"/>
        </w:rPr>
      </w:pPr>
      <w:r w:rsidRPr="00B51C61">
        <w:rPr>
          <w:sz w:val="24"/>
          <w:szCs w:val="24"/>
        </w:rPr>
        <w:lastRenderedPageBreak/>
        <w:drawing>
          <wp:inline distT="0" distB="0" distL="0" distR="0" wp14:anchorId="0B02AA6F" wp14:editId="5F500F32">
            <wp:extent cx="5558012" cy="5802923"/>
            <wp:effectExtent l="0" t="0" r="5080" b="7620"/>
            <wp:docPr id="31132756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562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813" cy="58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6E8F" w14:textId="77777777" w:rsidR="0017418F" w:rsidRDefault="0017418F" w:rsidP="0027097D">
      <w:pPr>
        <w:rPr>
          <w:sz w:val="24"/>
          <w:szCs w:val="24"/>
        </w:rPr>
      </w:pPr>
    </w:p>
    <w:p w14:paraId="3BB732F9" w14:textId="1D63E275" w:rsidR="00587941" w:rsidRDefault="008E788E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"https://learn.microsoft.com/zh-cn/dotnet/api/system.threading.semaphoreslim?view=net-6.0"</w:instrText>
      </w:r>
      <w:r>
        <w:fldChar w:fldCharType="separate"/>
      </w:r>
      <w:r>
        <w:rPr>
          <w:rStyle w:val="a4"/>
        </w:rPr>
        <w:t>SemaphoreSlim 类 (System.Threading) | Microsoft Learn</w:t>
      </w:r>
      <w:r>
        <w:fldChar w:fldCharType="end"/>
      </w:r>
    </w:p>
    <w:p w14:paraId="5FC953B8" w14:textId="77777777" w:rsidR="00587941" w:rsidRDefault="00587941" w:rsidP="0027097D">
      <w:pPr>
        <w:rPr>
          <w:sz w:val="24"/>
          <w:szCs w:val="24"/>
        </w:rPr>
      </w:pPr>
    </w:p>
    <w:p w14:paraId="3F5999AD" w14:textId="77777777" w:rsidR="00587941" w:rsidRDefault="00587941" w:rsidP="0027097D">
      <w:pPr>
        <w:rPr>
          <w:sz w:val="24"/>
          <w:szCs w:val="24"/>
        </w:rPr>
      </w:pPr>
    </w:p>
    <w:p w14:paraId="41825C8B" w14:textId="77777777" w:rsidR="00587941" w:rsidRDefault="00587941" w:rsidP="0027097D">
      <w:pPr>
        <w:rPr>
          <w:sz w:val="24"/>
          <w:szCs w:val="24"/>
        </w:rPr>
      </w:pPr>
    </w:p>
    <w:p w14:paraId="488F99FB" w14:textId="77777777" w:rsidR="00587941" w:rsidRDefault="00587941" w:rsidP="0027097D">
      <w:pPr>
        <w:rPr>
          <w:sz w:val="24"/>
          <w:szCs w:val="24"/>
        </w:rPr>
      </w:pPr>
    </w:p>
    <w:p w14:paraId="1F2B438F" w14:textId="52E90CF7" w:rsidR="00587941" w:rsidRDefault="00587941" w:rsidP="0027097D">
      <w:pPr>
        <w:rPr>
          <w:sz w:val="24"/>
          <w:szCs w:val="24"/>
        </w:rPr>
      </w:pPr>
    </w:p>
    <w:p w14:paraId="01E0D9CE" w14:textId="15AC98BA" w:rsidR="00657E6E" w:rsidRPr="003C12A8" w:rsidRDefault="00657E6E" w:rsidP="0027097D">
      <w:pPr>
        <w:rPr>
          <w:rFonts w:hint="eastAsia"/>
          <w:sz w:val="24"/>
          <w:szCs w:val="24"/>
        </w:rPr>
      </w:pPr>
      <w:proofErr w:type="spellStart"/>
      <w:r w:rsidRPr="003C12A8">
        <w:rPr>
          <w:rFonts w:hint="eastAsia"/>
          <w:sz w:val="24"/>
          <w:szCs w:val="24"/>
        </w:rPr>
        <w:lastRenderedPageBreak/>
        <w:t>Auto</w:t>
      </w:r>
      <w:r w:rsidRPr="003C12A8">
        <w:rPr>
          <w:sz w:val="24"/>
          <w:szCs w:val="24"/>
        </w:rPr>
        <w:t>R</w:t>
      </w:r>
      <w:r w:rsidRPr="003C12A8">
        <w:rPr>
          <w:rFonts w:hint="eastAsia"/>
          <w:sz w:val="24"/>
          <w:szCs w:val="24"/>
        </w:rPr>
        <w:t>eset</w:t>
      </w:r>
      <w:r w:rsidRPr="003C12A8">
        <w:rPr>
          <w:sz w:val="24"/>
          <w:szCs w:val="24"/>
        </w:rPr>
        <w:t>E</w:t>
      </w:r>
      <w:r w:rsidRPr="003C12A8">
        <w:rPr>
          <w:rFonts w:hint="eastAsia"/>
          <w:sz w:val="24"/>
          <w:szCs w:val="24"/>
        </w:rPr>
        <w:t>vent</w:t>
      </w:r>
      <w:proofErr w:type="spellEnd"/>
      <w:r w:rsidRPr="003C12A8">
        <w:rPr>
          <w:rFonts w:hint="eastAsia"/>
          <w:sz w:val="24"/>
          <w:szCs w:val="24"/>
        </w:rPr>
        <w:t>类：</w:t>
      </w:r>
    </w:p>
    <w:p w14:paraId="7D3669F8" w14:textId="0F82141D" w:rsidR="00587941" w:rsidRPr="003C12A8" w:rsidRDefault="00A6739C" w:rsidP="0027097D">
      <w:pPr>
        <w:rPr>
          <w:rFonts w:hint="eastAsia"/>
          <w:sz w:val="24"/>
          <w:szCs w:val="24"/>
        </w:rPr>
      </w:pPr>
      <w:r w:rsidRPr="003C12A8">
        <w:rPr>
          <w:rFonts w:ascii="Segoe UI" w:hAnsi="Segoe UI" w:cs="Segoe UI" w:hint="eastAsia"/>
          <w:color w:val="FF0000"/>
          <w:sz w:val="24"/>
          <w:szCs w:val="24"/>
          <w:shd w:val="clear" w:color="auto" w:fill="FFFFFF"/>
        </w:rPr>
        <w:t>采用内核模式，</w:t>
      </w:r>
      <w:r w:rsidR="00C70095" w:rsidRPr="003C12A8">
        <w:rPr>
          <w:rFonts w:ascii="Segoe UI" w:hAnsi="Segoe UI" w:cs="Segoe UI" w:hint="eastAsia"/>
          <w:color w:val="FF0000"/>
          <w:sz w:val="24"/>
          <w:szCs w:val="24"/>
          <w:shd w:val="clear" w:color="auto" w:fill="FFFFFF"/>
        </w:rPr>
        <w:t>使用该类来从一个线程向另一个线程发送通知，</w:t>
      </w:r>
      <w:r w:rsidR="00974CFC" w:rsidRPr="003C12A8">
        <w:rPr>
          <w:rFonts w:ascii="Segoe UI" w:hAnsi="Segoe UI" w:cs="Segoe UI"/>
          <w:color w:val="FF0000"/>
          <w:sz w:val="24"/>
          <w:szCs w:val="24"/>
          <w:shd w:val="clear" w:color="auto" w:fill="FFFFFF"/>
        </w:rPr>
        <w:t>表示线程同步事件在一个等待线程释放后收到信号时自动重置</w:t>
      </w:r>
      <w:r w:rsidR="00311701" w:rsidRPr="003C12A8">
        <w:rPr>
          <w:rFonts w:ascii="Segoe UI" w:hAnsi="Segoe UI" w:cs="Segoe UI" w:hint="eastAsia"/>
          <w:color w:val="161616"/>
          <w:sz w:val="24"/>
          <w:szCs w:val="24"/>
          <w:shd w:val="clear" w:color="auto" w:fill="FFFFFF"/>
        </w:rPr>
        <w:t>。</w:t>
      </w:r>
    </w:p>
    <w:p w14:paraId="3D6C8F28" w14:textId="7E72F827" w:rsidR="00587941" w:rsidRDefault="006B2309" w:rsidP="0027097D">
      <w:pPr>
        <w:rPr>
          <w:sz w:val="24"/>
          <w:szCs w:val="24"/>
        </w:rPr>
      </w:pPr>
      <w:r w:rsidRPr="006B2309">
        <w:rPr>
          <w:sz w:val="24"/>
          <w:szCs w:val="24"/>
        </w:rPr>
        <w:drawing>
          <wp:inline distT="0" distB="0" distL="0" distR="0" wp14:anchorId="1BA6DFE3" wp14:editId="7033533A">
            <wp:extent cx="3851031" cy="2143892"/>
            <wp:effectExtent l="0" t="0" r="0" b="8890"/>
            <wp:docPr id="45871407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4078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203" cy="21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9525" w14:textId="78B99C3E" w:rsidR="00587941" w:rsidRDefault="006B2309" w:rsidP="0027097D">
      <w:pPr>
        <w:rPr>
          <w:sz w:val="24"/>
          <w:szCs w:val="24"/>
        </w:rPr>
      </w:pPr>
      <w:r w:rsidRPr="006B2309">
        <w:rPr>
          <w:sz w:val="24"/>
          <w:szCs w:val="24"/>
        </w:rPr>
        <w:drawing>
          <wp:inline distT="0" distB="0" distL="0" distR="0" wp14:anchorId="03ABFA8D" wp14:editId="4CE6DA84">
            <wp:extent cx="5274310" cy="2249805"/>
            <wp:effectExtent l="0" t="0" r="2540" b="0"/>
            <wp:docPr id="173157932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9326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9DCE" w14:textId="6A813ADC" w:rsidR="00587941" w:rsidRDefault="006B2309" w:rsidP="0027097D">
      <w:pPr>
        <w:rPr>
          <w:sz w:val="24"/>
          <w:szCs w:val="24"/>
        </w:rPr>
      </w:pPr>
      <w:r w:rsidRPr="006B2309">
        <w:rPr>
          <w:sz w:val="24"/>
          <w:szCs w:val="24"/>
        </w:rPr>
        <w:drawing>
          <wp:inline distT="0" distB="0" distL="0" distR="0" wp14:anchorId="7ABBF9B6" wp14:editId="12999EE8">
            <wp:extent cx="5274310" cy="1123950"/>
            <wp:effectExtent l="0" t="0" r="2540" b="0"/>
            <wp:docPr id="39354854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8541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3DDE" w14:textId="21AF82C5" w:rsidR="00587941" w:rsidRDefault="005F005C" w:rsidP="0027097D">
      <w:pPr>
        <w:rPr>
          <w:sz w:val="24"/>
          <w:szCs w:val="24"/>
        </w:rPr>
      </w:pPr>
      <w:r w:rsidRPr="005F005C">
        <w:rPr>
          <w:sz w:val="24"/>
          <w:szCs w:val="24"/>
        </w:rPr>
        <w:drawing>
          <wp:inline distT="0" distB="0" distL="0" distR="0" wp14:anchorId="653873B7" wp14:editId="243B3A00">
            <wp:extent cx="5274310" cy="1187450"/>
            <wp:effectExtent l="0" t="0" r="2540" b="0"/>
            <wp:docPr id="1568671170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71170" name="图片 1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704" w14:textId="0C58B9B8" w:rsidR="000A0FF1" w:rsidRPr="005763A1" w:rsidRDefault="000A0FF1" w:rsidP="000A0FF1">
      <w:pPr>
        <w:rPr>
          <w:color w:val="FF0000"/>
          <w:sz w:val="24"/>
          <w:szCs w:val="24"/>
        </w:rPr>
      </w:pPr>
      <w:r w:rsidRPr="00360A08">
        <w:rPr>
          <w:rFonts w:hint="eastAsia"/>
          <w:sz w:val="24"/>
          <w:szCs w:val="24"/>
        </w:rPr>
        <w:t>1</w:t>
      </w:r>
      <w:r w:rsidRPr="00360A08">
        <w:rPr>
          <w:sz w:val="24"/>
          <w:szCs w:val="24"/>
        </w:rPr>
        <w:t>.</w:t>
      </w:r>
      <w:r w:rsidRPr="00360A08">
        <w:rPr>
          <w:rFonts w:hint="eastAsia"/>
          <w:sz w:val="24"/>
          <w:szCs w:val="24"/>
        </w:rPr>
        <w:t>关于Reset方法：</w:t>
      </w:r>
      <w:r w:rsidRPr="000A0FF1">
        <w:rPr>
          <w:rFonts w:hint="eastAsia"/>
          <w:color w:val="FF0000"/>
          <w:sz w:val="24"/>
          <w:szCs w:val="24"/>
        </w:rPr>
        <w:t>在没有线程被阻塞的情况下释放出了</w:t>
      </w:r>
      <w:r w:rsidRPr="000A0FF1">
        <w:rPr>
          <w:color w:val="FF0000"/>
          <w:sz w:val="24"/>
          <w:szCs w:val="24"/>
        </w:rPr>
        <w:t>Set信号，下个线程在用到</w:t>
      </w:r>
      <w:proofErr w:type="spellStart"/>
      <w:r w:rsidRPr="000A0FF1">
        <w:rPr>
          <w:color w:val="FF0000"/>
          <w:sz w:val="24"/>
          <w:szCs w:val="24"/>
        </w:rPr>
        <w:t>Waitone</w:t>
      </w:r>
      <w:proofErr w:type="spellEnd"/>
      <w:r w:rsidRPr="000A0FF1">
        <w:rPr>
          <w:color w:val="FF0000"/>
          <w:sz w:val="24"/>
          <w:szCs w:val="24"/>
        </w:rPr>
        <w:t>方法时将不会被阻塞，</w:t>
      </w:r>
      <w:r w:rsidRPr="00360A08">
        <w:rPr>
          <w:sz w:val="24"/>
          <w:szCs w:val="24"/>
        </w:rPr>
        <w:t>用此方法可以将状态置为阻塞，初始化为不</w:t>
      </w:r>
      <w:r w:rsidRPr="00360A08">
        <w:rPr>
          <w:sz w:val="24"/>
          <w:szCs w:val="24"/>
        </w:rPr>
        <w:lastRenderedPageBreak/>
        <w:t>阻塞，也可使用此方法重设。</w:t>
      </w:r>
      <w:r w:rsidRPr="005763A1">
        <w:rPr>
          <w:color w:val="FF0000"/>
          <w:sz w:val="24"/>
          <w:szCs w:val="24"/>
        </w:rPr>
        <w:t xml:space="preserve">Reset 方法不会唤醒等待的线程。它仅仅是将 </w:t>
      </w:r>
      <w:proofErr w:type="spellStart"/>
      <w:r w:rsidRPr="005763A1">
        <w:rPr>
          <w:color w:val="FF0000"/>
          <w:sz w:val="24"/>
          <w:szCs w:val="24"/>
        </w:rPr>
        <w:t>AutoResetEvent</w:t>
      </w:r>
      <w:proofErr w:type="spellEnd"/>
      <w:r w:rsidRPr="005763A1">
        <w:rPr>
          <w:color w:val="FF0000"/>
          <w:sz w:val="24"/>
          <w:szCs w:val="24"/>
        </w:rPr>
        <w:t xml:space="preserve"> 的状态设置为未发信号的状态，等待的线程将继续等待直到另一个线程调用 Set 方法为止。</w:t>
      </w:r>
    </w:p>
    <w:p w14:paraId="11B9C113" w14:textId="6C25B454" w:rsidR="000A0FF1" w:rsidRDefault="000A0FF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360A08">
        <w:rPr>
          <w:rFonts w:hint="eastAsia"/>
          <w:sz w:val="24"/>
          <w:szCs w:val="24"/>
        </w:rPr>
        <w:t>.关于Set方法：</w:t>
      </w:r>
      <w:r w:rsidR="006E05BB" w:rsidRPr="006E05BB">
        <w:rPr>
          <w:rFonts w:hint="eastAsia"/>
          <w:sz w:val="24"/>
          <w:szCs w:val="24"/>
        </w:rPr>
        <w:t>发出一个释放信号，给最先被此对象阻塞的线程。</w:t>
      </w:r>
      <w:r w:rsidR="00FD1059" w:rsidRPr="00FD1059">
        <w:rPr>
          <w:rFonts w:hint="eastAsia"/>
          <w:color w:val="FF0000"/>
          <w:sz w:val="24"/>
          <w:szCs w:val="24"/>
        </w:rPr>
        <w:t>只会释放一个</w:t>
      </w:r>
      <w:r w:rsidR="00CB58C5">
        <w:rPr>
          <w:rFonts w:hint="eastAsia"/>
          <w:color w:val="FF0000"/>
          <w:sz w:val="24"/>
          <w:szCs w:val="24"/>
        </w:rPr>
        <w:t>被阻塞的</w:t>
      </w:r>
      <w:r w:rsidR="00FD1059" w:rsidRPr="00FD1059">
        <w:rPr>
          <w:rFonts w:hint="eastAsia"/>
          <w:color w:val="FF0000"/>
          <w:sz w:val="24"/>
          <w:szCs w:val="24"/>
        </w:rPr>
        <w:t>线程</w:t>
      </w:r>
    </w:p>
    <w:p w14:paraId="62A8A6F4" w14:textId="77777777" w:rsidR="003701BD" w:rsidRDefault="003701BD" w:rsidP="0027097D">
      <w:pPr>
        <w:rPr>
          <w:rFonts w:hint="eastAsia"/>
          <w:sz w:val="24"/>
          <w:szCs w:val="24"/>
        </w:rPr>
      </w:pPr>
    </w:p>
    <w:p w14:paraId="3763E9DC" w14:textId="68CCB8E6" w:rsidR="00CF0AE8" w:rsidRPr="003701BD" w:rsidRDefault="008C6417" w:rsidP="0027097D">
      <w:pPr>
        <w:rPr>
          <w:color w:val="FF0000"/>
          <w:sz w:val="24"/>
          <w:szCs w:val="24"/>
        </w:rPr>
      </w:pPr>
      <w:r w:rsidRPr="003701BD">
        <w:rPr>
          <w:color w:val="FF0000"/>
          <w:sz w:val="24"/>
          <w:szCs w:val="24"/>
        </w:rPr>
        <w:t>P</w:t>
      </w:r>
      <w:r w:rsidRPr="003701BD">
        <w:rPr>
          <w:rFonts w:hint="eastAsia"/>
          <w:color w:val="FF0000"/>
          <w:sz w:val="24"/>
          <w:szCs w:val="24"/>
        </w:rPr>
        <w:t>s：</w:t>
      </w:r>
    </w:p>
    <w:p w14:paraId="6D1C0FF6" w14:textId="64E9E0C8" w:rsidR="003701BD" w:rsidRPr="00FD1059" w:rsidRDefault="003701BD" w:rsidP="003701BD">
      <w:pPr>
        <w:rPr>
          <w:rFonts w:hint="eastAsia"/>
          <w:sz w:val="24"/>
          <w:szCs w:val="24"/>
        </w:rPr>
      </w:pPr>
      <w:r w:rsidRPr="00FD1059">
        <w:rPr>
          <w:sz w:val="24"/>
          <w:szCs w:val="24"/>
        </w:rPr>
        <w:t>1.AutoResetEvent初始化时，参数设置表示其第一次的使用是否已经是阻塞状态，true表示线程不等待，false表示线程需要等待。</w:t>
      </w:r>
    </w:p>
    <w:p w14:paraId="755CABE4" w14:textId="7B6141C7" w:rsidR="003701BD" w:rsidRPr="003701BD" w:rsidRDefault="003701BD" w:rsidP="003701BD">
      <w:pPr>
        <w:rPr>
          <w:rFonts w:hint="eastAsia"/>
          <w:color w:val="FF0000"/>
          <w:sz w:val="24"/>
          <w:szCs w:val="24"/>
        </w:rPr>
      </w:pPr>
      <w:r w:rsidRPr="003701BD">
        <w:rPr>
          <w:color w:val="FF0000"/>
          <w:sz w:val="24"/>
          <w:szCs w:val="24"/>
        </w:rPr>
        <w:t>2.每次调用</w:t>
      </w:r>
      <w:proofErr w:type="spellStart"/>
      <w:r w:rsidRPr="003701BD">
        <w:rPr>
          <w:color w:val="FF0000"/>
          <w:sz w:val="24"/>
          <w:szCs w:val="24"/>
        </w:rPr>
        <w:t>AutoResetEvent</w:t>
      </w:r>
      <w:proofErr w:type="spellEnd"/>
      <w:r w:rsidRPr="003701BD">
        <w:rPr>
          <w:color w:val="FF0000"/>
          <w:sz w:val="24"/>
          <w:szCs w:val="24"/>
        </w:rPr>
        <w:t>的set方法将只会释放一个被阻止的线程，不会同时释放所有被此阻塞的线程。</w:t>
      </w:r>
    </w:p>
    <w:p w14:paraId="5F23AA52" w14:textId="7F3B3B44" w:rsidR="00CF0AE8" w:rsidRPr="003701BD" w:rsidRDefault="003701BD" w:rsidP="003701BD">
      <w:pPr>
        <w:rPr>
          <w:rFonts w:hint="eastAsia"/>
          <w:color w:val="FF0000"/>
          <w:sz w:val="24"/>
          <w:szCs w:val="24"/>
        </w:rPr>
      </w:pPr>
      <w:r w:rsidRPr="003701BD">
        <w:rPr>
          <w:color w:val="FF0000"/>
          <w:sz w:val="24"/>
          <w:szCs w:val="24"/>
        </w:rPr>
        <w:t>3.AutoResetEvent的</w:t>
      </w:r>
      <w:proofErr w:type="spellStart"/>
      <w:r w:rsidRPr="003701BD">
        <w:rPr>
          <w:color w:val="FF0000"/>
          <w:sz w:val="24"/>
          <w:szCs w:val="24"/>
        </w:rPr>
        <w:t>waitone</w:t>
      </w:r>
      <w:proofErr w:type="spellEnd"/>
      <w:r w:rsidRPr="003701BD">
        <w:rPr>
          <w:color w:val="FF0000"/>
          <w:sz w:val="24"/>
          <w:szCs w:val="24"/>
        </w:rPr>
        <w:t>方法不带参数将无休止等待一个被释放的信号，直到收到信号才继续执行。</w:t>
      </w:r>
    </w:p>
    <w:p w14:paraId="20C373F6" w14:textId="2B9F1A1E" w:rsidR="00587941" w:rsidRDefault="00700254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"https://learn.microsoft.com/zh-cn/dotnet/api/system.threading.autoresetevent?view=net-6.0"</w:instrText>
      </w:r>
      <w:r>
        <w:fldChar w:fldCharType="separate"/>
      </w:r>
      <w:r>
        <w:rPr>
          <w:rStyle w:val="a4"/>
        </w:rPr>
        <w:t>AutoResetEvent 类 (System.Threading) | Microsoft Learn</w:t>
      </w:r>
      <w:r>
        <w:fldChar w:fldCharType="end"/>
      </w:r>
    </w:p>
    <w:p w14:paraId="7EB6A5F3" w14:textId="77777777" w:rsidR="000020FC" w:rsidRDefault="000020FC" w:rsidP="0027097D">
      <w:pPr>
        <w:rPr>
          <w:sz w:val="24"/>
          <w:szCs w:val="24"/>
        </w:rPr>
      </w:pPr>
    </w:p>
    <w:p w14:paraId="23C3EE0C" w14:textId="39ADE3DE" w:rsidR="00587941" w:rsidRDefault="000020FC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Auto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eset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proofErr w:type="spellEnd"/>
      <w:r w:rsidR="00A62372">
        <w:rPr>
          <w:rFonts w:hint="eastAsia"/>
          <w:sz w:val="24"/>
          <w:szCs w:val="24"/>
        </w:rPr>
        <w:t>例子：</w:t>
      </w:r>
    </w:p>
    <w:p w14:paraId="6729BE22" w14:textId="1480DFF5" w:rsidR="00587941" w:rsidRDefault="008A12F1" w:rsidP="0027097D">
      <w:pPr>
        <w:rPr>
          <w:sz w:val="24"/>
          <w:szCs w:val="24"/>
        </w:rPr>
      </w:pPr>
      <w:r w:rsidRPr="008A12F1">
        <w:rPr>
          <w:sz w:val="24"/>
          <w:szCs w:val="24"/>
        </w:rPr>
        <w:drawing>
          <wp:inline distT="0" distB="0" distL="0" distR="0" wp14:anchorId="2F1C823C" wp14:editId="2784F612">
            <wp:extent cx="5274310" cy="2184400"/>
            <wp:effectExtent l="0" t="0" r="2540" b="6350"/>
            <wp:docPr id="18116261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6164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8926" w14:textId="7AEDDD5C" w:rsidR="009F474A" w:rsidRPr="009F474A" w:rsidRDefault="009F474A" w:rsidP="009F474A">
      <w:pPr>
        <w:rPr>
          <w:sz w:val="24"/>
          <w:szCs w:val="24"/>
        </w:rPr>
      </w:pPr>
      <w:r w:rsidRPr="009F474A">
        <w:rPr>
          <w:rFonts w:hint="eastAsia"/>
          <w:sz w:val="24"/>
          <w:szCs w:val="24"/>
        </w:rPr>
        <w:lastRenderedPageBreak/>
        <w:t>用</w:t>
      </w:r>
      <w:r w:rsidRPr="009F474A">
        <w:rPr>
          <w:sz w:val="24"/>
          <w:szCs w:val="24"/>
        </w:rPr>
        <w:t>Task Factory创建了一个线程，它调用了</w:t>
      </w:r>
      <w:proofErr w:type="spellStart"/>
      <w:r w:rsidRPr="009F474A">
        <w:rPr>
          <w:sz w:val="24"/>
          <w:szCs w:val="24"/>
        </w:rPr>
        <w:t>GetDataFromServer</w:t>
      </w:r>
      <w:proofErr w:type="spellEnd"/>
      <w:r w:rsidRPr="009F474A">
        <w:rPr>
          <w:sz w:val="24"/>
          <w:szCs w:val="24"/>
        </w:rPr>
        <w:t>方法。调用该方法后，调用</w:t>
      </w:r>
      <w:proofErr w:type="spellStart"/>
      <w:r w:rsidRPr="009F474A">
        <w:rPr>
          <w:sz w:val="24"/>
          <w:szCs w:val="24"/>
        </w:rPr>
        <w:t>AutoResetEvent</w:t>
      </w:r>
      <w:proofErr w:type="spellEnd"/>
      <w:r w:rsidRPr="009F474A">
        <w:rPr>
          <w:sz w:val="24"/>
          <w:szCs w:val="24"/>
        </w:rPr>
        <w:t>的</w:t>
      </w:r>
      <w:proofErr w:type="spellStart"/>
      <w:r w:rsidRPr="009F474A">
        <w:rPr>
          <w:sz w:val="24"/>
          <w:szCs w:val="24"/>
        </w:rPr>
        <w:t>WaitOne</w:t>
      </w:r>
      <w:proofErr w:type="spellEnd"/>
      <w:r w:rsidRPr="009F474A">
        <w:rPr>
          <w:sz w:val="24"/>
          <w:szCs w:val="24"/>
        </w:rPr>
        <w:t>方法将主线程变为等待状态。在调用</w:t>
      </w:r>
      <w:proofErr w:type="spellStart"/>
      <w:r w:rsidRPr="009F474A">
        <w:rPr>
          <w:sz w:val="24"/>
          <w:szCs w:val="24"/>
        </w:rPr>
        <w:t>GetDataFromServer</w:t>
      </w:r>
      <w:proofErr w:type="spellEnd"/>
      <w:r w:rsidRPr="009F474A">
        <w:rPr>
          <w:sz w:val="24"/>
          <w:szCs w:val="24"/>
        </w:rPr>
        <w:t>方法时，调用了</w:t>
      </w:r>
      <w:proofErr w:type="spellStart"/>
      <w:r w:rsidRPr="009F474A">
        <w:rPr>
          <w:sz w:val="24"/>
          <w:szCs w:val="24"/>
        </w:rPr>
        <w:t>AutoResetEvent</w:t>
      </w:r>
      <w:proofErr w:type="spellEnd"/>
      <w:r w:rsidRPr="009F474A">
        <w:rPr>
          <w:sz w:val="24"/>
          <w:szCs w:val="24"/>
        </w:rPr>
        <w:t>对象的Set方法，它释放了主线程，并控制台打印输出</w:t>
      </w:r>
      <w:proofErr w:type="spellStart"/>
      <w:r w:rsidRPr="009F474A">
        <w:rPr>
          <w:sz w:val="24"/>
          <w:szCs w:val="24"/>
        </w:rPr>
        <w:t>dataFromServer</w:t>
      </w:r>
      <w:proofErr w:type="spellEnd"/>
      <w:r w:rsidRPr="009F474A">
        <w:rPr>
          <w:sz w:val="24"/>
          <w:szCs w:val="24"/>
        </w:rPr>
        <w:t>方法返回的数据。</w:t>
      </w:r>
    </w:p>
    <w:p w14:paraId="2EAAF4CD" w14:textId="77777777" w:rsidR="00587941" w:rsidRPr="009F474A" w:rsidRDefault="00587941" w:rsidP="0027097D">
      <w:pPr>
        <w:rPr>
          <w:sz w:val="24"/>
          <w:szCs w:val="24"/>
        </w:rPr>
      </w:pPr>
    </w:p>
    <w:p w14:paraId="54DD106D" w14:textId="3D4A8F24" w:rsidR="00587941" w:rsidRDefault="00C64EF8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Manual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eset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lim</w:t>
      </w:r>
      <w:proofErr w:type="spellEnd"/>
      <w:r>
        <w:rPr>
          <w:rFonts w:hint="eastAsia"/>
          <w:sz w:val="24"/>
          <w:szCs w:val="24"/>
        </w:rPr>
        <w:t>类：</w:t>
      </w:r>
    </w:p>
    <w:p w14:paraId="008F6827" w14:textId="55E116C7" w:rsidR="00C64EF8" w:rsidRDefault="00F91B1B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Manual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eset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lim</w:t>
      </w:r>
      <w:proofErr w:type="spellEnd"/>
      <w:r w:rsidR="00C64EF8">
        <w:rPr>
          <w:rFonts w:hint="eastAsia"/>
          <w:sz w:val="24"/>
          <w:szCs w:val="24"/>
        </w:rPr>
        <w:t>和</w:t>
      </w:r>
      <w:proofErr w:type="spellStart"/>
      <w:r w:rsidR="00C64EF8" w:rsidRPr="009F474A">
        <w:rPr>
          <w:sz w:val="24"/>
          <w:szCs w:val="24"/>
        </w:rPr>
        <w:t>AutoResetEvent</w:t>
      </w:r>
      <w:proofErr w:type="spellEnd"/>
      <w:r w:rsidR="00C64EF8">
        <w:rPr>
          <w:rFonts w:hint="eastAsia"/>
          <w:sz w:val="24"/>
          <w:szCs w:val="24"/>
        </w:rPr>
        <w:t>的区别：</w:t>
      </w:r>
    </w:p>
    <w:p w14:paraId="1A12B08C" w14:textId="2D0D2BEC" w:rsidR="00C64EF8" w:rsidRDefault="00F91B1B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F91B1B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Manual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eset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lim</w:t>
      </w:r>
      <w:proofErr w:type="spellEnd"/>
      <w:r>
        <w:rPr>
          <w:rFonts w:hint="eastAsia"/>
          <w:sz w:val="24"/>
          <w:szCs w:val="24"/>
        </w:rPr>
        <w:t>是混合模式，</w:t>
      </w:r>
      <w:proofErr w:type="spellStart"/>
      <w:r w:rsidRPr="009F474A">
        <w:rPr>
          <w:sz w:val="24"/>
          <w:szCs w:val="24"/>
        </w:rPr>
        <w:t>AutoResetEvent</w:t>
      </w:r>
      <w:proofErr w:type="spellEnd"/>
      <w:r>
        <w:rPr>
          <w:rFonts w:hint="eastAsia"/>
          <w:sz w:val="24"/>
          <w:szCs w:val="24"/>
        </w:rPr>
        <w:t>是内核模式。前者性能更好。</w:t>
      </w:r>
    </w:p>
    <w:p w14:paraId="4BC17E4D" w14:textId="59036783" w:rsidR="00966591" w:rsidRDefault="0096659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A45741" w:rsidRPr="00A45741"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 w:rsidR="00A45741">
        <w:rPr>
          <w:rFonts w:ascii="Arial" w:hAnsi="Arial" w:cs="Arial"/>
          <w:color w:val="4D4D4D"/>
          <w:shd w:val="clear" w:color="auto" w:fill="FFFFFF"/>
        </w:rPr>
        <w:t>ManualResetEvent</w:t>
      </w:r>
      <w:proofErr w:type="spellEnd"/>
      <w:r w:rsidR="00A45741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A45741">
        <w:rPr>
          <w:rFonts w:ascii="Arial" w:hAnsi="Arial" w:cs="Arial"/>
          <w:color w:val="4D4D4D"/>
          <w:shd w:val="clear" w:color="auto" w:fill="FFFFFF"/>
        </w:rPr>
        <w:t>调用一次</w:t>
      </w:r>
      <w:r w:rsidR="00A45741">
        <w:rPr>
          <w:rFonts w:ascii="Arial" w:hAnsi="Arial" w:cs="Arial"/>
          <w:color w:val="4D4D4D"/>
          <w:shd w:val="clear" w:color="auto" w:fill="FFFFFF"/>
        </w:rPr>
        <w:t>Set()</w:t>
      </w:r>
      <w:r w:rsidR="00A45741">
        <w:rPr>
          <w:rFonts w:ascii="Arial" w:hAnsi="Arial" w:cs="Arial"/>
          <w:color w:val="4D4D4D"/>
          <w:shd w:val="clear" w:color="auto" w:fill="FFFFFF"/>
        </w:rPr>
        <w:t>后将允许恢复所有被阻塞线程</w:t>
      </w:r>
      <w:r w:rsidR="00A45741">
        <w:rPr>
          <w:rFonts w:ascii="Arial" w:hAnsi="Arial" w:cs="Arial" w:hint="eastAsia"/>
          <w:color w:val="4D4D4D"/>
          <w:shd w:val="clear" w:color="auto" w:fill="FFFFFF"/>
        </w:rPr>
        <w:t>，但必须手动调用</w:t>
      </w:r>
      <w:r w:rsidR="00A45741">
        <w:rPr>
          <w:rFonts w:ascii="Arial" w:hAnsi="Arial" w:cs="Arial" w:hint="eastAsia"/>
          <w:color w:val="4D4D4D"/>
          <w:shd w:val="clear" w:color="auto" w:fill="FFFFFF"/>
        </w:rPr>
        <w:t>Reset</w:t>
      </w:r>
      <w:r w:rsidR="00A45741">
        <w:rPr>
          <w:rFonts w:ascii="Arial" w:hAnsi="Arial" w:cs="Arial" w:hint="eastAsia"/>
          <w:color w:val="4D4D4D"/>
          <w:shd w:val="clear" w:color="auto" w:fill="FFFFFF"/>
        </w:rPr>
        <w:t>变为</w:t>
      </w:r>
      <w:proofErr w:type="spellStart"/>
      <w:r w:rsidR="00A45741">
        <w:rPr>
          <w:rFonts w:ascii="Arial" w:hAnsi="Arial" w:cs="Arial" w:hint="eastAsia"/>
          <w:color w:val="4D4D4D"/>
          <w:shd w:val="clear" w:color="auto" w:fill="FFFFFF"/>
        </w:rPr>
        <w:t>unsignal</w:t>
      </w:r>
      <w:proofErr w:type="spellEnd"/>
      <w:r w:rsidR="00A45741">
        <w:rPr>
          <w:rFonts w:ascii="Arial" w:hAnsi="Arial" w:cs="Arial" w:hint="eastAsia"/>
          <w:color w:val="4D4D4D"/>
          <w:shd w:val="clear" w:color="auto" w:fill="FFFFFF"/>
        </w:rPr>
        <w:t>状态</w:t>
      </w:r>
      <w:r w:rsidR="00A45741">
        <w:rPr>
          <w:rFonts w:ascii="Arial" w:hAnsi="Arial" w:cs="Arial"/>
          <w:color w:val="4D4D4D"/>
          <w:shd w:val="clear" w:color="auto" w:fill="FFFFFF"/>
        </w:rPr>
        <w:t>。</w:t>
      </w:r>
      <w:proofErr w:type="spellStart"/>
      <w:r w:rsidR="00A45741" w:rsidRPr="009F474A">
        <w:rPr>
          <w:sz w:val="24"/>
          <w:szCs w:val="24"/>
        </w:rPr>
        <w:t>AutoResetEvent</w:t>
      </w:r>
      <w:proofErr w:type="spellEnd"/>
      <w:r w:rsidR="00A45741">
        <w:rPr>
          <w:rFonts w:hint="eastAsia"/>
          <w:sz w:val="24"/>
          <w:szCs w:val="24"/>
        </w:rPr>
        <w:t>只恢复一个线程，但会自动恢复</w:t>
      </w:r>
      <w:proofErr w:type="spellStart"/>
      <w:r w:rsidR="00A45741">
        <w:rPr>
          <w:rFonts w:hint="eastAsia"/>
          <w:sz w:val="24"/>
          <w:szCs w:val="24"/>
        </w:rPr>
        <w:t>unsignal</w:t>
      </w:r>
      <w:proofErr w:type="spellEnd"/>
      <w:r w:rsidR="00A45741">
        <w:rPr>
          <w:rFonts w:hint="eastAsia"/>
          <w:sz w:val="24"/>
          <w:szCs w:val="24"/>
        </w:rPr>
        <w:t>状态。</w:t>
      </w:r>
    </w:p>
    <w:p w14:paraId="1D39F39A" w14:textId="77777777" w:rsidR="00EC5F09" w:rsidRDefault="00EC5F09" w:rsidP="0027097D">
      <w:pPr>
        <w:rPr>
          <w:sz w:val="24"/>
          <w:szCs w:val="24"/>
        </w:rPr>
      </w:pPr>
    </w:p>
    <w:p w14:paraId="5308034E" w14:textId="77777777" w:rsidR="00EC5F09" w:rsidRDefault="00EC5F09" w:rsidP="0027097D">
      <w:pPr>
        <w:rPr>
          <w:rFonts w:hint="eastAsia"/>
          <w:sz w:val="24"/>
          <w:szCs w:val="24"/>
        </w:rPr>
      </w:pPr>
    </w:p>
    <w:p w14:paraId="0E0C0538" w14:textId="318C6DD8" w:rsidR="00C64EF8" w:rsidRDefault="00EC5F09" w:rsidP="0027097D">
      <w:pPr>
        <w:rPr>
          <w:sz w:val="24"/>
          <w:szCs w:val="24"/>
        </w:rPr>
      </w:pPr>
      <w:r w:rsidRPr="00EC5F09">
        <w:rPr>
          <w:sz w:val="24"/>
          <w:szCs w:val="24"/>
        </w:rPr>
        <w:drawing>
          <wp:inline distT="0" distB="0" distL="0" distR="0" wp14:anchorId="735ECFBB" wp14:editId="1368B857">
            <wp:extent cx="5274310" cy="2600325"/>
            <wp:effectExtent l="0" t="0" r="2540" b="9525"/>
            <wp:docPr id="82439620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96204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A4B" w14:textId="77777777" w:rsidR="00C64EF8" w:rsidRDefault="00C64EF8" w:rsidP="0027097D">
      <w:pPr>
        <w:rPr>
          <w:rFonts w:hint="eastAsia"/>
          <w:sz w:val="24"/>
          <w:szCs w:val="24"/>
        </w:rPr>
      </w:pPr>
    </w:p>
    <w:p w14:paraId="37A575B2" w14:textId="768A365C" w:rsidR="00C64EF8" w:rsidRDefault="00EC5F09" w:rsidP="0027097D">
      <w:pPr>
        <w:rPr>
          <w:sz w:val="24"/>
          <w:szCs w:val="24"/>
        </w:rPr>
      </w:pPr>
      <w:r w:rsidRPr="00EC5F09">
        <w:rPr>
          <w:sz w:val="24"/>
          <w:szCs w:val="24"/>
        </w:rPr>
        <w:lastRenderedPageBreak/>
        <w:drawing>
          <wp:inline distT="0" distB="0" distL="0" distR="0" wp14:anchorId="2F54509F" wp14:editId="0B0C020C">
            <wp:extent cx="5274310" cy="4651375"/>
            <wp:effectExtent l="0" t="0" r="2540" b="0"/>
            <wp:docPr id="14201383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38358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7672" w14:textId="66279826" w:rsidR="00C64EF8" w:rsidRDefault="003E0E17" w:rsidP="0027097D"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"https://learn.microsoft.com/zh-cn/dotnet/api/system.threading.manualreseteventslim?view=net-6.0"</w:instrText>
      </w:r>
      <w:r>
        <w:fldChar w:fldCharType="separate"/>
      </w:r>
      <w:r>
        <w:rPr>
          <w:rStyle w:val="a4"/>
        </w:rPr>
        <w:t>ManualResetEventSlim 类 (System.Threading) | Microsoft Learn</w:t>
      </w:r>
      <w:r>
        <w:fldChar w:fldCharType="end"/>
      </w:r>
    </w:p>
    <w:p w14:paraId="441F4D91" w14:textId="77777777" w:rsidR="00DA7A35" w:rsidRDefault="00DA7A35" w:rsidP="0027097D"/>
    <w:p w14:paraId="0765DB3C" w14:textId="00CA35A1" w:rsidR="0079645F" w:rsidRDefault="00DA7A35" w:rsidP="0027097D">
      <w:r>
        <w:rPr>
          <w:rFonts w:hint="eastAsia"/>
        </w:rPr>
        <w:t>例子：</w:t>
      </w:r>
    </w:p>
    <w:p w14:paraId="62EE4C36" w14:textId="5E81E724" w:rsidR="00DA7A35" w:rsidRDefault="00DA7A35" w:rsidP="0027097D">
      <w:pPr>
        <w:rPr>
          <w:rFonts w:hint="eastAsia"/>
        </w:rPr>
      </w:pPr>
      <w:r w:rsidRPr="00DA7A35">
        <w:drawing>
          <wp:inline distT="0" distB="0" distL="0" distR="0" wp14:anchorId="388D47D0" wp14:editId="2700C0C9">
            <wp:extent cx="5274310" cy="2441575"/>
            <wp:effectExtent l="0" t="0" r="2540" b="0"/>
            <wp:docPr id="6383729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293" name="图片 1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731D" w14:textId="77777777" w:rsidR="0079645F" w:rsidRDefault="0079645F" w:rsidP="0027097D">
      <w:pPr>
        <w:rPr>
          <w:sz w:val="24"/>
          <w:szCs w:val="24"/>
        </w:rPr>
      </w:pPr>
    </w:p>
    <w:p w14:paraId="5DF3A675" w14:textId="77777777" w:rsidR="004439E9" w:rsidRDefault="004439E9" w:rsidP="0027097D">
      <w:pPr>
        <w:rPr>
          <w:rFonts w:hint="eastAsia"/>
          <w:sz w:val="24"/>
          <w:szCs w:val="24"/>
        </w:rPr>
      </w:pPr>
    </w:p>
    <w:p w14:paraId="4A2E417D" w14:textId="0E070BA4" w:rsidR="00C64EF8" w:rsidRDefault="00D350E4" w:rsidP="0027097D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Count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own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proofErr w:type="spellEnd"/>
      <w:r w:rsidR="0079645F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  <w:r w:rsidR="0066712F" w:rsidRPr="0066712F">
        <w:rPr>
          <w:rFonts w:hint="eastAsia"/>
          <w:sz w:val="24"/>
          <w:szCs w:val="24"/>
        </w:rPr>
        <w:t>在收到一定次数的信号之后，将会解除对其等待线程的锁定。</w:t>
      </w:r>
      <w:r w:rsidR="00165F14">
        <w:rPr>
          <w:rFonts w:hint="eastAsia"/>
          <w:sz w:val="24"/>
          <w:szCs w:val="24"/>
        </w:rPr>
        <w:t>设置一个数量，每次调用Signal</w:t>
      </w:r>
      <w:r w:rsidR="00165F14">
        <w:rPr>
          <w:sz w:val="24"/>
          <w:szCs w:val="24"/>
        </w:rPr>
        <w:t>()</w:t>
      </w:r>
      <w:r w:rsidR="00165F14">
        <w:rPr>
          <w:rFonts w:hint="eastAsia"/>
          <w:sz w:val="24"/>
          <w:szCs w:val="24"/>
        </w:rPr>
        <w:t>方法减1，在信号数不为0时对</w:t>
      </w:r>
      <w:r w:rsidR="00165F14">
        <w:rPr>
          <w:sz w:val="24"/>
          <w:szCs w:val="24"/>
        </w:rPr>
        <w:t>W</w:t>
      </w:r>
      <w:r w:rsidR="00165F14">
        <w:rPr>
          <w:rFonts w:hint="eastAsia"/>
          <w:sz w:val="24"/>
          <w:szCs w:val="24"/>
        </w:rPr>
        <w:t>ait的调用会阻塞。</w:t>
      </w:r>
    </w:p>
    <w:p w14:paraId="77FB6A08" w14:textId="0D021078" w:rsidR="00D350E4" w:rsidRDefault="00E92F5D" w:rsidP="0027097D">
      <w:pPr>
        <w:rPr>
          <w:sz w:val="24"/>
          <w:szCs w:val="24"/>
        </w:rPr>
      </w:pPr>
      <w:r w:rsidRPr="00E92F5D">
        <w:rPr>
          <w:sz w:val="24"/>
          <w:szCs w:val="24"/>
        </w:rPr>
        <w:drawing>
          <wp:inline distT="0" distB="0" distL="0" distR="0" wp14:anchorId="0D4E0CC0" wp14:editId="4B669FDA">
            <wp:extent cx="5274310" cy="2145030"/>
            <wp:effectExtent l="0" t="0" r="2540" b="7620"/>
            <wp:docPr id="8430225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253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F3C">
        <w:rPr>
          <w:sz w:val="24"/>
          <w:szCs w:val="24"/>
        </w:rPr>
        <w:tab/>
      </w:r>
      <w:r w:rsidR="00E97F3C" w:rsidRPr="00E97F3C">
        <w:rPr>
          <w:sz w:val="24"/>
          <w:szCs w:val="24"/>
        </w:rPr>
        <w:drawing>
          <wp:inline distT="0" distB="0" distL="0" distR="0" wp14:anchorId="233E7568" wp14:editId="4FADC3CB">
            <wp:extent cx="5274310" cy="1096010"/>
            <wp:effectExtent l="0" t="0" r="2540" b="8890"/>
            <wp:docPr id="406285434" name="图片 1" descr="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85434" name="图片 1" descr="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3D14" w14:textId="71473020" w:rsidR="00E97F3C" w:rsidRDefault="00E97F3C" w:rsidP="0027097D">
      <w:pPr>
        <w:rPr>
          <w:rFonts w:hint="eastAsia"/>
          <w:sz w:val="24"/>
          <w:szCs w:val="24"/>
        </w:rPr>
      </w:pPr>
      <w:r w:rsidRPr="00E97F3C">
        <w:rPr>
          <w:sz w:val="24"/>
          <w:szCs w:val="24"/>
        </w:rPr>
        <w:drawing>
          <wp:inline distT="0" distB="0" distL="0" distR="0" wp14:anchorId="530E24F9" wp14:editId="0E7D7BB7">
            <wp:extent cx="5274310" cy="3261360"/>
            <wp:effectExtent l="0" t="0" r="2540" b="0"/>
            <wp:docPr id="117609119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91195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FB98" w14:textId="0B4B5405" w:rsidR="00E92F5D" w:rsidRDefault="00666DA9" w:rsidP="002709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"https://learn.microsoft.com/zh-cn/dotnet/api/system.threading.countdownevent.dispose?view=net-6.0" \l "system-threading-countdownevent-dispose"</w:instrText>
      </w:r>
      <w:r>
        <w:fldChar w:fldCharType="separate"/>
      </w:r>
      <w:r>
        <w:rPr>
          <w:rStyle w:val="a4"/>
        </w:rPr>
        <w:t>CountdownEvent.Dispose 方法 (System.Threading) | Microsoft Learn</w:t>
      </w:r>
      <w:r>
        <w:fldChar w:fldCharType="end"/>
      </w:r>
    </w:p>
    <w:p w14:paraId="5894F0FA" w14:textId="58AFC1A8" w:rsidR="00403CA1" w:rsidRDefault="00403CA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例子：</w:t>
      </w:r>
    </w:p>
    <w:p w14:paraId="7F7D9242" w14:textId="65842EED" w:rsidR="00403CA1" w:rsidRDefault="003F10C4" w:rsidP="0027097D">
      <w:pPr>
        <w:rPr>
          <w:rFonts w:hint="eastAsia"/>
          <w:sz w:val="24"/>
          <w:szCs w:val="24"/>
        </w:rPr>
      </w:pPr>
      <w:r w:rsidRPr="003F10C4">
        <w:rPr>
          <w:sz w:val="24"/>
          <w:szCs w:val="24"/>
        </w:rPr>
        <w:drawing>
          <wp:inline distT="0" distB="0" distL="0" distR="0" wp14:anchorId="1B093821" wp14:editId="51397CDC">
            <wp:extent cx="5274310" cy="1958975"/>
            <wp:effectExtent l="0" t="0" r="2540" b="3175"/>
            <wp:docPr id="153406289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2894" name="图片 1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EE1" w14:textId="77777777" w:rsidR="00C64EF8" w:rsidRDefault="00C64EF8" w:rsidP="0027097D">
      <w:pPr>
        <w:rPr>
          <w:sz w:val="24"/>
          <w:szCs w:val="24"/>
        </w:rPr>
      </w:pPr>
    </w:p>
    <w:p w14:paraId="5946A626" w14:textId="77777777" w:rsidR="00C64EF8" w:rsidRDefault="00C64EF8" w:rsidP="0027097D">
      <w:pPr>
        <w:rPr>
          <w:sz w:val="24"/>
          <w:szCs w:val="24"/>
        </w:rPr>
      </w:pPr>
    </w:p>
    <w:p w14:paraId="3772D920" w14:textId="47655F14" w:rsidR="005711F1" w:rsidRDefault="005711F1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Barrier类：</w:t>
      </w:r>
    </w:p>
    <w:p w14:paraId="4986E134" w14:textId="24479927" w:rsidR="00B2539C" w:rsidRDefault="00B2539C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作用：</w:t>
      </w:r>
      <w:r w:rsidRPr="00B2539C">
        <w:rPr>
          <w:rFonts w:hint="eastAsia"/>
          <w:sz w:val="24"/>
          <w:szCs w:val="24"/>
        </w:rPr>
        <w:t>使多个任务能够采用并行方式依据某种算法在多个阶段中协同工作。</w:t>
      </w:r>
      <w:r w:rsidR="00847CCD" w:rsidRPr="00847CCD">
        <w:rPr>
          <w:rFonts w:hint="eastAsia"/>
          <w:sz w:val="24"/>
          <w:szCs w:val="24"/>
        </w:rPr>
        <w:t>一组任务通过一系列阶段进行协作，其中组中的每个任务都表示已到达</w:t>
      </w:r>
      <w:r w:rsidR="00847CCD" w:rsidRPr="00847CCD">
        <w:rPr>
          <w:sz w:val="24"/>
          <w:szCs w:val="24"/>
        </w:rPr>
        <w:t xml:space="preserve"> Barrier 给定阶段，并隐式等待其他人到达</w:t>
      </w:r>
      <w:r w:rsidR="00847CCD">
        <w:rPr>
          <w:rFonts w:hint="eastAsia"/>
          <w:sz w:val="24"/>
          <w:szCs w:val="24"/>
        </w:rPr>
        <w:t>。</w:t>
      </w:r>
      <w:r w:rsidR="0002742F" w:rsidRPr="0002742F">
        <w:rPr>
          <w:rFonts w:hint="eastAsia"/>
          <w:color w:val="FF0000"/>
          <w:sz w:val="24"/>
          <w:szCs w:val="24"/>
        </w:rPr>
        <w:t>同一</w:t>
      </w:r>
      <w:r w:rsidR="0002742F" w:rsidRPr="0002742F">
        <w:rPr>
          <w:color w:val="FF0000"/>
          <w:sz w:val="24"/>
          <w:szCs w:val="24"/>
        </w:rPr>
        <w:t xml:space="preserve"> Barrier </w:t>
      </w:r>
      <w:proofErr w:type="gramStart"/>
      <w:r w:rsidR="0002742F" w:rsidRPr="0002742F">
        <w:rPr>
          <w:color w:val="FF0000"/>
          <w:sz w:val="24"/>
          <w:szCs w:val="24"/>
        </w:rPr>
        <w:t>个</w:t>
      </w:r>
      <w:proofErr w:type="gramEnd"/>
      <w:r w:rsidR="0002742F" w:rsidRPr="0002742F">
        <w:rPr>
          <w:color w:val="FF0000"/>
          <w:sz w:val="24"/>
          <w:szCs w:val="24"/>
        </w:rPr>
        <w:t>阶段可用于多个阶段。</w:t>
      </w:r>
      <w:r w:rsidR="00847CCD">
        <w:rPr>
          <w:rFonts w:hint="eastAsia"/>
          <w:sz w:val="24"/>
          <w:szCs w:val="24"/>
        </w:rPr>
        <w:t>当指定数量的方法都调用</w:t>
      </w:r>
      <w:proofErr w:type="spellStart"/>
      <w:r w:rsidR="00847CCD">
        <w:rPr>
          <w:rFonts w:hint="eastAsia"/>
          <w:sz w:val="24"/>
          <w:szCs w:val="24"/>
        </w:rPr>
        <w:t>Signal</w:t>
      </w:r>
      <w:r w:rsidR="00847CCD">
        <w:rPr>
          <w:sz w:val="24"/>
          <w:szCs w:val="24"/>
        </w:rPr>
        <w:t>A</w:t>
      </w:r>
      <w:r w:rsidR="00847CCD">
        <w:rPr>
          <w:rFonts w:hint="eastAsia"/>
          <w:sz w:val="24"/>
          <w:szCs w:val="24"/>
        </w:rPr>
        <w:t>nd</w:t>
      </w:r>
      <w:r w:rsidR="00847CCD">
        <w:rPr>
          <w:sz w:val="24"/>
          <w:szCs w:val="24"/>
        </w:rPr>
        <w:t>W</w:t>
      </w:r>
      <w:r w:rsidR="00847CCD">
        <w:rPr>
          <w:rFonts w:hint="eastAsia"/>
          <w:sz w:val="24"/>
          <w:szCs w:val="24"/>
        </w:rPr>
        <w:t>ait</w:t>
      </w:r>
      <w:proofErr w:type="spellEnd"/>
      <w:r w:rsidR="00847CCD">
        <w:rPr>
          <w:rFonts w:hint="eastAsia"/>
          <w:sz w:val="24"/>
          <w:szCs w:val="24"/>
        </w:rPr>
        <w:t>后执行依次回调方法</w:t>
      </w:r>
    </w:p>
    <w:p w14:paraId="0BC971F1" w14:textId="77777777" w:rsidR="00847CCD" w:rsidRDefault="00847CCD" w:rsidP="0027097D">
      <w:pPr>
        <w:rPr>
          <w:sz w:val="24"/>
          <w:szCs w:val="24"/>
        </w:rPr>
      </w:pPr>
    </w:p>
    <w:p w14:paraId="12BB859C" w14:textId="3F0AB123" w:rsidR="0080591D" w:rsidRDefault="0080591D" w:rsidP="0027097D">
      <w:pPr>
        <w:rPr>
          <w:sz w:val="24"/>
          <w:szCs w:val="24"/>
        </w:rPr>
      </w:pPr>
      <w:r w:rsidRPr="0080591D">
        <w:rPr>
          <w:sz w:val="24"/>
          <w:szCs w:val="24"/>
        </w:rPr>
        <w:drawing>
          <wp:inline distT="0" distB="0" distL="0" distR="0" wp14:anchorId="183A5D3D" wp14:editId="4FDFF7AB">
            <wp:extent cx="5274310" cy="1995170"/>
            <wp:effectExtent l="0" t="0" r="2540" b="5080"/>
            <wp:docPr id="175527457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4573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01F9" w14:textId="19E71E99" w:rsidR="0080591D" w:rsidRDefault="00AE55F3" w:rsidP="0027097D">
      <w:pPr>
        <w:rPr>
          <w:sz w:val="24"/>
          <w:szCs w:val="24"/>
        </w:rPr>
      </w:pPr>
      <w:r w:rsidRPr="00AE55F3">
        <w:rPr>
          <w:sz w:val="24"/>
          <w:szCs w:val="24"/>
        </w:rPr>
        <w:drawing>
          <wp:inline distT="0" distB="0" distL="0" distR="0" wp14:anchorId="528D972B" wp14:editId="59AB7B47">
            <wp:extent cx="5274310" cy="525780"/>
            <wp:effectExtent l="0" t="0" r="2540" b="7620"/>
            <wp:docPr id="192045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2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9EB" w14:textId="6F0F8E94" w:rsidR="00AE55F3" w:rsidRDefault="00AE55F3" w:rsidP="0027097D">
      <w:pPr>
        <w:rPr>
          <w:sz w:val="24"/>
          <w:szCs w:val="24"/>
        </w:rPr>
      </w:pPr>
      <w:r w:rsidRPr="00AE55F3">
        <w:rPr>
          <w:sz w:val="24"/>
          <w:szCs w:val="24"/>
        </w:rPr>
        <w:lastRenderedPageBreak/>
        <w:drawing>
          <wp:inline distT="0" distB="0" distL="0" distR="0" wp14:anchorId="42DDC923" wp14:editId="759420A0">
            <wp:extent cx="5274310" cy="2344420"/>
            <wp:effectExtent l="0" t="0" r="2540" b="0"/>
            <wp:docPr id="122680481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04810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49CC" w14:textId="09C6E564" w:rsidR="00F961E0" w:rsidRDefault="001035EB" w:rsidP="0027097D">
      <w:r>
        <w:rPr>
          <w:rFonts w:hint="eastAsia"/>
        </w:rPr>
        <w:t>文档：</w:t>
      </w:r>
      <w:r>
        <w:fldChar w:fldCharType="begin"/>
      </w:r>
      <w:r>
        <w:instrText>HYPERLINK "https://learn.microsoft.com/zh-cn/dotnet/api/system.threading.barrier?view=net-6.0"</w:instrText>
      </w:r>
      <w:r>
        <w:fldChar w:fldCharType="separate"/>
      </w:r>
      <w:r>
        <w:rPr>
          <w:rStyle w:val="a4"/>
        </w:rPr>
        <w:t>Barrier 类 (System.Threading) | Microsoft Learn</w:t>
      </w:r>
      <w:r>
        <w:fldChar w:fldCharType="end"/>
      </w:r>
    </w:p>
    <w:p w14:paraId="70992670" w14:textId="77777777" w:rsidR="00C6041B" w:rsidRDefault="00C6041B" w:rsidP="0027097D">
      <w:pPr>
        <w:rPr>
          <w:rFonts w:hint="eastAsia"/>
          <w:sz w:val="24"/>
          <w:szCs w:val="24"/>
        </w:rPr>
      </w:pPr>
    </w:p>
    <w:p w14:paraId="5F62A349" w14:textId="469B6DD3" w:rsidR="00AE521D" w:rsidRDefault="00AE521D" w:rsidP="0027097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11C5FDD8" w14:textId="61356503" w:rsidR="005711F1" w:rsidRDefault="00AE521D" w:rsidP="0027097D">
      <w:pPr>
        <w:rPr>
          <w:rFonts w:hint="eastAsia"/>
          <w:sz w:val="24"/>
          <w:szCs w:val="24"/>
        </w:rPr>
      </w:pPr>
      <w:r w:rsidRPr="00AE521D">
        <w:rPr>
          <w:sz w:val="24"/>
          <w:szCs w:val="24"/>
        </w:rPr>
        <w:drawing>
          <wp:inline distT="0" distB="0" distL="0" distR="0" wp14:anchorId="587114A2" wp14:editId="27DD48CF">
            <wp:extent cx="5274310" cy="2233930"/>
            <wp:effectExtent l="0" t="0" r="2540" b="0"/>
            <wp:docPr id="2077064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64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4CF5" w14:textId="77777777" w:rsidR="00C64EF8" w:rsidRDefault="00C64EF8" w:rsidP="0027097D">
      <w:pPr>
        <w:rPr>
          <w:sz w:val="24"/>
          <w:szCs w:val="24"/>
        </w:rPr>
      </w:pPr>
    </w:p>
    <w:p w14:paraId="716C9BD4" w14:textId="77777777" w:rsidR="003F5A68" w:rsidRDefault="003F5A68" w:rsidP="0027097D">
      <w:pPr>
        <w:rPr>
          <w:sz w:val="24"/>
          <w:szCs w:val="24"/>
        </w:rPr>
      </w:pPr>
    </w:p>
    <w:p w14:paraId="7CB0EF1C" w14:textId="77777777" w:rsidR="003F5A68" w:rsidRDefault="003F5A68" w:rsidP="0027097D">
      <w:pPr>
        <w:rPr>
          <w:sz w:val="24"/>
          <w:szCs w:val="24"/>
        </w:rPr>
      </w:pPr>
    </w:p>
    <w:p w14:paraId="57613765" w14:textId="77777777" w:rsidR="003F5A68" w:rsidRDefault="003F5A68" w:rsidP="0027097D">
      <w:pPr>
        <w:rPr>
          <w:sz w:val="24"/>
          <w:szCs w:val="24"/>
        </w:rPr>
      </w:pPr>
    </w:p>
    <w:p w14:paraId="07AB36AD" w14:textId="77777777" w:rsidR="003F5A68" w:rsidRDefault="003F5A68" w:rsidP="0027097D">
      <w:pPr>
        <w:rPr>
          <w:sz w:val="24"/>
          <w:szCs w:val="24"/>
        </w:rPr>
      </w:pPr>
    </w:p>
    <w:p w14:paraId="678F05F4" w14:textId="77777777" w:rsidR="003F5A68" w:rsidRDefault="003F5A68" w:rsidP="0027097D">
      <w:pPr>
        <w:rPr>
          <w:sz w:val="24"/>
          <w:szCs w:val="24"/>
        </w:rPr>
      </w:pPr>
    </w:p>
    <w:p w14:paraId="78A44BF9" w14:textId="77777777" w:rsidR="003F5A68" w:rsidRDefault="003F5A68" w:rsidP="0027097D">
      <w:pPr>
        <w:rPr>
          <w:sz w:val="24"/>
          <w:szCs w:val="24"/>
        </w:rPr>
      </w:pPr>
    </w:p>
    <w:p w14:paraId="6DCD9696" w14:textId="77777777" w:rsidR="003F5A68" w:rsidRDefault="003F5A68" w:rsidP="0027097D">
      <w:pPr>
        <w:rPr>
          <w:rFonts w:hint="eastAsia"/>
          <w:sz w:val="24"/>
          <w:szCs w:val="24"/>
        </w:rPr>
      </w:pPr>
    </w:p>
    <w:p w14:paraId="346902A5" w14:textId="2CE5024A" w:rsidR="00C64EF8" w:rsidRDefault="001035EB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R</w:t>
      </w:r>
      <w:r w:rsidR="00635A5A">
        <w:rPr>
          <w:rFonts w:hint="eastAsia"/>
          <w:sz w:val="24"/>
          <w:szCs w:val="24"/>
        </w:rPr>
        <w:t>ead</w:t>
      </w:r>
      <w:r w:rsidR="00635A5A">
        <w:rPr>
          <w:sz w:val="24"/>
          <w:szCs w:val="24"/>
        </w:rPr>
        <w:t>erWriterLockSlim</w:t>
      </w:r>
      <w:proofErr w:type="spellEnd"/>
      <w:r w:rsidR="00635A5A">
        <w:rPr>
          <w:rFonts w:hint="eastAsia"/>
          <w:sz w:val="24"/>
          <w:szCs w:val="24"/>
        </w:rPr>
        <w:t>类：</w:t>
      </w:r>
    </w:p>
    <w:p w14:paraId="4CE3997F" w14:textId="0059F6A1" w:rsidR="00635A5A" w:rsidRDefault="004C7345" w:rsidP="0090691D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读写锁作用：在多线程中对一个集合进行读写操作，</w:t>
      </w:r>
      <w:r w:rsidRPr="0090691D">
        <w:rPr>
          <w:rFonts w:hint="eastAsia"/>
          <w:sz w:val="24"/>
          <w:szCs w:val="24"/>
        </w:rPr>
        <w:t>其中读操作允许多个线程同时读取，但写操作只允许一个线程操作写入。</w:t>
      </w:r>
      <w:r w:rsidR="0090691D" w:rsidRPr="0090691D">
        <w:rPr>
          <w:rFonts w:hint="eastAsia"/>
          <w:color w:val="FF0000"/>
          <w:sz w:val="24"/>
          <w:szCs w:val="24"/>
        </w:rPr>
        <w:t>当某个线程进入读取模式时，此时其他线程依然能进入读取模式</w:t>
      </w:r>
      <w:r w:rsidR="00257FFC">
        <w:rPr>
          <w:rFonts w:hint="eastAsia"/>
          <w:color w:val="FF0000"/>
          <w:sz w:val="24"/>
          <w:szCs w:val="24"/>
        </w:rPr>
        <w:t>，</w:t>
      </w:r>
      <w:r w:rsidR="0090691D" w:rsidRPr="0090691D">
        <w:rPr>
          <w:rFonts w:hint="eastAsia"/>
          <w:color w:val="FF0000"/>
          <w:sz w:val="24"/>
          <w:szCs w:val="24"/>
        </w:rPr>
        <w:t>假设此时一个线程要进入写入模式，那么他不得不被阻塞直到读取模式退出为止。同样的，如果某个线程进入了写入模式，那么其他线程无论是要写入还是读取，都是会被阻塞的。</w:t>
      </w:r>
    </w:p>
    <w:p w14:paraId="524E3384" w14:textId="4052F621" w:rsidR="000F72B8" w:rsidRPr="0090691D" w:rsidRDefault="000F72B8" w:rsidP="0090691D">
      <w:pPr>
        <w:rPr>
          <w:rFonts w:hint="eastAsia"/>
          <w:color w:val="FF0000"/>
          <w:sz w:val="24"/>
          <w:szCs w:val="24"/>
        </w:rPr>
      </w:pPr>
      <w:hyperlink r:id="rId30" w:history="1">
        <w:r>
          <w:rPr>
            <w:rStyle w:val="a4"/>
          </w:rPr>
          <w:t>如何使用C#读写锁ReaderWriterLockSlim_c# 加锁 多线程 同时读和写_lfw2019</w:t>
        </w:r>
        <w:proofErr w:type="gramStart"/>
        <w:r>
          <w:rPr>
            <w:rStyle w:val="a4"/>
          </w:rPr>
          <w:t>的博客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</w:p>
    <w:p w14:paraId="34B8588A" w14:textId="5F04E2C5" w:rsidR="00C64EF8" w:rsidRDefault="003F5A68" w:rsidP="0027097D">
      <w:pPr>
        <w:rPr>
          <w:sz w:val="24"/>
          <w:szCs w:val="24"/>
        </w:rPr>
      </w:pPr>
      <w:r w:rsidRPr="003F5A68">
        <w:rPr>
          <w:sz w:val="24"/>
          <w:szCs w:val="24"/>
        </w:rPr>
        <w:drawing>
          <wp:inline distT="0" distB="0" distL="0" distR="0" wp14:anchorId="597C94E7" wp14:editId="7CC70406">
            <wp:extent cx="4385300" cy="3387969"/>
            <wp:effectExtent l="0" t="0" r="0" b="3175"/>
            <wp:docPr id="398883632" name="图片 1" descr="图形用户界面, 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83632" name="图片 1" descr="图形用户界面, 文本, 表格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797" cy="33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9F41" w14:textId="3C61049C" w:rsidR="00C64EF8" w:rsidRDefault="003F5A68" w:rsidP="0027097D">
      <w:pPr>
        <w:rPr>
          <w:sz w:val="24"/>
          <w:szCs w:val="24"/>
        </w:rPr>
      </w:pPr>
      <w:r w:rsidRPr="003F5A68">
        <w:rPr>
          <w:sz w:val="24"/>
          <w:szCs w:val="24"/>
        </w:rPr>
        <w:drawing>
          <wp:inline distT="0" distB="0" distL="0" distR="0" wp14:anchorId="70FA9602" wp14:editId="09E6CCE1">
            <wp:extent cx="5274310" cy="892175"/>
            <wp:effectExtent l="0" t="0" r="2540" b="3175"/>
            <wp:docPr id="7403647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4701" name="图片 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FA81" w14:textId="0A58FEBA" w:rsidR="00C64EF8" w:rsidRDefault="003F5A68" w:rsidP="0027097D">
      <w:pPr>
        <w:rPr>
          <w:sz w:val="24"/>
          <w:szCs w:val="24"/>
        </w:rPr>
      </w:pPr>
      <w:r w:rsidRPr="003F5A68">
        <w:rPr>
          <w:sz w:val="24"/>
          <w:szCs w:val="24"/>
        </w:rPr>
        <w:drawing>
          <wp:inline distT="0" distB="0" distL="0" distR="0" wp14:anchorId="1330EA49" wp14:editId="68CE5B6C">
            <wp:extent cx="5274310" cy="830580"/>
            <wp:effectExtent l="0" t="0" r="2540" b="7620"/>
            <wp:docPr id="927101687" name="图片 1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1687" name="图片 1" descr="应用程序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F6C" w14:textId="28A1E2DD" w:rsidR="00C64EF8" w:rsidRDefault="003F5A68" w:rsidP="0027097D">
      <w:pPr>
        <w:rPr>
          <w:sz w:val="24"/>
          <w:szCs w:val="24"/>
        </w:rPr>
      </w:pPr>
      <w:r w:rsidRPr="003F5A68">
        <w:rPr>
          <w:sz w:val="24"/>
          <w:szCs w:val="24"/>
        </w:rPr>
        <w:lastRenderedPageBreak/>
        <w:drawing>
          <wp:inline distT="0" distB="0" distL="0" distR="0" wp14:anchorId="658911AC" wp14:editId="57C1EE9C">
            <wp:extent cx="5274310" cy="1634490"/>
            <wp:effectExtent l="0" t="0" r="2540" b="3810"/>
            <wp:docPr id="81481708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17087" name="图片 1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115D" w14:textId="611D0C7E" w:rsidR="00C64EF8" w:rsidRDefault="003F5A68" w:rsidP="0027097D">
      <w:r>
        <w:rPr>
          <w:rFonts w:hint="eastAsia"/>
          <w:sz w:val="24"/>
          <w:szCs w:val="24"/>
        </w:rPr>
        <w:t>文档：</w:t>
      </w:r>
      <w:r>
        <w:fldChar w:fldCharType="begin"/>
      </w:r>
      <w:r>
        <w:instrText>HYPERLINK "https://learn.microsoft.com/zh-cn/dotnet/api/system.threading.readerwriterlockslim?view=net-6.0"</w:instrText>
      </w:r>
      <w:r>
        <w:fldChar w:fldCharType="separate"/>
      </w:r>
      <w:r>
        <w:rPr>
          <w:rStyle w:val="a4"/>
        </w:rPr>
        <w:t>ReaderWriterLockSlim 类 (System.Threading) | Microsoft Learn</w:t>
      </w:r>
      <w:r>
        <w:fldChar w:fldCharType="end"/>
      </w:r>
    </w:p>
    <w:p w14:paraId="14D897BA" w14:textId="77777777" w:rsidR="00854CF2" w:rsidRDefault="00854CF2" w:rsidP="0027097D">
      <w:pPr>
        <w:rPr>
          <w:sz w:val="24"/>
          <w:szCs w:val="24"/>
        </w:rPr>
      </w:pPr>
    </w:p>
    <w:p w14:paraId="0A3F6DE5" w14:textId="77777777" w:rsidR="004C0F51" w:rsidRPr="00A470F4" w:rsidRDefault="004C0F51" w:rsidP="004C0F51">
      <w:pPr>
        <w:rPr>
          <w:color w:val="FF0000"/>
          <w:sz w:val="24"/>
          <w:szCs w:val="24"/>
        </w:rPr>
      </w:pPr>
      <w:r w:rsidRPr="00A470F4">
        <w:rPr>
          <w:rFonts w:hint="eastAsia"/>
          <w:color w:val="FF0000"/>
          <w:sz w:val="24"/>
          <w:szCs w:val="24"/>
        </w:rPr>
        <w:t>升级锁（</w:t>
      </w:r>
      <w:r w:rsidRPr="00A470F4">
        <w:rPr>
          <w:color w:val="FF0000"/>
          <w:sz w:val="24"/>
          <w:szCs w:val="24"/>
        </w:rPr>
        <w:t>Lock Upgrade）：</w:t>
      </w:r>
    </w:p>
    <w:p w14:paraId="619B7E9C" w14:textId="1595CDD3" w:rsidR="004C0F51" w:rsidRPr="004C0F51" w:rsidRDefault="004C0F51" w:rsidP="004C0F51">
      <w:pPr>
        <w:rPr>
          <w:rFonts w:hint="eastAsia"/>
          <w:sz w:val="24"/>
          <w:szCs w:val="24"/>
        </w:rPr>
      </w:pPr>
      <w:proofErr w:type="gramStart"/>
      <w:r w:rsidRPr="004C0F51">
        <w:rPr>
          <w:rFonts w:hint="eastAsia"/>
          <w:sz w:val="24"/>
          <w:szCs w:val="24"/>
        </w:rPr>
        <w:t>升级锁指的</w:t>
      </w:r>
      <w:proofErr w:type="gramEnd"/>
      <w:r w:rsidRPr="004C0F51">
        <w:rPr>
          <w:rFonts w:hint="eastAsia"/>
          <w:sz w:val="24"/>
          <w:szCs w:val="24"/>
        </w:rPr>
        <w:t>是将当前线程持有的低级别锁（例如读锁）升级为更高级别锁（例如写锁）。这个过程通常是在当前线程已经获取了低级别锁的情况下，发现需要执行一些写操作时才会进行。</w:t>
      </w:r>
      <w:r w:rsidRPr="00A470F4">
        <w:rPr>
          <w:rFonts w:hint="eastAsia"/>
          <w:color w:val="FF0000"/>
          <w:sz w:val="24"/>
          <w:szCs w:val="24"/>
        </w:rPr>
        <w:t>升级锁的问题在于可能引起死锁。如果一个线程在持有读锁的情况下试图升级为写锁，并且在此过程中其他线程持有写锁，就会发生死锁。</w:t>
      </w:r>
      <w:r w:rsidRPr="004C0F51">
        <w:rPr>
          <w:rFonts w:hint="eastAsia"/>
          <w:sz w:val="24"/>
          <w:szCs w:val="24"/>
        </w:rPr>
        <w:t>因此，某些锁的实现可能不支持升级锁操作，而采用降级锁的方式。</w:t>
      </w:r>
    </w:p>
    <w:p w14:paraId="2555217B" w14:textId="77777777" w:rsidR="004C0F51" w:rsidRPr="00A470F4" w:rsidRDefault="004C0F51" w:rsidP="004C0F51">
      <w:pPr>
        <w:rPr>
          <w:color w:val="FF0000"/>
          <w:sz w:val="24"/>
          <w:szCs w:val="24"/>
        </w:rPr>
      </w:pPr>
      <w:r w:rsidRPr="00A470F4">
        <w:rPr>
          <w:rFonts w:hint="eastAsia"/>
          <w:color w:val="FF0000"/>
          <w:sz w:val="24"/>
          <w:szCs w:val="24"/>
        </w:rPr>
        <w:t>降级锁（</w:t>
      </w:r>
      <w:r w:rsidRPr="00A470F4">
        <w:rPr>
          <w:color w:val="FF0000"/>
          <w:sz w:val="24"/>
          <w:szCs w:val="24"/>
        </w:rPr>
        <w:t>Lock Downgrade）：</w:t>
      </w:r>
    </w:p>
    <w:p w14:paraId="67479340" w14:textId="2F05D445" w:rsidR="00C64EF8" w:rsidRDefault="004C0F51" w:rsidP="004C0F51">
      <w:pPr>
        <w:rPr>
          <w:sz w:val="24"/>
          <w:szCs w:val="24"/>
        </w:rPr>
      </w:pPr>
      <w:r w:rsidRPr="004C0F51">
        <w:rPr>
          <w:rFonts w:hint="eastAsia"/>
          <w:sz w:val="24"/>
          <w:szCs w:val="24"/>
        </w:rPr>
        <w:t>降级锁是指将当前线程持有的高级别锁（例如写锁）降级为更低级别锁（例如读锁）。这通常发生在当前线程已经获取了写锁的情况下，发现在一些操作后可以释放写锁并获取读锁，从而允许其他线程也能够访问共享资源。</w:t>
      </w:r>
      <w:r w:rsidRPr="00A470F4">
        <w:rPr>
          <w:rFonts w:hint="eastAsia"/>
          <w:color w:val="FF0000"/>
          <w:sz w:val="24"/>
          <w:szCs w:val="24"/>
        </w:rPr>
        <w:t>降级锁的主要优势在于减小了锁的粒度，提高了并发性能。这样，其他线程可以在读锁的保护下访问共享资源，而不必等待写锁释放。</w:t>
      </w:r>
    </w:p>
    <w:p w14:paraId="4885DD72" w14:textId="77777777" w:rsidR="004C0F51" w:rsidRPr="004C0F51" w:rsidRDefault="004C0F51" w:rsidP="004C0F51">
      <w:pPr>
        <w:rPr>
          <w:rFonts w:hint="eastAsia"/>
          <w:sz w:val="24"/>
          <w:szCs w:val="24"/>
        </w:rPr>
      </w:pPr>
    </w:p>
    <w:p w14:paraId="63D06F5A" w14:textId="3D833B34" w:rsidR="00C64EF8" w:rsidRDefault="008D6B9A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读写锁的递归计数：</w:t>
      </w:r>
      <w:r w:rsidRPr="008D6B9A">
        <w:rPr>
          <w:rFonts w:hint="eastAsia"/>
          <w:sz w:val="24"/>
          <w:szCs w:val="24"/>
        </w:rPr>
        <w:t>写锁（</w:t>
      </w:r>
      <w:proofErr w:type="spellStart"/>
      <w:r w:rsidRPr="008D6B9A">
        <w:rPr>
          <w:sz w:val="24"/>
          <w:szCs w:val="24"/>
        </w:rPr>
        <w:t>ReaderWriterLockSlim</w:t>
      </w:r>
      <w:proofErr w:type="spellEnd"/>
      <w:r w:rsidRPr="008D6B9A">
        <w:rPr>
          <w:sz w:val="24"/>
          <w:szCs w:val="24"/>
        </w:rPr>
        <w:t xml:space="preserve"> 类）具有递归计数的特性。递归计数是指允许同一个线程多次获取写锁或读锁，而不会造成死锁，并且需要相同数量的释放操作才能解锁。</w:t>
      </w:r>
    </w:p>
    <w:p w14:paraId="0EEDEDE9" w14:textId="77777777" w:rsidR="00630E50" w:rsidRDefault="00630E50" w:rsidP="0027097D">
      <w:pPr>
        <w:rPr>
          <w:sz w:val="24"/>
          <w:szCs w:val="24"/>
        </w:rPr>
      </w:pPr>
    </w:p>
    <w:p w14:paraId="65863412" w14:textId="0165F9C8" w:rsidR="002144B3" w:rsidRPr="002144B3" w:rsidRDefault="002144B3" w:rsidP="0027097D">
      <w:pPr>
        <w:rPr>
          <w:rFonts w:hint="eastAsia"/>
          <w:color w:val="FF0000"/>
          <w:sz w:val="24"/>
          <w:szCs w:val="24"/>
        </w:rPr>
      </w:pPr>
      <w:r w:rsidRPr="002144B3">
        <w:rPr>
          <w:rFonts w:hint="eastAsia"/>
          <w:color w:val="FF0000"/>
          <w:sz w:val="24"/>
          <w:szCs w:val="24"/>
        </w:rPr>
        <w:t>读写锁的递归计数存在的意义是什么</w:t>
      </w:r>
      <w:r w:rsidRPr="002144B3">
        <w:rPr>
          <w:rFonts w:hint="eastAsia"/>
          <w:color w:val="FF0000"/>
          <w:sz w:val="24"/>
          <w:szCs w:val="24"/>
        </w:rPr>
        <w:t>？什么情况下需要用到递归计数的读写锁？</w:t>
      </w:r>
    </w:p>
    <w:p w14:paraId="3FD0BAFD" w14:textId="77777777" w:rsidR="00630E50" w:rsidRDefault="00630E50" w:rsidP="0027097D">
      <w:pPr>
        <w:rPr>
          <w:rFonts w:hint="eastAsia"/>
          <w:sz w:val="24"/>
          <w:szCs w:val="24"/>
        </w:rPr>
      </w:pPr>
    </w:p>
    <w:p w14:paraId="70B71FEB" w14:textId="3B5AB81A" w:rsidR="00C64EF8" w:rsidRDefault="00AF4C34" w:rsidP="0027097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Spin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ait</w:t>
      </w:r>
      <w:proofErr w:type="spellEnd"/>
      <w:r w:rsidR="00F41DEC">
        <w:rPr>
          <w:rFonts w:hint="eastAsia"/>
          <w:sz w:val="24"/>
          <w:szCs w:val="24"/>
        </w:rPr>
        <w:t>结构</w:t>
      </w:r>
      <w:r>
        <w:rPr>
          <w:rFonts w:hint="eastAsia"/>
          <w:sz w:val="24"/>
          <w:szCs w:val="24"/>
        </w:rPr>
        <w:t>：</w:t>
      </w:r>
    </w:p>
    <w:p w14:paraId="669990ED" w14:textId="2FBB26B4" w:rsidR="00AF4C34" w:rsidRDefault="00AF4C34" w:rsidP="0027097D">
      <w:pPr>
        <w:rPr>
          <w:rFonts w:hint="eastAsia"/>
          <w:sz w:val="24"/>
          <w:szCs w:val="24"/>
        </w:rPr>
      </w:pPr>
      <w:proofErr w:type="spellStart"/>
      <w:r w:rsidRPr="00AF4C34">
        <w:rPr>
          <w:sz w:val="24"/>
          <w:szCs w:val="24"/>
        </w:rPr>
        <w:t>System.Threading.SpinWait</w:t>
      </w:r>
      <w:proofErr w:type="spellEnd"/>
      <w:r w:rsidRPr="00AF4C34">
        <w:rPr>
          <w:sz w:val="24"/>
          <w:szCs w:val="24"/>
        </w:rPr>
        <w:t xml:space="preserve"> 是一个轻量同步类型，可以在低级别方案中</w:t>
      </w:r>
      <w:r w:rsidRPr="00E4163C">
        <w:rPr>
          <w:color w:val="FF0000"/>
          <w:sz w:val="24"/>
          <w:szCs w:val="24"/>
        </w:rPr>
        <w:t>使用它来避免内核事件所需的高开销的上下文切换和内核转换</w:t>
      </w:r>
      <w:r w:rsidRPr="00AF4C34">
        <w:rPr>
          <w:sz w:val="24"/>
          <w:szCs w:val="24"/>
        </w:rPr>
        <w:t xml:space="preserve">。 </w:t>
      </w:r>
    </w:p>
    <w:p w14:paraId="74648333" w14:textId="77777777" w:rsidR="00C64EF8" w:rsidRDefault="00C64EF8" w:rsidP="0027097D">
      <w:pPr>
        <w:rPr>
          <w:sz w:val="24"/>
          <w:szCs w:val="24"/>
        </w:rPr>
      </w:pPr>
    </w:p>
    <w:p w14:paraId="3DB4A4A6" w14:textId="7410E2A6" w:rsidR="00E4163C" w:rsidRPr="00E4163C" w:rsidRDefault="00E4163C" w:rsidP="00E4163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Spin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ait</w:t>
      </w:r>
      <w:proofErr w:type="spellEnd"/>
      <w:r>
        <w:rPr>
          <w:rFonts w:hint="eastAsia"/>
          <w:sz w:val="24"/>
          <w:szCs w:val="24"/>
        </w:rPr>
        <w:t>好处：</w:t>
      </w:r>
    </w:p>
    <w:p w14:paraId="3F037F54" w14:textId="46D3F9AF" w:rsidR="00E4163C" w:rsidRPr="00E4163C" w:rsidRDefault="00E4163C" w:rsidP="00E4163C">
      <w:pPr>
        <w:rPr>
          <w:rFonts w:hint="eastAsia"/>
          <w:sz w:val="24"/>
          <w:szCs w:val="24"/>
        </w:rPr>
      </w:pPr>
      <w:r w:rsidRPr="00E4163C">
        <w:rPr>
          <w:rFonts w:hint="eastAsia"/>
          <w:color w:val="FF0000"/>
          <w:sz w:val="24"/>
          <w:szCs w:val="24"/>
        </w:rPr>
        <w:t>对于只需要短暂等待的场景</w:t>
      </w:r>
      <w:r w:rsidRPr="00E4163C">
        <w:rPr>
          <w:rFonts w:hint="eastAsia"/>
          <w:sz w:val="24"/>
          <w:szCs w:val="24"/>
        </w:rPr>
        <w:t>，</w:t>
      </w:r>
      <w:proofErr w:type="spellStart"/>
      <w:r w:rsidRPr="00E4163C">
        <w:rPr>
          <w:sz w:val="24"/>
          <w:szCs w:val="24"/>
        </w:rPr>
        <w:t>SpinWait</w:t>
      </w:r>
      <w:proofErr w:type="spellEnd"/>
      <w:r w:rsidRPr="00E4163C">
        <w:rPr>
          <w:sz w:val="24"/>
          <w:szCs w:val="24"/>
        </w:rPr>
        <w:t>在用户模式下就能结束等待，然后继续运行，</w:t>
      </w:r>
      <w:r w:rsidRPr="00E4163C">
        <w:rPr>
          <w:color w:val="FF0000"/>
          <w:sz w:val="24"/>
          <w:szCs w:val="24"/>
        </w:rPr>
        <w:t>这时线程不会因为短暂等待而发生上下文切换</w:t>
      </w:r>
      <w:r w:rsidRPr="00E4163C">
        <w:rPr>
          <w:sz w:val="24"/>
          <w:szCs w:val="24"/>
        </w:rPr>
        <w:t>（因为等待的线程不会让出</w:t>
      </w:r>
      <w:proofErr w:type="spellStart"/>
      <w:r w:rsidRPr="00E4163C">
        <w:rPr>
          <w:sz w:val="24"/>
          <w:szCs w:val="24"/>
        </w:rPr>
        <w:t>cpu</w:t>
      </w:r>
      <w:proofErr w:type="spellEnd"/>
      <w:r w:rsidRPr="00E4163C">
        <w:rPr>
          <w:sz w:val="24"/>
          <w:szCs w:val="24"/>
        </w:rPr>
        <w:t>的时间片），这样就可以提高</w:t>
      </w:r>
      <w:proofErr w:type="spellStart"/>
      <w:r w:rsidRPr="00E4163C">
        <w:rPr>
          <w:sz w:val="24"/>
          <w:szCs w:val="24"/>
        </w:rPr>
        <w:t>cpu</w:t>
      </w:r>
      <w:proofErr w:type="spellEnd"/>
      <w:r w:rsidRPr="00E4163C">
        <w:rPr>
          <w:sz w:val="24"/>
          <w:szCs w:val="24"/>
        </w:rPr>
        <w:t>的利用率，因为有时候上下文切换所需的时间比等待的时间还要久；</w:t>
      </w:r>
    </w:p>
    <w:p w14:paraId="577F9CA5" w14:textId="262DAA26" w:rsidR="00C64EF8" w:rsidRPr="00E4163C" w:rsidRDefault="00E4163C" w:rsidP="00E4163C">
      <w:pPr>
        <w:rPr>
          <w:sz w:val="24"/>
          <w:szCs w:val="24"/>
        </w:rPr>
      </w:pPr>
      <w:r w:rsidRPr="00E4163C">
        <w:rPr>
          <w:rFonts w:hint="eastAsia"/>
          <w:color w:val="FF0000"/>
          <w:sz w:val="24"/>
          <w:szCs w:val="24"/>
        </w:rPr>
        <w:t>对于有些确实是需要长时间等待的场景</w:t>
      </w:r>
      <w:r>
        <w:rPr>
          <w:rFonts w:hint="eastAsia"/>
          <w:sz w:val="24"/>
          <w:szCs w:val="24"/>
        </w:rPr>
        <w:t>，</w:t>
      </w:r>
      <w:proofErr w:type="spellStart"/>
      <w:r w:rsidRPr="00E4163C">
        <w:rPr>
          <w:sz w:val="24"/>
          <w:szCs w:val="24"/>
        </w:rPr>
        <w:t>SpinWait</w:t>
      </w:r>
      <w:proofErr w:type="spellEnd"/>
      <w:r w:rsidRPr="00E4163C">
        <w:rPr>
          <w:sz w:val="24"/>
          <w:szCs w:val="24"/>
        </w:rPr>
        <w:t>如果在用户模式下还没有完成等待，</w:t>
      </w:r>
      <w:r w:rsidRPr="00E4163C">
        <w:rPr>
          <w:color w:val="FF0000"/>
          <w:sz w:val="24"/>
          <w:szCs w:val="24"/>
        </w:rPr>
        <w:t>就会切换到内核模式进行等待</w:t>
      </w:r>
      <w:r w:rsidRPr="00E4163C">
        <w:rPr>
          <w:sz w:val="24"/>
          <w:szCs w:val="24"/>
        </w:rPr>
        <w:t>，这时线程会让出</w:t>
      </w:r>
      <w:proofErr w:type="spellStart"/>
      <w:r w:rsidRPr="00E4163C">
        <w:rPr>
          <w:sz w:val="24"/>
          <w:szCs w:val="24"/>
        </w:rPr>
        <w:t>cpu</w:t>
      </w:r>
      <w:proofErr w:type="spellEnd"/>
      <w:r w:rsidRPr="00E4163C">
        <w:rPr>
          <w:sz w:val="24"/>
          <w:szCs w:val="24"/>
        </w:rPr>
        <w:t>的时间片给其他线程，会强制触发上下文切换，这样就不会因为长时间的等待而白白占用</w:t>
      </w:r>
      <w:proofErr w:type="spellStart"/>
      <w:r w:rsidRPr="00E4163C">
        <w:rPr>
          <w:sz w:val="24"/>
          <w:szCs w:val="24"/>
        </w:rPr>
        <w:t>cpu</w:t>
      </w:r>
      <w:proofErr w:type="spellEnd"/>
      <w:r w:rsidRPr="00E4163C">
        <w:rPr>
          <w:sz w:val="24"/>
          <w:szCs w:val="24"/>
        </w:rPr>
        <w:t>。</w:t>
      </w:r>
    </w:p>
    <w:p w14:paraId="5D1F9DDD" w14:textId="7C147421" w:rsidR="00C64EF8" w:rsidRDefault="00027C10" w:rsidP="0027097D">
      <w:pPr>
        <w:rPr>
          <w:sz w:val="24"/>
          <w:szCs w:val="24"/>
        </w:rPr>
      </w:pPr>
      <w:r w:rsidRPr="00027C10">
        <w:rPr>
          <w:sz w:val="24"/>
          <w:szCs w:val="24"/>
        </w:rPr>
        <w:lastRenderedPageBreak/>
        <w:drawing>
          <wp:inline distT="0" distB="0" distL="0" distR="0" wp14:anchorId="37B80542" wp14:editId="625EA307">
            <wp:extent cx="5274310" cy="3940810"/>
            <wp:effectExtent l="0" t="0" r="2540" b="2540"/>
            <wp:docPr id="49066540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5400" name="图片 1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B4EB" w14:textId="434BC6ED" w:rsidR="00C64EF8" w:rsidRDefault="00027C10" w:rsidP="002709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hyperlink r:id="rId36" w:history="1">
        <w:r w:rsidR="00685799">
          <w:rPr>
            <w:rStyle w:val="a4"/>
          </w:rPr>
          <w:t>SpinWait 结构 (System.Threading) | Microsoft Learn</w:t>
        </w:r>
      </w:hyperlink>
    </w:p>
    <w:p w14:paraId="626CCBD3" w14:textId="77777777" w:rsidR="00C64EF8" w:rsidRDefault="00C64EF8" w:rsidP="0027097D">
      <w:pPr>
        <w:rPr>
          <w:sz w:val="24"/>
          <w:szCs w:val="24"/>
        </w:rPr>
      </w:pPr>
    </w:p>
    <w:p w14:paraId="22FA0798" w14:textId="77777777" w:rsidR="00C64EF8" w:rsidRDefault="00C64EF8" w:rsidP="0027097D">
      <w:pPr>
        <w:rPr>
          <w:sz w:val="24"/>
          <w:szCs w:val="24"/>
        </w:rPr>
      </w:pPr>
    </w:p>
    <w:p w14:paraId="035372D1" w14:textId="77777777" w:rsidR="00C64EF8" w:rsidRDefault="00C64EF8" w:rsidP="0027097D">
      <w:pPr>
        <w:rPr>
          <w:sz w:val="24"/>
          <w:szCs w:val="24"/>
        </w:rPr>
      </w:pPr>
    </w:p>
    <w:p w14:paraId="45D4B321" w14:textId="77777777" w:rsidR="00C64EF8" w:rsidRDefault="00C64EF8" w:rsidP="0027097D">
      <w:pPr>
        <w:rPr>
          <w:sz w:val="24"/>
          <w:szCs w:val="24"/>
        </w:rPr>
      </w:pPr>
    </w:p>
    <w:p w14:paraId="000C2840" w14:textId="77777777" w:rsidR="00C64EF8" w:rsidRDefault="00C64EF8" w:rsidP="0027097D">
      <w:pPr>
        <w:rPr>
          <w:sz w:val="24"/>
          <w:szCs w:val="24"/>
        </w:rPr>
      </w:pPr>
    </w:p>
    <w:p w14:paraId="1A823011" w14:textId="77777777" w:rsidR="00C64EF8" w:rsidRDefault="00C64EF8" w:rsidP="0027097D">
      <w:pPr>
        <w:rPr>
          <w:sz w:val="24"/>
          <w:szCs w:val="24"/>
        </w:rPr>
      </w:pPr>
    </w:p>
    <w:p w14:paraId="746040EB" w14:textId="77777777" w:rsidR="00C64EF8" w:rsidRDefault="00C64EF8" w:rsidP="0027097D">
      <w:pPr>
        <w:rPr>
          <w:sz w:val="24"/>
          <w:szCs w:val="24"/>
        </w:rPr>
      </w:pPr>
    </w:p>
    <w:p w14:paraId="5138E472" w14:textId="77777777" w:rsidR="00C64EF8" w:rsidRDefault="00C64EF8" w:rsidP="0027097D">
      <w:pPr>
        <w:rPr>
          <w:sz w:val="24"/>
          <w:szCs w:val="24"/>
        </w:rPr>
      </w:pPr>
    </w:p>
    <w:p w14:paraId="46BD59D0" w14:textId="77777777" w:rsidR="00C64EF8" w:rsidRDefault="00C64EF8" w:rsidP="0027097D">
      <w:pPr>
        <w:rPr>
          <w:sz w:val="24"/>
          <w:szCs w:val="24"/>
        </w:rPr>
      </w:pPr>
    </w:p>
    <w:p w14:paraId="406B8541" w14:textId="77777777" w:rsidR="00C64EF8" w:rsidRDefault="00C64EF8" w:rsidP="0027097D">
      <w:pPr>
        <w:rPr>
          <w:sz w:val="24"/>
          <w:szCs w:val="24"/>
        </w:rPr>
      </w:pPr>
    </w:p>
    <w:p w14:paraId="7A70FD4E" w14:textId="77777777" w:rsidR="00C64EF8" w:rsidRDefault="00C64EF8" w:rsidP="0027097D">
      <w:pPr>
        <w:rPr>
          <w:rFonts w:hint="eastAsia"/>
          <w:sz w:val="24"/>
          <w:szCs w:val="24"/>
        </w:rPr>
      </w:pPr>
    </w:p>
    <w:p w14:paraId="13C212F2" w14:textId="77777777" w:rsidR="00587941" w:rsidRDefault="00587941" w:rsidP="0027097D">
      <w:pPr>
        <w:rPr>
          <w:sz w:val="24"/>
          <w:szCs w:val="24"/>
        </w:rPr>
      </w:pPr>
    </w:p>
    <w:p w14:paraId="77CF7B4B" w14:textId="77777777" w:rsidR="00587941" w:rsidRPr="00587941" w:rsidRDefault="00587941" w:rsidP="0027097D">
      <w:pPr>
        <w:rPr>
          <w:rFonts w:hint="eastAsia"/>
          <w:sz w:val="24"/>
          <w:szCs w:val="24"/>
        </w:rPr>
      </w:pPr>
    </w:p>
    <w:p w14:paraId="1F8FCF98" w14:textId="77777777" w:rsidR="00587941" w:rsidRPr="00587941" w:rsidRDefault="00587941" w:rsidP="0027097D">
      <w:pPr>
        <w:rPr>
          <w:rFonts w:hint="eastAsia"/>
          <w:color w:val="FF0000"/>
          <w:sz w:val="24"/>
          <w:szCs w:val="24"/>
        </w:rPr>
      </w:pPr>
    </w:p>
    <w:sectPr w:rsidR="00587941" w:rsidRPr="00587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6362F"/>
    <w:multiLevelType w:val="hybridMultilevel"/>
    <w:tmpl w:val="F4F2781E"/>
    <w:lvl w:ilvl="0" w:tplc="7E146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793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FF7"/>
    <w:rsid w:val="000020FC"/>
    <w:rsid w:val="00014364"/>
    <w:rsid w:val="00015B14"/>
    <w:rsid w:val="0002742F"/>
    <w:rsid w:val="00027C10"/>
    <w:rsid w:val="000850F2"/>
    <w:rsid w:val="000A0FF1"/>
    <w:rsid w:val="000D4155"/>
    <w:rsid w:val="000F72B8"/>
    <w:rsid w:val="001035EB"/>
    <w:rsid w:val="00111DD1"/>
    <w:rsid w:val="00120AFD"/>
    <w:rsid w:val="00165F14"/>
    <w:rsid w:val="0017418F"/>
    <w:rsid w:val="00197A26"/>
    <w:rsid w:val="002144B3"/>
    <w:rsid w:val="002208B8"/>
    <w:rsid w:val="00257FFC"/>
    <w:rsid w:val="0027097D"/>
    <w:rsid w:val="002A700A"/>
    <w:rsid w:val="002D02E2"/>
    <w:rsid w:val="0030719D"/>
    <w:rsid w:val="00311701"/>
    <w:rsid w:val="00315699"/>
    <w:rsid w:val="00340E8B"/>
    <w:rsid w:val="003603D4"/>
    <w:rsid w:val="00360A08"/>
    <w:rsid w:val="003701BD"/>
    <w:rsid w:val="00376746"/>
    <w:rsid w:val="003B1415"/>
    <w:rsid w:val="003C12A8"/>
    <w:rsid w:val="003E0E17"/>
    <w:rsid w:val="003E57C5"/>
    <w:rsid w:val="003F10C4"/>
    <w:rsid w:val="003F5A68"/>
    <w:rsid w:val="00403CA1"/>
    <w:rsid w:val="00431583"/>
    <w:rsid w:val="004323EB"/>
    <w:rsid w:val="004439E9"/>
    <w:rsid w:val="00460220"/>
    <w:rsid w:val="004C0F51"/>
    <w:rsid w:val="004C7345"/>
    <w:rsid w:val="004D10B5"/>
    <w:rsid w:val="005050E6"/>
    <w:rsid w:val="005118E0"/>
    <w:rsid w:val="00534DC2"/>
    <w:rsid w:val="005711F1"/>
    <w:rsid w:val="005763A1"/>
    <w:rsid w:val="00587941"/>
    <w:rsid w:val="005E7D46"/>
    <w:rsid w:val="005F005C"/>
    <w:rsid w:val="005F3EC9"/>
    <w:rsid w:val="00612E6D"/>
    <w:rsid w:val="00630E50"/>
    <w:rsid w:val="006347ED"/>
    <w:rsid w:val="00635A5A"/>
    <w:rsid w:val="00656DBE"/>
    <w:rsid w:val="00657E6E"/>
    <w:rsid w:val="00663303"/>
    <w:rsid w:val="00666DA9"/>
    <w:rsid w:val="0066712F"/>
    <w:rsid w:val="00685799"/>
    <w:rsid w:val="006A4043"/>
    <w:rsid w:val="006B047A"/>
    <w:rsid w:val="006B2309"/>
    <w:rsid w:val="006B576C"/>
    <w:rsid w:val="006D043D"/>
    <w:rsid w:val="006E05BB"/>
    <w:rsid w:val="00700254"/>
    <w:rsid w:val="0079645F"/>
    <w:rsid w:val="007A4CA1"/>
    <w:rsid w:val="007A5FF7"/>
    <w:rsid w:val="007C2EAB"/>
    <w:rsid w:val="0080591D"/>
    <w:rsid w:val="00847CCD"/>
    <w:rsid w:val="00854CF2"/>
    <w:rsid w:val="008561A1"/>
    <w:rsid w:val="008A0834"/>
    <w:rsid w:val="008A12F1"/>
    <w:rsid w:val="008C6417"/>
    <w:rsid w:val="008D6B9A"/>
    <w:rsid w:val="008E297D"/>
    <w:rsid w:val="008E788E"/>
    <w:rsid w:val="0090691D"/>
    <w:rsid w:val="00925A39"/>
    <w:rsid w:val="00945B0A"/>
    <w:rsid w:val="00946023"/>
    <w:rsid w:val="00966591"/>
    <w:rsid w:val="00974CFC"/>
    <w:rsid w:val="009B0422"/>
    <w:rsid w:val="009D5EF7"/>
    <w:rsid w:val="009F474A"/>
    <w:rsid w:val="00A04618"/>
    <w:rsid w:val="00A45741"/>
    <w:rsid w:val="00A470F4"/>
    <w:rsid w:val="00A62372"/>
    <w:rsid w:val="00A6739C"/>
    <w:rsid w:val="00AE521D"/>
    <w:rsid w:val="00AE55F3"/>
    <w:rsid w:val="00AF2EFE"/>
    <w:rsid w:val="00AF4C34"/>
    <w:rsid w:val="00B2539C"/>
    <w:rsid w:val="00B47F5F"/>
    <w:rsid w:val="00B51C61"/>
    <w:rsid w:val="00B60FED"/>
    <w:rsid w:val="00C4124B"/>
    <w:rsid w:val="00C6041B"/>
    <w:rsid w:val="00C64EF8"/>
    <w:rsid w:val="00C70095"/>
    <w:rsid w:val="00C732FF"/>
    <w:rsid w:val="00CB58C5"/>
    <w:rsid w:val="00CF0AE8"/>
    <w:rsid w:val="00CF7B6B"/>
    <w:rsid w:val="00D350E4"/>
    <w:rsid w:val="00D52CC0"/>
    <w:rsid w:val="00D73781"/>
    <w:rsid w:val="00DA7A35"/>
    <w:rsid w:val="00DD3DE5"/>
    <w:rsid w:val="00DF15D1"/>
    <w:rsid w:val="00E1631B"/>
    <w:rsid w:val="00E4163C"/>
    <w:rsid w:val="00E84B34"/>
    <w:rsid w:val="00E92F5D"/>
    <w:rsid w:val="00E946E1"/>
    <w:rsid w:val="00E97F3C"/>
    <w:rsid w:val="00EC5F09"/>
    <w:rsid w:val="00ED0C8A"/>
    <w:rsid w:val="00F1796D"/>
    <w:rsid w:val="00F41DEC"/>
    <w:rsid w:val="00F42603"/>
    <w:rsid w:val="00F7054C"/>
    <w:rsid w:val="00F7136B"/>
    <w:rsid w:val="00F91B1B"/>
    <w:rsid w:val="00F961E0"/>
    <w:rsid w:val="00FD1059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76C35"/>
  <w15:chartTrackingRefBased/>
  <w15:docId w15:val="{A0C341BA-1584-42B6-82BB-FF2E76DD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DC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E29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zh-cn/dotnet/api/system.threading.interlocked?view=net-6.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earn.microsoft.com/zh-cn/dotnet/api/system.threading.spinwait?view=net-6.0" TargetMode="External"/><Relationship Id="rId10" Type="http://schemas.openxmlformats.org/officeDocument/2006/relationships/hyperlink" Target="https://learn.microsoft.com/zh-cn/dotnet/api/system.threading.mutex?view=net-6.0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log.csdn.net/ABC13222880223/article/details/121711991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18</Pages>
  <Words>822</Words>
  <Characters>4691</Characters>
  <Application>Microsoft Office Word</Application>
  <DocSecurity>0</DocSecurity>
  <Lines>39</Lines>
  <Paragraphs>11</Paragraphs>
  <ScaleCrop>false</ScaleCrop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130</cp:revision>
  <dcterms:created xsi:type="dcterms:W3CDTF">2023-11-26T09:36:00Z</dcterms:created>
  <dcterms:modified xsi:type="dcterms:W3CDTF">2023-11-28T12:33:00Z</dcterms:modified>
</cp:coreProperties>
</file>