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63011" w14:textId="4C397870" w:rsidR="00DE7D4A" w:rsidRDefault="00E7327E" w:rsidP="00E7327E">
      <w:pPr>
        <w:rPr>
          <w:sz w:val="24"/>
          <w:szCs w:val="24"/>
        </w:rPr>
      </w:pPr>
      <w:r w:rsidRPr="00E7327E">
        <w:rPr>
          <w:sz w:val="24"/>
          <w:szCs w:val="24"/>
        </w:rPr>
        <w:t> </w:t>
      </w:r>
      <w:r w:rsidR="00DE7D4A">
        <w:rPr>
          <w:rFonts w:hint="eastAsia"/>
          <w:sz w:val="24"/>
          <w:szCs w:val="24"/>
        </w:rPr>
        <w:t>什么是结构化的并行数据流：</w:t>
      </w:r>
    </w:p>
    <w:p w14:paraId="36BD971E" w14:textId="4D3B4F85" w:rsidR="00DE7D4A" w:rsidRPr="00DE7D4A" w:rsidRDefault="00DE7D4A" w:rsidP="00DE7D4A">
      <w:pPr>
        <w:rPr>
          <w:sz w:val="24"/>
          <w:szCs w:val="24"/>
        </w:rPr>
      </w:pPr>
      <w:r w:rsidRPr="00DE7D4A">
        <w:rPr>
          <w:rFonts w:hint="eastAsia"/>
          <w:sz w:val="24"/>
          <w:szCs w:val="24"/>
        </w:rPr>
        <w:t>结构化的并行数据流是一种并行计算模型，用于处理数据流的并行操作。它是一种将数据流分解为多个阶段，并在每个阶段中进行并行处理的方法。</w:t>
      </w:r>
    </w:p>
    <w:p w14:paraId="1E755B80" w14:textId="7766918E" w:rsidR="00DE7D4A" w:rsidRPr="00DE7D4A" w:rsidRDefault="00DE7D4A" w:rsidP="00DE7D4A">
      <w:pPr>
        <w:rPr>
          <w:sz w:val="24"/>
          <w:szCs w:val="24"/>
        </w:rPr>
      </w:pPr>
      <w:r w:rsidRPr="00DE7D4A">
        <w:rPr>
          <w:rFonts w:hint="eastAsia"/>
          <w:sz w:val="24"/>
          <w:szCs w:val="24"/>
        </w:rPr>
        <w:t>在结构化的并行数据流中，数据流通过一系列的数据流块（</w:t>
      </w:r>
      <w:r w:rsidRPr="00DE7D4A">
        <w:rPr>
          <w:sz w:val="24"/>
          <w:szCs w:val="24"/>
        </w:rPr>
        <w:t>Dataflow Blocks）进行处理。每个数据流块都是一个独立的处理单元，负责执行特定的转换或操作。数据流块之间通过连接来形成一个数据处理管道，数据从一个块流向下一个块，经过一系列的转换和操作。</w:t>
      </w:r>
    </w:p>
    <w:p w14:paraId="2BB6270D" w14:textId="174400F0" w:rsidR="00DE7D4A" w:rsidRPr="00DE7D4A" w:rsidRDefault="00DE7D4A" w:rsidP="00DE7D4A">
      <w:pPr>
        <w:rPr>
          <w:sz w:val="24"/>
          <w:szCs w:val="24"/>
        </w:rPr>
      </w:pPr>
      <w:r w:rsidRPr="00DE7D4A">
        <w:rPr>
          <w:rFonts w:hint="eastAsia"/>
          <w:sz w:val="24"/>
          <w:szCs w:val="24"/>
        </w:rPr>
        <w:t>每个数据流块可以并行处理多个数据项，从而实现高效的并行计算。数据流块之间的连接可以通过异步方式进行，使得数据在不同的块之间以异步的方式流动，提高系统的性能和响应能力。</w:t>
      </w:r>
    </w:p>
    <w:p w14:paraId="6DCC430B" w14:textId="77777777" w:rsidR="00DE7D4A" w:rsidRDefault="00DE7D4A" w:rsidP="00E7327E">
      <w:pPr>
        <w:rPr>
          <w:sz w:val="24"/>
          <w:szCs w:val="24"/>
        </w:rPr>
      </w:pPr>
    </w:p>
    <w:p w14:paraId="1253C526" w14:textId="77777777" w:rsidR="00DE7D4A" w:rsidRPr="00DE7D4A" w:rsidRDefault="00DE7D4A" w:rsidP="00DE7D4A">
      <w:pPr>
        <w:rPr>
          <w:sz w:val="24"/>
          <w:szCs w:val="24"/>
        </w:rPr>
      </w:pPr>
      <w:r w:rsidRPr="00DE7D4A">
        <w:rPr>
          <w:sz w:val="24"/>
          <w:szCs w:val="24"/>
        </w:rPr>
        <w:t>结构化的并行数据流具有以下特点：</w:t>
      </w:r>
    </w:p>
    <w:p w14:paraId="32BF0AF6" w14:textId="77777777" w:rsidR="00DE7D4A" w:rsidRPr="00DE7D4A" w:rsidRDefault="00DE7D4A" w:rsidP="00DE7D4A">
      <w:pPr>
        <w:numPr>
          <w:ilvl w:val="0"/>
          <w:numId w:val="2"/>
        </w:numPr>
        <w:rPr>
          <w:sz w:val="24"/>
          <w:szCs w:val="24"/>
        </w:rPr>
      </w:pPr>
      <w:r w:rsidRPr="00DE7D4A">
        <w:rPr>
          <w:sz w:val="24"/>
          <w:szCs w:val="24"/>
        </w:rPr>
        <w:t>并行性：数据流块可以并行处理多个数据项，从而实现高效的并行计算。不同的数据流块可以同时处理不同的数据，提高处理速度和系统的吞吐量。</w:t>
      </w:r>
    </w:p>
    <w:p w14:paraId="66145622" w14:textId="77777777" w:rsidR="00DE7D4A" w:rsidRPr="00DE7D4A" w:rsidRDefault="00DE7D4A" w:rsidP="00DE7D4A">
      <w:pPr>
        <w:numPr>
          <w:ilvl w:val="0"/>
          <w:numId w:val="2"/>
        </w:numPr>
        <w:rPr>
          <w:sz w:val="24"/>
          <w:szCs w:val="24"/>
        </w:rPr>
      </w:pPr>
      <w:r w:rsidRPr="00DE7D4A">
        <w:rPr>
          <w:sz w:val="24"/>
          <w:szCs w:val="24"/>
        </w:rPr>
        <w:t>可组合性：数据流块可以通过连接在一起形成一个完整的数据处理管道。这种可组合性使得代码更加模块化和可维护，易于理解和扩展。</w:t>
      </w:r>
    </w:p>
    <w:p w14:paraId="35393D3B" w14:textId="77777777" w:rsidR="00DE7D4A" w:rsidRPr="00DE7D4A" w:rsidRDefault="00DE7D4A" w:rsidP="00DE7D4A">
      <w:pPr>
        <w:numPr>
          <w:ilvl w:val="0"/>
          <w:numId w:val="2"/>
        </w:numPr>
        <w:rPr>
          <w:sz w:val="24"/>
          <w:szCs w:val="24"/>
        </w:rPr>
      </w:pPr>
      <w:r w:rsidRPr="00DE7D4A">
        <w:rPr>
          <w:sz w:val="24"/>
          <w:szCs w:val="24"/>
        </w:rPr>
        <w:t>异步处理：数据流块可以在异步模式下执行数据处理操作。这意味着可以在处理数据时不阻塞主线程，提高应用程序的性能和响应能力。</w:t>
      </w:r>
    </w:p>
    <w:p w14:paraId="6FEEC2F8" w14:textId="77777777" w:rsidR="00DE7D4A" w:rsidRDefault="00DE7D4A" w:rsidP="00DE7D4A">
      <w:pPr>
        <w:numPr>
          <w:ilvl w:val="0"/>
          <w:numId w:val="2"/>
        </w:numPr>
        <w:rPr>
          <w:sz w:val="24"/>
          <w:szCs w:val="24"/>
        </w:rPr>
      </w:pPr>
      <w:r w:rsidRPr="00DE7D4A">
        <w:rPr>
          <w:sz w:val="24"/>
          <w:szCs w:val="24"/>
        </w:rPr>
        <w:t>错误处理和恢复：结构化的并行数据流提供了错误处理和恢复的机制。你可以在数据流块中捕获和处理异常，以及在需要时进行错误恢复。这样可以增强系统的健壮性和可靠性。</w:t>
      </w:r>
    </w:p>
    <w:p w14:paraId="74F0B147" w14:textId="77777777" w:rsidR="0074482F" w:rsidRPr="00E7327E" w:rsidRDefault="0074482F" w:rsidP="0074482F">
      <w:pPr>
        <w:numPr>
          <w:ilvl w:val="0"/>
          <w:numId w:val="2"/>
        </w:numPr>
        <w:rPr>
          <w:sz w:val="24"/>
          <w:szCs w:val="24"/>
        </w:rPr>
      </w:pPr>
      <w:r w:rsidRPr="00E7327E">
        <w:rPr>
          <w:sz w:val="24"/>
          <w:szCs w:val="24"/>
        </w:rPr>
        <w:t>可扩展性：通过将数据流块连接在一起，可以轻松地扩展数据处理管道。</w:t>
      </w:r>
      <w:r w:rsidRPr="00E7327E">
        <w:rPr>
          <w:sz w:val="24"/>
          <w:szCs w:val="24"/>
        </w:rPr>
        <w:lastRenderedPageBreak/>
        <w:t>你可以添加更多的数据流块来执行不同的转换和操作，以满足不同的需求。这种可扩展性使得处理大量数据或复杂数据处理逻辑变得更加容易。</w:t>
      </w:r>
    </w:p>
    <w:p w14:paraId="55B14973" w14:textId="51AE2270" w:rsidR="00520B17" w:rsidRDefault="00520B17" w:rsidP="0074482F">
      <w:pPr>
        <w:rPr>
          <w:sz w:val="24"/>
          <w:szCs w:val="24"/>
        </w:rPr>
      </w:pPr>
    </w:p>
    <w:p w14:paraId="68FA61C4" w14:textId="7EAC22D8" w:rsidR="00A35E7C" w:rsidRDefault="00A35E7C" w:rsidP="0074482F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  <w:r w:rsidRPr="00A35E7C">
        <w:rPr>
          <w:rFonts w:hint="eastAsia"/>
          <w:color w:val="FF0000"/>
          <w:sz w:val="24"/>
          <w:szCs w:val="24"/>
        </w:rPr>
        <w:t>如何将数据流分为多个阶段，有哪些办法</w:t>
      </w:r>
      <w:r>
        <w:rPr>
          <w:rFonts w:hint="eastAsia"/>
          <w:sz w:val="24"/>
          <w:szCs w:val="24"/>
        </w:rPr>
        <w:t>：</w:t>
      </w:r>
    </w:p>
    <w:p w14:paraId="1EDE25BD" w14:textId="77777777" w:rsidR="006F06B2" w:rsidRPr="006F06B2" w:rsidRDefault="006F06B2" w:rsidP="006F06B2">
      <w:pPr>
        <w:numPr>
          <w:ilvl w:val="0"/>
          <w:numId w:val="3"/>
        </w:numPr>
        <w:rPr>
          <w:sz w:val="24"/>
          <w:szCs w:val="24"/>
        </w:rPr>
      </w:pPr>
      <w:r w:rsidRPr="006F06B2">
        <w:rPr>
          <w:sz w:val="24"/>
          <w:szCs w:val="24"/>
        </w:rPr>
        <w:t>管道（Pipeline）模式：管道模式是将数据处理过程分解为多个阶段的一种常见方法。每个阶段负责执行特定的数据转换或操作，并将结果传递给下一个阶段。</w:t>
      </w:r>
      <w:r w:rsidRPr="006F06B2">
        <w:rPr>
          <w:color w:val="FF0000"/>
          <w:sz w:val="24"/>
          <w:szCs w:val="24"/>
        </w:rPr>
        <w:t>这种方式可以将复杂的数据处理任务分解为多个简单的阶段，使得代码更加模块化和可维护</w:t>
      </w:r>
      <w:r w:rsidRPr="006F06B2">
        <w:rPr>
          <w:sz w:val="24"/>
          <w:szCs w:val="24"/>
        </w:rPr>
        <w:t>。</w:t>
      </w:r>
    </w:p>
    <w:p w14:paraId="4B5A7FE7" w14:textId="77777777" w:rsidR="006F06B2" w:rsidRPr="006F06B2" w:rsidRDefault="006F06B2" w:rsidP="006F06B2">
      <w:pPr>
        <w:numPr>
          <w:ilvl w:val="0"/>
          <w:numId w:val="3"/>
        </w:numPr>
        <w:rPr>
          <w:sz w:val="24"/>
          <w:szCs w:val="24"/>
        </w:rPr>
      </w:pPr>
      <w:r w:rsidRPr="006F06B2">
        <w:rPr>
          <w:sz w:val="24"/>
          <w:szCs w:val="24"/>
        </w:rPr>
        <w:t>数据流块（Dataflow Blocks）：数据流块是.NET中的一种并行计算模型，用于处理数据流。数据流块可以看作是一个独立的处理单元，负责执行特定的转换或操作</w:t>
      </w:r>
      <w:r w:rsidRPr="006F06B2">
        <w:rPr>
          <w:color w:val="FF0000"/>
          <w:sz w:val="24"/>
          <w:szCs w:val="24"/>
        </w:rPr>
        <w:t>。通过将多个数据流块连接在一起，可以形成一个完整的数据处理管道，将数据从一个块流向下一个块</w:t>
      </w:r>
      <w:r w:rsidRPr="006F06B2">
        <w:rPr>
          <w:sz w:val="24"/>
          <w:szCs w:val="24"/>
        </w:rPr>
        <w:t>。</w:t>
      </w:r>
    </w:p>
    <w:p w14:paraId="69E99C41" w14:textId="77777777" w:rsidR="006F06B2" w:rsidRPr="006F06B2" w:rsidRDefault="006F06B2" w:rsidP="006F06B2">
      <w:pPr>
        <w:numPr>
          <w:ilvl w:val="0"/>
          <w:numId w:val="3"/>
        </w:numPr>
        <w:rPr>
          <w:sz w:val="24"/>
          <w:szCs w:val="24"/>
        </w:rPr>
      </w:pPr>
      <w:r w:rsidRPr="006F06B2">
        <w:rPr>
          <w:sz w:val="24"/>
          <w:szCs w:val="24"/>
        </w:rPr>
        <w:t>函数式编程：函数式编程是一种将数据处理过程分解为多个函数的编程范式。每个函数负责执行特定的数据转换或操作，并将结果传递给下一个函数。</w:t>
      </w:r>
      <w:r w:rsidRPr="006F06B2">
        <w:rPr>
          <w:color w:val="FF0000"/>
          <w:sz w:val="24"/>
          <w:szCs w:val="24"/>
        </w:rPr>
        <w:t>函数式编程强调函数的纯粹性和不可变性，使得数据处理过程更加清晰和可组合</w:t>
      </w:r>
      <w:r w:rsidRPr="006F06B2">
        <w:rPr>
          <w:sz w:val="24"/>
          <w:szCs w:val="24"/>
        </w:rPr>
        <w:t>。</w:t>
      </w:r>
    </w:p>
    <w:p w14:paraId="421C5390" w14:textId="77777777" w:rsidR="006F06B2" w:rsidRPr="006F06B2" w:rsidRDefault="006F06B2" w:rsidP="006F06B2">
      <w:pPr>
        <w:numPr>
          <w:ilvl w:val="0"/>
          <w:numId w:val="3"/>
        </w:numPr>
        <w:rPr>
          <w:sz w:val="24"/>
          <w:szCs w:val="24"/>
        </w:rPr>
      </w:pPr>
      <w:r w:rsidRPr="006F06B2">
        <w:rPr>
          <w:sz w:val="24"/>
          <w:szCs w:val="24"/>
        </w:rPr>
        <w:t>分布式计算：在分布式计算环境中，可以将数据流分解为多个任务，并在多个计算节点上并行处理。</w:t>
      </w:r>
      <w:r w:rsidRPr="006F06B2">
        <w:rPr>
          <w:color w:val="FF0000"/>
          <w:sz w:val="24"/>
          <w:szCs w:val="24"/>
        </w:rPr>
        <w:t>每个计算节点负责执行特定的数据转换或操作，并将结果传递给其他节点。这种方式可以提高数据处理的速度和扩展性</w:t>
      </w:r>
      <w:r w:rsidRPr="006F06B2">
        <w:rPr>
          <w:sz w:val="24"/>
          <w:szCs w:val="24"/>
        </w:rPr>
        <w:t>。</w:t>
      </w:r>
    </w:p>
    <w:p w14:paraId="1D88FF3C" w14:textId="77777777" w:rsidR="00A35E7C" w:rsidRDefault="00A35E7C" w:rsidP="0074482F">
      <w:pPr>
        <w:rPr>
          <w:sz w:val="24"/>
          <w:szCs w:val="24"/>
        </w:rPr>
      </w:pPr>
    </w:p>
    <w:p w14:paraId="71EFBAF9" w14:textId="4A2F48DA" w:rsidR="0074482F" w:rsidRDefault="0093681C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如何创建一个结构化的并行数据流：</w:t>
      </w:r>
      <w:r w:rsidRPr="0093681C">
        <w:rPr>
          <w:sz w:val="24"/>
          <w:szCs w:val="24"/>
        </w:rPr>
        <w:t>要创建一个结构化的并行数据流，可以使用.NET中的TPL数据流（Task Parallel Library Dataflow）。T</w:t>
      </w:r>
      <w:r w:rsidRPr="0093681C">
        <w:rPr>
          <w:color w:val="FF0000"/>
          <w:sz w:val="24"/>
          <w:szCs w:val="24"/>
        </w:rPr>
        <w:t>PL数据流提供了一种</w:t>
      </w:r>
      <w:r w:rsidRPr="0093681C">
        <w:rPr>
          <w:color w:val="FF0000"/>
          <w:sz w:val="24"/>
          <w:szCs w:val="24"/>
        </w:rPr>
        <w:lastRenderedPageBreak/>
        <w:t>简单而强大的方式来处理并行数据流，能够以可组合的方式构建数据处理管道</w:t>
      </w:r>
      <w:r w:rsidRPr="0093681C">
        <w:rPr>
          <w:sz w:val="24"/>
          <w:szCs w:val="24"/>
        </w:rPr>
        <w:t>。</w:t>
      </w:r>
    </w:p>
    <w:p w14:paraId="29265E2E" w14:textId="77777777" w:rsidR="0074482F" w:rsidRDefault="0074482F" w:rsidP="0074482F">
      <w:pPr>
        <w:rPr>
          <w:sz w:val="24"/>
          <w:szCs w:val="24"/>
        </w:rPr>
      </w:pPr>
    </w:p>
    <w:p w14:paraId="23BFEA21" w14:textId="71889EA6" w:rsidR="0074482F" w:rsidRDefault="00E94D30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实现惰性共享求值状态：</w:t>
      </w:r>
    </w:p>
    <w:p w14:paraId="6A560548" w14:textId="24567C4B" w:rsidR="0074482F" w:rsidRDefault="00E94D30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下面是一个线程不安全的类：</w:t>
      </w:r>
    </w:p>
    <w:p w14:paraId="69830D9F" w14:textId="19AE6D15" w:rsidR="00E94D30" w:rsidRDefault="00E94D30" w:rsidP="0074482F">
      <w:pPr>
        <w:rPr>
          <w:rFonts w:hint="eastAsia"/>
          <w:sz w:val="24"/>
          <w:szCs w:val="24"/>
        </w:rPr>
      </w:pPr>
      <w:r w:rsidRPr="00E94D30">
        <w:rPr>
          <w:sz w:val="24"/>
          <w:szCs w:val="24"/>
        </w:rPr>
        <w:drawing>
          <wp:inline distT="0" distB="0" distL="0" distR="0" wp14:anchorId="539B852C" wp14:editId="140EA419">
            <wp:extent cx="5274310" cy="2077720"/>
            <wp:effectExtent l="0" t="0" r="2540" b="0"/>
            <wp:docPr id="185571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19" name="图片 1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9866" w14:textId="7CBB766B" w:rsidR="0074482F" w:rsidRDefault="00E94D30" w:rsidP="0074482F">
      <w:pPr>
        <w:rPr>
          <w:sz w:val="24"/>
          <w:szCs w:val="24"/>
        </w:rPr>
      </w:pPr>
      <w:r w:rsidRPr="00E94D30">
        <w:rPr>
          <w:sz w:val="24"/>
          <w:szCs w:val="24"/>
        </w:rPr>
        <w:t>如果多个线程同时访问 Value 属性，且 _value 为 null，它们都会进入 if 语句块中调用 Compute 方法进行计算。这可能导致多个线程同时执行 Compute 方法，可能会导致其他不一致的结果。</w:t>
      </w:r>
      <w:r>
        <w:rPr>
          <w:rFonts w:hint="eastAsia"/>
          <w:sz w:val="24"/>
          <w:szCs w:val="24"/>
        </w:rPr>
        <w:t>传统的解决该问题的方法是</w:t>
      </w:r>
      <w:r w:rsidRPr="00865170">
        <w:rPr>
          <w:rFonts w:hint="eastAsia"/>
          <w:color w:val="FF0000"/>
          <w:sz w:val="24"/>
          <w:szCs w:val="24"/>
        </w:rPr>
        <w:t>双重锁</w:t>
      </w:r>
      <w:r w:rsidR="00865170" w:rsidRPr="00865170">
        <w:rPr>
          <w:rFonts w:hint="eastAsia"/>
          <w:color w:val="FF0000"/>
          <w:sz w:val="24"/>
          <w:szCs w:val="24"/>
        </w:rPr>
        <w:t>定</w:t>
      </w:r>
      <w:r>
        <w:rPr>
          <w:rFonts w:hint="eastAsia"/>
          <w:sz w:val="24"/>
          <w:szCs w:val="24"/>
        </w:rPr>
        <w:t>，就像下面这样：</w:t>
      </w:r>
    </w:p>
    <w:p w14:paraId="41CF8097" w14:textId="1E10A2C6" w:rsidR="00E94D30" w:rsidRPr="00E94D30" w:rsidRDefault="00E94D30" w:rsidP="0074482F">
      <w:pPr>
        <w:rPr>
          <w:rFonts w:hint="eastAsia"/>
          <w:sz w:val="24"/>
          <w:szCs w:val="24"/>
        </w:rPr>
      </w:pPr>
      <w:r w:rsidRPr="00E94D30">
        <w:rPr>
          <w:sz w:val="24"/>
          <w:szCs w:val="24"/>
        </w:rPr>
        <w:drawing>
          <wp:inline distT="0" distB="0" distL="0" distR="0" wp14:anchorId="7F414311" wp14:editId="28FFF519">
            <wp:extent cx="5274310" cy="2324100"/>
            <wp:effectExtent l="0" t="0" r="2540" b="0"/>
            <wp:docPr id="141670216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2167" name="图片 1" descr="文本, 信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9BCA" w14:textId="3E49CC50" w:rsidR="0074482F" w:rsidRDefault="00A97F17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一次检查该值时如果未被初始化，就计算该值，这样即使有多个线程同时通过了第一个if判定条件，也会被锁住，只有一个进入lock语句块，然后进行计算，剩下的线程在计算完成后被第二个if判断条件判断为不为null，这样就避免了值</w:t>
      </w:r>
      <w:r>
        <w:rPr>
          <w:rFonts w:hint="eastAsia"/>
          <w:sz w:val="24"/>
          <w:szCs w:val="24"/>
        </w:rPr>
        <w:lastRenderedPageBreak/>
        <w:t>不一样的问题。</w:t>
      </w:r>
    </w:p>
    <w:p w14:paraId="49806B2B" w14:textId="65574D0A" w:rsidR="009D3E12" w:rsidRDefault="00B206E8" w:rsidP="0074482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下面</w:t>
      </w:r>
      <w:r w:rsidR="000D34B9">
        <w:rPr>
          <w:rFonts w:hint="eastAsia"/>
          <w:sz w:val="24"/>
          <w:szCs w:val="24"/>
        </w:rPr>
        <w:t>这两个例子使用惰性求值，</w:t>
      </w:r>
      <w:proofErr w:type="spellStart"/>
      <w:r w:rsidR="000D34B9">
        <w:rPr>
          <w:rFonts w:hint="eastAsia"/>
          <w:sz w:val="24"/>
          <w:szCs w:val="24"/>
        </w:rPr>
        <w:t>Lazy</w:t>
      </w:r>
      <w:r w:rsidR="000D34B9">
        <w:rPr>
          <w:sz w:val="24"/>
          <w:szCs w:val="24"/>
        </w:rPr>
        <w:t>I</w:t>
      </w:r>
      <w:r w:rsidR="000D34B9">
        <w:rPr>
          <w:rFonts w:hint="eastAsia"/>
          <w:sz w:val="24"/>
          <w:szCs w:val="24"/>
        </w:rPr>
        <w:t>nitializer</w:t>
      </w:r>
      <w:proofErr w:type="spellEnd"/>
      <w:r w:rsidR="000D34B9">
        <w:rPr>
          <w:rFonts w:hint="eastAsia"/>
          <w:sz w:val="24"/>
          <w:szCs w:val="24"/>
        </w:rPr>
        <w:t>是个静态类，内部实现了双重锁定，</w:t>
      </w:r>
      <w:r w:rsidR="00775C8E">
        <w:rPr>
          <w:rFonts w:hint="eastAsia"/>
          <w:sz w:val="24"/>
          <w:szCs w:val="24"/>
        </w:rPr>
        <w:t>也可以使用Lazy</w:t>
      </w:r>
      <w:r w:rsidR="00775C8E">
        <w:rPr>
          <w:sz w:val="24"/>
          <w:szCs w:val="24"/>
        </w:rPr>
        <w:t>&lt;T&gt;</w:t>
      </w:r>
      <w:r w:rsidR="00775C8E">
        <w:rPr>
          <w:rFonts w:hint="eastAsia"/>
          <w:sz w:val="24"/>
          <w:szCs w:val="24"/>
        </w:rPr>
        <w:t>这样就获得了线程安全且惰性求值的对象</w:t>
      </w:r>
    </w:p>
    <w:p w14:paraId="677D7CE9" w14:textId="7B37F081" w:rsidR="0074482F" w:rsidRDefault="009D3E12" w:rsidP="0074482F">
      <w:pPr>
        <w:rPr>
          <w:sz w:val="24"/>
          <w:szCs w:val="24"/>
        </w:rPr>
      </w:pPr>
      <w:r w:rsidRPr="009D3E12">
        <w:rPr>
          <w:sz w:val="24"/>
          <w:szCs w:val="24"/>
        </w:rPr>
        <w:drawing>
          <wp:inline distT="0" distB="0" distL="0" distR="0" wp14:anchorId="2C126E70" wp14:editId="032B0759">
            <wp:extent cx="5274310" cy="1145540"/>
            <wp:effectExtent l="0" t="0" r="2540" b="0"/>
            <wp:docPr id="63274062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4062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3E51" w14:textId="1B8AAC3D" w:rsidR="0074482F" w:rsidRDefault="009D3E12" w:rsidP="0074482F">
      <w:pPr>
        <w:rPr>
          <w:rFonts w:hint="eastAsia"/>
          <w:sz w:val="24"/>
          <w:szCs w:val="24"/>
        </w:rPr>
      </w:pPr>
      <w:r w:rsidRPr="009D3E12">
        <w:rPr>
          <w:sz w:val="24"/>
          <w:szCs w:val="24"/>
        </w:rPr>
        <w:drawing>
          <wp:inline distT="0" distB="0" distL="0" distR="0" wp14:anchorId="618AC272" wp14:editId="66445457">
            <wp:extent cx="5274310" cy="1532890"/>
            <wp:effectExtent l="0" t="0" r="2540" b="0"/>
            <wp:docPr id="55359775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97758" name="图片 1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45D3" w14:textId="67F0C06E" w:rsidR="0036197C" w:rsidRDefault="0036197C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不关心构造方法也可以避免锁</w:t>
      </w:r>
      <w:r w:rsidR="0093297C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就不存在上面的不同线程中出现对象构造不同的问题了</w:t>
      </w:r>
      <w:r w:rsidR="006F6021">
        <w:rPr>
          <w:rFonts w:hint="eastAsia"/>
          <w:sz w:val="24"/>
          <w:szCs w:val="24"/>
        </w:rPr>
        <w:t>，这个例子中没有传入外界的</w:t>
      </w:r>
      <w:r w:rsidR="0093297C">
        <w:rPr>
          <w:rFonts w:hint="eastAsia"/>
          <w:sz w:val="24"/>
          <w:szCs w:val="24"/>
        </w:rPr>
        <w:t>_</w:t>
      </w:r>
      <w:proofErr w:type="spellStart"/>
      <w:r w:rsidR="0093297C">
        <w:rPr>
          <w:sz w:val="24"/>
          <w:szCs w:val="24"/>
        </w:rPr>
        <w:t>syncRoot</w:t>
      </w:r>
      <w:proofErr w:type="spellEnd"/>
    </w:p>
    <w:p w14:paraId="1FF7FB44" w14:textId="31FE6073" w:rsidR="006F6021" w:rsidRPr="006F6021" w:rsidRDefault="006F6021" w:rsidP="0074482F">
      <w:pPr>
        <w:rPr>
          <w:rFonts w:hint="eastAsia"/>
          <w:sz w:val="24"/>
          <w:szCs w:val="24"/>
        </w:rPr>
      </w:pPr>
      <w:r w:rsidRPr="000D34B9">
        <w:rPr>
          <w:sz w:val="24"/>
          <w:szCs w:val="24"/>
        </w:rPr>
        <w:drawing>
          <wp:inline distT="0" distB="0" distL="0" distR="0" wp14:anchorId="06C6EFC7" wp14:editId="15DF2F9A">
            <wp:extent cx="5274310" cy="1524635"/>
            <wp:effectExtent l="0" t="0" r="2540" b="0"/>
            <wp:docPr id="137634255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42552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5A35" w14:textId="4C1D4923" w:rsidR="0074482F" w:rsidRDefault="008518C2" w:rsidP="0074482F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  <w:r w:rsidRPr="008518C2">
        <w:rPr>
          <w:rFonts w:hint="eastAsia"/>
          <w:sz w:val="24"/>
          <w:szCs w:val="24"/>
        </w:rPr>
        <w:t>惰性求值是一种计算策略，它在需要时才进行求值。表达式不会立即求值，而是在该值被需要时才进行计算。惰性求值的主要好处是它可以节省计算资源，特别是对于大型或复杂的计算。它允许仅在需要时才计算结果，避免了不必要的计算开销。</w:t>
      </w:r>
    </w:p>
    <w:p w14:paraId="1A5F676A" w14:textId="1363751C" w:rsidR="0074482F" w:rsidRDefault="008518C2" w:rsidP="0074482F">
      <w:pPr>
        <w:rPr>
          <w:sz w:val="24"/>
          <w:szCs w:val="24"/>
        </w:rPr>
      </w:pPr>
      <w:r w:rsidRPr="008518C2">
        <w:rPr>
          <w:sz w:val="24"/>
          <w:szCs w:val="24"/>
        </w:rPr>
        <w:drawing>
          <wp:inline distT="0" distB="0" distL="0" distR="0" wp14:anchorId="6990672B" wp14:editId="6DD6FC11">
            <wp:extent cx="4205288" cy="721977"/>
            <wp:effectExtent l="0" t="0" r="5080" b="2540"/>
            <wp:docPr id="1259760686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60686" name="图片 1" descr="图片包含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2483" cy="7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9853" w14:textId="576353F3" w:rsidR="0074482F" w:rsidRDefault="00E8783A" w:rsidP="0074482F">
      <w:pPr>
        <w:rPr>
          <w:sz w:val="24"/>
          <w:szCs w:val="24"/>
        </w:rPr>
      </w:pPr>
      <w:r w:rsidRPr="00E8783A">
        <w:rPr>
          <w:rFonts w:hint="eastAsia"/>
          <w:color w:val="FF0000"/>
          <w:sz w:val="24"/>
          <w:szCs w:val="24"/>
        </w:rPr>
        <w:lastRenderedPageBreak/>
        <w:t>惰性求值的对象可能包含其他属性或方法，它们可能不具备线程安全性</w:t>
      </w:r>
      <w:r w:rsidRPr="00E8783A">
        <w:rPr>
          <w:rFonts w:hint="eastAsia"/>
          <w:sz w:val="24"/>
          <w:szCs w:val="24"/>
        </w:rPr>
        <w:t>。这些属性或方法可能会被多个线程同时访问和修改，从而引发线程安全问题。</w:t>
      </w:r>
    </w:p>
    <w:p w14:paraId="1CC99BA8" w14:textId="77777777" w:rsidR="0074482F" w:rsidRDefault="0074482F" w:rsidP="0074482F">
      <w:pPr>
        <w:rPr>
          <w:sz w:val="24"/>
          <w:szCs w:val="24"/>
        </w:rPr>
      </w:pPr>
    </w:p>
    <w:p w14:paraId="1921C649" w14:textId="2ADC7FFE" w:rsidR="0052313F" w:rsidRDefault="0052313F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BlockCo</w:t>
      </w:r>
      <w:r>
        <w:rPr>
          <w:sz w:val="24"/>
          <w:szCs w:val="24"/>
        </w:rPr>
        <w:t>llection</w:t>
      </w:r>
      <w:proofErr w:type="spellEnd"/>
      <w:r>
        <w:rPr>
          <w:rFonts w:hint="eastAsia"/>
          <w:sz w:val="24"/>
          <w:szCs w:val="24"/>
        </w:rPr>
        <w:t>实现并行管道：</w:t>
      </w:r>
    </w:p>
    <w:p w14:paraId="3B57786B" w14:textId="27C2555B" w:rsidR="0052313F" w:rsidRDefault="0052313F" w:rsidP="0074482F">
      <w:pPr>
        <w:rPr>
          <w:sz w:val="24"/>
          <w:szCs w:val="24"/>
        </w:rPr>
      </w:pPr>
      <w:r w:rsidRPr="003434E8">
        <w:rPr>
          <w:rFonts w:hint="eastAsia"/>
          <w:color w:val="FF0000"/>
          <w:sz w:val="24"/>
          <w:szCs w:val="24"/>
        </w:rPr>
        <w:t>为什么需要管道</w:t>
      </w:r>
      <w:r>
        <w:rPr>
          <w:rFonts w:hint="eastAsia"/>
          <w:sz w:val="24"/>
          <w:szCs w:val="24"/>
        </w:rPr>
        <w:t>：</w:t>
      </w:r>
    </w:p>
    <w:p w14:paraId="7A7B5587" w14:textId="64999011" w:rsidR="0052313F" w:rsidRDefault="0052313F" w:rsidP="0074482F">
      <w:pPr>
        <w:rPr>
          <w:rFonts w:hint="eastAsia"/>
          <w:sz w:val="24"/>
          <w:szCs w:val="24"/>
        </w:rPr>
      </w:pPr>
      <w:r w:rsidRPr="0052313F">
        <w:rPr>
          <w:sz w:val="24"/>
          <w:szCs w:val="24"/>
        </w:rPr>
        <w:drawing>
          <wp:inline distT="0" distB="0" distL="0" distR="0" wp14:anchorId="7238B663" wp14:editId="76DD4595">
            <wp:extent cx="4138613" cy="1201324"/>
            <wp:effectExtent l="0" t="0" r="0" b="0"/>
            <wp:docPr id="124003278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32788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583" cy="120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A9D8" w14:textId="14841074" w:rsidR="0036197C" w:rsidRDefault="001235B0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下面是书上并行管道的例子：</w:t>
      </w:r>
    </w:p>
    <w:p w14:paraId="78CA6365" w14:textId="59596671" w:rsidR="001235B0" w:rsidRDefault="00D62CCE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处理数据的方法：</w:t>
      </w:r>
    </w:p>
    <w:p w14:paraId="1678E339" w14:textId="1CCC06E7" w:rsidR="00D62CCE" w:rsidRDefault="00CA4932" w:rsidP="0074482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若</w:t>
      </w:r>
      <w:proofErr w:type="spellStart"/>
      <w:r w:rsidR="00D62CCE">
        <w:rPr>
          <w:rFonts w:hint="eastAsia"/>
          <w:sz w:val="24"/>
          <w:szCs w:val="24"/>
        </w:rPr>
        <w:t>Block</w:t>
      </w:r>
      <w:r w:rsidR="00D62CCE">
        <w:rPr>
          <w:sz w:val="24"/>
          <w:szCs w:val="24"/>
        </w:rPr>
        <w:t>C</w:t>
      </w:r>
      <w:r w:rsidR="00D62CCE">
        <w:rPr>
          <w:rFonts w:hint="eastAsia"/>
          <w:sz w:val="24"/>
          <w:szCs w:val="24"/>
        </w:rPr>
        <w:t>ollection</w:t>
      </w:r>
      <w:proofErr w:type="spellEnd"/>
      <w:r w:rsidR="00D62CCE">
        <w:rPr>
          <w:rFonts w:hint="eastAsia"/>
          <w:sz w:val="24"/>
          <w:szCs w:val="24"/>
        </w:rPr>
        <w:t>中的元素都满足已经完成并且</w:t>
      </w:r>
      <w:r>
        <w:rPr>
          <w:rFonts w:hint="eastAsia"/>
          <w:sz w:val="24"/>
          <w:szCs w:val="24"/>
        </w:rPr>
        <w:t>异步操作</w:t>
      </w:r>
      <w:r w:rsidR="00D62CCE">
        <w:rPr>
          <w:rFonts w:hint="eastAsia"/>
          <w:sz w:val="24"/>
          <w:szCs w:val="24"/>
        </w:rPr>
        <w:t>没有结束就继续循环</w:t>
      </w:r>
    </w:p>
    <w:p w14:paraId="2554964A" w14:textId="47323412" w:rsidR="00D62CCE" w:rsidRDefault="00D62CCE" w:rsidP="0074482F">
      <w:pPr>
        <w:rPr>
          <w:sz w:val="24"/>
          <w:szCs w:val="24"/>
        </w:rPr>
      </w:pPr>
      <w:r w:rsidRPr="00D62CCE">
        <w:rPr>
          <w:sz w:val="24"/>
          <w:szCs w:val="24"/>
        </w:rPr>
        <w:drawing>
          <wp:inline distT="0" distB="0" distL="0" distR="0" wp14:anchorId="6C047F36" wp14:editId="760AA87E">
            <wp:extent cx="4176713" cy="974533"/>
            <wp:effectExtent l="0" t="0" r="0" b="0"/>
            <wp:docPr id="12775818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8182" name="图片 1" descr="文本, 信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0027" cy="9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2A3C" w14:textId="469C1F69" w:rsidR="00D62CCE" w:rsidRDefault="00F07220" w:rsidP="0074482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下面是对数据进行处理，针对两个不同的构造函数提供了两种处理方式</w:t>
      </w:r>
    </w:p>
    <w:p w14:paraId="152AD9D6" w14:textId="361DCF1F" w:rsidR="0036197C" w:rsidRDefault="00D62CCE" w:rsidP="0074482F">
      <w:pPr>
        <w:rPr>
          <w:sz w:val="24"/>
          <w:szCs w:val="24"/>
        </w:rPr>
      </w:pPr>
      <w:r w:rsidRPr="00D62CCE">
        <w:rPr>
          <w:sz w:val="24"/>
          <w:szCs w:val="24"/>
        </w:rPr>
        <w:drawing>
          <wp:inline distT="0" distB="0" distL="0" distR="0" wp14:anchorId="309F9B2D" wp14:editId="1EE811E0">
            <wp:extent cx="4196342" cy="2790825"/>
            <wp:effectExtent l="0" t="0" r="0" b="0"/>
            <wp:docPr id="7662622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62238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9585" cy="279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0B0C" w14:textId="0349BE12" w:rsidR="0036197C" w:rsidRDefault="0029441E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监听如果按下C键位取消过程</w:t>
      </w:r>
    </w:p>
    <w:p w14:paraId="4DA31BEB" w14:textId="1DA7E29D" w:rsidR="0029441E" w:rsidRDefault="0029441E" w:rsidP="0074482F">
      <w:pPr>
        <w:rPr>
          <w:sz w:val="24"/>
          <w:szCs w:val="24"/>
        </w:rPr>
      </w:pPr>
      <w:r w:rsidRPr="0029441E">
        <w:rPr>
          <w:sz w:val="24"/>
          <w:szCs w:val="24"/>
        </w:rPr>
        <w:drawing>
          <wp:inline distT="0" distB="0" distL="0" distR="0" wp14:anchorId="4CAD6B37" wp14:editId="784F2525">
            <wp:extent cx="4410075" cy="1113919"/>
            <wp:effectExtent l="0" t="0" r="0" b="0"/>
            <wp:docPr id="652070299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70299" name="图片 1" descr="文本, 信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6830" cy="11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1EB2" w14:textId="1608DC60" w:rsidR="00D27868" w:rsidRDefault="00D27868" w:rsidP="0074482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阶段一：</w:t>
      </w:r>
    </w:p>
    <w:p w14:paraId="0D592C1E" w14:textId="1CDD5BCA" w:rsidR="0036197C" w:rsidRDefault="00D27868" w:rsidP="0074482F">
      <w:pPr>
        <w:rPr>
          <w:sz w:val="24"/>
          <w:szCs w:val="24"/>
        </w:rPr>
      </w:pPr>
      <w:r w:rsidRPr="00D27868">
        <w:rPr>
          <w:sz w:val="24"/>
          <w:szCs w:val="24"/>
        </w:rPr>
        <w:drawing>
          <wp:inline distT="0" distB="0" distL="0" distR="0" wp14:anchorId="7317053C" wp14:editId="6A143548">
            <wp:extent cx="5274310" cy="898525"/>
            <wp:effectExtent l="0" t="0" r="2540" b="0"/>
            <wp:docPr id="6629454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45455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65E5" w14:textId="24CD42F7" w:rsidR="0036197C" w:rsidRDefault="00D27868" w:rsidP="0074482F">
      <w:pPr>
        <w:rPr>
          <w:sz w:val="24"/>
          <w:szCs w:val="24"/>
        </w:rPr>
      </w:pPr>
      <w:r w:rsidRPr="00D27868">
        <w:rPr>
          <w:sz w:val="24"/>
          <w:szCs w:val="24"/>
        </w:rPr>
        <w:drawing>
          <wp:inline distT="0" distB="0" distL="0" distR="0" wp14:anchorId="718EC5E2" wp14:editId="7A3453BD">
            <wp:extent cx="5274310" cy="625475"/>
            <wp:effectExtent l="0" t="0" r="2540" b="3175"/>
            <wp:docPr id="1568243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43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6AC7" w14:textId="2B1A5A55" w:rsidR="0036197C" w:rsidRDefault="00D27868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阶段二：</w:t>
      </w:r>
    </w:p>
    <w:p w14:paraId="30481E9F" w14:textId="3FA15C6D" w:rsidR="00D27868" w:rsidRDefault="00D27868" w:rsidP="0074482F">
      <w:pPr>
        <w:rPr>
          <w:rFonts w:hint="eastAsia"/>
          <w:sz w:val="24"/>
          <w:szCs w:val="24"/>
        </w:rPr>
      </w:pPr>
      <w:r w:rsidRPr="00D27868">
        <w:rPr>
          <w:sz w:val="24"/>
          <w:szCs w:val="24"/>
        </w:rPr>
        <w:drawing>
          <wp:inline distT="0" distB="0" distL="0" distR="0" wp14:anchorId="2C63A58E" wp14:editId="1601D7F4">
            <wp:extent cx="5274310" cy="941070"/>
            <wp:effectExtent l="0" t="0" r="2540" b="0"/>
            <wp:docPr id="930181096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81096" name="图片 1" descr="文本&#10;&#10;低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CC82" w14:textId="15297E87" w:rsidR="0036197C" w:rsidRDefault="00D27868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阶段三</w:t>
      </w:r>
    </w:p>
    <w:p w14:paraId="6D4DEC96" w14:textId="4B17E830" w:rsidR="0036197C" w:rsidRDefault="00D27868" w:rsidP="0074482F">
      <w:pPr>
        <w:rPr>
          <w:sz w:val="24"/>
          <w:szCs w:val="24"/>
        </w:rPr>
      </w:pPr>
      <w:r w:rsidRPr="00D27868">
        <w:rPr>
          <w:sz w:val="24"/>
          <w:szCs w:val="24"/>
        </w:rPr>
        <w:drawing>
          <wp:inline distT="0" distB="0" distL="0" distR="0" wp14:anchorId="6F336867" wp14:editId="114A1AB9">
            <wp:extent cx="5274310" cy="958215"/>
            <wp:effectExtent l="0" t="0" r="2540" b="0"/>
            <wp:docPr id="36723815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38158" name="图片 1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248F" w14:textId="3E2A99B8" w:rsidR="0036197C" w:rsidRDefault="00BC7FC8" w:rsidP="0074482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接着的代码的解释：</w:t>
      </w:r>
    </w:p>
    <w:p w14:paraId="466C07E4" w14:textId="1BEA3C8E" w:rsidR="0036197C" w:rsidRDefault="00BC7FC8" w:rsidP="0074482F">
      <w:pPr>
        <w:rPr>
          <w:sz w:val="24"/>
          <w:szCs w:val="24"/>
        </w:rPr>
      </w:pPr>
      <w:r w:rsidRPr="00BC7FC8">
        <w:rPr>
          <w:sz w:val="24"/>
          <w:szCs w:val="24"/>
        </w:rPr>
        <w:drawing>
          <wp:inline distT="0" distB="0" distL="0" distR="0" wp14:anchorId="0421C51E" wp14:editId="54A9632A">
            <wp:extent cx="5274310" cy="1049020"/>
            <wp:effectExtent l="0" t="0" r="2540" b="0"/>
            <wp:docPr id="31435298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52985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84EC" w14:textId="77777777" w:rsidR="0036197C" w:rsidRDefault="0036197C" w:rsidP="0074482F">
      <w:pPr>
        <w:rPr>
          <w:sz w:val="24"/>
          <w:szCs w:val="24"/>
        </w:rPr>
      </w:pPr>
    </w:p>
    <w:p w14:paraId="3010F4CB" w14:textId="6D35E077" w:rsidR="00BC7FC8" w:rsidRDefault="00BC7FC8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定义管道元素：</w:t>
      </w:r>
    </w:p>
    <w:p w14:paraId="325F2A3F" w14:textId="74D7F33C" w:rsidR="00BC7FC8" w:rsidRDefault="00BC7FC8" w:rsidP="0074482F">
      <w:pPr>
        <w:rPr>
          <w:rFonts w:hint="eastAsia"/>
          <w:sz w:val="24"/>
          <w:szCs w:val="24"/>
        </w:rPr>
      </w:pPr>
      <w:r w:rsidRPr="00BC7FC8">
        <w:rPr>
          <w:sz w:val="24"/>
          <w:szCs w:val="24"/>
        </w:rPr>
        <w:lastRenderedPageBreak/>
        <w:drawing>
          <wp:inline distT="0" distB="0" distL="0" distR="0" wp14:anchorId="1B9B3C16" wp14:editId="2E1686CA">
            <wp:extent cx="5274310" cy="4319905"/>
            <wp:effectExtent l="0" t="0" r="2540" b="4445"/>
            <wp:docPr id="677712829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12829" name="图片 1" descr="表格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51BD" w14:textId="1B719393" w:rsidR="0036197C" w:rsidRDefault="00BC7FC8" w:rsidP="0074482F">
      <w:pPr>
        <w:rPr>
          <w:sz w:val="24"/>
          <w:szCs w:val="24"/>
        </w:rPr>
      </w:pPr>
      <w:r w:rsidRPr="00BC7FC8">
        <w:rPr>
          <w:sz w:val="24"/>
          <w:szCs w:val="24"/>
        </w:rPr>
        <w:drawing>
          <wp:inline distT="0" distB="0" distL="0" distR="0" wp14:anchorId="6F371C7B" wp14:editId="5EE8BF9A">
            <wp:extent cx="5274310" cy="1816735"/>
            <wp:effectExtent l="0" t="0" r="2540" b="0"/>
            <wp:docPr id="202473362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33620" name="图片 1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4769" w14:textId="66DE68EE" w:rsidR="0036197C" w:rsidRDefault="00633A00" w:rsidP="0074482F">
      <w:pPr>
        <w:rPr>
          <w:sz w:val="24"/>
          <w:szCs w:val="24"/>
        </w:rPr>
      </w:pPr>
      <w:r w:rsidRPr="00633A00">
        <w:rPr>
          <w:sz w:val="24"/>
          <w:szCs w:val="24"/>
        </w:rPr>
        <w:drawing>
          <wp:inline distT="0" distB="0" distL="0" distR="0" wp14:anchorId="7D6C6566" wp14:editId="1B51D312">
            <wp:extent cx="5274310" cy="584200"/>
            <wp:effectExtent l="0" t="0" r="2540" b="6350"/>
            <wp:docPr id="934182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826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E61" w14:textId="77777777" w:rsidR="0036197C" w:rsidRDefault="0036197C" w:rsidP="0074482F">
      <w:pPr>
        <w:rPr>
          <w:sz w:val="24"/>
          <w:szCs w:val="24"/>
        </w:rPr>
      </w:pPr>
    </w:p>
    <w:p w14:paraId="19D686E7" w14:textId="77777777" w:rsidR="0036197C" w:rsidRDefault="0036197C" w:rsidP="0074482F">
      <w:pPr>
        <w:rPr>
          <w:sz w:val="24"/>
          <w:szCs w:val="24"/>
        </w:rPr>
      </w:pPr>
    </w:p>
    <w:p w14:paraId="26E60966" w14:textId="77777777" w:rsidR="0036197C" w:rsidRDefault="0036197C" w:rsidP="0074482F">
      <w:pPr>
        <w:rPr>
          <w:sz w:val="24"/>
          <w:szCs w:val="24"/>
        </w:rPr>
      </w:pPr>
    </w:p>
    <w:p w14:paraId="342EF679" w14:textId="77777777" w:rsidR="0036197C" w:rsidRDefault="0036197C" w:rsidP="0074482F">
      <w:pPr>
        <w:rPr>
          <w:sz w:val="24"/>
          <w:szCs w:val="24"/>
        </w:rPr>
      </w:pPr>
    </w:p>
    <w:p w14:paraId="3B8DCB68" w14:textId="77777777" w:rsidR="0036197C" w:rsidRDefault="0036197C" w:rsidP="0074482F">
      <w:pPr>
        <w:rPr>
          <w:sz w:val="24"/>
          <w:szCs w:val="24"/>
        </w:rPr>
      </w:pPr>
    </w:p>
    <w:p w14:paraId="10073F64" w14:textId="1C37022F" w:rsidR="0036197C" w:rsidRDefault="002E6387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微软提供了一个T</w:t>
      </w:r>
      <w:r>
        <w:rPr>
          <w:sz w:val="24"/>
          <w:szCs w:val="24"/>
        </w:rPr>
        <w:t>PL</w:t>
      </w:r>
      <w:r>
        <w:rPr>
          <w:rFonts w:hint="eastAsia"/>
          <w:sz w:val="24"/>
          <w:szCs w:val="24"/>
        </w:rPr>
        <w:t>数据流库（在</w:t>
      </w:r>
      <w:proofErr w:type="spellStart"/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.Tasks.DataFlow</w:t>
      </w:r>
      <w:proofErr w:type="spellEnd"/>
      <w:r>
        <w:rPr>
          <w:rFonts w:hint="eastAsia"/>
          <w:sz w:val="24"/>
          <w:szCs w:val="24"/>
        </w:rPr>
        <w:t>命名空间），可以</w:t>
      </w:r>
      <w:r w:rsidR="00C73550">
        <w:rPr>
          <w:rFonts w:hint="eastAsia"/>
          <w:sz w:val="24"/>
          <w:szCs w:val="24"/>
        </w:rPr>
        <w:t>直接使用</w:t>
      </w:r>
      <w:r w:rsidR="00254494">
        <w:rPr>
          <w:rFonts w:hint="eastAsia"/>
          <w:sz w:val="24"/>
          <w:szCs w:val="24"/>
        </w:rPr>
        <w:t>：</w:t>
      </w:r>
    </w:p>
    <w:p w14:paraId="2B3E2661" w14:textId="65D9655C" w:rsidR="00254494" w:rsidRDefault="00254494" w:rsidP="0074482F">
      <w:pPr>
        <w:rPr>
          <w:sz w:val="24"/>
          <w:szCs w:val="24"/>
        </w:rPr>
      </w:pPr>
      <w:r w:rsidRPr="00254494">
        <w:rPr>
          <w:sz w:val="24"/>
          <w:szCs w:val="24"/>
        </w:rPr>
        <w:drawing>
          <wp:inline distT="0" distB="0" distL="0" distR="0" wp14:anchorId="601260FF" wp14:editId="47E11320">
            <wp:extent cx="5274310" cy="4097655"/>
            <wp:effectExtent l="0" t="0" r="2540" b="0"/>
            <wp:docPr id="11284422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42264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723B" w14:textId="071C532E" w:rsidR="00CB243E" w:rsidRDefault="00CB243E" w:rsidP="0074482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这样就可以使用T</w:t>
      </w:r>
      <w:r>
        <w:rPr>
          <w:sz w:val="24"/>
          <w:szCs w:val="24"/>
        </w:rPr>
        <w:t>PL</w:t>
      </w:r>
      <w:r>
        <w:rPr>
          <w:rFonts w:hint="eastAsia"/>
          <w:sz w:val="24"/>
          <w:szCs w:val="24"/>
        </w:rPr>
        <w:t>数据流创建了一个并行管道</w:t>
      </w:r>
    </w:p>
    <w:p w14:paraId="242088E2" w14:textId="75574E1E" w:rsidR="00254494" w:rsidRDefault="00254494" w:rsidP="0074482F">
      <w:pPr>
        <w:rPr>
          <w:rFonts w:hint="eastAsia"/>
          <w:sz w:val="24"/>
          <w:szCs w:val="24"/>
        </w:rPr>
      </w:pPr>
      <w:r w:rsidRPr="00254494">
        <w:rPr>
          <w:sz w:val="24"/>
          <w:szCs w:val="24"/>
        </w:rPr>
        <w:drawing>
          <wp:inline distT="0" distB="0" distL="0" distR="0" wp14:anchorId="315CCB36" wp14:editId="7F79026B">
            <wp:extent cx="5274310" cy="2893695"/>
            <wp:effectExtent l="0" t="0" r="2540" b="1905"/>
            <wp:docPr id="76308891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88919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4455" w14:textId="52854C61" w:rsidR="0036197C" w:rsidRDefault="007B381F" w:rsidP="0074482F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</w:p>
    <w:p w14:paraId="6F8FF05F" w14:textId="5D01DC6B" w:rsidR="007B381F" w:rsidRDefault="007B381F" w:rsidP="0074482F">
      <w:pPr>
        <w:rPr>
          <w:rFonts w:hint="eastAsia"/>
          <w:sz w:val="24"/>
          <w:szCs w:val="24"/>
        </w:rPr>
      </w:pPr>
      <w:r w:rsidRPr="007B381F">
        <w:rPr>
          <w:sz w:val="24"/>
          <w:szCs w:val="24"/>
        </w:rPr>
        <w:lastRenderedPageBreak/>
        <w:drawing>
          <wp:inline distT="0" distB="0" distL="0" distR="0" wp14:anchorId="2B71E411" wp14:editId="7DD4FE78">
            <wp:extent cx="5274310" cy="692150"/>
            <wp:effectExtent l="0" t="0" r="2540" b="0"/>
            <wp:docPr id="788983648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83648" name="图片 1" descr="文本, 信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A88C" w14:textId="2D3BB054" w:rsidR="0074482F" w:rsidRDefault="007B381F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通过这个可以指定一个块中元素的最大容量</w:t>
      </w:r>
      <w:r w:rsidR="00A61BD6">
        <w:rPr>
          <w:rFonts w:hint="eastAsia"/>
          <w:sz w:val="24"/>
          <w:szCs w:val="24"/>
        </w:rPr>
        <w:t>，</w:t>
      </w:r>
      <w:r w:rsidR="00A61BD6" w:rsidRPr="00A61BD6">
        <w:rPr>
          <w:rFonts w:hint="eastAsia"/>
          <w:sz w:val="24"/>
          <w:szCs w:val="24"/>
        </w:rPr>
        <w:t>创建了一个</w:t>
      </w:r>
      <w:r w:rsidR="00A61BD6" w:rsidRPr="00A61BD6">
        <w:rPr>
          <w:sz w:val="24"/>
          <w:szCs w:val="24"/>
        </w:rPr>
        <w:t xml:space="preserve"> </w:t>
      </w:r>
      <w:proofErr w:type="spellStart"/>
      <w:r w:rsidR="00A61BD6" w:rsidRPr="00A61BD6">
        <w:rPr>
          <w:sz w:val="24"/>
          <w:szCs w:val="24"/>
        </w:rPr>
        <w:t>BufferBlock</w:t>
      </w:r>
      <w:proofErr w:type="spellEnd"/>
      <w:r w:rsidR="00A61BD6" w:rsidRPr="00A61BD6">
        <w:rPr>
          <w:sz w:val="24"/>
          <w:szCs w:val="24"/>
        </w:rPr>
        <w:t xml:space="preserve">对象，并通过 </w:t>
      </w:r>
      <w:proofErr w:type="spellStart"/>
      <w:r w:rsidR="00A61BD6" w:rsidRPr="00A61BD6">
        <w:rPr>
          <w:sz w:val="24"/>
          <w:szCs w:val="24"/>
        </w:rPr>
        <w:t>DataflowBlockOptions</w:t>
      </w:r>
      <w:proofErr w:type="spellEnd"/>
      <w:r w:rsidR="00A61BD6" w:rsidRPr="00A61BD6">
        <w:rPr>
          <w:sz w:val="24"/>
          <w:szCs w:val="24"/>
        </w:rPr>
        <w:t xml:space="preserve"> 的 </w:t>
      </w:r>
      <w:proofErr w:type="spellStart"/>
      <w:r w:rsidR="00A61BD6" w:rsidRPr="00A61BD6">
        <w:rPr>
          <w:sz w:val="24"/>
          <w:szCs w:val="24"/>
        </w:rPr>
        <w:t>BoundedCapacity</w:t>
      </w:r>
      <w:proofErr w:type="spellEnd"/>
      <w:r w:rsidR="00A61BD6" w:rsidRPr="00A61BD6">
        <w:rPr>
          <w:sz w:val="24"/>
          <w:szCs w:val="24"/>
        </w:rPr>
        <w:t xml:space="preserve"> 属性将容量设置为</w:t>
      </w:r>
      <w:r w:rsidR="00A61BD6">
        <w:rPr>
          <w:sz w:val="24"/>
          <w:szCs w:val="24"/>
        </w:rPr>
        <w:t>5</w:t>
      </w:r>
      <w:r w:rsidR="00A61BD6" w:rsidRPr="00A61BD6">
        <w:rPr>
          <w:sz w:val="24"/>
          <w:szCs w:val="24"/>
        </w:rPr>
        <w:t>。</w:t>
      </w:r>
    </w:p>
    <w:p w14:paraId="1A068FAB" w14:textId="77777777" w:rsidR="0074482F" w:rsidRDefault="0074482F" w:rsidP="0074482F">
      <w:pPr>
        <w:rPr>
          <w:sz w:val="24"/>
          <w:szCs w:val="24"/>
        </w:rPr>
      </w:pPr>
    </w:p>
    <w:p w14:paraId="20D8E4B8" w14:textId="24F1C09A" w:rsidR="0074482F" w:rsidRDefault="00615C7C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什么是Map</w:t>
      </w:r>
      <w:r>
        <w:rPr>
          <w:sz w:val="24"/>
          <w:szCs w:val="24"/>
        </w:rPr>
        <w:t>/R</w:t>
      </w:r>
      <w:r>
        <w:rPr>
          <w:rFonts w:hint="eastAsia"/>
          <w:sz w:val="24"/>
          <w:szCs w:val="24"/>
        </w:rPr>
        <w:t>educe模式，有什么特点：</w:t>
      </w:r>
    </w:p>
    <w:p w14:paraId="0604AB94" w14:textId="7B3AC5F9" w:rsidR="00615C7C" w:rsidRDefault="00615C7C" w:rsidP="0074482F">
      <w:pPr>
        <w:rPr>
          <w:rFonts w:hint="eastAsia"/>
          <w:sz w:val="24"/>
          <w:szCs w:val="24"/>
        </w:rPr>
      </w:pPr>
      <w:r w:rsidRPr="00615C7C">
        <w:rPr>
          <w:sz w:val="24"/>
          <w:szCs w:val="24"/>
        </w:rPr>
        <w:drawing>
          <wp:inline distT="0" distB="0" distL="0" distR="0" wp14:anchorId="18C9ED20" wp14:editId="211BB1D1">
            <wp:extent cx="4400550" cy="963713"/>
            <wp:effectExtent l="0" t="0" r="0" b="8255"/>
            <wp:docPr id="156952343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23432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1532" cy="97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D1F8" w14:textId="06EFB599" w:rsidR="0074482F" w:rsidRDefault="002E5C3F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使用这个例子理解;</w:t>
      </w:r>
    </w:p>
    <w:p w14:paraId="3766437E" w14:textId="5CA3435A" w:rsidR="002E5C3F" w:rsidRDefault="002E5C3F" w:rsidP="0074482F">
      <w:pPr>
        <w:rPr>
          <w:sz w:val="24"/>
          <w:szCs w:val="24"/>
        </w:rPr>
      </w:pPr>
      <w:r w:rsidRPr="002E5C3F">
        <w:rPr>
          <w:sz w:val="24"/>
          <w:szCs w:val="24"/>
        </w:rPr>
        <w:drawing>
          <wp:inline distT="0" distB="0" distL="0" distR="0" wp14:anchorId="7E5BAA3C" wp14:editId="3286EA3E">
            <wp:extent cx="5274310" cy="2910205"/>
            <wp:effectExtent l="0" t="0" r="2540" b="4445"/>
            <wp:docPr id="8893883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88369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DD9D" w14:textId="245AD082" w:rsidR="002E5C3F" w:rsidRPr="002E5C3F" w:rsidRDefault="002E5C3F" w:rsidP="002E5C3F">
      <w:pPr>
        <w:rPr>
          <w:rFonts w:hint="eastAsia"/>
          <w:sz w:val="24"/>
          <w:szCs w:val="24"/>
        </w:rPr>
      </w:pPr>
      <w:r w:rsidRPr="002E5C3F">
        <w:rPr>
          <w:color w:val="FF0000"/>
          <w:sz w:val="24"/>
          <w:szCs w:val="24"/>
        </w:rPr>
        <w:t>Map阶段</w:t>
      </w:r>
      <w:r w:rsidRPr="002E5C3F">
        <w:rPr>
          <w:sz w:val="24"/>
          <w:szCs w:val="24"/>
        </w:rPr>
        <w:t>，我们将数据集分割成多个小的数据块，并由多个并行的Map任务进行处理。每个Map任务将输入数据块中的整数映射为键值对，其中键为固定值（例如"average"），值为该整数。</w:t>
      </w:r>
    </w:p>
    <w:p w14:paraId="1B7A2DC6" w14:textId="036FF23B" w:rsidR="0074482F" w:rsidRDefault="002E5C3F" w:rsidP="0074482F">
      <w:pPr>
        <w:rPr>
          <w:sz w:val="24"/>
          <w:szCs w:val="24"/>
        </w:rPr>
      </w:pPr>
      <w:r w:rsidRPr="002E5C3F">
        <w:rPr>
          <w:color w:val="FF0000"/>
          <w:sz w:val="24"/>
          <w:szCs w:val="24"/>
        </w:rPr>
        <w:t>Reduce阶段</w:t>
      </w:r>
      <w:r w:rsidRPr="002E5C3F">
        <w:rPr>
          <w:sz w:val="24"/>
          <w:szCs w:val="24"/>
        </w:rPr>
        <w:t>，中间结果根据键进行分组，并由多个并行的Reduce任务进行处理。每个Reduce任务将具有相同键的整数进行聚合和计算，最终生成平均值的</w:t>
      </w:r>
      <w:r w:rsidRPr="002E5C3F">
        <w:rPr>
          <w:sz w:val="24"/>
          <w:szCs w:val="24"/>
        </w:rPr>
        <w:lastRenderedPageBreak/>
        <w:t>中间结果。</w:t>
      </w:r>
    </w:p>
    <w:p w14:paraId="20843422" w14:textId="77777777" w:rsidR="0074482F" w:rsidRDefault="0074482F" w:rsidP="0074482F">
      <w:pPr>
        <w:rPr>
          <w:sz w:val="24"/>
          <w:szCs w:val="24"/>
        </w:rPr>
      </w:pPr>
    </w:p>
    <w:p w14:paraId="37829EBB" w14:textId="5A349868" w:rsidR="00BB2C15" w:rsidRDefault="00BB2C15" w:rsidP="007448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使用P</w:t>
      </w:r>
      <w:r>
        <w:rPr>
          <w:sz w:val="24"/>
          <w:szCs w:val="24"/>
        </w:rPr>
        <w:t>LINQ</w:t>
      </w:r>
      <w:r>
        <w:rPr>
          <w:rFonts w:hint="eastAsia"/>
          <w:sz w:val="24"/>
          <w:szCs w:val="24"/>
        </w:rPr>
        <w:t>可以更方便地实现Map</w:t>
      </w:r>
      <w:r>
        <w:rPr>
          <w:sz w:val="24"/>
          <w:szCs w:val="24"/>
        </w:rPr>
        <w:t>/R</w:t>
      </w:r>
      <w:r>
        <w:rPr>
          <w:rFonts w:hint="eastAsia"/>
          <w:sz w:val="24"/>
          <w:szCs w:val="24"/>
        </w:rPr>
        <w:t>educe模式，</w:t>
      </w:r>
      <w:r w:rsidR="00B1444B">
        <w:rPr>
          <w:rFonts w:hint="eastAsia"/>
          <w:sz w:val="24"/>
          <w:szCs w:val="24"/>
        </w:rPr>
        <w:t>比如下面这个</w:t>
      </w:r>
      <w:r>
        <w:rPr>
          <w:rFonts w:hint="eastAsia"/>
          <w:sz w:val="24"/>
          <w:szCs w:val="24"/>
        </w:rPr>
        <w:t>借助于Select</w:t>
      </w:r>
      <w:r w:rsidR="00B1444B">
        <w:rPr>
          <w:rFonts w:hint="eastAsia"/>
          <w:sz w:val="24"/>
          <w:szCs w:val="24"/>
        </w:rPr>
        <w:t>和Average，还可以是比如</w:t>
      </w:r>
      <w:proofErr w:type="spellStart"/>
      <w:r w:rsidR="00B1444B">
        <w:rPr>
          <w:rFonts w:hint="eastAsia"/>
          <w:sz w:val="24"/>
          <w:szCs w:val="24"/>
        </w:rPr>
        <w:t>To</w:t>
      </w:r>
      <w:r w:rsidR="00B1444B">
        <w:rPr>
          <w:sz w:val="24"/>
          <w:szCs w:val="24"/>
        </w:rPr>
        <w:t>C</w:t>
      </w:r>
      <w:r w:rsidR="00B1444B">
        <w:rPr>
          <w:rFonts w:hint="eastAsia"/>
          <w:sz w:val="24"/>
          <w:szCs w:val="24"/>
        </w:rPr>
        <w:t>har</w:t>
      </w:r>
      <w:proofErr w:type="spellEnd"/>
      <w:r w:rsidR="00B1444B">
        <w:rPr>
          <w:rFonts w:hint="eastAsia"/>
          <w:sz w:val="24"/>
          <w:szCs w:val="24"/>
        </w:rPr>
        <w:t>等操作</w:t>
      </w:r>
    </w:p>
    <w:p w14:paraId="4699FB0E" w14:textId="72B2B8EA" w:rsidR="00BB2C15" w:rsidRDefault="00BB2C15" w:rsidP="0074482F">
      <w:pPr>
        <w:rPr>
          <w:rFonts w:hint="eastAsia"/>
          <w:sz w:val="24"/>
          <w:szCs w:val="24"/>
        </w:rPr>
      </w:pPr>
      <w:r w:rsidRPr="00BB2C15">
        <w:rPr>
          <w:sz w:val="24"/>
          <w:szCs w:val="24"/>
        </w:rPr>
        <w:drawing>
          <wp:inline distT="0" distB="0" distL="0" distR="0" wp14:anchorId="4D6CE9E2" wp14:editId="357B002E">
            <wp:extent cx="5274310" cy="2242820"/>
            <wp:effectExtent l="0" t="0" r="2540" b="5080"/>
            <wp:docPr id="5297303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30397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0990" w14:textId="77777777" w:rsidR="0074482F" w:rsidRPr="0074482F" w:rsidRDefault="0074482F" w:rsidP="0074482F">
      <w:pPr>
        <w:rPr>
          <w:sz w:val="24"/>
          <w:szCs w:val="24"/>
        </w:rPr>
      </w:pPr>
    </w:p>
    <w:sectPr w:rsidR="0074482F" w:rsidRPr="007448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17AD1"/>
    <w:multiLevelType w:val="multilevel"/>
    <w:tmpl w:val="FFF8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732ACE"/>
    <w:multiLevelType w:val="multilevel"/>
    <w:tmpl w:val="927C4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067507"/>
    <w:multiLevelType w:val="multilevel"/>
    <w:tmpl w:val="9DAC3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0785848">
    <w:abstractNumId w:val="0"/>
  </w:num>
  <w:num w:numId="2" w16cid:durableId="1618025568">
    <w:abstractNumId w:val="2"/>
  </w:num>
  <w:num w:numId="3" w16cid:durableId="380055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25D"/>
    <w:rsid w:val="000660E9"/>
    <w:rsid w:val="000D34B9"/>
    <w:rsid w:val="001235B0"/>
    <w:rsid w:val="00254494"/>
    <w:rsid w:val="0029441E"/>
    <w:rsid w:val="002E5C3F"/>
    <w:rsid w:val="002E6387"/>
    <w:rsid w:val="003434E8"/>
    <w:rsid w:val="003603D4"/>
    <w:rsid w:val="0036197C"/>
    <w:rsid w:val="00376746"/>
    <w:rsid w:val="00520B17"/>
    <w:rsid w:val="0052313F"/>
    <w:rsid w:val="005B125D"/>
    <w:rsid w:val="00615C7C"/>
    <w:rsid w:val="00633A00"/>
    <w:rsid w:val="006B047A"/>
    <w:rsid w:val="006F06B2"/>
    <w:rsid w:val="006F6021"/>
    <w:rsid w:val="0074482F"/>
    <w:rsid w:val="00775C8E"/>
    <w:rsid w:val="007B381F"/>
    <w:rsid w:val="008518C2"/>
    <w:rsid w:val="00865170"/>
    <w:rsid w:val="0093297C"/>
    <w:rsid w:val="0093681C"/>
    <w:rsid w:val="009D3E12"/>
    <w:rsid w:val="009E736E"/>
    <w:rsid w:val="00A35E7C"/>
    <w:rsid w:val="00A61BD6"/>
    <w:rsid w:val="00A97F17"/>
    <w:rsid w:val="00B1444B"/>
    <w:rsid w:val="00B206E8"/>
    <w:rsid w:val="00BB2C15"/>
    <w:rsid w:val="00BC7FC8"/>
    <w:rsid w:val="00BD17D7"/>
    <w:rsid w:val="00C73550"/>
    <w:rsid w:val="00CA4932"/>
    <w:rsid w:val="00CB243E"/>
    <w:rsid w:val="00D27868"/>
    <w:rsid w:val="00D62CCE"/>
    <w:rsid w:val="00DE7D4A"/>
    <w:rsid w:val="00E7327E"/>
    <w:rsid w:val="00E8783A"/>
    <w:rsid w:val="00E94D30"/>
    <w:rsid w:val="00F07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4FC1F"/>
  <w15:chartTrackingRefBased/>
  <w15:docId w15:val="{D0716470-C56B-46A1-ACCA-B3BF3E41C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482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9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10</Pages>
  <Words>380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子周 韩.</dc:creator>
  <cp:keywords/>
  <dc:description/>
  <cp:lastModifiedBy>子周 韩.</cp:lastModifiedBy>
  <cp:revision>38</cp:revision>
  <dcterms:created xsi:type="dcterms:W3CDTF">2023-12-22T22:39:00Z</dcterms:created>
  <dcterms:modified xsi:type="dcterms:W3CDTF">2023-12-23T10:52:00Z</dcterms:modified>
</cp:coreProperties>
</file>