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3060-1621846615933" w:id="1"/>
      <w:bookmarkEnd w:id="1"/>
      <w:r>
        <w:rPr/>
        <w:t>面向对象程序设计的核心思想：数据抽象、继承、动态绑定。</w:t>
      </w:r>
    </w:p>
    <w:p>
      <w:pPr/>
      <w:bookmarkStart w:name="vspB-1732969795045" w:id="2"/>
      <w:bookmarkEnd w:id="2"/>
      <w:r>
        <w:rPr/>
        <w:t>继承和动态绑定的影响：</w:t>
      </w:r>
    </w:p>
    <w:p>
      <w:pPr>
        <w:ind w:firstLine="420"/>
      </w:pPr>
      <w:bookmarkStart w:name="wjNL-1732969795047" w:id="3"/>
      <w:bookmarkEnd w:id="3"/>
      <w:r>
        <w:rPr/>
        <w:t>1.可以更容易定义与其他类相似但不完全相同的新类。</w:t>
      </w:r>
    </w:p>
    <w:p>
      <w:pPr>
        <w:ind w:firstLine="420"/>
      </w:pPr>
      <w:bookmarkStart w:name="ay2H-1732969795049" w:id="4"/>
      <w:bookmarkEnd w:id="4"/>
      <w:r>
        <w:rPr/>
        <w:t xml:space="preserve">2.使用彼此相似的类编写程序时，可以在一定程度上忽略掉他们的差别。  </w:t>
      </w:r>
    </w:p>
    <w:p>
      <w:pPr>
        <w:ind w:firstLine="420"/>
      </w:pPr>
      <w:bookmarkStart w:name="g7WE-1733006867516" w:id="5"/>
      <w:bookmarkEnd w:id="5"/>
    </w:p>
    <w:p>
      <w:pPr>
        <w:ind w:firstLine="0"/>
      </w:pPr>
      <w:bookmarkStart w:name="QYuP-1733006867674" w:id="6"/>
      <w:bookmarkEnd w:id="6"/>
      <w:r>
        <w:rPr/>
        <w:t>类和继承</w:t>
      </w:r>
    </w:p>
    <w:p>
      <w:pPr/>
      <w:bookmarkStart w:name="kdkN-1733006874180" w:id="7"/>
      <w:bookmarkEnd w:id="7"/>
      <w:r>
        <w:rPr/>
        <w:t>基类位于层次关系的根部，其他类直接或间接地从基类继承而来，继承得到的类称为</w:t>
      </w:r>
      <w:r>
        <w:rPr>
          <w:color w:val="ff0009"/>
        </w:rPr>
        <w:t>派生类</w:t>
      </w:r>
      <w:r>
        <w:rPr/>
        <w:t>。基类负责定义所有类共有的成员，派生类定义各自特有的成员。</w:t>
      </w:r>
    </w:p>
    <w:p>
      <w:pPr/>
      <w:bookmarkStart w:name="DuHp-1733006874184" w:id="8"/>
      <w:bookmarkEnd w:id="8"/>
      <w:r>
        <w:rPr/>
        <w:t>对于某些成员函数，基类希望</w:t>
      </w:r>
      <w:r>
        <w:rPr>
          <w:color w:val="ff0009"/>
        </w:rPr>
        <w:t>它的派生类各自定义适合自身的版本</w:t>
      </w:r>
      <w:r>
        <w:rPr/>
        <w:t>，此时就将这些函数声明为</w:t>
      </w:r>
      <w:r>
        <w:rPr>
          <w:color w:val="ff0009"/>
        </w:rPr>
        <w:t>虚函数</w:t>
      </w:r>
      <w:r>
        <w:rPr/>
        <w:t>。（运行时多态）</w:t>
      </w:r>
    </w:p>
    <w:p>
      <w:pPr/>
      <w:bookmarkStart w:name="HIer-1733006874186" w:id="9"/>
      <w:bookmarkEnd w:id="9"/>
      <w:r>
        <w:rPr/>
        <w:t>派生类通过类派生列表来指出它从哪个或哪些基类继承而来。</w:t>
      </w:r>
    </w:p>
    <w:p>
      <w:pPr/>
      <w:bookmarkStart w:name="dyPv-1733006874188" w:id="10"/>
      <w:bookmarkEnd w:id="10"/>
      <w:r>
        <w:rPr>
          <w:color w:val="ff0009"/>
        </w:rPr>
        <w:t>类派生列表：首先是一个冒号，然后是以逗号分隔的基类列表，每个基类前面可以有访问说明符</w:t>
      </w:r>
      <w:r>
        <w:rPr/>
        <w:t xml:space="preserve">。                  </w:t>
      </w:r>
    </w:p>
    <w:p>
      <w:pPr/>
      <w:bookmarkStart w:name="vaqg-1733007258824" w:id="11"/>
      <w:bookmarkEnd w:id="11"/>
      <w:r>
        <w:rPr/>
        <w:t>就像下面这样，定义一个基类的子类：</w:t>
      </w:r>
    </w:p>
    <w:p>
      <w:pPr/>
      <w:bookmarkStart w:name="ZlIU-1733007308269" w:id="12"/>
      <w:bookmarkEnd w:id="12"/>
      <w:r>
        <w:drawing>
          <wp:inline distT="0" distR="0" distB="0" distL="0">
            <wp:extent cx="5267325" cy="785088"/>
            <wp:docPr id="0" name="Drawing 0" descr="image.png"/>
            <a:graphic xmlns:a="http://schemas.openxmlformats.org/drawingml/2006/main">
              <a:graphicData uri="http://schemas.openxmlformats.org/drawingml/2006/picture">
                <pic:pic xmlns:pic="http://schemas.openxmlformats.org/drawingml/2006/picture">
                  <pic:nvPicPr>
                    <pic:cNvPr id="0" name="Picture 0" descr="image.png"/>
                    <pic:cNvPicPr>
                      <a:picLocks noChangeAspect="true"/>
                    </pic:cNvPicPr>
                  </pic:nvPicPr>
                  <pic:blipFill>
                    <a:blip r:embed="rId3"/>
                    <a:stretch>
                      <a:fillRect/>
                    </a:stretch>
                  </pic:blipFill>
                  <pic:spPr>
                    <a:xfrm>
                      <a:off x="0" y="0"/>
                      <a:ext cx="5267325" cy="785088"/>
                    </a:xfrm>
                    <a:prstGeom prst="rect">
                      <a:avLst/>
                    </a:prstGeom>
                  </pic:spPr>
                </pic:pic>
              </a:graphicData>
            </a:graphic>
          </wp:inline>
        </w:drawing>
      </w:r>
    </w:p>
    <w:p>
      <w:pPr/>
      <w:bookmarkStart w:name="nXz0-1733007329338" w:id="13"/>
      <w:bookmarkEnd w:id="13"/>
      <w:r>
        <w:rPr/>
        <w:t>ps：</w:t>
      </w:r>
      <w:r>
        <w:rPr>
          <w:rFonts w:ascii="Arial" w:hAnsi="Arial" w:cs="Arial" w:eastAsia="Arial"/>
          <w:color w:val="ff0009"/>
          <w:highlight w:val="white"/>
        </w:rPr>
        <w:t>派生类必须在内部对所有重新定义的虚函数进行声明，声明时可以在前面加上 virtual，也可以不加</w:t>
      </w:r>
      <w:r>
        <w:rPr>
          <w:rFonts w:ascii="Arial" w:hAnsi="Arial" w:cs="Arial" w:eastAsia="Arial"/>
          <w:color w:val="4d4d4d"/>
          <w:highlight w:val="white"/>
        </w:rPr>
        <w:t>。C++11 允许使用 override 关键字显式地指明重新定义的虚函数，</w:t>
      </w:r>
      <w:r>
        <w:rPr>
          <w:rFonts w:ascii="Arial" w:hAnsi="Arial" w:cs="Arial" w:eastAsia="Arial"/>
          <w:color w:val="ff0009"/>
          <w:highlight w:val="white"/>
        </w:rPr>
        <w:t>把 override 放到形参列表后面</w:t>
      </w:r>
      <w:r>
        <w:rPr>
          <w:rFonts w:ascii="Arial" w:hAnsi="Arial" w:cs="Arial" w:eastAsia="Arial"/>
          <w:color w:val="4d4d4d"/>
          <w:highlight w:val="white"/>
        </w:rPr>
        <w:t>。</w:t>
      </w:r>
    </w:p>
    <w:p>
      <w:pPr/>
      <w:bookmarkStart w:name="m19J-1733009075824" w:id="14"/>
      <w:bookmarkEnd w:id="14"/>
    </w:p>
    <w:p>
      <w:pPr/>
      <w:bookmarkStart w:name="B3Tt-1733009076023" w:id="15"/>
      <w:bookmarkEnd w:id="15"/>
      <w:r>
        <w:rPr/>
        <w:t>动态绑定</w:t>
      </w:r>
    </w:p>
    <w:p>
      <w:pPr>
        <w:ind w:firstLine="0"/>
      </w:pPr>
      <w:bookmarkStart w:name="nIsj-1733009076643" w:id="16"/>
      <w:bookmarkEnd w:id="16"/>
      <w:r>
        <w:rPr>
          <w:color w:val="ff0009"/>
        </w:rPr>
        <w:t>当使用基类的引用或指针来调用一个虚函数时将发生动态绑定</w:t>
      </w:r>
      <w:r>
        <w:rPr/>
        <w:t>。</w:t>
      </w:r>
    </w:p>
    <w:p>
      <w:pPr>
        <w:ind w:firstLine="0"/>
      </w:pPr>
      <w:bookmarkStart w:name="HazV-1733009076646" w:id="17"/>
      <w:bookmarkEnd w:id="17"/>
      <w:r>
        <w:rPr/>
        <w:t>动态绑定的实现机制：动态绑定</w:t>
      </w:r>
      <w:r>
        <w:rPr>
          <w:color w:val="ff0009"/>
        </w:rPr>
        <w:t>根据传入的参数类型来选择函数版本</w:t>
      </w:r>
      <w:r>
        <w:rPr/>
        <w:t>（可能是基类中的该函数或派生类中的该函数），它发生在运行时，又称运行时绑定。依赖于虚函数表。</w:t>
      </w:r>
    </w:p>
    <w:p>
      <w:pPr/>
      <w:bookmarkStart w:name="VeIN-1733011260937" w:id="18"/>
      <w:bookmarkEnd w:id="18"/>
    </w:p>
    <w:p>
      <w:pPr/>
      <w:bookmarkStart w:name="EG8b-1733018119066" w:id="19"/>
      <w:bookmarkEnd w:id="19"/>
    </w:p>
    <w:p>
      <w:pPr/>
      <w:bookmarkStart w:name="OdrW-1733014530589" w:id="20"/>
      <w:bookmarkEnd w:id="20"/>
      <w:r>
        <w:rPr/>
        <w:t>定义一个基类</w:t>
      </w:r>
    </w:p>
    <w:p>
      <w:pPr/>
      <w:bookmarkStart w:name="lbLp-1733014555373" w:id="21"/>
      <w:bookmarkEnd w:id="21"/>
      <w:r>
        <w:drawing>
          <wp:inline distT="0" distR="0" distB="0" distL="0">
            <wp:extent cx="5267325" cy="2900623"/>
            <wp:docPr id="1" name="Drawing 1" descr="image.png"/>
            <a:graphic xmlns:a="http://schemas.openxmlformats.org/drawingml/2006/main">
              <a:graphicData uri="http://schemas.openxmlformats.org/drawingml/2006/picture">
                <pic:pic xmlns:pic="http://schemas.openxmlformats.org/drawingml/2006/picture">
                  <pic:nvPicPr>
                    <pic:cNvPr id="0" name="Picture 1" descr="image.png"/>
                    <pic:cNvPicPr>
                      <a:picLocks noChangeAspect="true"/>
                    </pic:cNvPicPr>
                  </pic:nvPicPr>
                  <pic:blipFill>
                    <a:blip r:embed="rId4"/>
                    <a:stretch>
                      <a:fillRect/>
                    </a:stretch>
                  </pic:blipFill>
                  <pic:spPr>
                    <a:xfrm>
                      <a:off x="0" y="0"/>
                      <a:ext cx="5267325" cy="2900623"/>
                    </a:xfrm>
                    <a:prstGeom prst="rect">
                      <a:avLst/>
                    </a:prstGeom>
                  </pic:spPr>
                </pic:pic>
              </a:graphicData>
            </a:graphic>
          </wp:inline>
        </w:drawing>
      </w:r>
    </w:p>
    <w:p>
      <w:pPr/>
      <w:bookmarkStart w:name="3FDt-1733011261123" w:id="22"/>
      <w:bookmarkEnd w:id="22"/>
      <w:r>
        <w:rPr/>
        <w:t>成员函数与继承</w:t>
      </w:r>
    </w:p>
    <w:p>
      <w:pPr/>
      <w:bookmarkStart w:name="ZkJx-1733011261428" w:id="23"/>
      <w:bookmarkEnd w:id="23"/>
      <w:r>
        <w:rPr/>
        <w:t>基类通常都应该定义一个虚析构函数，即使该函数不执行任何操作也是如此。</w:t>
      </w:r>
    </w:p>
    <w:p>
      <w:pPr/>
      <w:bookmarkStart w:name="dc5V-1733011261430" w:id="24"/>
      <w:bookmarkEnd w:id="24"/>
      <w:r>
        <w:rPr/>
        <w:t>基类通过虚函数区分两种成员函数：</w:t>
      </w:r>
    </w:p>
    <w:p>
      <w:pPr>
        <w:ind w:firstLine="420"/>
      </w:pPr>
      <w:bookmarkStart w:name="RJ9O-1733011261432" w:id="25"/>
      <w:bookmarkEnd w:id="25"/>
      <w:r>
        <w:rPr/>
        <w:t>1.基类希望派生类进行覆盖的函数，将其定义为虚函数。构造函数与静态函数都不能定义成虚函数，</w:t>
      </w:r>
      <w:r>
        <w:rPr>
          <w:color w:val="ff0009"/>
        </w:rPr>
        <w:t>任何构造函数之外的非静态函数都可以定义为虚函数</w:t>
      </w:r>
      <w:r>
        <w:rPr/>
        <w:t>。</w:t>
      </w:r>
    </w:p>
    <w:p>
      <w:pPr>
        <w:ind w:firstLine="420"/>
      </w:pPr>
      <w:bookmarkStart w:name="ubXy-1733011261434" w:id="26"/>
      <w:bookmarkEnd w:id="26"/>
      <w:r>
        <w:rPr/>
        <w:t>2.基类希望派生类直接继承不要改变的函数。</w:t>
      </w:r>
    </w:p>
    <w:p>
      <w:pPr/>
      <w:bookmarkStart w:name="OlNd-1733011261436" w:id="27"/>
      <w:bookmarkEnd w:id="27"/>
      <w:r>
        <w:rPr/>
        <w:t>使用指针或引用调用虚函数时，该调用将被动态绑定。</w:t>
      </w:r>
    </w:p>
    <w:p>
      <w:pPr/>
      <w:bookmarkStart w:name="2kC7-1733011261438" w:id="28"/>
      <w:bookmarkEnd w:id="28"/>
      <w:r>
        <w:rPr/>
        <w:t>基类通过在其成员函数声明语句前加上virtual关键字使得该函数执行动态绑定/如果基类把一个函数声明为虚函数，该函数在派生类中隐式地也是虚函数。（</w:t>
      </w:r>
      <w:r>
        <w:rPr>
          <w:color w:val="ff0009"/>
        </w:rPr>
        <w:t>基类里虚函数必须使用virtual关键字，而派生类了可以不用加virtual关键字</w:t>
      </w:r>
      <w:r>
        <w:rPr/>
        <w:t>）</w:t>
      </w:r>
    </w:p>
    <w:p>
      <w:pPr/>
      <w:bookmarkStart w:name="Blmj-1733011261440" w:id="29"/>
      <w:bookmarkEnd w:id="29"/>
      <w:r>
        <w:rPr/>
        <w:t>虚函数的解析过程发生在运行时，普通函数的解析过程发生在编译时。</w:t>
      </w:r>
    </w:p>
    <w:p>
      <w:pPr/>
      <w:bookmarkStart w:name="SsWV-1733014876995" w:id="30"/>
      <w:bookmarkEnd w:id="30"/>
    </w:p>
    <w:p>
      <w:pPr/>
      <w:bookmarkStart w:name="Gy86-1733011261442" w:id="31"/>
      <w:bookmarkEnd w:id="31"/>
      <w:r>
        <w:rPr/>
        <w:t>访问控制与继承</w:t>
      </w:r>
    </w:p>
    <w:p>
      <w:pPr/>
      <w:bookmarkStart w:name="YWbO-1733011261444" w:id="32"/>
      <w:bookmarkEnd w:id="32"/>
      <w:r>
        <w:rPr/>
        <w:t>派生类可以继承定义在基类中的成员，但是派生类的成员函数不一定有权访问从基类继承而来的成员——</w:t>
      </w:r>
      <w:r>
        <w:rPr>
          <w:color w:val="ff0009"/>
        </w:rPr>
        <w:t>派生类能访问基类的公有成员和受保护成员，不能访问私有成员</w:t>
      </w:r>
      <w:r>
        <w:rPr/>
        <w:t>。</w:t>
      </w:r>
    </w:p>
    <w:p>
      <w:pPr/>
      <w:bookmarkStart w:name="DlXP-1733015169199" w:id="33"/>
      <w:bookmarkEnd w:id="33"/>
    </w:p>
    <w:p>
      <w:pPr/>
      <w:bookmarkStart w:name="yz9W-1733018116065" w:id="34"/>
      <w:bookmarkEnd w:id="34"/>
    </w:p>
    <w:p>
      <w:pPr/>
      <w:bookmarkStart w:name="37Tx-1733015169704" w:id="35"/>
      <w:bookmarkEnd w:id="35"/>
      <w:r>
        <w:rPr/>
        <w:t>定义一个上面例子基类的派生类</w:t>
      </w:r>
    </w:p>
    <w:p>
      <w:pPr/>
      <w:bookmarkStart w:name="XlT3-1733015203388" w:id="36"/>
      <w:bookmarkEnd w:id="36"/>
      <w:r>
        <w:drawing>
          <wp:inline distT="0" distR="0" distB="0" distL="0">
            <wp:extent cx="5267325" cy="2004982"/>
            <wp:docPr id="2" name="Drawing 2" descr="image.png"/>
            <a:graphic xmlns:a="http://schemas.openxmlformats.org/drawingml/2006/main">
              <a:graphicData uri="http://schemas.openxmlformats.org/drawingml/2006/picture">
                <pic:pic xmlns:pic="http://schemas.openxmlformats.org/drawingml/2006/picture">
                  <pic:nvPicPr>
                    <pic:cNvPr id="0" name="Picture 2" descr="image.png"/>
                    <pic:cNvPicPr>
                      <a:picLocks noChangeAspect="true"/>
                    </pic:cNvPicPr>
                  </pic:nvPicPr>
                  <pic:blipFill>
                    <a:blip r:embed="rId5"/>
                    <a:stretch>
                      <a:fillRect/>
                    </a:stretch>
                  </pic:blipFill>
                  <pic:spPr>
                    <a:xfrm>
                      <a:off x="0" y="0"/>
                      <a:ext cx="5267325" cy="2004982"/>
                    </a:xfrm>
                    <a:prstGeom prst="rect">
                      <a:avLst/>
                    </a:prstGeom>
                  </pic:spPr>
                </pic:pic>
              </a:graphicData>
            </a:graphic>
          </wp:inline>
        </w:drawing>
      </w:r>
    </w:p>
    <w:p>
      <w:pPr/>
      <w:bookmarkStart w:name="4ss3-1733019097073" w:id="37"/>
      <w:bookmarkEnd w:id="37"/>
    </w:p>
    <w:p>
      <w:pPr/>
      <w:bookmarkStart w:name="TIiB-1733019097923" w:id="38"/>
      <w:bookmarkEnd w:id="38"/>
      <w:r>
        <w:rPr/>
        <w:t>关于派生类中的虚函数</w:t>
      </w:r>
    </w:p>
    <w:p>
      <w:pPr/>
      <w:bookmarkStart w:name="ORB5-1733011261448" w:id="39"/>
      <w:bookmarkEnd w:id="39"/>
      <w:r>
        <w:rPr/>
        <w:t>派生类经常覆盖它继承的虚函数。</w:t>
      </w:r>
      <w:r>
        <w:rPr>
          <w:color w:val="ff0009"/>
        </w:rPr>
        <w:t>如果没有覆盖，派生类会直接继承其在基类中的版本</w:t>
      </w:r>
      <w:r>
        <w:rPr/>
        <w:t>。</w:t>
      </w:r>
    </w:p>
    <w:p>
      <w:pPr/>
      <w:bookmarkStart w:name="Eu5H-1733017315393" w:id="40"/>
      <w:bookmarkEnd w:id="40"/>
      <w:r>
        <w:rPr/>
        <w:t>C++允许 override 关键字显式地指明重新定义的虚函数，把 override 放到形参列表后面、或 const 成员函数的 const 关键字后面、或引用成员函数的引用限定符后面。当覆盖一个虚函数时，override实际上可以省略，</w:t>
      </w:r>
      <w:r>
        <w:rPr>
          <w:color w:val="ff0009"/>
        </w:rPr>
        <w:t>但是建议仍然加上override关键字</w:t>
      </w:r>
      <w:r>
        <w:rPr/>
        <w:t>，</w:t>
      </w:r>
      <w:r>
        <w:rPr>
          <w:color w:val="ff0009"/>
        </w:rPr>
        <w:t>因为使用 override 关键字可以让编译器在编译时进行检查，确保派生类中的成员函数确实重写了基类中的虚函数（即基类中确实有这个虚函数）</w:t>
      </w:r>
      <w:r>
        <w:rPr/>
        <w:t>。如果函数签名不匹配，编译器会给出错误，从而避免运行时抛出异常。</w:t>
      </w:r>
    </w:p>
    <w:p>
      <w:pPr/>
      <w:bookmarkStart w:name="gn95-1733007274096" w:id="41"/>
      <w:bookmarkEnd w:id="41"/>
      <w:r>
        <w:rPr/>
        <w:t xml:space="preserve">                            </w:t>
      </w:r>
    </w:p>
    <w:p>
      <w:pPr/>
      <w:bookmarkStart w:name="AFpM-1733019121686" w:id="42"/>
      <w:bookmarkEnd w:id="42"/>
      <w:r>
        <w:rPr/>
        <w:t xml:space="preserve">为什么派生类对象可以向基类的类型转换                              </w:t>
      </w:r>
    </w:p>
    <w:p>
      <w:pPr/>
      <w:bookmarkStart w:name="2rB3-1733017590066" w:id="43"/>
      <w:bookmarkEnd w:id="43"/>
      <w:r>
        <w:rPr/>
        <w:t>一个派生类对象有多个组成部分：</w:t>
      </w:r>
      <w:r>
        <w:rPr>
          <w:color w:val="ff0009"/>
        </w:rPr>
        <w:t>一个含有派生类自己定义的成员的子对象，一个与该派生类继承的基类对应的子对象</w:t>
      </w:r>
      <w:r>
        <w:rPr/>
        <w:t>。下面是一个示意图：</w:t>
      </w:r>
    </w:p>
    <w:p>
      <w:pPr/>
      <w:bookmarkStart w:name="gyIh-1733017899428" w:id="44"/>
      <w:bookmarkEnd w:id="44"/>
      <w:r>
        <w:drawing>
          <wp:inline distT="0" distR="0" distB="0" distL="0">
            <wp:extent cx="5267325" cy="1358470"/>
            <wp:docPr id="3" name="Drawing 3" descr="image.png"/>
            <a:graphic xmlns:a="http://schemas.openxmlformats.org/drawingml/2006/main">
              <a:graphicData uri="http://schemas.openxmlformats.org/drawingml/2006/picture">
                <pic:pic xmlns:pic="http://schemas.openxmlformats.org/drawingml/2006/picture">
                  <pic:nvPicPr>
                    <pic:cNvPr id="0" name="Picture 3" descr="image.png"/>
                    <pic:cNvPicPr>
                      <a:picLocks noChangeAspect="true"/>
                    </pic:cNvPicPr>
                  </pic:nvPicPr>
                  <pic:blipFill>
                    <a:blip r:embed="rId6"/>
                    <a:stretch>
                      <a:fillRect/>
                    </a:stretch>
                  </pic:blipFill>
                  <pic:spPr>
                    <a:xfrm>
                      <a:off x="0" y="0"/>
                      <a:ext cx="5267325" cy="1358470"/>
                    </a:xfrm>
                    <a:prstGeom prst="rect">
                      <a:avLst/>
                    </a:prstGeom>
                  </pic:spPr>
                </pic:pic>
              </a:graphicData>
            </a:graphic>
          </wp:inline>
        </w:drawing>
      </w:r>
    </w:p>
    <w:p>
      <w:pPr/>
      <w:bookmarkStart w:name="gi2n-1733017591293" w:id="45"/>
      <w:bookmarkEnd w:id="45"/>
      <w:r>
        <w:rPr>
          <w:color w:val="ff0009"/>
        </w:rPr>
        <w:t>因为派生类对象中含有与基类对应的组成部分，所以可以把派生类的对象当成基类对象来使用</w:t>
      </w:r>
      <w:r>
        <w:rPr/>
        <w:t>，</w:t>
      </w:r>
      <w:r>
        <w:rPr>
          <w:color w:val="ff0009"/>
        </w:rPr>
        <w:t>也能把基类的指针或引用绑定到派生类对象中的基类部分</w:t>
      </w:r>
      <w:r>
        <w:rPr/>
        <w:t>上。类似于下面书上的例子：</w:t>
      </w:r>
    </w:p>
    <w:p>
      <w:pPr/>
      <w:bookmarkStart w:name="Gk8m-1733017616418" w:id="46"/>
      <w:bookmarkEnd w:id="46"/>
      <w:r>
        <w:drawing>
          <wp:inline distT="0" distR="0" distB="0" distL="0">
            <wp:extent cx="5267325" cy="937867"/>
            <wp:docPr id="4" name="Drawing 4" descr="image.png"/>
            <a:graphic xmlns:a="http://schemas.openxmlformats.org/drawingml/2006/main">
              <a:graphicData uri="http://schemas.openxmlformats.org/drawingml/2006/picture">
                <pic:pic xmlns:pic="http://schemas.openxmlformats.org/drawingml/2006/picture">
                  <pic:nvPicPr>
                    <pic:cNvPr id="0" name="Picture 4" descr="image.png"/>
                    <pic:cNvPicPr>
                      <a:picLocks noChangeAspect="true"/>
                    </pic:cNvPicPr>
                  </pic:nvPicPr>
                  <pic:blipFill>
                    <a:blip r:embed="rId7"/>
                    <a:stretch>
                      <a:fillRect/>
                    </a:stretch>
                  </pic:blipFill>
                  <pic:spPr>
                    <a:xfrm>
                      <a:off x="0" y="0"/>
                      <a:ext cx="5267325" cy="937867"/>
                    </a:xfrm>
                    <a:prstGeom prst="rect">
                      <a:avLst/>
                    </a:prstGeom>
                  </pic:spPr>
                </pic:pic>
              </a:graphicData>
            </a:graphic>
          </wp:inline>
        </w:drawing>
      </w:r>
    </w:p>
    <w:p>
      <w:pPr/>
      <w:bookmarkStart w:name="pZiU-1733017616422" w:id="47"/>
      <w:bookmarkEnd w:id="47"/>
      <w:r>
        <w:rPr/>
        <w:t xml:space="preserve">                                                                             </w:t>
      </w:r>
    </w:p>
    <w:p>
      <w:pPr/>
      <w:bookmarkStart w:name="EUWW-1733017927037" w:id="48"/>
      <w:bookmarkEnd w:id="48"/>
      <w:r>
        <w:rPr/>
        <w:t>关于派生类的构造函数</w:t>
      </w:r>
    </w:p>
    <w:p>
      <w:pPr/>
      <w:bookmarkStart w:name="3AYg-1733019200156" w:id="49"/>
      <w:bookmarkEnd w:id="49"/>
      <w:r>
        <w:rPr/>
        <w:t>派生类不能直接初始化从基类继承来的成员，而是使用基类的构造函数来初始化它的基类部分。即</w:t>
      </w:r>
      <w:r>
        <w:rPr>
          <w:rFonts w:ascii="Arial" w:hAnsi="Arial" w:cs="Arial" w:eastAsia="Arial"/>
          <w:color w:val="ff0009"/>
          <w:highlight w:val="white"/>
        </w:rPr>
        <w:t>首先初始化基类的部分，然后按照声明的顺序依次初始化派生类的成员</w:t>
      </w:r>
      <w:r>
        <w:rPr/>
        <w:t>。派生类构造函数如下，使用初始化列表：</w:t>
      </w:r>
    </w:p>
    <w:p>
      <w:pPr/>
      <w:bookmarkStart w:name="zfR8-1733019653464" w:id="50"/>
      <w:bookmarkEnd w:id="50"/>
      <w:r>
        <w:drawing>
          <wp:inline distT="0" distR="0" distB="0" distL="0">
            <wp:extent cx="5267325" cy="861005"/>
            <wp:docPr id="5" name="Drawing 5" descr="image.png"/>
            <a:graphic xmlns:a="http://schemas.openxmlformats.org/drawingml/2006/main">
              <a:graphicData uri="http://schemas.openxmlformats.org/drawingml/2006/picture">
                <pic:pic xmlns:pic="http://schemas.openxmlformats.org/drawingml/2006/picture">
                  <pic:nvPicPr>
                    <pic:cNvPr id="0" name="Picture 5" descr="image.png"/>
                    <pic:cNvPicPr>
                      <a:picLocks noChangeAspect="true"/>
                    </pic:cNvPicPr>
                  </pic:nvPicPr>
                  <pic:blipFill>
                    <a:blip r:embed="rId8"/>
                    <a:stretch>
                      <a:fillRect/>
                    </a:stretch>
                  </pic:blipFill>
                  <pic:spPr>
                    <a:xfrm>
                      <a:off x="0" y="0"/>
                      <a:ext cx="5267325" cy="861005"/>
                    </a:xfrm>
                    <a:prstGeom prst="rect">
                      <a:avLst/>
                    </a:prstGeom>
                  </pic:spPr>
                </pic:pic>
              </a:graphicData>
            </a:graphic>
          </wp:inline>
        </w:drawing>
      </w:r>
    </w:p>
    <w:p>
      <w:pPr/>
      <w:bookmarkStart w:name="PZjU-1733019656401" w:id="51"/>
      <w:bookmarkEnd w:id="51"/>
      <w:r>
        <w:rPr/>
        <w:t>先调用了父类的构造函数，然后再初始化类内的成员变量。</w:t>
      </w:r>
    </w:p>
    <w:p>
      <w:pPr/>
      <w:bookmarkStart w:name="PIPV-1733019656582" w:id="52"/>
      <w:bookmarkEnd w:id="52"/>
      <w:r>
        <w:rPr/>
        <w:t>ps：从通过初始化列表的方式调用父类的构造函数可以看出，</w:t>
      </w:r>
      <w:r>
        <w:rPr>
          <w:color w:val="ff0009"/>
        </w:rPr>
        <w:t>派生类构造函数通过构造函数初始化列</w:t>
      </w:r>
      <w:r>
        <w:rPr/>
        <w:t>表将实参传递给基类构造函数。</w:t>
      </w:r>
      <w:r>
        <w:rPr>
          <w:color w:val="ff0009"/>
        </w:rPr>
        <w:t>每个类控制自己的成员初始化过程</w:t>
      </w:r>
      <w:r>
        <w:rPr/>
        <w:t>。</w:t>
      </w:r>
    </w:p>
    <w:p>
      <w:pPr/>
      <w:bookmarkStart w:name="vpJE-1733019797442" w:id="53"/>
      <w:bookmarkEnd w:id="53"/>
    </w:p>
    <w:p>
      <w:pPr/>
      <w:bookmarkStart w:name="KM6z-1733019797969" w:id="54"/>
      <w:bookmarkEnd w:id="54"/>
      <w:r>
        <w:rPr/>
        <w:t>继承关系与类型的静态成员</w:t>
      </w:r>
    </w:p>
    <w:p>
      <w:pPr/>
      <w:bookmarkStart w:name="bm6k-1733019978593" w:id="55"/>
      <w:bookmarkEnd w:id="55"/>
      <w:r>
        <w:rPr>
          <w:color w:val="ff0009"/>
        </w:rPr>
        <w:t>基类的静态成员只存在唯一一个实例</w:t>
      </w:r>
      <w:r>
        <w:rPr/>
        <w:t>，不论有多少派生类。</w:t>
      </w:r>
    </w:p>
    <w:p>
      <w:pPr/>
      <w:bookmarkStart w:name="wVMq-1733019978595" w:id="56"/>
      <w:bookmarkEnd w:id="56"/>
      <w:r>
        <w:rPr/>
        <w:t>如果静态成员是可访问的（public、protected），派生类也能使用它。</w:t>
      </w:r>
    </w:p>
    <w:p>
      <w:pPr/>
      <w:bookmarkStart w:name="6gXL-1733020871560" w:id="57"/>
      <w:bookmarkEnd w:id="57"/>
    </w:p>
    <w:p>
      <w:pPr/>
      <w:bookmarkStart w:name="l1lt-1733020871764" w:id="58"/>
      <w:bookmarkEnd w:id="58"/>
      <w:r>
        <w:rPr/>
        <w:t>派生类的声明</w:t>
      </w:r>
    </w:p>
    <w:p>
      <w:pPr/>
      <w:bookmarkStart w:name="IFw3-1733020941236" w:id="59"/>
      <w:bookmarkEnd w:id="59"/>
      <w:r>
        <w:rPr/>
        <w:t>派生类的声明不包含派生列表（即从哪些类和接口派生）</w:t>
      </w:r>
    </w:p>
    <w:p>
      <w:pPr/>
      <w:bookmarkStart w:name="eZpi-1733020981217" w:id="60"/>
      <w:bookmarkEnd w:id="60"/>
      <w:r>
        <w:drawing>
          <wp:inline distT="0" distR="0" distB="0" distL="0">
            <wp:extent cx="5267325" cy="526733"/>
            <wp:docPr id="6" name="Drawing 6" descr="image.png"/>
            <a:graphic xmlns:a="http://schemas.openxmlformats.org/drawingml/2006/main">
              <a:graphicData uri="http://schemas.openxmlformats.org/drawingml/2006/picture">
                <pic:pic xmlns:pic="http://schemas.openxmlformats.org/drawingml/2006/picture">
                  <pic:nvPicPr>
                    <pic:cNvPr id="0" name="Picture 6" descr="image.png"/>
                    <pic:cNvPicPr>
                      <a:picLocks noChangeAspect="true"/>
                    </pic:cNvPicPr>
                  </pic:nvPicPr>
                  <pic:blipFill>
                    <a:blip r:embed="rId9"/>
                    <a:stretch>
                      <a:fillRect/>
                    </a:stretch>
                  </pic:blipFill>
                  <pic:spPr>
                    <a:xfrm>
                      <a:off x="0" y="0"/>
                      <a:ext cx="5267325" cy="526733"/>
                    </a:xfrm>
                    <a:prstGeom prst="rect">
                      <a:avLst/>
                    </a:prstGeom>
                  </pic:spPr>
                </pic:pic>
              </a:graphicData>
            </a:graphic>
          </wp:inline>
        </w:drawing>
      </w:r>
    </w:p>
    <w:p>
      <w:pPr/>
      <w:bookmarkStart w:name="vSBA-1733021126543" w:id="61"/>
      <w:bookmarkEnd w:id="61"/>
    </w:p>
    <w:p>
      <w:pPr/>
      <w:bookmarkStart w:name="jgCq-1733021126788" w:id="62"/>
      <w:bookmarkEnd w:id="62"/>
      <w:r>
        <w:rPr/>
        <w:t>关于被继承的基类</w:t>
      </w:r>
    </w:p>
    <w:p>
      <w:pPr/>
      <w:bookmarkStart w:name="PWzV-1733021171635" w:id="63"/>
      <w:bookmarkEnd w:id="63"/>
      <w:r>
        <w:rPr>
          <w:color w:val="ff0009"/>
        </w:rPr>
        <w:t>必须完整定义某个类</w:t>
      </w:r>
      <w:r>
        <w:rPr/>
        <w:t>后，该类才能作为基类被其他类继承。</w:t>
      </w:r>
      <w:r>
        <w:rPr>
          <w:color w:val="ff0009"/>
        </w:rPr>
        <w:t>不能仅仅是一个声明</w:t>
      </w:r>
      <w:r>
        <w:rPr/>
        <w:t>。</w:t>
      </w:r>
    </w:p>
    <w:p>
      <w:pPr/>
      <w:bookmarkStart w:name="63VO-1733021171841" w:id="64"/>
      <w:bookmarkEnd w:id="64"/>
      <w:r>
        <w:rPr/>
        <w:t>继承可以多重继承，最终的派生类将包含它的直接基类的子对象和每一个间接基类的子对象。</w:t>
      </w:r>
    </w:p>
    <w:p>
      <w:pPr/>
      <w:bookmarkStart w:name="pHCC-1733020045784" w:id="65"/>
      <w:bookmarkEnd w:id="65"/>
    </w:p>
    <w:p>
      <w:pPr/>
      <w:bookmarkStart w:name="m9s7-1733020046180" w:id="66"/>
      <w:bookmarkEnd w:id="66"/>
      <w:r>
        <w:rPr/>
        <w:t>使得一个类不能被继承</w:t>
      </w:r>
    </w:p>
    <w:p>
      <w:pPr/>
      <w:bookmarkStart w:name="a6MC-1733021270839" w:id="67"/>
      <w:bookmarkEnd w:id="67"/>
      <w:r>
        <w:rPr/>
        <w:t>使用final关键字，在类名后使用final关键字，下面是书上的例子：</w:t>
      </w:r>
    </w:p>
    <w:p>
      <w:pPr/>
      <w:bookmarkStart w:name="xoZw-1733021303616" w:id="68"/>
      <w:bookmarkEnd w:id="68"/>
      <w:r>
        <w:drawing>
          <wp:inline distT="0" distR="0" distB="0" distL="0">
            <wp:extent cx="5267325" cy="1003533"/>
            <wp:docPr id="7" name="Drawing 7" descr="image.png"/>
            <a:graphic xmlns:a="http://schemas.openxmlformats.org/drawingml/2006/main">
              <a:graphicData uri="http://schemas.openxmlformats.org/drawingml/2006/picture">
                <pic:pic xmlns:pic="http://schemas.openxmlformats.org/drawingml/2006/picture">
                  <pic:nvPicPr>
                    <pic:cNvPr id="0" name="Picture 7" descr="image.png"/>
                    <pic:cNvPicPr>
                      <a:picLocks noChangeAspect="true"/>
                    </pic:cNvPicPr>
                  </pic:nvPicPr>
                  <pic:blipFill>
                    <a:blip r:embed="rId10"/>
                    <a:stretch>
                      <a:fillRect/>
                    </a:stretch>
                  </pic:blipFill>
                  <pic:spPr>
                    <a:xfrm>
                      <a:off x="0" y="0"/>
                      <a:ext cx="5267325" cy="1003533"/>
                    </a:xfrm>
                    <a:prstGeom prst="rect">
                      <a:avLst/>
                    </a:prstGeom>
                  </pic:spPr>
                </pic:pic>
              </a:graphicData>
            </a:graphic>
          </wp:inline>
        </w:drawing>
      </w:r>
    </w:p>
    <w:p>
      <w:pPr/>
      <w:bookmarkStart w:name="EPlU-1733021303620" w:id="69"/>
      <w:bookmarkEnd w:id="69"/>
    </w:p>
    <w:p>
      <w:pPr/>
      <w:bookmarkStart w:name="nBqV-1733021369133" w:id="70"/>
      <w:bookmarkEnd w:id="70"/>
    </w:p>
    <w:p>
      <w:pPr/>
      <w:bookmarkStart w:name="tLZA-1733021352727" w:id="71"/>
      <w:bookmarkEnd w:id="71"/>
      <w:r>
        <w:rPr/>
        <w:t>类型转换与继承</w:t>
      </w:r>
    </w:p>
    <w:p>
      <w:pPr/>
      <w:bookmarkStart w:name="9gdr-1733021354144" w:id="72"/>
      <w:bookmarkEnd w:id="72"/>
      <w:r>
        <w:rPr/>
        <w:t>可以将基类的指针或引用绑定到派生类对象上有一层重要含义：当使用基类的引用或指针时，实际上我们并不清楚它所绑定对象的真实类型，可能是基类对象也可能是派生类对象。比如内置指针、智能指针类也支持派生类向基类的转换。</w:t>
      </w:r>
    </w:p>
    <w:p>
      <w:pPr/>
      <w:bookmarkStart w:name="izsn-1733021354148" w:id="73"/>
      <w:bookmarkEnd w:id="73"/>
      <w:r>
        <w:rPr/>
        <w:t>派生类向基类的类型转换也可能因为访问受限而不可行。</w:t>
      </w:r>
    </w:p>
    <w:p>
      <w:pPr/>
      <w:bookmarkStart w:name="KzBs-1733024052832" w:id="74"/>
      <w:bookmarkEnd w:id="74"/>
    </w:p>
    <w:p>
      <w:pPr/>
      <w:bookmarkStart w:name="30o6-1733024052998" w:id="75"/>
      <w:bookmarkEnd w:id="75"/>
      <w:r>
        <w:rPr>
          <w:rFonts w:ascii="Arial" w:hAnsi="Arial" w:cs="Arial" w:eastAsia="Arial"/>
          <w:color w:val="4d4d4d"/>
          <w:sz w:val="24"/>
          <w:highlight w:val="white"/>
        </w:rPr>
        <w:t>静态类型指编译时已知对象类型，动态类型指需要运行时确定对象类型。</w:t>
      </w:r>
      <w:r>
        <w:rPr>
          <w:color w:val="ff0009"/>
          <w:sz w:val="24"/>
        </w:rPr>
        <w:t>如果表达式既不是指针也不是引用，那么它的动态类型和静态类型永远一致</w:t>
      </w:r>
      <w:r>
        <w:rPr>
          <w:sz w:val="24"/>
        </w:rPr>
        <w:t>。如果表达式是指针或是引用，静态类型通常是类类型，而动态类型通常是指向类类型、内置类型的指针类型；反之都是类类型或者内置类型。</w:t>
      </w:r>
    </w:p>
    <w:p>
      <w:pPr/>
      <w:bookmarkStart w:name="b5Nj-1733025957951" w:id="76"/>
      <w:bookmarkEnd w:id="76"/>
    </w:p>
    <w:p>
      <w:pPr/>
      <w:bookmarkStart w:name="iEv7-1733025958128" w:id="77"/>
      <w:bookmarkEnd w:id="77"/>
      <w:r>
        <w:rPr>
          <w:rFonts w:ascii="Arial" w:hAnsi="Arial" w:cs="Arial" w:eastAsia="Arial"/>
          <w:color w:val="4d4d4d"/>
          <w:highlight w:val="white"/>
        </w:rPr>
        <w:t>派生类可以向基类转换是因为派生类对象中包含基类部分，而</w:t>
      </w:r>
      <w:r>
        <w:rPr>
          <w:rFonts w:ascii="Arial" w:hAnsi="Arial" w:cs="Arial" w:eastAsia="Arial"/>
          <w:color w:val="ff0009"/>
          <w:highlight w:val="white"/>
        </w:rPr>
        <w:t>基类的引用或指针可以绑定到该基类部分</w:t>
      </w:r>
      <w:r>
        <w:rPr>
          <w:rFonts w:ascii="Arial" w:hAnsi="Arial" w:cs="Arial" w:eastAsia="Arial"/>
          <w:color w:val="4d4d4d"/>
          <w:highlight w:val="white"/>
        </w:rPr>
        <w:t>上，反过来是不行的。</w:t>
      </w:r>
      <w:r>
        <w:rPr/>
        <w:t>（联想到C#拆箱必须显式转换）</w:t>
      </w:r>
    </w:p>
    <w:p>
      <w:pPr/>
      <w:bookmarkStart w:name="iyoa-1733026052405" w:id="78"/>
      <w:bookmarkEnd w:id="78"/>
      <w:r>
        <w:rPr/>
        <w:t>ps：</w:t>
      </w:r>
      <w:r>
        <w:rPr>
          <w:rFonts w:ascii="Arial" w:hAnsi="Arial" w:cs="Arial" w:eastAsia="Arial"/>
          <w:color w:val="4d4d4d"/>
          <w:highlight w:val="white"/>
        </w:rPr>
        <w:t>在对象之间不存在类型转换，只有指针和引用可以自动从派生类转化至基类，而非引用和非指针类型不可以，从定义合成拷贝函数、定义合成拷贝运算符等操作可以佐证在对象之间不存在类型转换。</w:t>
      </w:r>
    </w:p>
    <w:p>
      <w:pPr/>
      <w:bookmarkStart w:name="yBBQ-1733026468949" w:id="79"/>
      <w:bookmarkEnd w:id="79"/>
    </w:p>
    <w:p>
      <w:pPr/>
      <w:bookmarkStart w:name="cugc-1733026469203" w:id="80"/>
      <w:bookmarkEnd w:id="80"/>
    </w:p>
    <w:p>
      <w:pPr/>
      <w:bookmarkStart w:name="D8KG-1733026009388" w:id="81"/>
      <w:bookmarkEnd w:id="81"/>
      <w:r>
        <w:rPr/>
        <w:t>关于虚函数</w:t>
      </w:r>
    </w:p>
    <w:p>
      <w:pPr/>
      <w:bookmarkStart w:name="uhXg-1733026539602" w:id="82"/>
      <w:bookmarkEnd w:id="82"/>
      <w:r>
        <w:rPr/>
        <w:t>虚函数必须提供定义，即使没有被用到。因为编译器不知道哪个虚函数在运行时会被使用到。</w:t>
      </w:r>
    </w:p>
    <w:p>
      <w:pPr/>
      <w:bookmarkStart w:name="mfjh-1733026539604" w:id="83"/>
      <w:bookmarkEnd w:id="83"/>
      <w:r>
        <w:rPr/>
        <w:t>只有当</w:t>
      </w:r>
      <w:r>
        <w:rPr>
          <w:color w:val="ff0009"/>
        </w:rPr>
        <w:t>通过指针或引用调用虚函数时才会发生动态绑定</w:t>
      </w:r>
      <w:r>
        <w:rPr/>
        <w:t>，正常调用虚函数时不会发生动态绑定。</w:t>
      </w:r>
    </w:p>
    <w:p>
      <w:pPr/>
      <w:bookmarkStart w:name="dkyX-1733026009589" w:id="84"/>
      <w:bookmarkEnd w:id="84"/>
    </w:p>
    <w:p>
      <w:pPr/>
      <w:bookmarkStart w:name="LCPw-1733026854325" w:id="85"/>
      <w:bookmarkEnd w:id="85"/>
      <w:r>
        <w:rPr/>
        <w:t>派生类中的虚函数</w:t>
      </w:r>
    </w:p>
    <w:p>
      <w:pPr/>
      <w:bookmarkStart w:name="UQCQ-1733026858085" w:id="86"/>
      <w:bookmarkEnd w:id="86"/>
      <w:r>
        <w:rPr/>
        <w:t>当在派生类中覆盖了某个虚函数时，可以用 virtual 指明也可以不用。</w:t>
      </w:r>
      <w:r>
        <w:rPr>
          <w:color w:val="ff0009"/>
        </w:rPr>
        <w:t>虚函数在所有的派生类中都是虚函数</w:t>
      </w:r>
      <w:r>
        <w:rPr/>
        <w:t>。</w:t>
      </w:r>
    </w:p>
    <w:p>
      <w:pPr/>
      <w:bookmarkStart w:name="Go5V-1733026858087" w:id="87"/>
      <w:bookmarkEnd w:id="87"/>
      <w:r>
        <w:rPr>
          <w:color w:val="ff0009"/>
        </w:rPr>
        <w:t>如果派生类的函数覆盖了继承而来的虚函数，它的形参类型必须与被覆盖的基类函数完全一致。返回类型也必须相匹配</w:t>
      </w:r>
      <w:r>
        <w:rPr>
          <w:b w:val="true"/>
        </w:rPr>
        <w:t>。</w:t>
      </w:r>
    </w:p>
    <w:p>
      <w:pPr/>
      <w:bookmarkStart w:name="cUrq-1733026910021" w:id="88"/>
      <w:bookmarkEnd w:id="88"/>
    </w:p>
    <w:p>
      <w:pPr/>
      <w:bookmarkStart w:name="E43K-1733027369643" w:id="89"/>
      <w:bookmarkEnd w:id="89"/>
      <w:r>
        <w:rPr>
          <w:rFonts w:ascii="Arial" w:hAnsi="Arial" w:cs="Arial" w:eastAsia="Arial"/>
          <w:color w:val="4d4d4d"/>
          <w:sz w:val="22"/>
          <w:highlight w:val="white"/>
        </w:rPr>
        <w:t>关于final 和 override 说明符</w:t>
      </w:r>
    </w:p>
    <w:p>
      <w:pPr/>
      <w:bookmarkStart w:name="n11y-1733027383269" w:id="90"/>
      <w:bookmarkEnd w:id="90"/>
      <w:r>
        <w:rPr>
          <w:rFonts w:ascii="Arial" w:hAnsi="Arial" w:cs="Arial" w:eastAsia="Arial"/>
          <w:color w:val="4d4d4d"/>
          <w:sz w:val="22"/>
          <w:highlight w:val="white"/>
        </w:rPr>
        <w:t>再次强调两者分别作用：</w:t>
      </w:r>
      <w:r>
        <w:rPr>
          <w:sz w:val="22"/>
        </w:rPr>
        <w:t>C++11 中可以使用 override 来指明派生类中的虚函数。这时如果该函数没有覆盖基类中的虚函数，编译器就会报错。</w:t>
      </w:r>
    </w:p>
    <w:p>
      <w:pPr/>
      <w:bookmarkStart w:name="3EAS-1733027407226" w:id="91"/>
      <w:bookmarkEnd w:id="91"/>
      <w:r>
        <w:rPr>
          <w:sz w:val="22"/>
        </w:rPr>
        <w:t>可以把某个函数指定为 final，这样该函数就不能被派生类所覆盖。</w:t>
      </w:r>
    </w:p>
    <w:p>
      <w:pPr/>
      <w:bookmarkStart w:name="J3cq-1733027446701" w:id="92"/>
      <w:bookmarkEnd w:id="92"/>
      <w:r>
        <w:rPr>
          <w:rFonts w:ascii="Arial" w:hAnsi="Arial" w:cs="Arial" w:eastAsia="Arial"/>
          <w:color w:val="ff0009"/>
          <w:sz w:val="22"/>
          <w:highlight w:val="white"/>
        </w:rPr>
        <w:t>final 和 override 都写到形参列表和尾置返回类型之后</w:t>
      </w:r>
      <w:r>
        <w:rPr>
          <w:sz w:val="22"/>
        </w:rPr>
        <w:t>。</w:t>
      </w:r>
    </w:p>
    <w:p>
      <w:pPr/>
      <w:bookmarkStart w:name="LSIb-1733027490728" w:id="93"/>
      <w:bookmarkEnd w:id="93"/>
    </w:p>
    <w:p>
      <w:pPr/>
      <w:bookmarkStart w:name="LsDw-1733027491151" w:id="94"/>
      <w:bookmarkEnd w:id="94"/>
      <w:r>
        <w:rPr/>
        <w:t>虚函数也可以有默认实参，实参值由调用的静态类型决定。即如果通过基类的指针或引用调用虚函数，则使用基类中定义的默认实参。</w:t>
      </w:r>
    </w:p>
    <w:p>
      <w:pPr/>
      <w:bookmarkStart w:name="T3BE-1733027495165" w:id="95"/>
      <w:bookmarkEnd w:id="95"/>
      <w:r>
        <w:rPr>
          <w:color w:val="ff0009"/>
        </w:rPr>
        <w:t>如果虚函数使用默认实参，则基类和派生类中定义的默认实参最好一致</w:t>
      </w:r>
      <w:r>
        <w:rPr/>
        <w:t>。</w:t>
      </w:r>
    </w:p>
    <w:p>
      <w:pPr/>
      <w:bookmarkStart w:name="PYMV-1733027552350" w:id="96"/>
      <w:bookmarkEnd w:id="96"/>
    </w:p>
    <w:p>
      <w:pPr/>
      <w:bookmarkStart w:name="o1lC-1733027552550" w:id="97"/>
      <w:bookmarkEnd w:id="97"/>
      <w:r>
        <w:rPr>
          <w:color w:val="ff0009"/>
        </w:rPr>
        <w:t>回避虚函数的默认机制</w:t>
      </w:r>
    </w:p>
    <w:p>
      <w:pPr/>
      <w:bookmarkStart w:name="L1Mj-1733027552971" w:id="98"/>
      <w:bookmarkEnd w:id="98"/>
      <w:r>
        <w:rPr/>
        <w:t>有时希望对虚函数的调用不进行动态绑定，而是强迫执行虚函数的某个特定版本，可以通过作用域运算符来实现。下面是例子：</w:t>
      </w:r>
    </w:p>
    <w:p>
      <w:pPr/>
      <w:bookmarkStart w:name="9Uhi-1733027768887" w:id="99"/>
      <w:bookmarkEnd w:id="99"/>
      <w:r>
        <w:drawing>
          <wp:inline distT="0" distR="0" distB="0" distL="0">
            <wp:extent cx="5267325" cy="4190216"/>
            <wp:docPr id="8" name="Drawing 8" descr="image.png"/>
            <a:graphic xmlns:a="http://schemas.openxmlformats.org/drawingml/2006/main">
              <a:graphicData uri="http://schemas.openxmlformats.org/drawingml/2006/picture">
                <pic:pic xmlns:pic="http://schemas.openxmlformats.org/drawingml/2006/picture">
                  <pic:nvPicPr>
                    <pic:cNvPr id="0" name="Picture 8" descr="image.png"/>
                    <pic:cNvPicPr>
                      <a:picLocks noChangeAspect="true"/>
                    </pic:cNvPicPr>
                  </pic:nvPicPr>
                  <pic:blipFill>
                    <a:blip r:embed="rId11"/>
                    <a:stretch>
                      <a:fillRect/>
                    </a:stretch>
                  </pic:blipFill>
                  <pic:spPr>
                    <a:xfrm>
                      <a:off x="0" y="0"/>
                      <a:ext cx="5267325" cy="4190216"/>
                    </a:xfrm>
                    <a:prstGeom prst="rect">
                      <a:avLst/>
                    </a:prstGeom>
                  </pic:spPr>
                </pic:pic>
              </a:graphicData>
            </a:graphic>
          </wp:inline>
        </w:drawing>
      </w:r>
    </w:p>
    <w:p>
      <w:pPr/>
      <w:bookmarkStart w:name="Ump8-1733027589624" w:id="100"/>
      <w:bookmarkEnd w:id="100"/>
      <w:r>
        <w:rPr/>
        <w:t>ps：</w:t>
      </w:r>
      <w:r>
        <w:rPr>
          <w:rFonts w:ascii="Arial" w:hAnsi="Arial" w:cs="Arial" w:eastAsia="Arial"/>
          <w:color w:val="4d4d4d"/>
          <w:highlight w:val="white"/>
        </w:rPr>
        <w:t>通常只有在成员函数或友元中的代码才需要使用作用域运算符来回避虚函数的机制。或者当一个派生类的虚函数需要调用它的基类版本时。</w:t>
      </w:r>
    </w:p>
    <w:p>
      <w:pPr/>
      <w:bookmarkStart w:name="z4Fx-1733027833650" w:id="101"/>
      <w:bookmarkEnd w:id="101"/>
    </w:p>
    <w:p>
      <w:pPr/>
      <w:bookmarkStart w:name="ugSZ-1733027833862" w:id="102"/>
      <w:bookmarkEnd w:id="102"/>
      <w:r>
        <w:rPr>
          <w:rFonts w:ascii="Arial" w:hAnsi="Arial" w:cs="Arial" w:eastAsia="Arial"/>
          <w:color w:val="4d4d4d"/>
          <w:highlight w:val="white"/>
        </w:rPr>
        <w:t>抽象基类</w:t>
      </w:r>
    </w:p>
    <w:p>
      <w:pPr/>
      <w:bookmarkStart w:name="S3Ue-1733027834282" w:id="103"/>
      <w:bookmarkEnd w:id="103"/>
      <w:r>
        <w:rPr>
          <w:rFonts w:ascii="Arial" w:hAnsi="Arial" w:cs="Arial" w:eastAsia="Arial"/>
          <w:color w:val="4d4d4d"/>
          <w:sz w:val="24"/>
          <w:highlight w:val="white"/>
        </w:rPr>
        <w:t>可以将一个没有实际意义的虚函数定义为</w:t>
      </w:r>
      <w:r>
        <w:rPr>
          <w:rFonts w:ascii="Arial" w:hAnsi="Arial" w:cs="Arial" w:eastAsia="Arial"/>
          <w:color w:val="ff0009"/>
          <w:sz w:val="24"/>
          <w:highlight w:val="white"/>
        </w:rPr>
        <w:t>纯虚函数</w:t>
      </w:r>
      <w:r>
        <w:rPr>
          <w:rFonts w:ascii="Arial" w:hAnsi="Arial" w:cs="Arial" w:eastAsia="Arial"/>
          <w:color w:val="4d4d4d"/>
          <w:sz w:val="24"/>
          <w:highlight w:val="white"/>
        </w:rPr>
        <w:t>，只需当在类</w:t>
      </w:r>
      <w:r>
        <w:rPr>
          <w:rFonts w:ascii="Arial" w:hAnsi="Arial" w:cs="Arial" w:eastAsia="Arial"/>
          <w:color w:val="ff0009"/>
          <w:sz w:val="24"/>
          <w:highlight w:val="white"/>
        </w:rPr>
        <w:t>内对它进行声明时最后加一个 =0</w:t>
      </w:r>
      <w:r>
        <w:rPr>
          <w:rFonts w:ascii="Arial" w:hAnsi="Arial" w:cs="Arial" w:eastAsia="Arial"/>
          <w:color w:val="4d4d4d"/>
          <w:sz w:val="24"/>
          <w:highlight w:val="white"/>
        </w:rPr>
        <w:t xml:space="preserve"> 即可，无需额外定义。</w:t>
      </w:r>
    </w:p>
    <w:p>
      <w:pPr/>
      <w:bookmarkStart w:name="I6Uf-1733046930133" w:id="104"/>
      <w:bookmarkEnd w:id="104"/>
      <w:r>
        <w:drawing>
          <wp:inline distT="0" distR="0" distB="0" distL="0">
            <wp:extent cx="4686300" cy="609600"/>
            <wp:docPr id="9" name="Drawing 9" descr="image.png"/>
            <a:graphic xmlns:a="http://schemas.openxmlformats.org/drawingml/2006/main">
              <a:graphicData uri="http://schemas.openxmlformats.org/drawingml/2006/picture">
                <pic:pic xmlns:pic="http://schemas.openxmlformats.org/drawingml/2006/picture">
                  <pic:nvPicPr>
                    <pic:cNvPr id="0" name="Picture 9" descr="image.png"/>
                    <pic:cNvPicPr>
                      <a:picLocks noChangeAspect="true"/>
                    </pic:cNvPicPr>
                  </pic:nvPicPr>
                  <pic:blipFill>
                    <a:blip r:embed="rId12"/>
                    <a:stretch>
                      <a:fillRect/>
                    </a:stretch>
                  </pic:blipFill>
                  <pic:spPr>
                    <a:xfrm>
                      <a:off x="0" y="0"/>
                      <a:ext cx="4686300" cy="609600"/>
                    </a:xfrm>
                    <a:prstGeom prst="rect">
                      <a:avLst/>
                    </a:prstGeom>
                  </pic:spPr>
                </pic:pic>
              </a:graphicData>
            </a:graphic>
          </wp:inline>
        </w:drawing>
      </w:r>
    </w:p>
    <w:p>
      <w:pPr/>
      <w:bookmarkStart w:name="ngML-1733046930138" w:id="105"/>
      <w:bookmarkEnd w:id="105"/>
      <w:r>
        <w:rPr>
          <w:color w:val="ff0009"/>
        </w:rPr>
        <w:t>含有纯虚函数的类是抽象基类。不能直接创建一个抽象基类的对象</w:t>
      </w:r>
      <w:r>
        <w:rPr/>
        <w:t>。抽象基类不能实例化，但是可以有其他的成员方法和变量。</w:t>
      </w:r>
    </w:p>
    <w:p>
      <w:pPr/>
      <w:bookmarkStart w:name="QXZH-1733047797453" w:id="106"/>
      <w:bookmarkEnd w:id="106"/>
      <w:r>
        <w:rPr/>
        <w:t>可以创建派生类的对象，前提是派生类覆盖了原本的纯虚函数，否则该派生类也是抽象基类。</w:t>
      </w:r>
    </w:p>
    <w:p>
      <w:pPr/>
      <w:bookmarkStart w:name="llC1-1733048144184" w:id="107"/>
      <w:bookmarkEnd w:id="107"/>
    </w:p>
    <w:p>
      <w:pPr/>
      <w:bookmarkStart w:name="tZl4-1733048144554" w:id="108"/>
      <w:bookmarkEnd w:id="108"/>
      <w:r>
        <w:rPr/>
        <w:t>访问控制与继承</w:t>
      </w:r>
    </w:p>
    <w:p>
      <w:pPr/>
      <w:bookmarkStart w:name="fm6f-1733048180163" w:id="109"/>
      <w:bookmarkEnd w:id="109"/>
      <w:r>
        <w:rPr/>
        <w:t>每个类分别控制自己的成员初始化进程，也控制着自己的成员对于派生类来说是否可访问。</w:t>
      </w:r>
    </w:p>
    <w:p>
      <w:pPr/>
      <w:bookmarkStart w:name="BGYI-1733048560573" w:id="110"/>
      <w:bookmarkEnd w:id="110"/>
    </w:p>
    <w:p>
      <w:pPr/>
      <w:bookmarkStart w:name="CUth-1733048180165" w:id="111"/>
      <w:bookmarkEnd w:id="111"/>
      <w:r>
        <w:rPr/>
        <w:t>protected受保护的成员</w:t>
      </w:r>
    </w:p>
    <w:p>
      <w:pPr/>
      <w:bookmarkStart w:name="7cq9-1733048180167" w:id="112"/>
      <w:bookmarkEnd w:id="112"/>
      <w:r>
        <w:rPr/>
        <w:t>一个类使用 protected 关键字来声明希望对派生类可见但对其他用户不可见的成员。</w:t>
      </w:r>
    </w:p>
    <w:p>
      <w:pPr/>
      <w:bookmarkStart w:name="QM0X-1733048180169" w:id="113"/>
      <w:bookmarkEnd w:id="113"/>
      <w:r>
        <w:rPr/>
        <w:t>派生类的成员和友元可以通过派生类对象访问基类的受保护成员，但是不能直接通过基类对象来访问。</w:t>
      </w:r>
    </w:p>
    <w:p>
      <w:pPr/>
      <w:bookmarkStart w:name="CUSh-1733048566520" w:id="114"/>
      <w:bookmarkEnd w:id="114"/>
    </w:p>
    <w:p>
      <w:pPr/>
      <w:bookmarkStart w:name="RaDK-1733048180171" w:id="115"/>
      <w:bookmarkEnd w:id="115"/>
      <w:r>
        <w:rPr/>
        <w:t>公有、私有和受保护继承</w:t>
      </w:r>
    </w:p>
    <w:p>
      <w:pPr/>
      <w:bookmarkStart w:name="TS4T-1733048180173" w:id="116"/>
      <w:bookmarkEnd w:id="116"/>
      <w:r>
        <w:rPr/>
        <w:t>一个类对继承的基类成员的访问权限受两方面影响：</w:t>
      </w:r>
    </w:p>
    <w:p>
      <w:pPr>
        <w:ind w:firstLine="420"/>
      </w:pPr>
      <w:bookmarkStart w:name="vMYk-1733048180175" w:id="117"/>
      <w:bookmarkEnd w:id="117"/>
      <w:r>
        <w:rPr/>
        <w:t>1.基类中该成员的访问说明符</w:t>
      </w:r>
    </w:p>
    <w:p>
      <w:pPr>
        <w:ind w:firstLine="420"/>
      </w:pPr>
      <w:bookmarkStart w:name="Akvv-1733048180177" w:id="118"/>
      <w:bookmarkEnd w:id="118"/>
      <w:r>
        <w:rPr/>
        <w:t>2.派生类的派生列表中的访问说明符</w:t>
      </w:r>
    </w:p>
    <w:p>
      <w:pPr/>
      <w:bookmarkStart w:name="WT85-1733048180179" w:id="119"/>
      <w:bookmarkEnd w:id="119"/>
      <w:r>
        <w:rPr>
          <w:color w:val="4d4d4d"/>
          <w:sz w:val="22"/>
          <w:highlight w:val="white"/>
        </w:rPr>
        <w:t>派生列表中的访问说明符不会影响派生类自身的成员和友元对基类的访问权限，对直接基类的访问权限只与基类中的访问说明符有关。它影响的是派生类的用户（包括派生类的对象、派生类的派生类）对基类成员的访问权限。</w:t>
      </w:r>
    </w:p>
    <w:p>
      <w:pPr/>
      <w:bookmarkStart w:name="dMvU-1733048665860" w:id="120"/>
      <w:bookmarkEnd w:id="120"/>
      <w:r>
        <w:rPr>
          <w:color w:val="4d4d4d"/>
          <w:sz w:val="22"/>
          <w:highlight w:val="white"/>
        </w:rPr>
        <w:t>访问说明符在继承中的作用：</w:t>
      </w:r>
    </w:p>
    <w:p>
      <w:pPr>
        <w:ind w:firstLine="420"/>
      </w:pPr>
      <w:bookmarkStart w:name="XPda-1733048658946" w:id="121"/>
      <w:bookmarkEnd w:id="121"/>
      <w:r>
        <w:rPr/>
        <w:t>1.如果继承是公有的，则在派生类中，基类的成员将遵循原有的访问说明符</w:t>
      </w:r>
    </w:p>
    <w:p>
      <w:pPr>
        <w:ind w:firstLine="420"/>
      </w:pPr>
      <w:bookmarkStart w:name="nyfO-1733048660223" w:id="122"/>
      <w:bookmarkEnd w:id="122"/>
      <w:r>
        <w:rPr/>
        <w:t>2.如果继承是受保护的，则基类的所有公有成员在派生类中都是受保护的。</w:t>
      </w:r>
    </w:p>
    <w:p>
      <w:pPr>
        <w:ind w:firstLine="420"/>
      </w:pPr>
      <w:bookmarkStart w:name="JzX6-1733048660225" w:id="123"/>
      <w:bookmarkEnd w:id="123"/>
      <w:r>
        <w:rPr/>
        <w:t>3.如果继承是私有的，则基类的所有公有和受保护成员在派生类中都是私有的。</w:t>
      </w:r>
    </w:p>
    <w:p>
      <w:pPr>
        <w:ind w:firstLine="420"/>
      </w:pPr>
      <w:bookmarkStart w:name="d2ee-1733048724385" w:id="124"/>
      <w:bookmarkEnd w:id="124"/>
    </w:p>
    <w:p>
      <w:pPr/>
      <w:bookmarkStart w:name="Shc8-1733048724737" w:id="125"/>
      <w:bookmarkEnd w:id="125"/>
      <w:r>
        <w:rPr/>
        <w:t>派生类向基类转换的可访问性</w:t>
      </w:r>
    </w:p>
    <w:p>
      <w:pPr>
        <w:ind w:firstLine="420"/>
      </w:pPr>
      <w:bookmarkStart w:name="MSqb-1733048738481" w:id="126"/>
      <w:bookmarkEnd w:id="126"/>
      <w:r>
        <w:rPr/>
        <w:t>1.只有当 D 公有地继承 B 时，用户代码才能使用派生类向基类的转换。</w:t>
      </w:r>
    </w:p>
    <w:p>
      <w:pPr>
        <w:ind w:firstLine="420"/>
      </w:pPr>
      <w:bookmarkStart w:name="Ya7g-1733048738483" w:id="127"/>
      <w:bookmarkEnd w:id="127"/>
      <w:r>
        <w:rPr/>
        <w:t>2.无论 D 以什么方式继承 B，D 的成员函数和友元都能使用派生类向基类的转换。</w:t>
      </w:r>
    </w:p>
    <w:p>
      <w:pPr>
        <w:ind w:firstLine="420"/>
      </w:pPr>
      <w:bookmarkStart w:name="ns7f-1733048738485" w:id="128"/>
      <w:bookmarkEnd w:id="128"/>
      <w:r>
        <w:rPr/>
        <w:t>3.如果 D 以受保护的方式继承 B，则 D 的派生类的成员和友元也可以使用 D 向 B 的类型转换。</w:t>
      </w:r>
    </w:p>
    <w:p>
      <w:pPr>
        <w:ind w:firstLine="420"/>
      </w:pPr>
      <w:bookmarkStart w:name="nta8-1733050113211" w:id="129"/>
      <w:bookmarkEnd w:id="129"/>
    </w:p>
    <w:p>
      <w:pPr/>
      <w:bookmarkStart w:name="vqiY-1733050113411" w:id="130"/>
      <w:bookmarkEnd w:id="130"/>
      <w:r>
        <w:rPr/>
        <w:t>友元与继承</w:t>
      </w:r>
    </w:p>
    <w:p>
      <w:pPr/>
      <w:bookmarkStart w:name="hAyE-1733050122602" w:id="131"/>
      <w:bookmarkEnd w:id="131"/>
      <w:r>
        <w:rPr>
          <w:color w:val="ff0009"/>
        </w:rPr>
        <w:t>友元关系不能传递也不能继承</w:t>
      </w:r>
      <w:r>
        <w:rPr/>
        <w:t>。如果类 A 是基类 B 的友元，那么 A 可以访问 B 对象的成员和 B 的派生类对象中</w:t>
      </w:r>
      <w:r>
        <w:rPr>
          <w:color w:val="ff0009"/>
        </w:rPr>
        <w:t>属于 B 部分的成员</w:t>
      </w:r>
      <w:r>
        <w:rPr/>
        <w:t>。</w:t>
      </w:r>
    </w:p>
    <w:p>
      <w:pPr/>
      <w:bookmarkStart w:name="V0DZ-1733050168047" w:id="132"/>
      <w:bookmarkEnd w:id="132"/>
    </w:p>
    <w:p>
      <w:pPr/>
      <w:bookmarkStart w:name="SFZV-1733050122606" w:id="133"/>
      <w:bookmarkEnd w:id="133"/>
      <w:r>
        <w:rPr/>
        <w:t>改变个别成员的可访问性</w:t>
      </w:r>
    </w:p>
    <w:p>
      <w:pPr/>
      <w:bookmarkStart w:name="Q3hK-1733050122608" w:id="134"/>
      <w:bookmarkEnd w:id="134"/>
      <w:r>
        <w:rPr/>
        <w:t>可以使用 using 声明改变派生类继承的某个名字的访问级别。</w:t>
      </w:r>
    </w:p>
    <w:p>
      <w:pPr/>
      <w:bookmarkStart w:name="hWsK-1733050122610" w:id="135"/>
      <w:bookmarkEnd w:id="135"/>
      <w:r>
        <w:rPr/>
        <w:t>using 声明位于 public 部分就是公有成员，位于 private 部分就是私有成员，位于 protected 部分就是受保护成员。</w:t>
      </w:r>
    </w:p>
    <w:p>
      <w:pPr/>
      <w:bookmarkStart w:name="WkZF-1733050122612" w:id="136"/>
      <w:bookmarkEnd w:id="136"/>
      <w:r>
        <w:rPr/>
        <w:t>下面例子中， protectedFunc使用using变为了public成员，publicFunc变成了protected成员。</w:t>
      </w:r>
    </w:p>
    <w:p>
      <w:pPr/>
      <w:bookmarkStart w:name="kYCW-1733050306316" w:id="137"/>
      <w:bookmarkEnd w:id="137"/>
      <w:r>
        <w:drawing>
          <wp:inline distT="0" distR="0" distB="0" distL="0">
            <wp:extent cx="5267325" cy="3924808"/>
            <wp:docPr id="10" name="Drawing 10" descr="image.png"/>
            <a:graphic xmlns:a="http://schemas.openxmlformats.org/drawingml/2006/main">
              <a:graphicData uri="http://schemas.openxmlformats.org/drawingml/2006/picture">
                <pic:pic xmlns:pic="http://schemas.openxmlformats.org/drawingml/2006/picture">
                  <pic:nvPicPr>
                    <pic:cNvPr id="0" name="Picture 10" descr="image.png"/>
                    <pic:cNvPicPr>
                      <a:picLocks noChangeAspect="true"/>
                    </pic:cNvPicPr>
                  </pic:nvPicPr>
                  <pic:blipFill>
                    <a:blip r:embed="rId13"/>
                    <a:stretch>
                      <a:fillRect/>
                    </a:stretch>
                  </pic:blipFill>
                  <pic:spPr>
                    <a:xfrm>
                      <a:off x="0" y="0"/>
                      <a:ext cx="5267325" cy="3924808"/>
                    </a:xfrm>
                    <a:prstGeom prst="rect">
                      <a:avLst/>
                    </a:prstGeom>
                  </pic:spPr>
                </pic:pic>
              </a:graphicData>
            </a:graphic>
          </wp:inline>
        </w:drawing>
      </w:r>
    </w:p>
    <w:p>
      <w:pPr/>
      <w:bookmarkStart w:name="166t-1733050122616" w:id="138"/>
      <w:bookmarkEnd w:id="138"/>
    </w:p>
    <w:p>
      <w:pPr/>
      <w:bookmarkStart w:name="pf8m-1733050385927" w:id="139"/>
      <w:bookmarkEnd w:id="139"/>
      <w:r>
        <w:rPr/>
        <w:t>继承的默认保护级别</w:t>
      </w:r>
    </w:p>
    <w:p>
      <w:pPr/>
      <w:bookmarkStart w:name="yI5R-1733050386074" w:id="140"/>
      <w:bookmarkEnd w:id="140"/>
      <w:r>
        <w:rPr>
          <w:rFonts w:ascii="Arial" w:hAnsi="Arial" w:cs="Arial" w:eastAsia="Arial"/>
          <w:color w:val="4d4d4d"/>
          <w:sz w:val="24"/>
          <w:highlight w:val="white"/>
        </w:rPr>
        <w:t>和</w:t>
      </w:r>
      <w:r>
        <w:rPr>
          <w:rFonts w:ascii="Arial" w:hAnsi="Arial" w:cs="Arial" w:eastAsia="Arial"/>
          <w:color w:val="ff0009"/>
          <w:sz w:val="24"/>
          <w:highlight w:val="white"/>
        </w:rPr>
        <w:t>直接定义相似，当继承时不使用访问说明符</w:t>
      </w:r>
      <w:r>
        <w:rPr>
          <w:rFonts w:ascii="Arial" w:hAnsi="Arial" w:cs="Arial" w:eastAsia="Arial"/>
          <w:color w:val="4d4d4d"/>
          <w:sz w:val="24"/>
          <w:highlight w:val="white"/>
        </w:rPr>
        <w:t xml:space="preserve">，使用 </w:t>
      </w:r>
      <w:r>
        <w:rPr>
          <w:rFonts w:ascii="Arial" w:hAnsi="Arial" w:cs="Arial" w:eastAsia="Arial"/>
          <w:color w:val="ff0009"/>
          <w:sz w:val="24"/>
          <w:highlight w:val="white"/>
        </w:rPr>
        <w:t>class 关键字</w:t>
      </w:r>
      <w:r>
        <w:rPr>
          <w:rFonts w:ascii="Arial" w:hAnsi="Arial" w:cs="Arial" w:eastAsia="Arial"/>
          <w:color w:val="4d4d4d"/>
          <w:sz w:val="24"/>
          <w:highlight w:val="white"/>
        </w:rPr>
        <w:t>定义的派生类</w:t>
      </w:r>
      <w:r>
        <w:rPr>
          <w:rFonts w:ascii="Arial" w:hAnsi="Arial" w:cs="Arial" w:eastAsia="Arial"/>
          <w:color w:val="ff0009"/>
          <w:sz w:val="24"/>
          <w:highlight w:val="white"/>
        </w:rPr>
        <w:t>默认是私有继承</w:t>
      </w:r>
      <w:r>
        <w:rPr>
          <w:rFonts w:ascii="Arial" w:hAnsi="Arial" w:cs="Arial" w:eastAsia="Arial"/>
          <w:color w:val="4d4d4d"/>
          <w:sz w:val="24"/>
          <w:highlight w:val="white"/>
        </w:rPr>
        <w:t xml:space="preserve">的，使用 </w:t>
      </w:r>
      <w:r>
        <w:rPr>
          <w:rFonts w:ascii="Arial" w:hAnsi="Arial" w:cs="Arial" w:eastAsia="Arial"/>
          <w:color w:val="ff0009"/>
          <w:sz w:val="24"/>
          <w:highlight w:val="white"/>
        </w:rPr>
        <w:t>struct 关键字</w:t>
      </w:r>
      <w:r>
        <w:rPr>
          <w:rFonts w:ascii="Arial" w:hAnsi="Arial" w:cs="Arial" w:eastAsia="Arial"/>
          <w:color w:val="4d4d4d"/>
          <w:sz w:val="24"/>
          <w:highlight w:val="white"/>
        </w:rPr>
        <w:t>定义的派生类</w:t>
      </w:r>
      <w:r>
        <w:rPr>
          <w:rFonts w:ascii="Arial" w:hAnsi="Arial" w:cs="Arial" w:eastAsia="Arial"/>
          <w:color w:val="ff0009"/>
          <w:sz w:val="24"/>
          <w:highlight w:val="white"/>
        </w:rPr>
        <w:t>默认是公有继承的</w:t>
      </w:r>
      <w:r>
        <w:rPr>
          <w:rFonts w:ascii="Arial" w:hAnsi="Arial" w:cs="Arial" w:eastAsia="Arial"/>
          <w:color w:val="4d4d4d"/>
          <w:sz w:val="24"/>
          <w:highlight w:val="white"/>
        </w:rPr>
        <w:t>。</w:t>
      </w:r>
    </w:p>
    <w:p>
      <w:pPr/>
      <w:bookmarkStart w:name="usix-1733050516781" w:id="141"/>
      <w:bookmarkEnd w:id="141"/>
    </w:p>
    <w:p>
      <w:pPr/>
      <w:bookmarkStart w:name="0UVt-1733050516923" w:id="142"/>
      <w:bookmarkEnd w:id="142"/>
      <w:r>
        <w:rPr/>
        <w:t>继承中的类作用域</w:t>
      </w:r>
    </w:p>
    <w:p>
      <w:pPr/>
      <w:bookmarkStart w:name="xLFD-1733051970300" w:id="143"/>
      <w:bookmarkEnd w:id="143"/>
      <w:r>
        <w:rPr/>
        <w:t>每个类定义自己的作用域，在这个作用域内定义类的成员。当存在继承时，派生类的作用域嵌套在基类的作用域内。举个例子，如果使用派生类的实例查找一个成员变量，会先在派生类中查找，若派生类中没找到会在其基类中寻找。</w:t>
      </w:r>
    </w:p>
    <w:p>
      <w:pPr/>
      <w:bookmarkStart w:name="J40u-1733052173724" w:id="144"/>
      <w:bookmarkEnd w:id="144"/>
    </w:p>
    <w:p>
      <w:pPr/>
      <w:bookmarkStart w:name="odWp-1733052173898" w:id="145"/>
      <w:bookmarkEnd w:id="145"/>
      <w:r>
        <w:rPr/>
        <w:t>在编译时进行名字查找</w:t>
      </w:r>
    </w:p>
    <w:p>
      <w:pPr/>
      <w:bookmarkStart w:name="KsXN-1733052174188" w:id="146"/>
      <w:bookmarkEnd w:id="146"/>
      <w:r>
        <w:rPr/>
        <w:t>一个对象、引用或指针的静态类型决定了该对象的哪些成员是可见的，即使静态类型和动态类型可能不一致。</w:t>
      </w:r>
    </w:p>
    <w:p>
      <w:pPr/>
      <w:bookmarkStart w:name="uvdF-1733052174190" w:id="147"/>
      <w:bookmarkEnd w:id="147"/>
      <w:r>
        <w:rPr/>
        <w:t>如果一个基类的成员在基类中是私有的，即使在派生类中将其访问级别改变为公有，仍然不能通过基类对象来访问该成员。这是因为基类对象的静态类型是基类，而在基类中，该成员是私有的。</w:t>
      </w:r>
    </w:p>
    <w:p>
      <w:pPr/>
      <w:bookmarkStart w:name="oBrp-1733054817498" w:id="148"/>
      <w:bookmarkEnd w:id="148"/>
    </w:p>
    <w:p>
      <w:pPr/>
      <w:bookmarkStart w:name="4G8T-1733054817956" w:id="149"/>
      <w:bookmarkEnd w:id="149"/>
      <w:r>
        <w:rPr/>
        <w:t>名字冲突与继承</w:t>
      </w:r>
    </w:p>
    <w:p>
      <w:pPr/>
      <w:bookmarkStart w:name="Oje9-1733054817958" w:id="150"/>
      <w:bookmarkEnd w:id="150"/>
      <w:r>
        <w:rPr/>
        <w:t>派生类能重用定义在其基类中的名字，定义在派生类的函数不会重载基类中的同名成员，重用后派生类的成员将隐藏同名的基类成员。因此除了覆盖虚函数外，派生类最好不要重用基类成员的名字。</w:t>
      </w:r>
    </w:p>
    <w:p>
      <w:pPr/>
      <w:bookmarkStart w:name="EnM0-1733054817964" w:id="151"/>
      <w:bookmarkEnd w:id="151"/>
      <w:r>
        <w:rPr/>
        <w:t>通过作用域运算符来使用隐藏的基类成员。下面例子中，使用作用域运算符才可以调用基类的mem函数</w:t>
      </w:r>
    </w:p>
    <w:p>
      <w:pPr/>
      <w:bookmarkStart w:name="leBw-1733054939450" w:id="152"/>
      <w:bookmarkEnd w:id="152"/>
      <w:r>
        <w:drawing>
          <wp:inline distT="0" distR="0" distB="0" distL="0">
            <wp:extent cx="5267325" cy="863108"/>
            <wp:docPr id="11" name="Drawing 11" descr="image.png"/>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true"/>
                    </pic:cNvPicPr>
                  </pic:nvPicPr>
                  <pic:blipFill>
                    <a:blip r:embed="rId14"/>
                    <a:stretch>
                      <a:fillRect/>
                    </a:stretch>
                  </pic:blipFill>
                  <pic:spPr>
                    <a:xfrm>
                      <a:off x="0" y="0"/>
                      <a:ext cx="5267325" cy="863108"/>
                    </a:xfrm>
                    <a:prstGeom prst="rect">
                      <a:avLst/>
                    </a:prstGeom>
                  </pic:spPr>
                </pic:pic>
              </a:graphicData>
            </a:graphic>
          </wp:inline>
        </w:drawing>
      </w:r>
    </w:p>
    <w:p>
      <w:pPr/>
      <w:bookmarkStart w:name="q3EK-1733054940831" w:id="153"/>
      <w:bookmarkEnd w:id="153"/>
    </w:p>
    <w:p>
      <w:pPr/>
      <w:bookmarkStart w:name="Hv1J-1733054941206" w:id="154"/>
      <w:bookmarkEnd w:id="154"/>
    </w:p>
    <w:p>
      <w:pPr/>
      <w:bookmarkStart w:name="q8gr-1733054817966" w:id="155"/>
      <w:bookmarkEnd w:id="155"/>
      <w:r>
        <w:rPr/>
        <w:t>虚函数与作用域</w:t>
      </w:r>
    </w:p>
    <w:p>
      <w:pPr/>
      <w:bookmarkStart w:name="HzCV-1733054817968" w:id="156"/>
      <w:bookmarkEnd w:id="156"/>
      <w:r>
        <w:rPr/>
        <w:t>派生类在重定义从基类继承的虚函数时，</w:t>
      </w:r>
      <w:r>
        <w:rPr>
          <w:color w:val="ff0009"/>
        </w:rPr>
        <w:t>形参列表必须与基类的虚函数相同</w:t>
      </w:r>
      <w:r>
        <w:rPr/>
        <w:t>。如果不同，派生类定义的将是一个新函数，该新函数不是虚函数，并且会隐藏掉从基类继承的同名虚函数。</w:t>
      </w:r>
    </w:p>
    <w:p>
      <w:pPr/>
      <w:bookmarkStart w:name="RkgY-1733054817972" w:id="157"/>
      <w:bookmarkEnd w:id="157"/>
    </w:p>
    <w:p>
      <w:pPr/>
      <w:bookmarkStart w:name="ECca-1733057607569" w:id="158"/>
      <w:bookmarkEnd w:id="158"/>
      <w:r>
        <w:rPr/>
        <w:t>对于对于重载的虚函数，可以在派生类中覆盖所需的重载函数，但是必须一一覆盖，除非使用类内的using语句</w:t>
      </w:r>
    </w:p>
    <w:p>
      <w:pPr/>
      <w:bookmarkStart w:name="XK1b-1733057522343" w:id="159"/>
      <w:bookmarkEnd w:id="159"/>
      <w:r>
        <w:rPr/>
        <w:t>使用using将重载函数添加到派生类</w:t>
      </w:r>
    </w:p>
    <w:p>
      <w:pPr/>
      <w:bookmarkStart w:name="qwEp-1733057540467" w:id="160"/>
      <w:bookmarkEnd w:id="160"/>
      <w:r>
        <w:drawing>
          <wp:inline distT="0" distR="0" distB="0" distL="0">
            <wp:extent cx="5267325" cy="3185378"/>
            <wp:docPr id="12" name="Drawing 12" descr="image.png"/>
            <a:graphic xmlns:a="http://schemas.openxmlformats.org/drawingml/2006/main">
              <a:graphicData uri="http://schemas.openxmlformats.org/drawingml/2006/picture">
                <pic:pic xmlns:pic="http://schemas.openxmlformats.org/drawingml/2006/picture">
                  <pic:nvPicPr>
                    <pic:cNvPr id="0" name="Picture 12" descr="image.png"/>
                    <pic:cNvPicPr>
                      <a:picLocks noChangeAspect="true"/>
                    </pic:cNvPicPr>
                  </pic:nvPicPr>
                  <pic:blipFill>
                    <a:blip r:embed="rId15"/>
                    <a:stretch>
                      <a:fillRect/>
                    </a:stretch>
                  </pic:blipFill>
                  <pic:spPr>
                    <a:xfrm>
                      <a:off x="0" y="0"/>
                      <a:ext cx="5267325" cy="3185378"/>
                    </a:xfrm>
                    <a:prstGeom prst="rect">
                      <a:avLst/>
                    </a:prstGeom>
                  </pic:spPr>
                </pic:pic>
              </a:graphicData>
            </a:graphic>
          </wp:inline>
        </w:drawing>
      </w:r>
    </w:p>
    <w:p>
      <w:pPr/>
      <w:bookmarkStart w:name="3Kz1-1733057551956" w:id="161"/>
      <w:bookmarkEnd w:id="161"/>
    </w:p>
    <w:p>
      <w:pPr/>
      <w:bookmarkStart w:name="50no-1733057552332" w:id="162"/>
      <w:bookmarkEnd w:id="162"/>
    </w:p>
    <w:p>
      <w:pPr/>
      <w:bookmarkStart w:name="V0Jg-1733057726501" w:id="163"/>
      <w:bookmarkEnd w:id="163"/>
      <w:r>
        <w:rPr/>
        <w:t>构造函数与拷贝控制</w:t>
      </w:r>
    </w:p>
    <w:p>
      <w:pPr/>
      <w:bookmarkStart w:name="fxFQ-1733057775552" w:id="164"/>
      <w:bookmarkEnd w:id="164"/>
      <w:r>
        <w:rPr/>
        <w:t>虚析构函数</w:t>
      </w:r>
    </w:p>
    <w:p>
      <w:pPr/>
      <w:bookmarkStart w:name="OaSN-1733057751500" w:id="165"/>
      <w:bookmarkEnd w:id="165"/>
      <w:r>
        <w:rPr/>
        <w:t>因为继承关系的影响，基类通常应该定义一个虚析构函数。下面是原因：</w:t>
      </w:r>
    </w:p>
    <w:p>
      <w:pPr/>
      <w:bookmarkStart w:name="imW1-1733057772025" w:id="166"/>
      <w:bookmarkEnd w:id="166"/>
      <w:r>
        <w:rPr>
          <w:color w:val="ff0009"/>
        </w:rPr>
        <w:t>因为经常通过动态分配来生成类的对象，使用完后要 delete 相应的类指针，这时需要调用类的析构函数来销毁对象。但是类指针的静态类型可能是基类的指针，却动态绑定到了一个继承类，这时需要保证 delete 执行的是继承类的析构函数。所以要将析构函数定义为虚析构函数，这样可以通过动态绑定执行正确的版本</w:t>
      </w:r>
      <w:r>
        <w:rPr/>
        <w:t>。此时只要基类的析构函数是虚函数，就可以保证 delete 基类指针时运行正确的析构函数版本。</w:t>
      </w:r>
    </w:p>
    <w:p>
      <w:pPr/>
      <w:bookmarkStart w:name="uTJi-1733058610011" w:id="167"/>
      <w:bookmarkEnd w:id="167"/>
      <w:r>
        <w:rPr/>
        <w:t>ps：定义虚析构函数的额外影响——虚析构函数将会阻止编译器合成移动操作。</w:t>
      </w:r>
    </w:p>
    <w:p>
      <w:pPr/>
      <w:bookmarkStart w:name="jlnE-1733057772031" w:id="168"/>
      <w:bookmarkEnd w:id="168"/>
    </w:p>
    <w:p>
      <w:pPr/>
      <w:bookmarkStart w:name="kxV4-1733057602818" w:id="169"/>
      <w:bookmarkEnd w:id="169"/>
      <w:r>
        <w:rPr>
          <w:color w:val="4d4d4d"/>
          <w:sz w:val="22"/>
          <w:highlight w:val="white"/>
        </w:rPr>
        <w:t>合成拷贝控制（编译器合成的拷贝控制成员，=default版本）与继承</w:t>
      </w:r>
    </w:p>
    <w:p>
      <w:pPr/>
      <w:bookmarkStart w:name="PVJi-1733060008164" w:id="170"/>
      <w:bookmarkEnd w:id="170"/>
      <w:r>
        <w:rPr>
          <w:color w:val="4d4d4d"/>
          <w:sz w:val="22"/>
          <w:highlight w:val="white"/>
        </w:rPr>
        <w:t>类的对象分为基类部分和当前的子类部分：</w:t>
      </w:r>
    </w:p>
    <w:p>
      <w:pPr>
        <w:ind w:firstLine="420"/>
      </w:pPr>
      <w:bookmarkStart w:name="AL0r-1733059703690" w:id="171"/>
      <w:bookmarkEnd w:id="171"/>
      <w:r>
        <w:rPr>
          <w:rFonts w:ascii="Arial" w:hAnsi="Arial" w:cs="Arial" w:eastAsia="Arial"/>
          <w:color w:val="4d4d4d"/>
          <w:sz w:val="22"/>
          <w:highlight w:val="white"/>
        </w:rPr>
        <w:t>基类部分：派生类的合成拷贝控制成员（构造函数、析构函数、赋值运算符等）在</w:t>
      </w:r>
      <w:r>
        <w:rPr>
          <w:rFonts w:ascii="Arial" w:hAnsi="Arial" w:cs="Arial" w:eastAsia="Arial"/>
          <w:color w:val="ff0009"/>
          <w:sz w:val="22"/>
          <w:highlight w:val="white"/>
        </w:rPr>
        <w:t>对其中的基类部分进行相关拷贝</w:t>
      </w:r>
      <w:r>
        <w:rPr>
          <w:rFonts w:ascii="Arial" w:hAnsi="Arial" w:cs="Arial" w:eastAsia="Arial"/>
          <w:color w:val="4d4d4d"/>
          <w:sz w:val="22"/>
          <w:highlight w:val="white"/>
        </w:rPr>
        <w:t>、销毁等操作时都是通过调</w:t>
      </w:r>
      <w:r>
        <w:rPr>
          <w:rFonts w:ascii="Arial" w:hAnsi="Arial" w:cs="Arial" w:eastAsia="Arial"/>
          <w:color w:val="ff0009"/>
          <w:sz w:val="22"/>
          <w:highlight w:val="white"/>
        </w:rPr>
        <w:t>用基类的对应成员</w:t>
      </w:r>
      <w:r>
        <w:rPr>
          <w:rFonts w:ascii="Arial" w:hAnsi="Arial" w:cs="Arial" w:eastAsia="Arial"/>
          <w:color w:val="4d4d4d"/>
          <w:sz w:val="22"/>
          <w:highlight w:val="white"/>
        </w:rPr>
        <w:t>完成的。</w:t>
      </w:r>
    </w:p>
    <w:p>
      <w:pPr>
        <w:ind w:firstLine="420"/>
      </w:pPr>
      <w:bookmarkStart w:name="0aNo-1733057540472" w:id="172"/>
      <w:bookmarkEnd w:id="172"/>
      <w:r>
        <w:rPr/>
        <w:t>派生类部分：通过派生类定义的对应成员相关操作。</w:t>
      </w:r>
    </w:p>
    <w:p>
      <w:pPr>
        <w:ind w:firstLine="0"/>
      </w:pPr>
      <w:bookmarkStart w:name="W8jR-1733060256704" w:id="173"/>
      <w:bookmarkEnd w:id="173"/>
    </w:p>
    <w:p>
      <w:pPr/>
      <w:bookmarkStart w:name="hs5L-1733060548349" w:id="174"/>
      <w:bookmarkEnd w:id="174"/>
      <w:r>
        <w:rPr>
          <w:rFonts w:ascii="Arial" w:hAnsi="Arial" w:cs="Arial" w:eastAsia="Arial"/>
          <w:color w:val="4d4d4d"/>
          <w:sz w:val="22"/>
          <w:highlight w:val="white"/>
        </w:rPr>
        <w:t>派生类中删除的拷贝控制与基类的关系：</w:t>
      </w:r>
    </w:p>
    <w:p>
      <w:pPr>
        <w:ind w:firstLine="420"/>
      </w:pPr>
      <w:bookmarkStart w:name="dL9h-1733060256927" w:id="175"/>
      <w:bookmarkEnd w:id="175"/>
      <w:r>
        <w:rPr/>
        <w:t>1.如果基类的默认构造函数、拷贝构造函数、拷贝赋值运算符或析构函数是删除的，那么派生类中对应的成员也会是删除的（因为派生类中的拷贝控制成员需要调用基类的对应成员来完成操作）。</w:t>
      </w:r>
    </w:p>
    <w:p>
      <w:pPr>
        <w:ind w:firstLine="420"/>
      </w:pPr>
      <w:bookmarkStart w:name="yfNI-1733060541808" w:id="176"/>
      <w:bookmarkEnd w:id="176"/>
      <w:r>
        <w:rPr/>
        <w:t>2.如果基类有一个不可访问或删除的析构函数，则派生类中合成的默认和拷贝构造函数也会是删除的，因为编译器无法销毁派生类对象的基类部分。（</w:t>
      </w:r>
      <w:r>
        <w:rPr>
          <w:color w:val="ff0009"/>
          <w:highlight w:val="lightGray"/>
        </w:rPr>
        <w:t>我不理解，这种情况应该无法出现才对</w:t>
      </w:r>
      <w:r>
        <w:rPr/>
        <w:t>）</w:t>
      </w:r>
    </w:p>
    <w:p>
      <w:pPr>
        <w:ind w:firstLine="420"/>
      </w:pPr>
      <w:bookmarkStart w:name="lMwS-1733060541810" w:id="177"/>
      <w:bookmarkEnd w:id="177"/>
      <w:r>
        <w:rPr/>
        <w:t>3.如果基类的移动操作是删除的，那么派生类中的对应函数也是删除的，因为派生类的基类部分不可移动。</w:t>
      </w:r>
    </w:p>
    <w:p>
      <w:pPr/>
      <w:bookmarkStart w:name="PZqv-1733060577810" w:id="178"/>
      <w:bookmarkEnd w:id="178"/>
    </w:p>
    <w:p>
      <w:pPr/>
      <w:bookmarkStart w:name="GWje-1733060578320" w:id="179"/>
      <w:bookmarkEnd w:id="179"/>
      <w:r>
        <w:rPr/>
        <w:t>移动操作与继承</w:t>
      </w:r>
    </w:p>
    <w:p>
      <w:pPr/>
      <w:bookmarkStart w:name="9tdQ-1733062626099" w:id="180"/>
      <w:bookmarkEnd w:id="180"/>
      <w:r>
        <w:rPr/>
        <w:t>因为大多数基类都会定义一个虚析构函数，所以默认情况下基类通常没有合成的移动操作。如果需要执行移动操作，首先要在基类中定义。之后派生类会自动合成移动操作。</w:t>
      </w:r>
    </w:p>
    <w:p>
      <w:pPr/>
      <w:bookmarkStart w:name="Zige-1733062779661" w:id="181"/>
      <w:bookmarkEnd w:id="181"/>
      <w:r>
        <w:rPr/>
        <w:t>合成移动操作需要显式定义在基类中，就像书上的例子一样，此时在子类中就会自动获得移动合成操作。</w:t>
      </w:r>
    </w:p>
    <w:p>
      <w:pPr/>
      <w:bookmarkStart w:name="QP8G-1733062810742" w:id="182"/>
      <w:bookmarkEnd w:id="182"/>
      <w:r>
        <w:drawing>
          <wp:inline distT="0" distR="0" distB="0" distL="0">
            <wp:extent cx="5267325" cy="1632270"/>
            <wp:docPr id="13" name="Drawing 13" descr="image.png"/>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true"/>
                    </pic:cNvPicPr>
                  </pic:nvPicPr>
                  <pic:blipFill>
                    <a:blip r:embed="rId16"/>
                    <a:stretch>
                      <a:fillRect/>
                    </a:stretch>
                  </pic:blipFill>
                  <pic:spPr>
                    <a:xfrm>
                      <a:off x="0" y="0"/>
                      <a:ext cx="5267325" cy="1632270"/>
                    </a:xfrm>
                    <a:prstGeom prst="rect">
                      <a:avLst/>
                    </a:prstGeom>
                  </pic:spPr>
                </pic:pic>
              </a:graphicData>
            </a:graphic>
          </wp:inline>
        </w:drawing>
      </w:r>
    </w:p>
    <w:p>
      <w:pPr/>
      <w:bookmarkStart w:name="54qh-1733062956898" w:id="183"/>
      <w:bookmarkEnd w:id="183"/>
    </w:p>
    <w:p>
      <w:pPr/>
      <w:bookmarkStart w:name="Svin-1733063028282" w:id="184"/>
      <w:bookmarkEnd w:id="184"/>
      <w:r>
        <w:rPr/>
        <w:t>派生类的拷贝控制成员</w:t>
      </w:r>
    </w:p>
    <w:p>
      <w:pPr/>
      <w:bookmarkStart w:name="I3D9-1733063028617" w:id="185"/>
      <w:bookmarkEnd w:id="185"/>
      <w:r>
        <w:rPr/>
        <w:t>当派生类定义了拷贝或移动操作（包括对应的构造函数和赋值运算符），该操作负责拷贝或移动包括基类部分成员在内的整个对象（通过调用基类的对应成员），无论基类的构造函数和赋值运算符是自定义的还是合成的，派生类的对应操作都可以使用它们。</w:t>
      </w:r>
    </w:p>
    <w:p>
      <w:pPr/>
      <w:bookmarkStart w:name="w7LC-1733064335204" w:id="186"/>
      <w:bookmarkEnd w:id="186"/>
    </w:p>
    <w:p>
      <w:pPr/>
      <w:bookmarkStart w:name="pPYy-1733064335367" w:id="187"/>
      <w:bookmarkEnd w:id="187"/>
      <w:r>
        <w:rPr/>
        <w:t>定义派生类的拷贝或移动构造函数，在拷贝或移动对象的自有部分前，需要先拷贝或移动基类部分：</w:t>
      </w:r>
    </w:p>
    <w:p>
      <w:pPr/>
      <w:bookmarkStart w:name="lMuy-1733064355803" w:id="188"/>
      <w:bookmarkEnd w:id="188"/>
      <w:r>
        <w:drawing>
          <wp:inline distT="0" distR="0" distB="0" distL="0">
            <wp:extent cx="5267325" cy="1835199"/>
            <wp:docPr id="14" name="Drawing 14" descr="image.png"/>
            <a:graphic xmlns:a="http://schemas.openxmlformats.org/drawingml/2006/main">
              <a:graphicData uri="http://schemas.openxmlformats.org/drawingml/2006/picture">
                <pic:pic xmlns:pic="http://schemas.openxmlformats.org/drawingml/2006/picture">
                  <pic:nvPicPr>
                    <pic:cNvPr id="0" name="Picture 14" descr="image.png"/>
                    <pic:cNvPicPr>
                      <a:picLocks noChangeAspect="true"/>
                    </pic:cNvPicPr>
                  </pic:nvPicPr>
                  <pic:blipFill>
                    <a:blip r:embed="rId17"/>
                    <a:stretch>
                      <a:fillRect/>
                    </a:stretch>
                  </pic:blipFill>
                  <pic:spPr>
                    <a:xfrm>
                      <a:off x="0" y="0"/>
                      <a:ext cx="5267325" cy="1835199"/>
                    </a:xfrm>
                    <a:prstGeom prst="rect">
                      <a:avLst/>
                    </a:prstGeom>
                  </pic:spPr>
                </pic:pic>
              </a:graphicData>
            </a:graphic>
          </wp:inline>
        </w:drawing>
      </w:r>
    </w:p>
    <w:p>
      <w:pPr/>
      <w:bookmarkStart w:name="heqv-1733064868833" w:id="189"/>
      <w:bookmarkEnd w:id="189"/>
    </w:p>
    <w:p>
      <w:pPr/>
      <w:bookmarkStart w:name="xW1f-1733064869027" w:id="190"/>
      <w:bookmarkEnd w:id="190"/>
      <w:r>
        <w:rPr/>
        <w:t>派生类的赋值运算符重载，在赋值运算符重载函数中必须显式地为基类部分赋值：</w:t>
      </w:r>
    </w:p>
    <w:p>
      <w:pPr/>
      <w:bookmarkStart w:name="09du-1733064877813" w:id="191"/>
      <w:bookmarkEnd w:id="191"/>
      <w:r>
        <w:drawing>
          <wp:inline distT="0" distR="0" distB="0" distL="0">
            <wp:extent cx="5267325" cy="1360170"/>
            <wp:docPr id="15" name="Drawing 15" descr="image.png"/>
            <a:graphic xmlns:a="http://schemas.openxmlformats.org/drawingml/2006/main">
              <a:graphicData uri="http://schemas.openxmlformats.org/drawingml/2006/picture">
                <pic:pic xmlns:pic="http://schemas.openxmlformats.org/drawingml/2006/picture">
                  <pic:nvPicPr>
                    <pic:cNvPr id="0" name="Picture 15" descr="image.png"/>
                    <pic:cNvPicPr>
                      <a:picLocks noChangeAspect="true"/>
                    </pic:cNvPicPr>
                  </pic:nvPicPr>
                  <pic:blipFill>
                    <a:blip r:embed="rId18"/>
                    <a:stretch>
                      <a:fillRect/>
                    </a:stretch>
                  </pic:blipFill>
                  <pic:spPr>
                    <a:xfrm>
                      <a:off x="0" y="0"/>
                      <a:ext cx="5267325" cy="1360170"/>
                    </a:xfrm>
                    <a:prstGeom prst="rect">
                      <a:avLst/>
                    </a:prstGeom>
                  </pic:spPr>
                </pic:pic>
              </a:graphicData>
            </a:graphic>
          </wp:inline>
        </w:drawing>
      </w:r>
    </w:p>
    <w:p>
      <w:pPr/>
      <w:bookmarkStart w:name="ILsq-1733064869228" w:id="192"/>
      <w:bookmarkEnd w:id="192"/>
    </w:p>
    <w:p>
      <w:pPr/>
      <w:bookmarkStart w:name="84rZ-1733063028621" w:id="193"/>
      <w:bookmarkEnd w:id="193"/>
      <w:r>
        <w:rPr/>
        <w:t>析构函数不同，因为析构部分是隐式销毁的，基类部分也是自动销毁的，</w:t>
      </w:r>
      <w:r>
        <w:rPr>
          <w:color w:val="ff0009"/>
        </w:rPr>
        <w:t>不需要派生类来负责</w:t>
      </w:r>
      <w:r>
        <w:rPr/>
        <w:t>：</w:t>
      </w:r>
    </w:p>
    <w:p>
      <w:pPr/>
      <w:bookmarkStart w:name="GAdK-1733064942820" w:id="194"/>
      <w:bookmarkEnd w:id="194"/>
      <w:r>
        <w:drawing>
          <wp:inline distT="0" distR="0" distB="0" distL="0">
            <wp:extent cx="5267325" cy="904490"/>
            <wp:docPr id="16" name="Drawing 16" descr="image.png"/>
            <a:graphic xmlns:a="http://schemas.openxmlformats.org/drawingml/2006/main">
              <a:graphicData uri="http://schemas.openxmlformats.org/drawingml/2006/picture">
                <pic:pic xmlns:pic="http://schemas.openxmlformats.org/drawingml/2006/picture">
                  <pic:nvPicPr>
                    <pic:cNvPr id="0" name="Picture 16" descr="image.png"/>
                    <pic:cNvPicPr>
                      <a:picLocks noChangeAspect="true"/>
                    </pic:cNvPicPr>
                  </pic:nvPicPr>
                  <pic:blipFill>
                    <a:blip r:embed="rId19"/>
                    <a:stretch>
                      <a:fillRect/>
                    </a:stretch>
                  </pic:blipFill>
                  <pic:spPr>
                    <a:xfrm>
                      <a:off x="0" y="0"/>
                      <a:ext cx="5267325" cy="904490"/>
                    </a:xfrm>
                    <a:prstGeom prst="rect">
                      <a:avLst/>
                    </a:prstGeom>
                  </pic:spPr>
                </pic:pic>
              </a:graphicData>
            </a:graphic>
          </wp:inline>
        </w:drawing>
      </w:r>
    </w:p>
    <w:p>
      <w:pPr/>
      <w:bookmarkStart w:name="O1k9-1733066214218" w:id="195"/>
      <w:bookmarkEnd w:id="195"/>
    </w:p>
    <w:p>
      <w:pPr/>
      <w:bookmarkStart w:name="l9h2-1733064985155" w:id="196"/>
      <w:bookmarkEnd w:id="196"/>
      <w:r>
        <w:rPr/>
        <w:t>在构造函数和析构函数中调用虚函数</w:t>
      </w:r>
    </w:p>
    <w:p>
      <w:pPr/>
      <w:bookmarkStart w:name="dcNz-1733064985477" w:id="197"/>
      <w:bookmarkEnd w:id="197"/>
      <w:r>
        <w:rPr/>
        <w:t>在构造函数中调用虚函数时，虚函数的行为像非虚函数。这意味着它不会调用派生类的覆盖版本，而是调用基类版本。</w:t>
      </w:r>
      <w:r>
        <w:rPr>
          <w:color w:val="ff0009"/>
        </w:rPr>
        <w:t>这是因为在构造函数期间，派生类的部分还没有完全构造，所以虚函数指向的是基类版本</w:t>
      </w:r>
      <w:r>
        <w:rPr/>
        <w:t>。在析构函数中调用虚函数也会类似地表现为调用基类版本。</w:t>
      </w:r>
      <w:r>
        <w:rPr>
          <w:color w:val="ff0009"/>
        </w:rPr>
        <w:t>这是因为在析构过程中，派生类的部分已经被销毁，只剩下基类的部分</w:t>
      </w:r>
      <w:r>
        <w:rPr/>
        <w:t>。</w:t>
      </w:r>
    </w:p>
    <w:p>
      <w:pPr/>
      <w:bookmarkStart w:name="qX9p-1733063028623" w:id="198"/>
      <w:bookmarkEnd w:id="198"/>
    </w:p>
    <w:p>
      <w:pPr/>
      <w:bookmarkStart w:name="Lg0c-1733066435345" w:id="199"/>
      <w:bookmarkEnd w:id="199"/>
      <w:r>
        <w:rPr/>
        <w:t>继承的构造函数</w:t>
      </w:r>
    </w:p>
    <w:p>
      <w:pPr/>
      <w:bookmarkStart w:name="vQ0p-1733066436089" w:id="200"/>
      <w:bookmarkEnd w:id="200"/>
      <w:r>
        <w:rPr/>
        <w:t>C++11新增派生类能够重用其直接基类定义的构造函数。这些构造函数并非以常规的方式继承而来。这种非常规的“继承”指——一个类只初始化它的直接基类，一个类也只继承其直接基类的构造函数（</w:t>
      </w:r>
      <w:r>
        <w:rPr>
          <w:color w:val="ff0009"/>
        </w:rPr>
        <w:t>类不能继承默认、拷贝、移动构造函数，这三种构造函数如果没有定义类会自己合成</w:t>
      </w:r>
      <w:r>
        <w:rPr/>
        <w:t>）。</w:t>
      </w:r>
    </w:p>
    <w:p>
      <w:pPr/>
      <w:bookmarkStart w:name="Zy0F-1733071124915" w:id="201"/>
      <w:bookmarkEnd w:id="201"/>
      <w:r>
        <w:rPr/>
        <w:t>继承构造函数的作用：</w:t>
      </w:r>
    </w:p>
    <w:p>
      <w:pPr>
        <w:ind w:firstLine="420"/>
      </w:pPr>
      <w:bookmarkStart w:name="QMb7-1733071149078" w:id="202"/>
      <w:bookmarkEnd w:id="202"/>
      <w:r>
        <w:rPr/>
        <w:t>1.减少重复代码</w:t>
      </w:r>
    </w:p>
    <w:p>
      <w:pPr>
        <w:ind w:firstLine="420"/>
      </w:pPr>
      <w:bookmarkStart w:name="q9ZF-1733071152017" w:id="203"/>
      <w:bookmarkEnd w:id="203"/>
      <w:r>
        <w:rPr/>
        <w:t>2.避免冗余初始化代码.在没有继承构造函数之前，派生类必须手动调用基类构造函数，重复初始化逻辑。通过继承构造函数，可以直接利用基类的初始化逻辑，避免冗余</w:t>
      </w:r>
    </w:p>
    <w:p>
      <w:pPr>
        <w:ind w:firstLine="420"/>
      </w:pPr>
      <w:bookmarkStart w:name="5ytl-1733071329536" w:id="204"/>
      <w:bookmarkEnd w:id="204"/>
      <w:r>
        <w:rPr/>
        <w:t>3.当基类有多个构造函数时，继承构造函数可以使派生类更灵活地使用基类的不同构造方式</w:t>
      </w:r>
    </w:p>
    <w:p>
      <w:pPr/>
      <w:bookmarkStart w:name="5rzm-1733071125067" w:id="205"/>
      <w:bookmarkEnd w:id="205"/>
    </w:p>
    <w:p>
      <w:pPr/>
      <w:bookmarkStart w:name="0vPI-1733066436093" w:id="206"/>
      <w:bookmarkEnd w:id="206"/>
      <w:r>
        <w:rPr/>
        <w:t>派生类通过一个 using 声明语句来继承基类的构造函数：</w:t>
      </w:r>
    </w:p>
    <w:p>
      <w:pPr/>
      <w:bookmarkStart w:name="2NCS-1733069974897" w:id="207"/>
      <w:bookmarkEnd w:id="207"/>
      <w:r>
        <w:drawing>
          <wp:inline distT="0" distR="0" distB="0" distL="0">
            <wp:extent cx="5267325" cy="878729"/>
            <wp:docPr id="17" name="Drawing 17" descr="image.png"/>
            <a:graphic xmlns:a="http://schemas.openxmlformats.org/drawingml/2006/main">
              <a:graphicData uri="http://schemas.openxmlformats.org/drawingml/2006/picture">
                <pic:pic xmlns:pic="http://schemas.openxmlformats.org/drawingml/2006/picture">
                  <pic:nvPicPr>
                    <pic:cNvPr id="0" name="Picture 17" descr="image.png"/>
                    <pic:cNvPicPr>
                      <a:picLocks noChangeAspect="true"/>
                    </pic:cNvPicPr>
                  </pic:nvPicPr>
                  <pic:blipFill>
                    <a:blip r:embed="rId20"/>
                    <a:stretch>
                      <a:fillRect/>
                    </a:stretch>
                  </pic:blipFill>
                  <pic:spPr>
                    <a:xfrm>
                      <a:off x="0" y="0"/>
                      <a:ext cx="5267325" cy="878729"/>
                    </a:xfrm>
                    <a:prstGeom prst="rect">
                      <a:avLst/>
                    </a:prstGeom>
                  </pic:spPr>
                </pic:pic>
              </a:graphicData>
            </a:graphic>
          </wp:inline>
        </w:drawing>
      </w:r>
    </w:p>
    <w:p>
      <w:pPr/>
      <w:bookmarkStart w:name="qpKQ-1733069974902" w:id="208"/>
      <w:bookmarkEnd w:id="208"/>
      <w:r>
        <w:rPr/>
        <w:t>ps：</w:t>
      </w:r>
      <w:r>
        <w:rPr>
          <w:rFonts w:ascii="Arial" w:hAnsi="Arial" w:cs="Arial" w:eastAsia="Arial"/>
          <w:color w:val="4d4d4d"/>
          <w:highlight w:val="white"/>
        </w:rPr>
        <w:t>通常 using 声明语句只是令某个名字在当前作用域内可见。但是</w:t>
      </w:r>
      <w:r>
        <w:rPr>
          <w:rFonts w:ascii="Arial" w:hAnsi="Arial" w:cs="Arial" w:eastAsia="Arial"/>
          <w:color w:val="ff0009"/>
          <w:highlight w:val="white"/>
        </w:rPr>
        <w:t>当作用域构造函数时，using 声明语句将令编译器产生代码</w:t>
      </w:r>
      <w:r>
        <w:rPr>
          <w:rFonts w:ascii="Arial" w:hAnsi="Arial" w:cs="Arial" w:eastAsia="Arial"/>
          <w:color w:val="4d4d4d"/>
          <w:highlight w:val="white"/>
        </w:rPr>
        <w:t>。</w:t>
      </w:r>
    </w:p>
    <w:p>
      <w:pPr/>
      <w:bookmarkStart w:name="hOze-1733070923924" w:id="209"/>
      <w:bookmarkEnd w:id="209"/>
      <w:r>
        <w:drawing>
          <wp:inline distT="0" distR="0" distB="0" distL="0">
            <wp:extent cx="5267325" cy="1696787"/>
            <wp:docPr id="18" name="Drawing 18" descr="image.png"/>
            <a:graphic xmlns:a="http://schemas.openxmlformats.org/drawingml/2006/main">
              <a:graphicData uri="http://schemas.openxmlformats.org/drawingml/2006/picture">
                <pic:pic xmlns:pic="http://schemas.openxmlformats.org/drawingml/2006/picture">
                  <pic:nvPicPr>
                    <pic:cNvPr id="0" name="Picture 18" descr="image.png"/>
                    <pic:cNvPicPr>
                      <a:picLocks noChangeAspect="true"/>
                    </pic:cNvPicPr>
                  </pic:nvPicPr>
                  <pic:blipFill>
                    <a:blip r:embed="rId21"/>
                    <a:stretch>
                      <a:fillRect/>
                    </a:stretch>
                  </pic:blipFill>
                  <pic:spPr>
                    <a:xfrm>
                      <a:off x="0" y="0"/>
                      <a:ext cx="5267325" cy="1696787"/>
                    </a:xfrm>
                    <a:prstGeom prst="rect">
                      <a:avLst/>
                    </a:prstGeom>
                  </pic:spPr>
                </pic:pic>
              </a:graphicData>
            </a:graphic>
          </wp:inline>
        </w:drawing>
      </w:r>
    </w:p>
    <w:p>
      <w:pPr/>
      <w:bookmarkStart w:name="iumw-1733070923928" w:id="210"/>
      <w:bookmarkEnd w:id="210"/>
    </w:p>
    <w:p>
      <w:pPr/>
      <w:bookmarkStart w:name="Swv9-1733071750228" w:id="211"/>
      <w:bookmarkEnd w:id="211"/>
      <w:r>
        <w:rPr/>
        <w:t>继承的构造函数的特点</w:t>
      </w:r>
    </w:p>
    <w:p>
      <w:pPr>
        <w:ind w:firstLine="0"/>
      </w:pPr>
      <w:bookmarkStart w:name="ADT5-1733071750584" w:id="212"/>
      <w:bookmarkEnd w:id="212"/>
      <w:r>
        <w:rPr/>
        <w:t>和普通成员的 using 声明不一样，构造函数的 using 声明不会改变该构造函数的访问级别（即不管 using 声明在哪，派生类的构造函数的访问级别和基类中对应的构造函数的访问级别都是一样的）。</w:t>
      </w:r>
    </w:p>
    <w:p>
      <w:pPr/>
      <w:bookmarkStart w:name="ecDB-1733071750586" w:id="213"/>
      <w:bookmarkEnd w:id="213"/>
      <w:r>
        <w:rPr/>
        <w:t>如果基类的构造函数是 explicit 或 constexpr 的，则继承的构造函数也有相同的属性。</w:t>
      </w:r>
    </w:p>
    <w:p>
      <w:pPr/>
      <w:bookmarkStart w:name="qjAZ-1733071750588" w:id="214"/>
      <w:bookmarkEnd w:id="214"/>
      <w:r>
        <w:rPr/>
        <w:t>当一个基类构造函数含有默认实参，这些</w:t>
      </w:r>
      <w:r>
        <w:rPr>
          <w:color w:val="ff0009"/>
        </w:rPr>
        <w:t>实参并不会被直接继承</w:t>
      </w:r>
      <w:r>
        <w:rPr/>
        <w:t>，派生类会获得多个继承的构造函数，</w:t>
      </w:r>
      <w:r>
        <w:rPr>
          <w:color w:val="ff0009"/>
        </w:rPr>
        <w:t>每个构造函数分别省略掉一个含有默认实参的形参</w:t>
      </w:r>
      <w:r>
        <w:rPr/>
        <w:t>。</w:t>
      </w:r>
    </w:p>
    <w:p>
      <w:pPr/>
      <w:bookmarkStart w:name="bSC2-1733071750590" w:id="215"/>
      <w:bookmarkEnd w:id="215"/>
      <w:r>
        <w:rPr/>
        <w:t>如果基类含有几个构造函数，大多数时候派生类会继承所有这些构造函数。除了两个例外情况：</w:t>
      </w:r>
    </w:p>
    <w:p>
      <w:pPr>
        <w:ind w:firstLine="420"/>
      </w:pPr>
      <w:bookmarkStart w:name="dhFX-1733071750592" w:id="216"/>
      <w:bookmarkEnd w:id="216"/>
      <w:r>
        <w:rPr/>
        <w:t>1.如果基类的某个构造函数和派生类自己定义的构造函数具有相同的参数列表，则该构造函数不会被继承。</w:t>
      </w:r>
    </w:p>
    <w:p>
      <w:pPr>
        <w:ind w:firstLine="420"/>
      </w:pPr>
      <w:bookmarkStart w:name="zZSh-1733071750594" w:id="217"/>
      <w:bookmarkEnd w:id="217"/>
      <w:r>
        <w:rPr/>
        <w:t>2.默认、拷贝、移动构造函数不会被继承。</w:t>
      </w:r>
    </w:p>
    <w:p>
      <w:pPr/>
      <w:bookmarkStart w:name="5DH1-1733071750596" w:id="218"/>
      <w:bookmarkEnd w:id="218"/>
    </w:p>
    <w:p>
      <w:pPr/>
      <w:bookmarkStart w:name="29ZA-1733072612346" w:id="219"/>
      <w:bookmarkEnd w:id="219"/>
      <w:r>
        <w:rPr>
          <w:rFonts w:ascii="Arial" w:hAnsi="Arial" w:cs="Arial" w:eastAsia="Arial"/>
          <w:color w:val="4d4d4d"/>
          <w:highlight w:val="white"/>
        </w:rPr>
        <w:t>容器和继承</w:t>
      </w:r>
    </w:p>
    <w:p>
      <w:pPr/>
      <w:bookmarkStart w:name="zJEN-1733072620047" w:id="220"/>
      <w:bookmarkEnd w:id="220"/>
      <w:r>
        <w:rPr/>
        <w:t>容器和继承可以结合使用来创建更加复杂和灵活的数据结构。例如：</w:t>
      </w:r>
    </w:p>
    <w:p>
      <w:pPr>
        <w:ind w:firstLine="420"/>
      </w:pPr>
      <w:bookmarkStart w:name="IdLu-1733072620285" w:id="221"/>
      <w:bookmarkEnd w:id="221"/>
      <w:r>
        <w:rPr/>
        <w:t>1.你可以创建一个基类，定义一组共享的接口和行为，然后使用容器存储基类指针。</w:t>
      </w:r>
    </w:p>
    <w:p>
      <w:pPr>
        <w:ind w:firstLine="420"/>
      </w:pPr>
      <w:bookmarkStart w:name="RLLt-1733072620287" w:id="222"/>
      <w:bookmarkEnd w:id="222"/>
      <w:r>
        <w:rPr/>
        <w:t>2.子类可以实现和扩展基类的功能，容器可以存储不同子类对象的指针，并以统一的方式进行管理。</w:t>
      </w:r>
    </w:p>
    <w:p>
      <w:pPr/>
      <w:bookmarkStart w:name="VqKs-1733073712377" w:id="223"/>
      <w:bookmarkEnd w:id="223"/>
      <w:r>
        <w:rPr>
          <w:rFonts w:ascii="Arial" w:hAnsi="Arial" w:cs="Arial" w:eastAsia="Arial"/>
          <w:color w:val="4d4d4d"/>
          <w:sz w:val="24"/>
          <w:highlight w:val="white"/>
        </w:rPr>
        <w:t>当要在容器中存放继承体系中的对象时，使用基类指针作为容器的元素类型，最好放智能指针。</w:t>
      </w:r>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2024-12-03T19:23:42Z</dcterms:created>
  <dc:creator>Apache POI</dc:creator>
</cp:coreProperties>
</file>