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D8785" w14:textId="341E7A49" w:rsidR="0043246E" w:rsidRPr="00D11A66" w:rsidRDefault="0043246E">
      <w:pPr>
        <w:rPr>
          <w:sz w:val="24"/>
          <w:szCs w:val="24"/>
        </w:rPr>
      </w:pPr>
      <w:r w:rsidRPr="00D11A66">
        <w:rPr>
          <w:rFonts w:hint="eastAsia"/>
          <w:sz w:val="24"/>
          <w:szCs w:val="24"/>
        </w:rPr>
        <w:t>泛型的好处在于“代码重用”</w:t>
      </w:r>
    </w:p>
    <w:p w14:paraId="619B36F1" w14:textId="77777777" w:rsidR="0043246E" w:rsidRDefault="0043246E">
      <w:pPr>
        <w:rPr>
          <w:color w:val="FF0000"/>
          <w:sz w:val="24"/>
          <w:szCs w:val="24"/>
        </w:rPr>
      </w:pPr>
    </w:p>
    <w:p w14:paraId="6C525B2A" w14:textId="0C34D34F" w:rsidR="00825E71" w:rsidRDefault="006D397F">
      <w:pPr>
        <w:rPr>
          <w:sz w:val="24"/>
          <w:szCs w:val="24"/>
        </w:rPr>
      </w:pPr>
      <w:r w:rsidRPr="00A6134A">
        <w:rPr>
          <w:color w:val="FF0000"/>
          <w:sz w:val="24"/>
          <w:szCs w:val="24"/>
        </w:rPr>
        <w:t>CLR</w:t>
      </w:r>
      <w:r w:rsidRPr="00A6134A">
        <w:rPr>
          <w:rFonts w:hint="eastAsia"/>
          <w:color w:val="FF0000"/>
          <w:sz w:val="24"/>
          <w:szCs w:val="24"/>
        </w:rPr>
        <w:t>允许在引用类型、值类型、接口类型中定义泛型方法。</w:t>
      </w:r>
      <w:r>
        <w:rPr>
          <w:rFonts w:hint="eastAsia"/>
          <w:sz w:val="24"/>
          <w:szCs w:val="24"/>
        </w:rPr>
        <w:t>C</w:t>
      </w:r>
      <w:r>
        <w:rPr>
          <w:sz w:val="24"/>
          <w:szCs w:val="24"/>
        </w:rPr>
        <w:t>LR</w:t>
      </w:r>
      <w:r>
        <w:rPr>
          <w:rFonts w:hint="eastAsia"/>
          <w:sz w:val="24"/>
          <w:szCs w:val="24"/>
        </w:rPr>
        <w:t>允许创建泛型引用类型和泛型值类型，还允许创建泛型委托和泛型接口，但不允许创建泛型枚举类型。</w:t>
      </w:r>
    </w:p>
    <w:p w14:paraId="308DD5EA" w14:textId="77777777" w:rsidR="00DA2E29" w:rsidRDefault="00DA2E29">
      <w:pPr>
        <w:rPr>
          <w:sz w:val="24"/>
          <w:szCs w:val="24"/>
        </w:rPr>
      </w:pPr>
    </w:p>
    <w:p w14:paraId="59954E00" w14:textId="3FDDB6C8" w:rsidR="00DA2E29" w:rsidRDefault="00DA2E29">
      <w:pPr>
        <w:rPr>
          <w:sz w:val="24"/>
          <w:szCs w:val="24"/>
        </w:rPr>
      </w:pPr>
      <w:r>
        <w:rPr>
          <w:sz w:val="24"/>
          <w:szCs w:val="24"/>
        </w:rPr>
        <w:t>T</w:t>
      </w:r>
      <w:r>
        <w:rPr>
          <w:rFonts w:hint="eastAsia"/>
          <w:sz w:val="24"/>
          <w:szCs w:val="24"/>
        </w:rPr>
        <w:t>作为一个未指定的数据类型，可以加在类后，加在尖括号中比如List&lt;</w:t>
      </w:r>
      <w:r>
        <w:rPr>
          <w:sz w:val="24"/>
          <w:szCs w:val="24"/>
        </w:rPr>
        <w:t>T&gt;</w:t>
      </w:r>
      <w:r>
        <w:rPr>
          <w:rFonts w:hint="eastAsia"/>
          <w:sz w:val="24"/>
          <w:szCs w:val="24"/>
        </w:rPr>
        <w:t>。</w:t>
      </w:r>
      <w:r w:rsidRPr="006A5432">
        <w:rPr>
          <w:rFonts w:hint="eastAsia"/>
          <w:color w:val="FF0000"/>
          <w:sz w:val="24"/>
          <w:szCs w:val="24"/>
        </w:rPr>
        <w:t>定义泛型类型或方法时，为类型指定的任何变量</w:t>
      </w:r>
      <w:r w:rsidR="006A5432" w:rsidRPr="006A5432">
        <w:rPr>
          <w:rFonts w:hint="eastAsia"/>
          <w:color w:val="FF0000"/>
          <w:sz w:val="24"/>
          <w:szCs w:val="24"/>
        </w:rPr>
        <w:t>（在这里是T）都称为“类型参数”</w:t>
      </w:r>
      <w:r w:rsidR="006A5432">
        <w:rPr>
          <w:rFonts w:hint="eastAsia"/>
          <w:sz w:val="24"/>
          <w:szCs w:val="24"/>
        </w:rPr>
        <w:t>。</w:t>
      </w:r>
    </w:p>
    <w:p w14:paraId="719CDD34" w14:textId="1727E400" w:rsidR="006A5432" w:rsidRDefault="006A5432">
      <w:pPr>
        <w:rPr>
          <w:sz w:val="24"/>
          <w:szCs w:val="24"/>
        </w:rPr>
      </w:pPr>
      <w:r>
        <w:rPr>
          <w:rFonts w:hint="eastAsia"/>
          <w:sz w:val="24"/>
          <w:szCs w:val="24"/>
        </w:rPr>
        <w:t>下面这个例子：</w:t>
      </w:r>
    </w:p>
    <w:p w14:paraId="0ECBE6CE" w14:textId="5290C594" w:rsidR="006A5432" w:rsidRDefault="00CB5F93">
      <w:pPr>
        <w:rPr>
          <w:sz w:val="24"/>
          <w:szCs w:val="24"/>
        </w:rPr>
      </w:pPr>
      <w:r w:rsidRPr="00CB5F93">
        <w:rPr>
          <w:noProof/>
          <w:sz w:val="24"/>
          <w:szCs w:val="24"/>
        </w:rPr>
        <w:drawing>
          <wp:inline distT="0" distB="0" distL="0" distR="0" wp14:anchorId="16F89CA7" wp14:editId="357CB02B">
            <wp:extent cx="5274310" cy="2676525"/>
            <wp:effectExtent l="0" t="0" r="2540" b="9525"/>
            <wp:docPr id="1210979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79821" name=""/>
                    <pic:cNvPicPr/>
                  </pic:nvPicPr>
                  <pic:blipFill>
                    <a:blip r:embed="rId6"/>
                    <a:stretch>
                      <a:fillRect/>
                    </a:stretch>
                  </pic:blipFill>
                  <pic:spPr>
                    <a:xfrm>
                      <a:off x="0" y="0"/>
                      <a:ext cx="5274310" cy="2676525"/>
                    </a:xfrm>
                    <a:prstGeom prst="rect">
                      <a:avLst/>
                    </a:prstGeom>
                  </pic:spPr>
                </pic:pic>
              </a:graphicData>
            </a:graphic>
          </wp:inline>
        </w:drawing>
      </w:r>
    </w:p>
    <w:p w14:paraId="6F51C9BD" w14:textId="5AB6BC83" w:rsidR="003A17A0" w:rsidRDefault="003A17A0">
      <w:pPr>
        <w:rPr>
          <w:sz w:val="24"/>
          <w:szCs w:val="24"/>
        </w:rPr>
      </w:pPr>
      <w:r>
        <w:rPr>
          <w:rFonts w:hint="eastAsia"/>
          <w:sz w:val="24"/>
          <w:szCs w:val="24"/>
        </w:rPr>
        <w:t>T作为接口和类的类型参数、方法的形参类型、方法的返回值的类型。</w:t>
      </w:r>
    </w:p>
    <w:p w14:paraId="5B46279D" w14:textId="77777777" w:rsidR="003A17A0" w:rsidRDefault="003A17A0">
      <w:pPr>
        <w:rPr>
          <w:sz w:val="24"/>
          <w:szCs w:val="24"/>
        </w:rPr>
      </w:pPr>
    </w:p>
    <w:p w14:paraId="2DED5E95" w14:textId="5F94289F" w:rsidR="003A17A0" w:rsidRPr="003A17A0" w:rsidRDefault="003A17A0">
      <w:pPr>
        <w:rPr>
          <w:sz w:val="24"/>
          <w:szCs w:val="24"/>
        </w:rPr>
      </w:pPr>
      <w:r w:rsidRPr="003A17A0">
        <w:rPr>
          <w:rFonts w:hint="eastAsia"/>
          <w:color w:val="FF0000"/>
          <w:sz w:val="24"/>
          <w:szCs w:val="24"/>
        </w:rPr>
        <w:t>使用泛型类型或者方法时指定的具体数据类型称为“类型实参”</w:t>
      </w:r>
      <w:r>
        <w:rPr>
          <w:rFonts w:hint="eastAsia"/>
          <w:sz w:val="24"/>
          <w:szCs w:val="24"/>
        </w:rPr>
        <w:t>。</w:t>
      </w:r>
    </w:p>
    <w:p w14:paraId="6E1CE42C" w14:textId="77777777" w:rsidR="003A17A0" w:rsidRDefault="003A17A0">
      <w:pPr>
        <w:rPr>
          <w:sz w:val="24"/>
          <w:szCs w:val="24"/>
        </w:rPr>
      </w:pPr>
    </w:p>
    <w:p w14:paraId="3A0555D1" w14:textId="77777777" w:rsidR="003A17A0" w:rsidRDefault="003A17A0">
      <w:pPr>
        <w:rPr>
          <w:sz w:val="24"/>
          <w:szCs w:val="24"/>
        </w:rPr>
      </w:pPr>
    </w:p>
    <w:p w14:paraId="6E3E52C4" w14:textId="77777777" w:rsidR="003A17A0" w:rsidRDefault="003A17A0">
      <w:pPr>
        <w:rPr>
          <w:sz w:val="24"/>
          <w:szCs w:val="24"/>
        </w:rPr>
      </w:pPr>
    </w:p>
    <w:p w14:paraId="7FFFAFF6" w14:textId="20619497" w:rsidR="003A17A0" w:rsidRDefault="003A17A0">
      <w:pPr>
        <w:rPr>
          <w:sz w:val="24"/>
          <w:szCs w:val="24"/>
        </w:rPr>
      </w:pPr>
      <w:r>
        <w:rPr>
          <w:rFonts w:hint="eastAsia"/>
          <w:sz w:val="24"/>
          <w:szCs w:val="24"/>
        </w:rPr>
        <w:lastRenderedPageBreak/>
        <w:t>使用泛型的优点：</w:t>
      </w:r>
    </w:p>
    <w:p w14:paraId="1848468E" w14:textId="23EB6B56" w:rsidR="003A17A0" w:rsidRDefault="003A17A0">
      <w:pPr>
        <w:rPr>
          <w:sz w:val="24"/>
          <w:szCs w:val="24"/>
        </w:rPr>
      </w:pPr>
      <w:r>
        <w:rPr>
          <w:rFonts w:hint="eastAsia"/>
          <w:sz w:val="24"/>
          <w:szCs w:val="24"/>
        </w:rPr>
        <w:t>1</w:t>
      </w:r>
      <w:r>
        <w:rPr>
          <w:sz w:val="24"/>
          <w:szCs w:val="24"/>
        </w:rPr>
        <w:t>.</w:t>
      </w:r>
      <w:r w:rsidR="00A06899">
        <w:rPr>
          <w:rFonts w:hint="eastAsia"/>
          <w:sz w:val="24"/>
          <w:szCs w:val="24"/>
        </w:rPr>
        <w:t>源代码保护。使用泛型算法的开发人员不需要访问算法的源代码</w:t>
      </w:r>
      <w:r w:rsidR="001840AB">
        <w:rPr>
          <w:rFonts w:hint="eastAsia"/>
          <w:sz w:val="24"/>
          <w:szCs w:val="24"/>
        </w:rPr>
        <w:t>。</w:t>
      </w:r>
    </w:p>
    <w:p w14:paraId="35B9DCF7" w14:textId="15734A6D" w:rsidR="003A17A0" w:rsidRDefault="009A4EF5">
      <w:pPr>
        <w:rPr>
          <w:sz w:val="24"/>
          <w:szCs w:val="24"/>
        </w:rPr>
      </w:pPr>
      <w:r>
        <w:rPr>
          <w:sz w:val="24"/>
          <w:szCs w:val="24"/>
        </w:rPr>
        <w:t>P</w:t>
      </w:r>
      <w:r>
        <w:rPr>
          <w:rFonts w:hint="eastAsia"/>
          <w:sz w:val="24"/>
          <w:szCs w:val="24"/>
        </w:rPr>
        <w:t>s：因为</w:t>
      </w:r>
      <w:r w:rsidRPr="009A4EF5">
        <w:rPr>
          <w:rFonts w:hint="eastAsia"/>
          <w:color w:val="FF0000"/>
          <w:sz w:val="24"/>
          <w:szCs w:val="24"/>
        </w:rPr>
        <w:t>C</w:t>
      </w:r>
      <w:r w:rsidRPr="009A4EF5">
        <w:rPr>
          <w:color w:val="FF0000"/>
          <w:sz w:val="24"/>
          <w:szCs w:val="24"/>
        </w:rPr>
        <w:t>#</w:t>
      </w:r>
      <w:r w:rsidRPr="009A4EF5">
        <w:rPr>
          <w:rFonts w:hint="eastAsia"/>
          <w:color w:val="FF0000"/>
          <w:sz w:val="24"/>
          <w:szCs w:val="24"/>
        </w:rPr>
        <w:t>的泛型是运行时实例化</w:t>
      </w:r>
      <w:r>
        <w:rPr>
          <w:rFonts w:hint="eastAsia"/>
          <w:sz w:val="24"/>
          <w:szCs w:val="24"/>
        </w:rPr>
        <w:t>，所以可以在不提供源码的同时提供给用户；而</w:t>
      </w:r>
      <w:r w:rsidRPr="009A4EF5">
        <w:rPr>
          <w:rFonts w:hint="eastAsia"/>
          <w:color w:val="FF0000"/>
          <w:sz w:val="24"/>
          <w:szCs w:val="24"/>
        </w:rPr>
        <w:t>C</w:t>
      </w:r>
      <w:r w:rsidRPr="009A4EF5">
        <w:rPr>
          <w:color w:val="FF0000"/>
          <w:sz w:val="24"/>
          <w:szCs w:val="24"/>
        </w:rPr>
        <w:t>++</w:t>
      </w:r>
      <w:r w:rsidRPr="009A4EF5">
        <w:rPr>
          <w:rFonts w:hint="eastAsia"/>
          <w:color w:val="FF0000"/>
          <w:sz w:val="24"/>
          <w:szCs w:val="24"/>
        </w:rPr>
        <w:t>的模板类是编译时实例化</w:t>
      </w:r>
      <w:r>
        <w:rPr>
          <w:rFonts w:hint="eastAsia"/>
          <w:sz w:val="24"/>
          <w:szCs w:val="24"/>
        </w:rPr>
        <w:t>，所以必须在编译前修改模板参数来生成特定类型，因此必须把源码提供给用户。</w:t>
      </w:r>
    </w:p>
    <w:p w14:paraId="6C39E54A" w14:textId="7EC8CEC7" w:rsidR="003A17A0" w:rsidRDefault="00757C58">
      <w:pPr>
        <w:rPr>
          <w:sz w:val="24"/>
          <w:szCs w:val="24"/>
        </w:rPr>
      </w:pPr>
      <w:r>
        <w:rPr>
          <w:rFonts w:hint="eastAsia"/>
          <w:sz w:val="24"/>
          <w:szCs w:val="24"/>
        </w:rPr>
        <w:t>2</w:t>
      </w:r>
      <w:r>
        <w:rPr>
          <w:sz w:val="24"/>
          <w:szCs w:val="24"/>
        </w:rPr>
        <w:t>.</w:t>
      </w:r>
      <w:r>
        <w:rPr>
          <w:rFonts w:hint="eastAsia"/>
          <w:sz w:val="24"/>
          <w:szCs w:val="24"/>
        </w:rPr>
        <w:t>保证类型安全。</w:t>
      </w:r>
      <w:r w:rsidRPr="00757C58">
        <w:rPr>
          <w:rFonts w:hint="eastAsia"/>
          <w:sz w:val="24"/>
          <w:szCs w:val="24"/>
        </w:rPr>
        <w:t>泛型可以在编译时检查类型，从而避免了在运行时出现类型错误的情况。这可以提高代码的可靠性和可维护性</w:t>
      </w:r>
      <w:r w:rsidRPr="00757C58">
        <w:rPr>
          <w:sz w:val="24"/>
          <w:szCs w:val="24"/>
        </w:rPr>
        <w:t>。</w:t>
      </w:r>
    </w:p>
    <w:p w14:paraId="148A562A" w14:textId="4AE3553E" w:rsidR="003A17A0" w:rsidRDefault="00834AF3">
      <w:pPr>
        <w:rPr>
          <w:sz w:val="24"/>
          <w:szCs w:val="24"/>
        </w:rPr>
      </w:pPr>
      <w:r>
        <w:rPr>
          <w:sz w:val="24"/>
          <w:szCs w:val="24"/>
        </w:rPr>
        <w:t>3.</w:t>
      </w:r>
      <w:r>
        <w:rPr>
          <w:rFonts w:hint="eastAsia"/>
          <w:sz w:val="24"/>
          <w:szCs w:val="24"/>
        </w:rPr>
        <w:t>减少强转次数。因为泛型保证类型安全，所以编译器会保证类型安全性，所以能避免强制转换，因此代码的可读性更好。</w:t>
      </w:r>
    </w:p>
    <w:p w14:paraId="46DC880E" w14:textId="04663FBC" w:rsidR="00834AF3" w:rsidRPr="00834AF3" w:rsidRDefault="00834AF3">
      <w:pPr>
        <w:rPr>
          <w:sz w:val="24"/>
          <w:szCs w:val="24"/>
        </w:rPr>
      </w:pPr>
      <w:r>
        <w:rPr>
          <w:rFonts w:hint="eastAsia"/>
          <w:sz w:val="24"/>
          <w:szCs w:val="24"/>
        </w:rPr>
        <w:t>4</w:t>
      </w:r>
      <w:r>
        <w:rPr>
          <w:sz w:val="24"/>
          <w:szCs w:val="24"/>
        </w:rPr>
        <w:t>.</w:t>
      </w:r>
      <w:r>
        <w:rPr>
          <w:rFonts w:hint="eastAsia"/>
          <w:sz w:val="24"/>
          <w:szCs w:val="24"/>
        </w:rPr>
        <w:t>避免装箱。减少垃圾回收的次数。</w:t>
      </w:r>
    </w:p>
    <w:p w14:paraId="306E57FE" w14:textId="77777777" w:rsidR="003A17A0" w:rsidRDefault="003A17A0">
      <w:pPr>
        <w:rPr>
          <w:sz w:val="24"/>
          <w:szCs w:val="24"/>
        </w:rPr>
      </w:pPr>
    </w:p>
    <w:p w14:paraId="717CD774" w14:textId="77777777" w:rsidR="003A17A0" w:rsidRDefault="003A17A0">
      <w:pPr>
        <w:rPr>
          <w:sz w:val="24"/>
          <w:szCs w:val="24"/>
        </w:rPr>
      </w:pPr>
    </w:p>
    <w:p w14:paraId="25B49333" w14:textId="26CA96CB" w:rsidR="003A17A0" w:rsidRDefault="002F448C">
      <w:pPr>
        <w:rPr>
          <w:sz w:val="24"/>
          <w:szCs w:val="24"/>
        </w:rPr>
      </w:pPr>
      <w:r>
        <w:rPr>
          <w:rFonts w:hint="eastAsia"/>
          <w:sz w:val="24"/>
          <w:szCs w:val="24"/>
        </w:rPr>
        <w:t>开放类型和封闭类型</w:t>
      </w:r>
    </w:p>
    <w:p w14:paraId="536EBF9D" w14:textId="3AC66DD1" w:rsidR="002F448C" w:rsidRDefault="002F4B56">
      <w:pPr>
        <w:rPr>
          <w:sz w:val="24"/>
          <w:szCs w:val="24"/>
        </w:rPr>
      </w:pPr>
      <w:r>
        <w:rPr>
          <w:rFonts w:hint="eastAsia"/>
          <w:sz w:val="24"/>
          <w:szCs w:val="24"/>
        </w:rPr>
        <w:t>具有泛型类型参数的类称为“开放类型”；为所有类型参数都传递了实际的数据类型，该类型即“封闭类型”。</w:t>
      </w:r>
      <w:r w:rsidR="00960519" w:rsidRPr="00960519">
        <w:rPr>
          <w:rFonts w:hint="eastAsia"/>
          <w:color w:val="FF0000"/>
          <w:sz w:val="24"/>
          <w:szCs w:val="24"/>
        </w:rPr>
        <w:t>C</w:t>
      </w:r>
      <w:r w:rsidR="00960519" w:rsidRPr="00960519">
        <w:rPr>
          <w:color w:val="FF0000"/>
          <w:sz w:val="24"/>
          <w:szCs w:val="24"/>
        </w:rPr>
        <w:t>LR</w:t>
      </w:r>
      <w:r w:rsidR="00960519" w:rsidRPr="00960519">
        <w:rPr>
          <w:rFonts w:hint="eastAsia"/>
          <w:color w:val="FF0000"/>
          <w:sz w:val="24"/>
          <w:szCs w:val="24"/>
        </w:rPr>
        <w:t>禁止开放类型构造实例，C</w:t>
      </w:r>
      <w:r w:rsidR="00960519" w:rsidRPr="00960519">
        <w:rPr>
          <w:color w:val="FF0000"/>
          <w:sz w:val="24"/>
          <w:szCs w:val="24"/>
        </w:rPr>
        <w:t>LR</w:t>
      </w:r>
      <w:r w:rsidR="00960519" w:rsidRPr="00960519">
        <w:rPr>
          <w:rFonts w:hint="eastAsia"/>
          <w:color w:val="FF0000"/>
          <w:sz w:val="24"/>
          <w:szCs w:val="24"/>
        </w:rPr>
        <w:t>允许构造封闭类型实例。</w:t>
      </w:r>
    </w:p>
    <w:p w14:paraId="10BAE4EC" w14:textId="52BC030D" w:rsidR="003A17A0" w:rsidRDefault="008B29D8">
      <w:pPr>
        <w:rPr>
          <w:sz w:val="24"/>
          <w:szCs w:val="24"/>
        </w:rPr>
      </w:pPr>
      <w:r>
        <w:rPr>
          <w:rFonts w:hint="eastAsia"/>
          <w:sz w:val="24"/>
          <w:szCs w:val="24"/>
        </w:rPr>
        <w:t>Ps：List</w:t>
      </w:r>
      <w:r>
        <w:rPr>
          <w:sz w:val="24"/>
          <w:szCs w:val="24"/>
        </w:rPr>
        <w:t>&lt;T&gt;</w:t>
      </w:r>
      <w:r>
        <w:rPr>
          <w:rFonts w:hint="eastAsia"/>
          <w:sz w:val="24"/>
          <w:szCs w:val="24"/>
        </w:rPr>
        <w:t>中定义的任何静态字段不会在它的封闭类型间共享（例如不会在List</w:t>
      </w:r>
      <w:r>
        <w:rPr>
          <w:sz w:val="24"/>
          <w:szCs w:val="24"/>
        </w:rPr>
        <w:t>&lt;String&gt;</w:t>
      </w:r>
      <w:r>
        <w:rPr>
          <w:rFonts w:hint="eastAsia"/>
          <w:sz w:val="24"/>
          <w:szCs w:val="24"/>
        </w:rPr>
        <w:t>和List</w:t>
      </w:r>
      <w:r>
        <w:rPr>
          <w:sz w:val="24"/>
          <w:szCs w:val="24"/>
        </w:rPr>
        <w:t>&lt;D</w:t>
      </w:r>
      <w:r>
        <w:rPr>
          <w:rFonts w:hint="eastAsia"/>
          <w:sz w:val="24"/>
          <w:szCs w:val="24"/>
        </w:rPr>
        <w:t>ate</w:t>
      </w:r>
      <w:r>
        <w:rPr>
          <w:sz w:val="24"/>
          <w:szCs w:val="24"/>
        </w:rPr>
        <w:t>Time&gt;</w:t>
      </w:r>
      <w:r>
        <w:rPr>
          <w:rFonts w:hint="eastAsia"/>
          <w:sz w:val="24"/>
          <w:szCs w:val="24"/>
        </w:rPr>
        <w:t>间共享）</w:t>
      </w:r>
      <w:r w:rsidR="002C25E6">
        <w:rPr>
          <w:rFonts w:hint="eastAsia"/>
          <w:sz w:val="24"/>
          <w:szCs w:val="24"/>
        </w:rPr>
        <w:t>，每个封闭类型都有自己的静态字段。</w:t>
      </w:r>
      <w:r w:rsidR="00254C62">
        <w:rPr>
          <w:rFonts w:hint="eastAsia"/>
          <w:sz w:val="24"/>
          <w:szCs w:val="24"/>
        </w:rPr>
        <w:t>如果泛型类型（开放类型）定义了静态构造器，那么针对它的每个封闭类型都会执行一次静态构造器（例如P</w:t>
      </w:r>
      <w:r w:rsidR="00254C62">
        <w:rPr>
          <w:sz w:val="24"/>
          <w:szCs w:val="24"/>
        </w:rPr>
        <w:t>240</w:t>
      </w:r>
      <w:r w:rsidR="00254C62">
        <w:rPr>
          <w:rFonts w:hint="eastAsia"/>
          <w:sz w:val="24"/>
          <w:szCs w:val="24"/>
        </w:rPr>
        <w:t>的定义处理枚举类型的泛型类型</w:t>
      </w:r>
      <w:r w:rsidR="00231E30">
        <w:rPr>
          <w:rFonts w:hint="eastAsia"/>
          <w:sz w:val="24"/>
          <w:szCs w:val="24"/>
        </w:rPr>
        <w:t>，并且泛型类传入枚举类型只能通过该方式确保类型安全</w:t>
      </w:r>
      <w:r w:rsidR="00254C62">
        <w:rPr>
          <w:rFonts w:hint="eastAsia"/>
          <w:sz w:val="24"/>
          <w:szCs w:val="24"/>
        </w:rPr>
        <w:t>）</w:t>
      </w:r>
      <w:r w:rsidR="00231E30">
        <w:rPr>
          <w:rFonts w:hint="eastAsia"/>
          <w:sz w:val="24"/>
          <w:szCs w:val="24"/>
        </w:rPr>
        <w:t>.</w:t>
      </w:r>
    </w:p>
    <w:p w14:paraId="5AB1514B" w14:textId="77777777" w:rsidR="003A17A0" w:rsidRPr="00960519" w:rsidRDefault="003A17A0">
      <w:pPr>
        <w:rPr>
          <w:sz w:val="24"/>
          <w:szCs w:val="24"/>
        </w:rPr>
      </w:pPr>
    </w:p>
    <w:p w14:paraId="12E415CE" w14:textId="4B453797" w:rsidR="003A17A0" w:rsidRPr="00B608C2" w:rsidRDefault="00B608C2">
      <w:pPr>
        <w:rPr>
          <w:color w:val="FF0000"/>
          <w:sz w:val="24"/>
          <w:szCs w:val="24"/>
        </w:rPr>
      </w:pPr>
      <w:r w:rsidRPr="00B608C2">
        <w:rPr>
          <w:rFonts w:hint="eastAsia"/>
          <w:color w:val="FF0000"/>
          <w:sz w:val="24"/>
          <w:szCs w:val="24"/>
        </w:rPr>
        <w:lastRenderedPageBreak/>
        <w:t>如何通过泛型类型和继承来确保类型安全并防止值类型装箱？</w:t>
      </w:r>
    </w:p>
    <w:p w14:paraId="3795170D" w14:textId="6DA21D5E" w:rsidR="00B23017" w:rsidRDefault="001F270B">
      <w:pPr>
        <w:rPr>
          <w:sz w:val="24"/>
          <w:szCs w:val="24"/>
        </w:rPr>
      </w:pPr>
      <w:r w:rsidRPr="00AA1236">
        <w:rPr>
          <w:color w:val="FF0000"/>
          <w:sz w:val="24"/>
          <w:szCs w:val="24"/>
        </w:rPr>
        <w:t>指定类型实参不会影响继承层级结构。</w:t>
      </w:r>
      <w:r w:rsidRPr="001F270B">
        <w:rPr>
          <w:sz w:val="24"/>
          <w:szCs w:val="24"/>
        </w:rPr>
        <w:t>为泛型类指定类型实参时，它不会改变该类的继承关系。例如有一个名为</w:t>
      </w:r>
      <w:r w:rsidRPr="001F270B">
        <w:t>MyBaseClass</w:t>
      </w:r>
      <w:r w:rsidRPr="001F270B">
        <w:rPr>
          <w:sz w:val="24"/>
          <w:szCs w:val="24"/>
        </w:rPr>
        <w:t>的基类和一个名为</w:t>
      </w:r>
      <w:r w:rsidRPr="001F270B">
        <w:t>MyDerivedClass&lt;T&gt;</w:t>
      </w:r>
      <w:r w:rsidRPr="001F270B">
        <w:rPr>
          <w:sz w:val="24"/>
          <w:szCs w:val="24"/>
        </w:rPr>
        <w:t>的派生类，无论为</w:t>
      </w:r>
      <w:r w:rsidRPr="001F270B">
        <w:t>T</w:t>
      </w:r>
      <w:r w:rsidRPr="001F270B">
        <w:rPr>
          <w:sz w:val="24"/>
          <w:szCs w:val="24"/>
        </w:rPr>
        <w:t>指定什么类型实参，</w:t>
      </w:r>
      <w:r w:rsidRPr="001F270B">
        <w:t>MyDerivedClass&lt;T&gt;</w:t>
      </w:r>
      <w:r w:rsidRPr="001F270B">
        <w:rPr>
          <w:sz w:val="24"/>
          <w:szCs w:val="24"/>
        </w:rPr>
        <w:t>都将继续从</w:t>
      </w:r>
      <w:r w:rsidRPr="001F270B">
        <w:t>MyBaseClass</w:t>
      </w:r>
      <w:r w:rsidRPr="001F270B">
        <w:rPr>
          <w:sz w:val="24"/>
          <w:szCs w:val="24"/>
        </w:rPr>
        <w:t>派生。</w:t>
      </w:r>
    </w:p>
    <w:p w14:paraId="788FAE85" w14:textId="06584B0C" w:rsidR="00B608C2" w:rsidRDefault="00AA1236">
      <w:pPr>
        <w:rPr>
          <w:sz w:val="24"/>
          <w:szCs w:val="24"/>
        </w:rPr>
      </w:pPr>
      <w:r>
        <w:rPr>
          <w:rFonts w:hint="eastAsia"/>
          <w:sz w:val="24"/>
          <w:szCs w:val="24"/>
        </w:rPr>
        <w:t>P</w:t>
      </w:r>
      <w:r>
        <w:rPr>
          <w:sz w:val="24"/>
          <w:szCs w:val="24"/>
        </w:rPr>
        <w:t>241</w:t>
      </w:r>
      <w:r>
        <w:rPr>
          <w:rFonts w:hint="eastAsia"/>
          <w:sz w:val="24"/>
          <w:szCs w:val="24"/>
        </w:rPr>
        <w:t>页例子</w:t>
      </w:r>
      <w:r w:rsidR="00B23017">
        <w:rPr>
          <w:rFonts w:hint="eastAsia"/>
          <w:sz w:val="24"/>
          <w:szCs w:val="24"/>
        </w:rPr>
        <w:t>：</w:t>
      </w:r>
    </w:p>
    <w:p w14:paraId="57A0F98A" w14:textId="4FEE81AB" w:rsidR="003A17A0" w:rsidRDefault="006B70BD">
      <w:pPr>
        <w:rPr>
          <w:sz w:val="24"/>
          <w:szCs w:val="24"/>
        </w:rPr>
      </w:pPr>
      <w:r w:rsidRPr="006B70BD">
        <w:rPr>
          <w:noProof/>
          <w:sz w:val="24"/>
          <w:szCs w:val="24"/>
        </w:rPr>
        <w:drawing>
          <wp:inline distT="0" distB="0" distL="0" distR="0" wp14:anchorId="0BF15B89" wp14:editId="131677E0">
            <wp:extent cx="4553766" cy="5891497"/>
            <wp:effectExtent l="0" t="0" r="0" b="0"/>
            <wp:docPr id="12044323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32323" name="图片 1" descr="文本&#10;&#10;描述已自动生成"/>
                    <pic:cNvPicPr/>
                  </pic:nvPicPr>
                  <pic:blipFill>
                    <a:blip r:embed="rId7"/>
                    <a:stretch>
                      <a:fillRect/>
                    </a:stretch>
                  </pic:blipFill>
                  <pic:spPr>
                    <a:xfrm>
                      <a:off x="0" y="0"/>
                      <a:ext cx="4560642" cy="5900393"/>
                    </a:xfrm>
                    <a:prstGeom prst="rect">
                      <a:avLst/>
                    </a:prstGeom>
                  </pic:spPr>
                </pic:pic>
              </a:graphicData>
            </a:graphic>
          </wp:inline>
        </w:drawing>
      </w:r>
    </w:p>
    <w:p w14:paraId="5FEA085D" w14:textId="1948A60F" w:rsidR="003A17A0" w:rsidRPr="006B70BD" w:rsidRDefault="006B70BD">
      <w:pPr>
        <w:rPr>
          <w:color w:val="FF0000"/>
          <w:sz w:val="24"/>
          <w:szCs w:val="24"/>
        </w:rPr>
      </w:pPr>
      <w:r w:rsidRPr="006B70BD">
        <w:rPr>
          <w:rFonts w:hint="eastAsia"/>
          <w:color w:val="FF0000"/>
          <w:sz w:val="24"/>
          <w:szCs w:val="24"/>
        </w:rPr>
        <w:t>定义一个封闭类型基类再定义它的开放类型子类</w:t>
      </w:r>
    </w:p>
    <w:p w14:paraId="7FF02FAB" w14:textId="17A597C8" w:rsidR="003A17A0" w:rsidRPr="00D90F63" w:rsidRDefault="00D90F63">
      <w:pPr>
        <w:rPr>
          <w:color w:val="FF0000"/>
          <w:sz w:val="24"/>
          <w:szCs w:val="24"/>
        </w:rPr>
      </w:pPr>
      <w:r w:rsidRPr="00D90F63">
        <w:rPr>
          <w:rFonts w:hint="eastAsia"/>
          <w:color w:val="FF0000"/>
          <w:sz w:val="24"/>
          <w:szCs w:val="24"/>
        </w:rPr>
        <w:lastRenderedPageBreak/>
        <w:t>不应该定义一个类型作为泛型类型的子类</w:t>
      </w:r>
      <w:r>
        <w:rPr>
          <w:rFonts w:hint="eastAsia"/>
          <w:color w:val="FF0000"/>
          <w:sz w:val="24"/>
          <w:szCs w:val="24"/>
        </w:rPr>
        <w:t>，</w:t>
      </w:r>
      <w:r w:rsidR="00DC0B42">
        <w:rPr>
          <w:rFonts w:hint="eastAsia"/>
          <w:color w:val="FF0000"/>
          <w:sz w:val="24"/>
          <w:szCs w:val="24"/>
        </w:rPr>
        <w:t>这会破坏类型的安全性</w:t>
      </w:r>
    </w:p>
    <w:p w14:paraId="0A2C5449" w14:textId="01271750" w:rsidR="003A17A0" w:rsidRDefault="00DC0B42">
      <w:pPr>
        <w:rPr>
          <w:sz w:val="24"/>
          <w:szCs w:val="24"/>
        </w:rPr>
      </w:pPr>
      <w:r>
        <w:rPr>
          <w:rFonts w:hint="eastAsia"/>
          <w:sz w:val="24"/>
          <w:szCs w:val="24"/>
        </w:rPr>
        <w:t>例子</w:t>
      </w:r>
      <w:r w:rsidR="0032483B">
        <w:rPr>
          <w:rFonts w:hint="eastAsia"/>
          <w:sz w:val="24"/>
          <w:szCs w:val="24"/>
        </w:rPr>
        <w:t>（</w:t>
      </w:r>
      <w:r w:rsidR="0032483B">
        <w:rPr>
          <w:sz w:val="24"/>
          <w:szCs w:val="24"/>
        </w:rPr>
        <w:t>P242</w:t>
      </w:r>
      <w:r w:rsidR="0032483B">
        <w:rPr>
          <w:rFonts w:hint="eastAsia"/>
          <w:sz w:val="24"/>
          <w:szCs w:val="24"/>
        </w:rPr>
        <w:t>）</w:t>
      </w:r>
      <w:r>
        <w:rPr>
          <w:rFonts w:hint="eastAsia"/>
          <w:sz w:val="24"/>
          <w:szCs w:val="24"/>
        </w:rPr>
        <w:t>：</w:t>
      </w:r>
    </w:p>
    <w:p w14:paraId="203A85F4" w14:textId="5F38A430" w:rsidR="00DC0B42" w:rsidRDefault="00670C26">
      <w:pPr>
        <w:rPr>
          <w:sz w:val="24"/>
          <w:szCs w:val="24"/>
        </w:rPr>
      </w:pPr>
      <w:r w:rsidRPr="00670C26">
        <w:rPr>
          <w:noProof/>
          <w:sz w:val="24"/>
          <w:szCs w:val="24"/>
        </w:rPr>
        <w:drawing>
          <wp:inline distT="0" distB="0" distL="0" distR="0" wp14:anchorId="1AFFBE60" wp14:editId="603722CB">
            <wp:extent cx="4677428" cy="323895"/>
            <wp:effectExtent l="0" t="0" r="8890" b="0"/>
            <wp:docPr id="51122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124" name=""/>
                    <pic:cNvPicPr/>
                  </pic:nvPicPr>
                  <pic:blipFill>
                    <a:blip r:embed="rId8"/>
                    <a:stretch>
                      <a:fillRect/>
                    </a:stretch>
                  </pic:blipFill>
                  <pic:spPr>
                    <a:xfrm>
                      <a:off x="0" y="0"/>
                      <a:ext cx="4677428" cy="323895"/>
                    </a:xfrm>
                    <a:prstGeom prst="rect">
                      <a:avLst/>
                    </a:prstGeom>
                  </pic:spPr>
                </pic:pic>
              </a:graphicData>
            </a:graphic>
          </wp:inline>
        </w:drawing>
      </w:r>
    </w:p>
    <w:p w14:paraId="55A26C44" w14:textId="3135B5DD" w:rsidR="003A17A0" w:rsidRDefault="00FA4A59">
      <w:pPr>
        <w:rPr>
          <w:sz w:val="24"/>
          <w:szCs w:val="24"/>
        </w:rPr>
      </w:pPr>
      <w:r>
        <w:rPr>
          <w:rFonts w:hint="eastAsia"/>
          <w:sz w:val="24"/>
          <w:szCs w:val="24"/>
        </w:rPr>
        <w:t>same</w:t>
      </w:r>
      <w:r>
        <w:rPr>
          <w:sz w:val="24"/>
          <w:szCs w:val="24"/>
        </w:rPr>
        <w:t>T</w:t>
      </w:r>
      <w:r>
        <w:rPr>
          <w:rFonts w:hint="eastAsia"/>
          <w:sz w:val="24"/>
          <w:szCs w:val="24"/>
        </w:rPr>
        <w:t>ype的结果为false。</w:t>
      </w:r>
      <w:r w:rsidR="00670C26">
        <w:rPr>
          <w:rFonts w:hint="eastAsia"/>
          <w:sz w:val="24"/>
          <w:szCs w:val="24"/>
        </w:rPr>
        <w:t>如果Date</w:t>
      </w:r>
      <w:r w:rsidR="00670C26">
        <w:rPr>
          <w:sz w:val="24"/>
          <w:szCs w:val="24"/>
        </w:rPr>
        <w:t>T</w:t>
      </w:r>
      <w:r w:rsidR="00670C26">
        <w:rPr>
          <w:rFonts w:hint="eastAsia"/>
          <w:sz w:val="24"/>
          <w:szCs w:val="24"/>
        </w:rPr>
        <w:t>ime为List</w:t>
      </w:r>
      <w:r w:rsidR="00670C26">
        <w:rPr>
          <w:sz w:val="24"/>
          <w:szCs w:val="24"/>
        </w:rPr>
        <w:t>&lt;DateTime&gt;</w:t>
      </w:r>
      <w:r w:rsidR="00670C26">
        <w:rPr>
          <w:rFonts w:hint="eastAsia"/>
          <w:sz w:val="24"/>
          <w:szCs w:val="24"/>
        </w:rPr>
        <w:t>的子类</w:t>
      </w:r>
      <w:r>
        <w:rPr>
          <w:rFonts w:hint="eastAsia"/>
          <w:sz w:val="24"/>
          <w:szCs w:val="24"/>
        </w:rPr>
        <w:t>，</w:t>
      </w:r>
      <w:r w:rsidRPr="0032483B">
        <w:rPr>
          <w:rFonts w:hint="eastAsia"/>
          <w:color w:val="FF0000"/>
          <w:sz w:val="24"/>
          <w:szCs w:val="24"/>
        </w:rPr>
        <w:t>那么可以用List</w:t>
      </w:r>
      <w:r w:rsidRPr="0032483B">
        <w:rPr>
          <w:color w:val="FF0000"/>
          <w:sz w:val="24"/>
          <w:szCs w:val="24"/>
        </w:rPr>
        <w:t>&lt;DateTime&gt;</w:t>
      </w:r>
      <w:r w:rsidRPr="0032483B">
        <w:rPr>
          <w:rFonts w:hint="eastAsia"/>
          <w:color w:val="FF0000"/>
          <w:sz w:val="24"/>
          <w:szCs w:val="24"/>
        </w:rPr>
        <w:t>类型接收一个Date</w:t>
      </w:r>
      <w:r w:rsidRPr="0032483B">
        <w:rPr>
          <w:color w:val="FF0000"/>
          <w:sz w:val="24"/>
          <w:szCs w:val="24"/>
        </w:rPr>
        <w:t>T</w:t>
      </w:r>
      <w:r w:rsidRPr="0032483B">
        <w:rPr>
          <w:rFonts w:hint="eastAsia"/>
          <w:color w:val="FF0000"/>
          <w:sz w:val="24"/>
          <w:szCs w:val="24"/>
        </w:rPr>
        <w:t>ime的变量（因为子类可以装箱成父类），这样会</w:t>
      </w:r>
      <w:r w:rsidR="003E3221">
        <w:rPr>
          <w:rFonts w:hint="eastAsia"/>
          <w:color w:val="FF0000"/>
          <w:sz w:val="24"/>
          <w:szCs w:val="24"/>
        </w:rPr>
        <w:t>导致混淆</w:t>
      </w:r>
      <w:r w:rsidRPr="0032483B">
        <w:rPr>
          <w:rFonts w:hint="eastAsia"/>
          <w:color w:val="FF0000"/>
          <w:sz w:val="24"/>
          <w:szCs w:val="24"/>
        </w:rPr>
        <w:t>，另外如果在子类中重写了一些方法会破坏安全性</w:t>
      </w:r>
      <w:r>
        <w:rPr>
          <w:rFonts w:hint="eastAsia"/>
          <w:sz w:val="24"/>
          <w:szCs w:val="24"/>
        </w:rPr>
        <w:t>。</w:t>
      </w:r>
    </w:p>
    <w:p w14:paraId="03287638" w14:textId="77777777" w:rsidR="003E3221" w:rsidRDefault="003E3221">
      <w:pPr>
        <w:rPr>
          <w:sz w:val="24"/>
          <w:szCs w:val="24"/>
        </w:rPr>
      </w:pPr>
    </w:p>
    <w:p w14:paraId="1C63C473" w14:textId="4409ED3C" w:rsidR="003A17A0" w:rsidRDefault="003E3221">
      <w:pPr>
        <w:rPr>
          <w:sz w:val="24"/>
          <w:szCs w:val="24"/>
        </w:rPr>
      </w:pPr>
      <w:r>
        <w:rPr>
          <w:rFonts w:hint="eastAsia"/>
          <w:sz w:val="24"/>
          <w:szCs w:val="24"/>
        </w:rPr>
        <w:t>上面例子中如果是单纯为了使得代码易读</w:t>
      </w:r>
      <w:r w:rsidR="006806DA">
        <w:rPr>
          <w:rFonts w:hint="eastAsia"/>
          <w:sz w:val="24"/>
          <w:szCs w:val="24"/>
        </w:rPr>
        <w:t>而构造一个子类继承List</w:t>
      </w:r>
      <w:r w:rsidR="006806DA">
        <w:rPr>
          <w:sz w:val="24"/>
          <w:szCs w:val="24"/>
        </w:rPr>
        <w:t>&lt;DateTime&gt;</w:t>
      </w:r>
      <w:r w:rsidR="006806DA">
        <w:rPr>
          <w:rFonts w:hint="eastAsia"/>
          <w:sz w:val="24"/>
          <w:szCs w:val="24"/>
        </w:rPr>
        <w:t>类型，那么可以采用using指令定义一个名称给它赋值对应的类型，例子如下：</w:t>
      </w:r>
    </w:p>
    <w:p w14:paraId="457CEF76" w14:textId="4622C3E2" w:rsidR="006806DA" w:rsidRPr="00FA4A59" w:rsidRDefault="006806DA">
      <w:pPr>
        <w:rPr>
          <w:sz w:val="24"/>
          <w:szCs w:val="24"/>
        </w:rPr>
      </w:pPr>
      <w:r w:rsidRPr="006806DA">
        <w:rPr>
          <w:noProof/>
          <w:sz w:val="24"/>
          <w:szCs w:val="24"/>
        </w:rPr>
        <w:drawing>
          <wp:inline distT="0" distB="0" distL="0" distR="0" wp14:anchorId="3EC193A9" wp14:editId="234A9D14">
            <wp:extent cx="4667901" cy="266737"/>
            <wp:effectExtent l="0" t="0" r="0" b="0"/>
            <wp:docPr id="1809499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9086" name=""/>
                    <pic:cNvPicPr/>
                  </pic:nvPicPr>
                  <pic:blipFill>
                    <a:blip r:embed="rId9"/>
                    <a:stretch>
                      <a:fillRect/>
                    </a:stretch>
                  </pic:blipFill>
                  <pic:spPr>
                    <a:xfrm>
                      <a:off x="0" y="0"/>
                      <a:ext cx="4667901" cy="266737"/>
                    </a:xfrm>
                    <a:prstGeom prst="rect">
                      <a:avLst/>
                    </a:prstGeom>
                  </pic:spPr>
                </pic:pic>
              </a:graphicData>
            </a:graphic>
          </wp:inline>
        </w:drawing>
      </w:r>
    </w:p>
    <w:p w14:paraId="167BCF23" w14:textId="2B33441F" w:rsidR="003A17A0" w:rsidRDefault="0011457E">
      <w:pPr>
        <w:rPr>
          <w:sz w:val="24"/>
          <w:szCs w:val="24"/>
        </w:rPr>
      </w:pPr>
      <w:r>
        <w:rPr>
          <w:rFonts w:hint="eastAsia"/>
          <w:sz w:val="24"/>
          <w:szCs w:val="24"/>
        </w:rPr>
        <w:t>如果这么做，</w:t>
      </w:r>
    </w:p>
    <w:p w14:paraId="1EEBC82B" w14:textId="662FF5E7" w:rsidR="003A17A0" w:rsidRDefault="0011457E">
      <w:pPr>
        <w:rPr>
          <w:sz w:val="24"/>
          <w:szCs w:val="24"/>
        </w:rPr>
      </w:pPr>
      <w:r w:rsidRPr="00670C26">
        <w:rPr>
          <w:noProof/>
          <w:sz w:val="24"/>
          <w:szCs w:val="24"/>
        </w:rPr>
        <w:drawing>
          <wp:inline distT="0" distB="0" distL="0" distR="0" wp14:anchorId="58F996CD" wp14:editId="7A1B2849">
            <wp:extent cx="4677428" cy="323895"/>
            <wp:effectExtent l="0" t="0" r="8890" b="0"/>
            <wp:docPr id="1435229193" name="图片 143522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124" name=""/>
                    <pic:cNvPicPr/>
                  </pic:nvPicPr>
                  <pic:blipFill>
                    <a:blip r:embed="rId8"/>
                    <a:stretch>
                      <a:fillRect/>
                    </a:stretch>
                  </pic:blipFill>
                  <pic:spPr>
                    <a:xfrm>
                      <a:off x="0" y="0"/>
                      <a:ext cx="4677428" cy="323895"/>
                    </a:xfrm>
                    <a:prstGeom prst="rect">
                      <a:avLst/>
                    </a:prstGeom>
                  </pic:spPr>
                </pic:pic>
              </a:graphicData>
            </a:graphic>
          </wp:inline>
        </w:drawing>
      </w:r>
    </w:p>
    <w:p w14:paraId="5B731C6F" w14:textId="0AAF82D4" w:rsidR="003A17A0" w:rsidRDefault="0011457E">
      <w:pPr>
        <w:rPr>
          <w:sz w:val="24"/>
          <w:szCs w:val="24"/>
        </w:rPr>
      </w:pPr>
      <w:r>
        <w:rPr>
          <w:rFonts w:hint="eastAsia"/>
          <w:sz w:val="24"/>
          <w:szCs w:val="24"/>
        </w:rPr>
        <w:t>这行代码的same</w:t>
      </w:r>
      <w:r>
        <w:rPr>
          <w:sz w:val="24"/>
          <w:szCs w:val="24"/>
        </w:rPr>
        <w:t>Type</w:t>
      </w:r>
      <w:r>
        <w:rPr>
          <w:rFonts w:hint="eastAsia"/>
          <w:sz w:val="24"/>
          <w:szCs w:val="24"/>
        </w:rPr>
        <w:t>为True</w:t>
      </w:r>
    </w:p>
    <w:p w14:paraId="0AD286F2" w14:textId="77777777" w:rsidR="0011457E" w:rsidRDefault="0011457E">
      <w:pPr>
        <w:rPr>
          <w:sz w:val="24"/>
          <w:szCs w:val="24"/>
        </w:rPr>
      </w:pPr>
    </w:p>
    <w:p w14:paraId="01CE09FA" w14:textId="50B5EF80" w:rsidR="003A17A0" w:rsidRDefault="002275EC">
      <w:pPr>
        <w:rPr>
          <w:sz w:val="24"/>
          <w:szCs w:val="24"/>
        </w:rPr>
      </w:pPr>
      <w:r>
        <w:rPr>
          <w:rFonts w:hint="eastAsia"/>
          <w:sz w:val="24"/>
          <w:szCs w:val="24"/>
        </w:rPr>
        <w:t>可以用隐式局部变量var推测</w:t>
      </w:r>
      <w:r w:rsidR="00B74BFB">
        <w:rPr>
          <w:sz w:val="24"/>
          <w:szCs w:val="24"/>
        </w:rPr>
        <w:t>T</w:t>
      </w:r>
      <w:r w:rsidR="00B74BFB">
        <w:rPr>
          <w:rFonts w:hint="eastAsia"/>
          <w:sz w:val="24"/>
          <w:szCs w:val="24"/>
        </w:rPr>
        <w:t>的实际类型</w:t>
      </w:r>
    </w:p>
    <w:p w14:paraId="2DFD1C84" w14:textId="77777777" w:rsidR="003A17A0" w:rsidRDefault="003A17A0">
      <w:pPr>
        <w:rPr>
          <w:sz w:val="24"/>
          <w:szCs w:val="24"/>
        </w:rPr>
      </w:pPr>
    </w:p>
    <w:p w14:paraId="2A3EC2D6" w14:textId="2A69CD8D" w:rsidR="003A17A0" w:rsidRDefault="00E16DDA">
      <w:pPr>
        <w:rPr>
          <w:sz w:val="24"/>
          <w:szCs w:val="24"/>
        </w:rPr>
      </w:pPr>
      <w:r>
        <w:rPr>
          <w:rFonts w:hint="eastAsia"/>
          <w:sz w:val="24"/>
          <w:szCs w:val="24"/>
        </w:rPr>
        <w:t>代码爆炸</w:t>
      </w:r>
      <w:r w:rsidR="00235776">
        <w:rPr>
          <w:rFonts w:hint="eastAsia"/>
          <w:sz w:val="24"/>
          <w:szCs w:val="24"/>
        </w:rPr>
        <w:t>现象</w:t>
      </w:r>
      <w:r>
        <w:rPr>
          <w:rFonts w:hint="eastAsia"/>
          <w:sz w:val="24"/>
          <w:szCs w:val="24"/>
        </w:rPr>
        <w:t>：</w:t>
      </w:r>
      <w:r w:rsidR="00235776" w:rsidRPr="00235776">
        <w:rPr>
          <w:rFonts w:hint="eastAsia"/>
          <w:sz w:val="24"/>
          <w:szCs w:val="24"/>
        </w:rPr>
        <w:t>代码爆炸是指当使用泛型类型参数的方法进行</w:t>
      </w:r>
      <w:r w:rsidR="00235776" w:rsidRPr="00235776">
        <w:rPr>
          <w:sz w:val="24"/>
          <w:szCs w:val="24"/>
        </w:rPr>
        <w:t>JIT编译时，CLR获取方法的IL，用指定的类型实参进行替换，然后创建恰当的本地代码。然而，这样做有一个缺点：CLR要为每种不同的方法/类型组合生成本地代码。这个现象被称为“代码爆炸”，它可能造成引用程序集的显著增大，从而影响性能。</w:t>
      </w:r>
    </w:p>
    <w:p w14:paraId="5FD1C519" w14:textId="77777777" w:rsidR="003A17A0" w:rsidRDefault="003A17A0">
      <w:pPr>
        <w:rPr>
          <w:sz w:val="24"/>
          <w:szCs w:val="24"/>
        </w:rPr>
      </w:pPr>
    </w:p>
    <w:p w14:paraId="7E7B76EB" w14:textId="77777777" w:rsidR="003A17A0" w:rsidRDefault="003A17A0">
      <w:pPr>
        <w:rPr>
          <w:sz w:val="24"/>
          <w:szCs w:val="24"/>
        </w:rPr>
      </w:pPr>
    </w:p>
    <w:p w14:paraId="1FF8DB84" w14:textId="0090378B" w:rsidR="003A17A0" w:rsidRDefault="00F06D7D">
      <w:pPr>
        <w:rPr>
          <w:sz w:val="24"/>
          <w:szCs w:val="24"/>
        </w:rPr>
      </w:pPr>
      <w:r>
        <w:rPr>
          <w:sz w:val="24"/>
          <w:szCs w:val="24"/>
        </w:rPr>
        <w:lastRenderedPageBreak/>
        <w:t>CLR</w:t>
      </w:r>
      <w:r>
        <w:rPr>
          <w:rFonts w:hint="eastAsia"/>
          <w:sz w:val="24"/>
          <w:szCs w:val="24"/>
        </w:rPr>
        <w:t>是如何解决代码爆炸的问题的：C</w:t>
      </w:r>
      <w:r>
        <w:rPr>
          <w:sz w:val="24"/>
          <w:szCs w:val="24"/>
        </w:rPr>
        <w:t>LR</w:t>
      </w:r>
      <w:r w:rsidR="00290AE2">
        <w:rPr>
          <w:rFonts w:hint="eastAsia"/>
          <w:sz w:val="24"/>
          <w:szCs w:val="24"/>
        </w:rPr>
        <w:t>认为</w:t>
      </w:r>
      <w:r>
        <w:rPr>
          <w:rFonts w:hint="eastAsia"/>
          <w:sz w:val="24"/>
          <w:szCs w:val="24"/>
        </w:rPr>
        <w:t>所有</w:t>
      </w:r>
      <w:r w:rsidRPr="00E4206D">
        <w:rPr>
          <w:rFonts w:hint="eastAsia"/>
          <w:color w:val="FF0000"/>
          <w:sz w:val="24"/>
          <w:szCs w:val="24"/>
        </w:rPr>
        <w:t>引用类型实参完全相同</w:t>
      </w:r>
      <w:r>
        <w:rPr>
          <w:rFonts w:hint="eastAsia"/>
          <w:sz w:val="24"/>
          <w:szCs w:val="24"/>
        </w:rPr>
        <w:t>（所以生成的</w:t>
      </w:r>
      <w:r w:rsidR="00BC261F">
        <w:rPr>
          <w:rFonts w:hint="eastAsia"/>
          <w:sz w:val="24"/>
          <w:szCs w:val="24"/>
        </w:rPr>
        <w:t>本机</w:t>
      </w:r>
      <w:r>
        <w:rPr>
          <w:rFonts w:hint="eastAsia"/>
          <w:sz w:val="24"/>
          <w:szCs w:val="24"/>
        </w:rPr>
        <w:t>代码是相同的）</w:t>
      </w:r>
      <w:r w:rsidR="009E1242">
        <w:rPr>
          <w:rFonts w:hint="eastAsia"/>
          <w:sz w:val="24"/>
          <w:szCs w:val="24"/>
        </w:rPr>
        <w:t>。</w:t>
      </w:r>
      <w:r w:rsidR="00F91FE5">
        <w:rPr>
          <w:rFonts w:hint="eastAsia"/>
          <w:sz w:val="24"/>
          <w:szCs w:val="24"/>
        </w:rPr>
        <w:t>s</w:t>
      </w:r>
    </w:p>
    <w:p w14:paraId="12394B9B" w14:textId="2D747DB6" w:rsidR="003A17A0" w:rsidRDefault="009E1242">
      <w:pPr>
        <w:rPr>
          <w:sz w:val="24"/>
          <w:szCs w:val="24"/>
        </w:rPr>
      </w:pPr>
      <w:r w:rsidRPr="009E1242">
        <w:rPr>
          <w:noProof/>
          <w:sz w:val="24"/>
          <w:szCs w:val="24"/>
        </w:rPr>
        <w:drawing>
          <wp:inline distT="0" distB="0" distL="0" distR="0" wp14:anchorId="278C16CA" wp14:editId="3A60C3DF">
            <wp:extent cx="5274310" cy="1181735"/>
            <wp:effectExtent l="0" t="0" r="2540" b="0"/>
            <wp:docPr id="1007188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8367" name=""/>
                    <pic:cNvPicPr/>
                  </pic:nvPicPr>
                  <pic:blipFill>
                    <a:blip r:embed="rId10"/>
                    <a:stretch>
                      <a:fillRect/>
                    </a:stretch>
                  </pic:blipFill>
                  <pic:spPr>
                    <a:xfrm>
                      <a:off x="0" y="0"/>
                      <a:ext cx="5274310" cy="1181735"/>
                    </a:xfrm>
                    <a:prstGeom prst="rect">
                      <a:avLst/>
                    </a:prstGeom>
                  </pic:spPr>
                </pic:pic>
              </a:graphicData>
            </a:graphic>
          </wp:inline>
        </w:drawing>
      </w:r>
    </w:p>
    <w:p w14:paraId="51405B2E" w14:textId="77777777" w:rsidR="00F91FE5" w:rsidRPr="002D3C81" w:rsidRDefault="00FB5ADC">
      <w:pPr>
        <w:rPr>
          <w:color w:val="FF0000"/>
          <w:sz w:val="24"/>
          <w:szCs w:val="24"/>
          <w:lang w:val="es-AR"/>
        </w:rPr>
      </w:pPr>
      <w:r w:rsidRPr="00FB5ADC">
        <w:rPr>
          <w:noProof/>
          <w:sz w:val="24"/>
          <w:szCs w:val="24"/>
        </w:rPr>
        <w:drawing>
          <wp:inline distT="0" distB="0" distL="0" distR="0" wp14:anchorId="503E45C3" wp14:editId="125154F7">
            <wp:extent cx="5274310" cy="2056765"/>
            <wp:effectExtent l="0" t="0" r="2540" b="635"/>
            <wp:docPr id="955649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9390" name=""/>
                    <pic:cNvPicPr/>
                  </pic:nvPicPr>
                  <pic:blipFill>
                    <a:blip r:embed="rId11"/>
                    <a:stretch>
                      <a:fillRect/>
                    </a:stretch>
                  </pic:blipFill>
                  <pic:spPr>
                    <a:xfrm>
                      <a:off x="0" y="0"/>
                      <a:ext cx="5274310" cy="2056765"/>
                    </a:xfrm>
                    <a:prstGeom prst="rect">
                      <a:avLst/>
                    </a:prstGeom>
                  </pic:spPr>
                </pic:pic>
              </a:graphicData>
            </a:graphic>
          </wp:inline>
        </w:drawing>
      </w:r>
    </w:p>
    <w:p w14:paraId="10AC6B7E" w14:textId="6FE9954B" w:rsidR="00FB5ADC" w:rsidRDefault="00F63C83">
      <w:pPr>
        <w:rPr>
          <w:color w:val="FF0000"/>
          <w:sz w:val="24"/>
          <w:szCs w:val="24"/>
          <w:lang w:val="es-AR"/>
        </w:rPr>
      </w:pPr>
      <w:r w:rsidRPr="002D3C81">
        <w:rPr>
          <w:rFonts w:hint="eastAsia"/>
          <w:color w:val="FF0000"/>
          <w:sz w:val="24"/>
          <w:szCs w:val="24"/>
          <w:lang w:val="es-AR"/>
        </w:rPr>
        <w:t>（如何查看生成的本机代码</w:t>
      </w:r>
      <w:r w:rsidR="002D3C81" w:rsidRPr="002D3C81">
        <w:rPr>
          <w:rFonts w:hint="eastAsia"/>
          <w:color w:val="FF0000"/>
          <w:sz w:val="24"/>
          <w:szCs w:val="24"/>
          <w:lang w:val="es-AR"/>
        </w:rPr>
        <w:t>？</w:t>
      </w:r>
      <w:r w:rsidRPr="002D3C81">
        <w:rPr>
          <w:rFonts w:hint="eastAsia"/>
          <w:color w:val="FF0000"/>
          <w:sz w:val="24"/>
          <w:szCs w:val="24"/>
          <w:lang w:val="es-AR"/>
        </w:rPr>
        <w:t>）</w:t>
      </w:r>
    </w:p>
    <w:p w14:paraId="33441AB2" w14:textId="77777777" w:rsidR="00F6409B" w:rsidRPr="002D3C81" w:rsidRDefault="00F6409B">
      <w:pPr>
        <w:rPr>
          <w:color w:val="FF0000"/>
          <w:sz w:val="24"/>
          <w:szCs w:val="24"/>
          <w:lang w:val="es-AR"/>
        </w:rPr>
      </w:pPr>
    </w:p>
    <w:p w14:paraId="5D08C975" w14:textId="1768F3B0" w:rsidR="003A17A0" w:rsidRDefault="00290AE2">
      <w:pPr>
        <w:rPr>
          <w:sz w:val="24"/>
          <w:szCs w:val="24"/>
        </w:rPr>
      </w:pPr>
      <w:r>
        <w:rPr>
          <w:rFonts w:hint="eastAsia"/>
          <w:sz w:val="24"/>
          <w:szCs w:val="24"/>
        </w:rPr>
        <w:t>如果</w:t>
      </w:r>
      <w:r w:rsidR="00787932">
        <w:rPr>
          <w:rFonts w:hint="eastAsia"/>
          <w:sz w:val="24"/>
          <w:szCs w:val="24"/>
        </w:rPr>
        <w:t>泛型类型的</w:t>
      </w:r>
      <w:r>
        <w:rPr>
          <w:rFonts w:hint="eastAsia"/>
          <w:sz w:val="24"/>
          <w:szCs w:val="24"/>
        </w:rPr>
        <w:t>类型实参</w:t>
      </w:r>
      <w:r w:rsidR="00E4206D">
        <w:rPr>
          <w:rFonts w:hint="eastAsia"/>
          <w:sz w:val="24"/>
          <w:szCs w:val="24"/>
        </w:rPr>
        <w:t>为值类型，</w:t>
      </w:r>
      <w:r w:rsidR="00E4206D" w:rsidRPr="00BC261F">
        <w:rPr>
          <w:rFonts w:hint="eastAsia"/>
          <w:color w:val="FF0000"/>
          <w:sz w:val="24"/>
          <w:szCs w:val="24"/>
        </w:rPr>
        <w:t>C</w:t>
      </w:r>
      <w:r w:rsidR="00E4206D" w:rsidRPr="00BC261F">
        <w:rPr>
          <w:color w:val="FF0000"/>
          <w:sz w:val="24"/>
          <w:szCs w:val="24"/>
        </w:rPr>
        <w:t>LR</w:t>
      </w:r>
      <w:r w:rsidR="00E4206D" w:rsidRPr="00BC261F">
        <w:rPr>
          <w:rFonts w:hint="eastAsia"/>
          <w:color w:val="FF0000"/>
          <w:sz w:val="24"/>
          <w:szCs w:val="24"/>
        </w:rPr>
        <w:t>就必须专门为对应的值类型生成本机代码</w:t>
      </w:r>
      <w:r w:rsidR="00E4206D">
        <w:rPr>
          <w:rFonts w:hint="eastAsia"/>
          <w:sz w:val="24"/>
          <w:szCs w:val="24"/>
        </w:rPr>
        <w:t>（因为值类型大小不定且可能用不同的本机C</w:t>
      </w:r>
      <w:r w:rsidR="00E4206D">
        <w:rPr>
          <w:sz w:val="24"/>
          <w:szCs w:val="24"/>
        </w:rPr>
        <w:t>PU</w:t>
      </w:r>
      <w:r w:rsidR="00E4206D">
        <w:rPr>
          <w:rFonts w:hint="eastAsia"/>
          <w:sz w:val="24"/>
          <w:szCs w:val="24"/>
        </w:rPr>
        <w:t>指令操纵这些值）</w:t>
      </w:r>
    </w:p>
    <w:p w14:paraId="78B7F898" w14:textId="28C64ED2" w:rsidR="003A17A0" w:rsidRDefault="003A17A0">
      <w:pPr>
        <w:rPr>
          <w:sz w:val="24"/>
          <w:szCs w:val="24"/>
        </w:rPr>
      </w:pPr>
    </w:p>
    <w:p w14:paraId="6918B097" w14:textId="77777777" w:rsidR="007C5918" w:rsidRDefault="007C5918">
      <w:pPr>
        <w:rPr>
          <w:sz w:val="24"/>
          <w:szCs w:val="24"/>
        </w:rPr>
      </w:pPr>
    </w:p>
    <w:p w14:paraId="0E3B770B" w14:textId="77777777" w:rsidR="00F6409B" w:rsidRDefault="00F6409B">
      <w:pPr>
        <w:rPr>
          <w:sz w:val="24"/>
          <w:szCs w:val="24"/>
        </w:rPr>
      </w:pPr>
    </w:p>
    <w:p w14:paraId="6C53406C" w14:textId="77777777" w:rsidR="00F6409B" w:rsidRDefault="00F6409B">
      <w:pPr>
        <w:rPr>
          <w:sz w:val="24"/>
          <w:szCs w:val="24"/>
        </w:rPr>
      </w:pPr>
    </w:p>
    <w:p w14:paraId="093E5C41" w14:textId="77777777" w:rsidR="00F6409B" w:rsidRDefault="00F6409B">
      <w:pPr>
        <w:rPr>
          <w:sz w:val="24"/>
          <w:szCs w:val="24"/>
        </w:rPr>
      </w:pPr>
    </w:p>
    <w:p w14:paraId="3732E947" w14:textId="77777777" w:rsidR="00F6409B" w:rsidRDefault="00F6409B">
      <w:pPr>
        <w:rPr>
          <w:sz w:val="24"/>
          <w:szCs w:val="24"/>
        </w:rPr>
      </w:pPr>
    </w:p>
    <w:p w14:paraId="327E9AEE" w14:textId="77777777" w:rsidR="00F6409B" w:rsidRDefault="00F6409B">
      <w:pPr>
        <w:rPr>
          <w:sz w:val="24"/>
          <w:szCs w:val="24"/>
        </w:rPr>
      </w:pPr>
    </w:p>
    <w:p w14:paraId="323E1B96" w14:textId="77777777" w:rsidR="00F6409B" w:rsidRDefault="00F6409B">
      <w:pPr>
        <w:rPr>
          <w:sz w:val="24"/>
          <w:szCs w:val="24"/>
        </w:rPr>
      </w:pPr>
    </w:p>
    <w:p w14:paraId="24CC0011" w14:textId="77777777" w:rsidR="00F6409B" w:rsidRDefault="00F6409B">
      <w:pPr>
        <w:rPr>
          <w:sz w:val="24"/>
          <w:szCs w:val="24"/>
        </w:rPr>
      </w:pPr>
    </w:p>
    <w:p w14:paraId="4F38BE1F" w14:textId="28C68201" w:rsidR="007C5918" w:rsidRDefault="007C5918">
      <w:pPr>
        <w:rPr>
          <w:sz w:val="24"/>
          <w:szCs w:val="24"/>
        </w:rPr>
      </w:pPr>
      <w:r>
        <w:rPr>
          <w:rFonts w:hint="eastAsia"/>
          <w:sz w:val="24"/>
          <w:szCs w:val="24"/>
        </w:rPr>
        <w:t>泛型接口</w:t>
      </w:r>
    </w:p>
    <w:p w14:paraId="68793E8A" w14:textId="7740508A" w:rsidR="007C5918" w:rsidRDefault="007C5918">
      <w:pPr>
        <w:rPr>
          <w:sz w:val="24"/>
          <w:szCs w:val="24"/>
        </w:rPr>
      </w:pPr>
      <w:r>
        <w:rPr>
          <w:rFonts w:hint="eastAsia"/>
          <w:sz w:val="24"/>
          <w:szCs w:val="24"/>
        </w:rPr>
        <w:t>如何定义一个泛型接口</w:t>
      </w:r>
    </w:p>
    <w:p w14:paraId="65618FBF" w14:textId="3A74A376" w:rsidR="003A17A0" w:rsidRDefault="004D2A32">
      <w:pPr>
        <w:rPr>
          <w:sz w:val="24"/>
          <w:szCs w:val="24"/>
        </w:rPr>
      </w:pPr>
      <w:r w:rsidRPr="004D2A32">
        <w:rPr>
          <w:noProof/>
          <w:sz w:val="24"/>
          <w:szCs w:val="24"/>
        </w:rPr>
        <w:drawing>
          <wp:inline distT="0" distB="0" distL="0" distR="0" wp14:anchorId="27AFB84A" wp14:editId="75DE5AEF">
            <wp:extent cx="5274310" cy="579755"/>
            <wp:effectExtent l="0" t="0" r="2540" b="0"/>
            <wp:docPr id="713670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70512" name=""/>
                    <pic:cNvPicPr/>
                  </pic:nvPicPr>
                  <pic:blipFill>
                    <a:blip r:embed="rId12"/>
                    <a:stretch>
                      <a:fillRect/>
                    </a:stretch>
                  </pic:blipFill>
                  <pic:spPr>
                    <a:xfrm>
                      <a:off x="0" y="0"/>
                      <a:ext cx="5274310" cy="579755"/>
                    </a:xfrm>
                    <a:prstGeom prst="rect">
                      <a:avLst/>
                    </a:prstGeom>
                  </pic:spPr>
                </pic:pic>
              </a:graphicData>
            </a:graphic>
          </wp:inline>
        </w:drawing>
      </w:r>
    </w:p>
    <w:p w14:paraId="749BC3F8" w14:textId="4A07DE9A" w:rsidR="003A17A0" w:rsidRDefault="00ED3F62">
      <w:pPr>
        <w:rPr>
          <w:sz w:val="24"/>
          <w:szCs w:val="24"/>
        </w:rPr>
      </w:pPr>
      <w:r>
        <w:rPr>
          <w:rFonts w:hint="eastAsia"/>
          <w:sz w:val="24"/>
          <w:szCs w:val="24"/>
        </w:rPr>
        <w:t>封闭类型</w:t>
      </w:r>
      <w:r w:rsidR="00C309A5">
        <w:rPr>
          <w:rFonts w:hint="eastAsia"/>
          <w:sz w:val="24"/>
          <w:szCs w:val="24"/>
        </w:rPr>
        <w:t>实现泛型接口</w:t>
      </w:r>
    </w:p>
    <w:p w14:paraId="685B5770" w14:textId="5F429D89" w:rsidR="00ED3F62" w:rsidRDefault="00ED3F62">
      <w:pPr>
        <w:rPr>
          <w:sz w:val="24"/>
          <w:szCs w:val="24"/>
        </w:rPr>
      </w:pPr>
      <w:r w:rsidRPr="00ED3F62">
        <w:rPr>
          <w:noProof/>
          <w:sz w:val="24"/>
          <w:szCs w:val="24"/>
        </w:rPr>
        <w:drawing>
          <wp:inline distT="0" distB="0" distL="0" distR="0" wp14:anchorId="19A2880F" wp14:editId="0B4A6186">
            <wp:extent cx="4658375" cy="1390844"/>
            <wp:effectExtent l="0" t="0" r="8890" b="0"/>
            <wp:docPr id="138766619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66197" name="图片 1" descr="图片包含 文本&#10;&#10;描述已自动生成"/>
                    <pic:cNvPicPr/>
                  </pic:nvPicPr>
                  <pic:blipFill>
                    <a:blip r:embed="rId13"/>
                    <a:stretch>
                      <a:fillRect/>
                    </a:stretch>
                  </pic:blipFill>
                  <pic:spPr>
                    <a:xfrm>
                      <a:off x="0" y="0"/>
                      <a:ext cx="4658375" cy="1390844"/>
                    </a:xfrm>
                    <a:prstGeom prst="rect">
                      <a:avLst/>
                    </a:prstGeom>
                  </pic:spPr>
                </pic:pic>
              </a:graphicData>
            </a:graphic>
          </wp:inline>
        </w:drawing>
      </w:r>
    </w:p>
    <w:p w14:paraId="6CFC731A" w14:textId="341FD215" w:rsidR="00ED3F62" w:rsidRDefault="00ED3F62">
      <w:pPr>
        <w:rPr>
          <w:sz w:val="24"/>
          <w:szCs w:val="24"/>
        </w:rPr>
      </w:pPr>
      <w:r>
        <w:rPr>
          <w:rFonts w:hint="eastAsia"/>
          <w:sz w:val="24"/>
          <w:szCs w:val="24"/>
        </w:rPr>
        <w:t>开放类型实现泛型接口</w:t>
      </w:r>
    </w:p>
    <w:p w14:paraId="776662A6" w14:textId="22F2E0CC" w:rsidR="003A17A0" w:rsidRDefault="00ED3F62">
      <w:pPr>
        <w:rPr>
          <w:sz w:val="24"/>
          <w:szCs w:val="24"/>
        </w:rPr>
      </w:pPr>
      <w:r w:rsidRPr="00ED3F62">
        <w:rPr>
          <w:noProof/>
          <w:sz w:val="24"/>
          <w:szCs w:val="24"/>
        </w:rPr>
        <w:drawing>
          <wp:inline distT="0" distB="0" distL="0" distR="0" wp14:anchorId="5AA6BAB7" wp14:editId="09EE165E">
            <wp:extent cx="5274310" cy="1473835"/>
            <wp:effectExtent l="0" t="0" r="2540" b="0"/>
            <wp:docPr id="44476593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5933" name="图片 1" descr="图片包含 文本&#10;&#10;描述已自动生成"/>
                    <pic:cNvPicPr/>
                  </pic:nvPicPr>
                  <pic:blipFill>
                    <a:blip r:embed="rId14"/>
                    <a:stretch>
                      <a:fillRect/>
                    </a:stretch>
                  </pic:blipFill>
                  <pic:spPr>
                    <a:xfrm>
                      <a:off x="0" y="0"/>
                      <a:ext cx="5274310" cy="1473835"/>
                    </a:xfrm>
                    <a:prstGeom prst="rect">
                      <a:avLst/>
                    </a:prstGeom>
                  </pic:spPr>
                </pic:pic>
              </a:graphicData>
            </a:graphic>
          </wp:inline>
        </w:drawing>
      </w:r>
    </w:p>
    <w:p w14:paraId="092D926E" w14:textId="1677F5FB" w:rsidR="003A17A0" w:rsidRDefault="003C1607">
      <w:pPr>
        <w:rPr>
          <w:sz w:val="24"/>
          <w:szCs w:val="24"/>
        </w:rPr>
      </w:pPr>
      <w:r w:rsidRPr="00A04E8D">
        <w:rPr>
          <w:color w:val="FF0000"/>
          <w:sz w:val="24"/>
          <w:szCs w:val="24"/>
        </w:rPr>
        <w:t>P</w:t>
      </w:r>
      <w:r w:rsidRPr="00A04E8D">
        <w:rPr>
          <w:rFonts w:hint="eastAsia"/>
          <w:color w:val="FF0000"/>
          <w:sz w:val="24"/>
          <w:szCs w:val="24"/>
        </w:rPr>
        <w:t>s：Array</w:t>
      </w:r>
      <w:r w:rsidRPr="00A04E8D">
        <w:rPr>
          <w:color w:val="FF0000"/>
          <w:sz w:val="24"/>
          <w:szCs w:val="24"/>
        </w:rPr>
        <w:t>E</w:t>
      </w:r>
      <w:r w:rsidRPr="00A04E8D">
        <w:rPr>
          <w:rFonts w:hint="eastAsia"/>
          <w:color w:val="FF0000"/>
          <w:sz w:val="24"/>
          <w:szCs w:val="24"/>
        </w:rPr>
        <w:t>numerator可以枚举一组T对象</w:t>
      </w:r>
    </w:p>
    <w:p w14:paraId="1276E186" w14:textId="77777777" w:rsidR="003A17A0" w:rsidRDefault="003A17A0">
      <w:pPr>
        <w:rPr>
          <w:sz w:val="24"/>
          <w:szCs w:val="24"/>
        </w:rPr>
      </w:pPr>
    </w:p>
    <w:p w14:paraId="3A120DE9" w14:textId="6A745FF6" w:rsidR="003A17A0" w:rsidRDefault="00A04E8D">
      <w:pPr>
        <w:rPr>
          <w:sz w:val="24"/>
          <w:szCs w:val="24"/>
        </w:rPr>
      </w:pPr>
      <w:r>
        <w:rPr>
          <w:rFonts w:hint="eastAsia"/>
          <w:sz w:val="24"/>
          <w:szCs w:val="24"/>
        </w:rPr>
        <w:t>泛型委托</w:t>
      </w:r>
    </w:p>
    <w:p w14:paraId="4064F72E" w14:textId="2D2CD72E" w:rsidR="00A04E8D" w:rsidRDefault="00A04E8D">
      <w:pPr>
        <w:rPr>
          <w:sz w:val="24"/>
          <w:szCs w:val="24"/>
        </w:rPr>
      </w:pPr>
      <w:r>
        <w:rPr>
          <w:rFonts w:hint="eastAsia"/>
          <w:sz w:val="24"/>
          <w:szCs w:val="24"/>
        </w:rPr>
        <w:t>如何定义泛型委托</w:t>
      </w:r>
    </w:p>
    <w:p w14:paraId="31BE4B10" w14:textId="2D39A466" w:rsidR="003A17A0" w:rsidRDefault="00A04E8D">
      <w:pPr>
        <w:rPr>
          <w:sz w:val="24"/>
          <w:szCs w:val="24"/>
        </w:rPr>
      </w:pPr>
      <w:r w:rsidRPr="00A04E8D">
        <w:rPr>
          <w:noProof/>
          <w:sz w:val="24"/>
          <w:szCs w:val="24"/>
        </w:rPr>
        <w:drawing>
          <wp:inline distT="0" distB="0" distL="0" distR="0" wp14:anchorId="17649D59" wp14:editId="75379EF9">
            <wp:extent cx="3485408" cy="1126274"/>
            <wp:effectExtent l="0" t="0" r="1270" b="0"/>
            <wp:docPr id="6330820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8201" name="图片 1" descr="文本&#10;&#10;描述已自动生成"/>
                    <pic:cNvPicPr/>
                  </pic:nvPicPr>
                  <pic:blipFill>
                    <a:blip r:embed="rId15"/>
                    <a:stretch>
                      <a:fillRect/>
                    </a:stretch>
                  </pic:blipFill>
                  <pic:spPr>
                    <a:xfrm>
                      <a:off x="0" y="0"/>
                      <a:ext cx="3501744" cy="1131553"/>
                    </a:xfrm>
                    <a:prstGeom prst="rect">
                      <a:avLst/>
                    </a:prstGeom>
                  </pic:spPr>
                </pic:pic>
              </a:graphicData>
            </a:graphic>
          </wp:inline>
        </w:drawing>
      </w:r>
    </w:p>
    <w:p w14:paraId="3483D653" w14:textId="77777777" w:rsidR="003A17A0" w:rsidRDefault="003A17A0">
      <w:pPr>
        <w:rPr>
          <w:sz w:val="24"/>
          <w:szCs w:val="24"/>
        </w:rPr>
      </w:pPr>
    </w:p>
    <w:p w14:paraId="6ADC996E" w14:textId="65570F5D" w:rsidR="003A17A0" w:rsidRDefault="008F40AB">
      <w:pPr>
        <w:rPr>
          <w:color w:val="FF0000"/>
          <w:sz w:val="24"/>
          <w:szCs w:val="24"/>
        </w:rPr>
      </w:pPr>
      <w:r w:rsidRPr="008F40AB">
        <w:rPr>
          <w:rFonts w:hint="eastAsia"/>
          <w:color w:val="FF0000"/>
          <w:sz w:val="24"/>
          <w:szCs w:val="24"/>
        </w:rPr>
        <w:lastRenderedPageBreak/>
        <w:t>逆变和协变</w:t>
      </w:r>
    </w:p>
    <w:p w14:paraId="1C01A332" w14:textId="23014BF4" w:rsidR="009510ED" w:rsidRPr="009510ED" w:rsidRDefault="009510ED">
      <w:pPr>
        <w:rPr>
          <w:sz w:val="24"/>
          <w:szCs w:val="24"/>
        </w:rPr>
      </w:pPr>
      <w:r>
        <w:rPr>
          <w:rFonts w:hint="eastAsia"/>
          <w:sz w:val="24"/>
          <w:szCs w:val="24"/>
        </w:rPr>
        <w:t>协变：</w:t>
      </w:r>
      <w:r w:rsidRPr="009510ED">
        <w:rPr>
          <w:rFonts w:hint="eastAsia"/>
          <w:sz w:val="24"/>
          <w:szCs w:val="24"/>
        </w:rPr>
        <w:t>协变允许您将一个泛型类型的实例赋值给另一个泛型类型，只要它们的类型实参</w:t>
      </w:r>
      <w:r w:rsidRPr="009510ED">
        <w:rPr>
          <w:rFonts w:hint="eastAsia"/>
          <w:color w:val="FF0000"/>
          <w:sz w:val="24"/>
          <w:szCs w:val="24"/>
        </w:rPr>
        <w:t>具有继承关系</w:t>
      </w:r>
      <w:r w:rsidRPr="009510ED">
        <w:rPr>
          <w:rFonts w:hint="eastAsia"/>
          <w:sz w:val="24"/>
          <w:szCs w:val="24"/>
        </w:rPr>
        <w:t>。</w:t>
      </w:r>
      <w:r w:rsidR="00C905E2" w:rsidRPr="00C905E2">
        <w:rPr>
          <w:rFonts w:hint="eastAsia"/>
          <w:color w:val="FF0000"/>
          <w:sz w:val="24"/>
          <w:szCs w:val="24"/>
        </w:rPr>
        <w:t>（实例</w:t>
      </w:r>
      <w:r w:rsidR="003519E3">
        <w:rPr>
          <w:rFonts w:hint="eastAsia"/>
          <w:color w:val="FF0000"/>
          <w:sz w:val="24"/>
          <w:szCs w:val="24"/>
        </w:rPr>
        <w:t>是子类</w:t>
      </w:r>
      <w:r w:rsidR="00C905E2" w:rsidRPr="00C905E2">
        <w:rPr>
          <w:rFonts w:hint="eastAsia"/>
          <w:color w:val="FF0000"/>
          <w:sz w:val="24"/>
          <w:szCs w:val="24"/>
        </w:rPr>
        <w:t>）</w:t>
      </w:r>
    </w:p>
    <w:p w14:paraId="40040DE2" w14:textId="44A7D105" w:rsidR="003A17A0" w:rsidRDefault="009510ED">
      <w:pPr>
        <w:rPr>
          <w:color w:val="FF0000"/>
          <w:sz w:val="24"/>
          <w:szCs w:val="24"/>
        </w:rPr>
      </w:pPr>
      <w:r>
        <w:rPr>
          <w:rFonts w:hint="eastAsia"/>
          <w:sz w:val="24"/>
          <w:szCs w:val="24"/>
        </w:rPr>
        <w:t>逆变：</w:t>
      </w:r>
      <w:r w:rsidRPr="009510ED">
        <w:rPr>
          <w:rFonts w:hint="eastAsia"/>
          <w:sz w:val="24"/>
          <w:szCs w:val="24"/>
        </w:rPr>
        <w:t>允许将一个泛型类型的实例赋值给另一个泛型类型，只要它们的类型实参具有</w:t>
      </w:r>
      <w:r w:rsidRPr="009510ED">
        <w:rPr>
          <w:rFonts w:hint="eastAsia"/>
          <w:color w:val="FF0000"/>
          <w:sz w:val="24"/>
          <w:szCs w:val="24"/>
        </w:rPr>
        <w:t>相反的继承关系</w:t>
      </w:r>
      <w:r w:rsidRPr="009510ED">
        <w:rPr>
          <w:rFonts w:hint="eastAsia"/>
          <w:sz w:val="24"/>
          <w:szCs w:val="24"/>
        </w:rPr>
        <w:t>。</w:t>
      </w:r>
      <w:r w:rsidR="00C905E2" w:rsidRPr="00C905E2">
        <w:rPr>
          <w:rFonts w:hint="eastAsia"/>
          <w:color w:val="FF0000"/>
          <w:sz w:val="24"/>
          <w:szCs w:val="24"/>
        </w:rPr>
        <w:t>（</w:t>
      </w:r>
      <w:r w:rsidR="00C905E2">
        <w:rPr>
          <w:rFonts w:hint="eastAsia"/>
          <w:color w:val="FF0000"/>
          <w:sz w:val="24"/>
          <w:szCs w:val="24"/>
        </w:rPr>
        <w:t>实例</w:t>
      </w:r>
      <w:r w:rsidR="003519E3">
        <w:rPr>
          <w:rFonts w:hint="eastAsia"/>
          <w:color w:val="FF0000"/>
          <w:sz w:val="24"/>
          <w:szCs w:val="24"/>
        </w:rPr>
        <w:t>是父类</w:t>
      </w:r>
      <w:r w:rsidR="00C905E2" w:rsidRPr="00C905E2">
        <w:rPr>
          <w:rFonts w:hint="eastAsia"/>
          <w:color w:val="FF0000"/>
          <w:sz w:val="24"/>
          <w:szCs w:val="24"/>
        </w:rPr>
        <w:t>）</w:t>
      </w:r>
    </w:p>
    <w:p w14:paraId="79530614" w14:textId="77777777" w:rsidR="003E26B1" w:rsidRDefault="003E26B1">
      <w:pPr>
        <w:rPr>
          <w:rFonts w:hint="eastAsia"/>
          <w:sz w:val="24"/>
          <w:szCs w:val="24"/>
        </w:rPr>
      </w:pPr>
    </w:p>
    <w:p w14:paraId="60E590EF" w14:textId="5DCA7FA7" w:rsidR="003A17A0" w:rsidRDefault="00E8118D">
      <w:pPr>
        <w:rPr>
          <w:sz w:val="24"/>
          <w:szCs w:val="24"/>
        </w:rPr>
      </w:pPr>
      <w:r>
        <w:rPr>
          <w:rFonts w:hint="eastAsia"/>
          <w:sz w:val="24"/>
          <w:szCs w:val="24"/>
        </w:rPr>
        <w:t>逆变用于传入的参数值，协变用于返回值</w:t>
      </w:r>
      <w:r w:rsidR="003E26B1">
        <w:rPr>
          <w:rFonts w:hint="eastAsia"/>
          <w:sz w:val="24"/>
          <w:szCs w:val="24"/>
        </w:rPr>
        <w:t>（原理是里氏替换原则）</w:t>
      </w:r>
    </w:p>
    <w:p w14:paraId="1A1DF716" w14:textId="77777777" w:rsidR="003E26B1" w:rsidRPr="003E26B1" w:rsidRDefault="003E26B1" w:rsidP="003E26B1">
      <w:pPr>
        <w:rPr>
          <w:sz w:val="24"/>
          <w:szCs w:val="24"/>
        </w:rPr>
      </w:pPr>
      <w:r w:rsidRPr="003E26B1">
        <w:rPr>
          <w:color w:val="FF0000"/>
          <w:sz w:val="24"/>
          <w:szCs w:val="24"/>
        </w:rPr>
        <w:t>逆变用于输入参数，因为它允许您使用更具体的类型来替换方法签名中输入参数的更一般类型</w:t>
      </w:r>
      <w:r w:rsidRPr="003E26B1">
        <w:rPr>
          <w:sz w:val="24"/>
          <w:szCs w:val="24"/>
        </w:rPr>
        <w:t>。例如，假设您有一个接受 Animal 类型参数的方法，您可以使用 Cat 类型（Animal 的子类）来替换该参数，因为 Cat 是 Animal 的一种更具体的类型。</w:t>
      </w:r>
    </w:p>
    <w:p w14:paraId="0A9CC6C2" w14:textId="77777777" w:rsidR="003E26B1" w:rsidRPr="003E26B1" w:rsidRDefault="003E26B1" w:rsidP="003E26B1">
      <w:pPr>
        <w:rPr>
          <w:sz w:val="24"/>
          <w:szCs w:val="24"/>
        </w:rPr>
      </w:pPr>
      <w:r w:rsidRPr="003E26B1">
        <w:rPr>
          <w:color w:val="FF0000"/>
          <w:sz w:val="24"/>
          <w:szCs w:val="24"/>
        </w:rPr>
        <w:t>协变用于返回值，因为它允许您使用更一般的类型来替换方法签名中返回值的更具体类型</w:t>
      </w:r>
      <w:r w:rsidRPr="003E26B1">
        <w:rPr>
          <w:sz w:val="24"/>
          <w:szCs w:val="24"/>
        </w:rPr>
        <w:t>。例如，假设您有一个返回 Cat 类型值的方法，您可以使用 Animal 类型（Cat 的基类）来替换该返回值，因为 Animal 是 Cat 的一种更一般的类型。</w:t>
      </w:r>
    </w:p>
    <w:p w14:paraId="7D7DEC8E" w14:textId="77777777" w:rsidR="003E26B1" w:rsidRPr="003E26B1" w:rsidRDefault="003E26B1">
      <w:pPr>
        <w:rPr>
          <w:rFonts w:hint="eastAsia"/>
          <w:sz w:val="24"/>
          <w:szCs w:val="24"/>
        </w:rPr>
      </w:pPr>
    </w:p>
    <w:p w14:paraId="350B5884" w14:textId="48E31FFC" w:rsidR="003A17A0" w:rsidRDefault="00D62853">
      <w:pPr>
        <w:rPr>
          <w:sz w:val="24"/>
          <w:szCs w:val="24"/>
        </w:rPr>
      </w:pPr>
      <w:r>
        <w:rPr>
          <w:rFonts w:hint="eastAsia"/>
          <w:sz w:val="24"/>
          <w:szCs w:val="24"/>
        </w:rPr>
        <w:t>协变的例子：</w:t>
      </w:r>
    </w:p>
    <w:p w14:paraId="570F1BC4" w14:textId="0222E132" w:rsidR="00D62853" w:rsidRPr="002B2587" w:rsidRDefault="00D62853">
      <w:pPr>
        <w:rPr>
          <w:color w:val="FF0000"/>
          <w:sz w:val="24"/>
          <w:szCs w:val="24"/>
        </w:rPr>
      </w:pPr>
      <w:r w:rsidRPr="002B2587">
        <w:rPr>
          <w:rFonts w:hint="eastAsia"/>
          <w:color w:val="FF0000"/>
          <w:sz w:val="24"/>
          <w:szCs w:val="24"/>
        </w:rPr>
        <w:t>协变的关键字为out，加在尖括号内的T之前</w:t>
      </w:r>
    </w:p>
    <w:p w14:paraId="0A1F9AD6" w14:textId="2BB3785B" w:rsidR="00D62853" w:rsidRDefault="00D62853">
      <w:pPr>
        <w:rPr>
          <w:sz w:val="24"/>
          <w:szCs w:val="24"/>
        </w:rPr>
      </w:pPr>
      <w:r w:rsidRPr="00D62853">
        <w:rPr>
          <w:noProof/>
          <w:sz w:val="24"/>
          <w:szCs w:val="24"/>
        </w:rPr>
        <w:drawing>
          <wp:inline distT="0" distB="0" distL="0" distR="0" wp14:anchorId="1F1D09BC" wp14:editId="2861899A">
            <wp:extent cx="3829792" cy="1836511"/>
            <wp:effectExtent l="0" t="0" r="0" b="0"/>
            <wp:docPr id="51030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09413" name=""/>
                    <pic:cNvPicPr/>
                  </pic:nvPicPr>
                  <pic:blipFill>
                    <a:blip r:embed="rId16"/>
                    <a:stretch>
                      <a:fillRect/>
                    </a:stretch>
                  </pic:blipFill>
                  <pic:spPr>
                    <a:xfrm>
                      <a:off x="0" y="0"/>
                      <a:ext cx="3832981" cy="1838040"/>
                    </a:xfrm>
                    <a:prstGeom prst="rect">
                      <a:avLst/>
                    </a:prstGeom>
                  </pic:spPr>
                </pic:pic>
              </a:graphicData>
            </a:graphic>
          </wp:inline>
        </w:drawing>
      </w:r>
    </w:p>
    <w:p w14:paraId="7B41D89F" w14:textId="77777777" w:rsidR="003A17A0" w:rsidRDefault="003A17A0">
      <w:pPr>
        <w:rPr>
          <w:sz w:val="24"/>
          <w:szCs w:val="24"/>
        </w:rPr>
      </w:pPr>
    </w:p>
    <w:p w14:paraId="7AE3CAE7" w14:textId="703B7C77" w:rsidR="003A17A0" w:rsidRDefault="00E83B00">
      <w:pPr>
        <w:rPr>
          <w:sz w:val="24"/>
          <w:szCs w:val="24"/>
        </w:rPr>
      </w:pPr>
      <w:r>
        <w:rPr>
          <w:rFonts w:hint="eastAsia"/>
          <w:sz w:val="24"/>
          <w:szCs w:val="24"/>
        </w:rPr>
        <w:t>逆变的例子：</w:t>
      </w:r>
    </w:p>
    <w:p w14:paraId="3BAB163A" w14:textId="282104CA" w:rsidR="00E83B00" w:rsidRPr="00E83B00" w:rsidRDefault="00E83B00">
      <w:pPr>
        <w:rPr>
          <w:color w:val="FF0000"/>
          <w:sz w:val="24"/>
          <w:szCs w:val="24"/>
        </w:rPr>
      </w:pPr>
      <w:r w:rsidRPr="002B2587">
        <w:rPr>
          <w:rFonts w:hint="eastAsia"/>
          <w:color w:val="FF0000"/>
          <w:sz w:val="24"/>
          <w:szCs w:val="24"/>
        </w:rPr>
        <w:t>协变的关键字为</w:t>
      </w:r>
      <w:r>
        <w:rPr>
          <w:rFonts w:hint="eastAsia"/>
          <w:color w:val="FF0000"/>
          <w:sz w:val="24"/>
          <w:szCs w:val="24"/>
        </w:rPr>
        <w:t>in</w:t>
      </w:r>
      <w:r w:rsidRPr="002B2587">
        <w:rPr>
          <w:rFonts w:hint="eastAsia"/>
          <w:color w:val="FF0000"/>
          <w:sz w:val="24"/>
          <w:szCs w:val="24"/>
        </w:rPr>
        <w:t>，加在尖括号内的T之前</w:t>
      </w:r>
    </w:p>
    <w:p w14:paraId="6D124851" w14:textId="522E165A" w:rsidR="003A17A0" w:rsidRDefault="00E83B00">
      <w:pPr>
        <w:rPr>
          <w:sz w:val="24"/>
          <w:szCs w:val="24"/>
        </w:rPr>
      </w:pPr>
      <w:r w:rsidRPr="00E83B00">
        <w:rPr>
          <w:noProof/>
          <w:sz w:val="24"/>
          <w:szCs w:val="24"/>
        </w:rPr>
        <w:drawing>
          <wp:inline distT="0" distB="0" distL="0" distR="0" wp14:anchorId="4D1C52E3" wp14:editId="077A434A">
            <wp:extent cx="3324225" cy="1701735"/>
            <wp:effectExtent l="0" t="0" r="0" b="0"/>
            <wp:docPr id="125766487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64877" name="图片 1" descr="图形用户界面, 文本, 应用程序, 电子邮件&#10;&#10;描述已自动生成"/>
                    <pic:cNvPicPr/>
                  </pic:nvPicPr>
                  <pic:blipFill>
                    <a:blip r:embed="rId17"/>
                    <a:stretch>
                      <a:fillRect/>
                    </a:stretch>
                  </pic:blipFill>
                  <pic:spPr>
                    <a:xfrm>
                      <a:off x="0" y="0"/>
                      <a:ext cx="3334292" cy="1706889"/>
                    </a:xfrm>
                    <a:prstGeom prst="rect">
                      <a:avLst/>
                    </a:prstGeom>
                  </pic:spPr>
                </pic:pic>
              </a:graphicData>
            </a:graphic>
          </wp:inline>
        </w:drawing>
      </w:r>
    </w:p>
    <w:p w14:paraId="79043B33" w14:textId="77777777" w:rsidR="008F0B2A" w:rsidRDefault="008F0B2A">
      <w:pPr>
        <w:rPr>
          <w:color w:val="FF0000"/>
          <w:sz w:val="24"/>
          <w:szCs w:val="24"/>
        </w:rPr>
      </w:pPr>
    </w:p>
    <w:p w14:paraId="081DDB46" w14:textId="333CEFE4" w:rsidR="003A17A0" w:rsidRPr="00B95225" w:rsidRDefault="00056BBA">
      <w:pPr>
        <w:rPr>
          <w:color w:val="FF0000"/>
          <w:sz w:val="24"/>
          <w:szCs w:val="24"/>
        </w:rPr>
      </w:pPr>
      <w:r w:rsidRPr="00B95225">
        <w:rPr>
          <w:color w:val="FF0000"/>
          <w:sz w:val="24"/>
          <w:szCs w:val="24"/>
        </w:rPr>
        <w:t>P</w:t>
      </w:r>
      <w:r w:rsidRPr="00B95225">
        <w:rPr>
          <w:rFonts w:hint="eastAsia"/>
          <w:color w:val="FF0000"/>
          <w:sz w:val="24"/>
          <w:szCs w:val="24"/>
        </w:rPr>
        <w:t>s：值类型不具有逆变和协变</w:t>
      </w:r>
      <w:r w:rsidR="008F0B2A">
        <w:rPr>
          <w:rFonts w:hint="eastAsia"/>
          <w:color w:val="FF0000"/>
          <w:sz w:val="24"/>
          <w:szCs w:val="24"/>
        </w:rPr>
        <w:t>，因为值类型需要装箱</w:t>
      </w:r>
    </w:p>
    <w:p w14:paraId="30B411C9" w14:textId="7897370C" w:rsidR="003A17A0" w:rsidRDefault="008F0B2A">
      <w:pPr>
        <w:rPr>
          <w:sz w:val="24"/>
          <w:szCs w:val="24"/>
        </w:rPr>
      </w:pPr>
      <w:r w:rsidRPr="008F0B2A">
        <w:rPr>
          <w:noProof/>
          <w:sz w:val="24"/>
          <w:szCs w:val="24"/>
        </w:rPr>
        <w:drawing>
          <wp:inline distT="0" distB="0" distL="0" distR="0" wp14:anchorId="5C27D220" wp14:editId="71B4789E">
            <wp:extent cx="4895895" cy="4773881"/>
            <wp:effectExtent l="0" t="0" r="0" b="8255"/>
            <wp:docPr id="114373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690" name="图片 1" descr="文本&#10;&#10;描述已自动生成"/>
                    <pic:cNvPicPr/>
                  </pic:nvPicPr>
                  <pic:blipFill>
                    <a:blip r:embed="rId18"/>
                    <a:stretch>
                      <a:fillRect/>
                    </a:stretch>
                  </pic:blipFill>
                  <pic:spPr>
                    <a:xfrm>
                      <a:off x="0" y="0"/>
                      <a:ext cx="4900117" cy="4777998"/>
                    </a:xfrm>
                    <a:prstGeom prst="rect">
                      <a:avLst/>
                    </a:prstGeom>
                  </pic:spPr>
                </pic:pic>
              </a:graphicData>
            </a:graphic>
          </wp:inline>
        </w:drawing>
      </w:r>
    </w:p>
    <w:p w14:paraId="67F42850" w14:textId="77777777" w:rsidR="00D62853" w:rsidRDefault="00D62853">
      <w:pPr>
        <w:rPr>
          <w:sz w:val="24"/>
          <w:szCs w:val="24"/>
        </w:rPr>
      </w:pPr>
    </w:p>
    <w:p w14:paraId="5CC7037C" w14:textId="6C734542" w:rsidR="00D62853" w:rsidRDefault="00FB533D">
      <w:pPr>
        <w:rPr>
          <w:sz w:val="24"/>
          <w:szCs w:val="24"/>
        </w:rPr>
      </w:pPr>
      <w:r>
        <w:rPr>
          <w:rFonts w:hint="eastAsia"/>
          <w:sz w:val="24"/>
          <w:szCs w:val="24"/>
        </w:rPr>
        <w:t>泛型方法</w:t>
      </w:r>
    </w:p>
    <w:p w14:paraId="0EE06ED0" w14:textId="2CAE62F8" w:rsidR="00FB533D" w:rsidRDefault="00FB533D">
      <w:pPr>
        <w:rPr>
          <w:sz w:val="24"/>
          <w:szCs w:val="24"/>
        </w:rPr>
      </w:pPr>
      <w:r>
        <w:rPr>
          <w:rFonts w:hint="eastAsia"/>
          <w:sz w:val="24"/>
          <w:szCs w:val="24"/>
        </w:rPr>
        <w:t>如何定义泛型方法</w:t>
      </w:r>
    </w:p>
    <w:p w14:paraId="55B75DAC" w14:textId="6752087B" w:rsidR="00FB533D" w:rsidRDefault="00FB533D">
      <w:pPr>
        <w:rPr>
          <w:sz w:val="24"/>
          <w:szCs w:val="24"/>
        </w:rPr>
      </w:pPr>
      <w:r w:rsidRPr="00FB533D">
        <w:rPr>
          <w:noProof/>
          <w:sz w:val="24"/>
          <w:szCs w:val="24"/>
        </w:rPr>
        <w:drawing>
          <wp:inline distT="0" distB="0" distL="0" distR="0" wp14:anchorId="511C34CB" wp14:editId="0D6DCA22">
            <wp:extent cx="5274310" cy="1528445"/>
            <wp:effectExtent l="0" t="0" r="2540" b="0"/>
            <wp:docPr id="192267181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1818" name="图片 1" descr="图片包含 文本&#10;&#10;描述已自动生成"/>
                    <pic:cNvPicPr/>
                  </pic:nvPicPr>
                  <pic:blipFill>
                    <a:blip r:embed="rId19"/>
                    <a:stretch>
                      <a:fillRect/>
                    </a:stretch>
                  </pic:blipFill>
                  <pic:spPr>
                    <a:xfrm>
                      <a:off x="0" y="0"/>
                      <a:ext cx="5274310" cy="1528445"/>
                    </a:xfrm>
                    <a:prstGeom prst="rect">
                      <a:avLst/>
                    </a:prstGeom>
                  </pic:spPr>
                </pic:pic>
              </a:graphicData>
            </a:graphic>
          </wp:inline>
        </w:drawing>
      </w:r>
    </w:p>
    <w:p w14:paraId="221B6A80" w14:textId="2ECA12BD" w:rsidR="00D62853" w:rsidRPr="00975B72" w:rsidRDefault="00FB533D">
      <w:pPr>
        <w:rPr>
          <w:color w:val="FF0000"/>
          <w:sz w:val="24"/>
          <w:szCs w:val="24"/>
        </w:rPr>
      </w:pPr>
      <w:r w:rsidRPr="00975B72">
        <w:rPr>
          <w:rFonts w:hint="eastAsia"/>
          <w:color w:val="FF0000"/>
          <w:sz w:val="24"/>
          <w:szCs w:val="24"/>
        </w:rPr>
        <w:t>泛型参数可以定义返回值，参数值</w:t>
      </w:r>
      <w:r w:rsidR="00996417" w:rsidRPr="00975B72">
        <w:rPr>
          <w:rFonts w:hint="eastAsia"/>
          <w:color w:val="FF0000"/>
          <w:sz w:val="24"/>
          <w:szCs w:val="24"/>
        </w:rPr>
        <w:t>，方法名之后的括号内是方法的类型参数</w:t>
      </w:r>
    </w:p>
    <w:p w14:paraId="50730BC3" w14:textId="0A5E0F45" w:rsidR="00D62853" w:rsidRPr="006B7CB1" w:rsidRDefault="006B7CB1">
      <w:pPr>
        <w:rPr>
          <w:color w:val="FF0000"/>
          <w:sz w:val="24"/>
          <w:szCs w:val="24"/>
        </w:rPr>
      </w:pPr>
      <w:r w:rsidRPr="006B7CB1">
        <w:rPr>
          <w:color w:val="FF0000"/>
          <w:sz w:val="24"/>
          <w:szCs w:val="24"/>
        </w:rPr>
        <w:t>P</w:t>
      </w:r>
      <w:r w:rsidRPr="006B7CB1">
        <w:rPr>
          <w:rFonts w:hint="eastAsia"/>
          <w:color w:val="FF0000"/>
          <w:sz w:val="24"/>
          <w:szCs w:val="24"/>
        </w:rPr>
        <w:t>s：在同时存在非泛型方法和泛型方法时，编译器优先考虑非泛型方法</w:t>
      </w:r>
    </w:p>
    <w:p w14:paraId="3EE2F353" w14:textId="73D47C83" w:rsidR="005855AA" w:rsidRPr="00F15C39" w:rsidRDefault="005855AA">
      <w:pPr>
        <w:rPr>
          <w:color w:val="FF0000"/>
          <w:sz w:val="24"/>
          <w:szCs w:val="24"/>
        </w:rPr>
      </w:pPr>
      <w:r w:rsidRPr="00F15C39">
        <w:rPr>
          <w:rFonts w:hint="eastAsia"/>
          <w:color w:val="FF0000"/>
          <w:sz w:val="24"/>
          <w:szCs w:val="24"/>
        </w:rPr>
        <w:t>静态泛型方法必须适用于当前存在的所有类型，即T可以是当前的所有类型</w:t>
      </w:r>
    </w:p>
    <w:p w14:paraId="06AAD098" w14:textId="5B9A05F2" w:rsidR="00D62853" w:rsidRDefault="005855AA">
      <w:pPr>
        <w:rPr>
          <w:sz w:val="24"/>
          <w:szCs w:val="24"/>
        </w:rPr>
      </w:pPr>
      <w:r w:rsidRPr="005855AA">
        <w:rPr>
          <w:noProof/>
          <w:sz w:val="24"/>
          <w:szCs w:val="24"/>
        </w:rPr>
        <w:drawing>
          <wp:inline distT="0" distB="0" distL="0" distR="0" wp14:anchorId="37BAAD06" wp14:editId="04C3838A">
            <wp:extent cx="5274310" cy="3481070"/>
            <wp:effectExtent l="0" t="0" r="2540" b="5080"/>
            <wp:docPr id="966855557"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5557" name="图片 1" descr="报纸上的文字&#10;&#10;描述已自动生成"/>
                    <pic:cNvPicPr/>
                  </pic:nvPicPr>
                  <pic:blipFill>
                    <a:blip r:embed="rId20"/>
                    <a:stretch>
                      <a:fillRect/>
                    </a:stretch>
                  </pic:blipFill>
                  <pic:spPr>
                    <a:xfrm>
                      <a:off x="0" y="0"/>
                      <a:ext cx="5274310" cy="3481070"/>
                    </a:xfrm>
                    <a:prstGeom prst="rect">
                      <a:avLst/>
                    </a:prstGeom>
                  </pic:spPr>
                </pic:pic>
              </a:graphicData>
            </a:graphic>
          </wp:inline>
        </w:drawing>
      </w:r>
    </w:p>
    <w:p w14:paraId="2875B828" w14:textId="1489B870" w:rsidR="00D62853" w:rsidRDefault="003A3C66">
      <w:pPr>
        <w:rPr>
          <w:sz w:val="24"/>
          <w:szCs w:val="24"/>
        </w:rPr>
      </w:pPr>
      <w:r>
        <w:rPr>
          <w:rFonts w:hint="eastAsia"/>
          <w:sz w:val="24"/>
          <w:szCs w:val="24"/>
        </w:rPr>
        <w:t>通过上面的第二个例子，这样使用泛型方法十分不方便，因为不是所有类型都拥有某个方法，比如上方例子</w:t>
      </w:r>
      <w:r w:rsidR="00C51A40">
        <w:rPr>
          <w:rFonts w:hint="eastAsia"/>
          <w:sz w:val="24"/>
          <w:szCs w:val="24"/>
        </w:rPr>
        <w:t>中</w:t>
      </w:r>
      <w:r w:rsidR="00575FA5">
        <w:rPr>
          <w:rFonts w:hint="eastAsia"/>
          <w:sz w:val="24"/>
          <w:szCs w:val="24"/>
        </w:rPr>
        <w:t>不是所有类都拥有</w:t>
      </w:r>
      <w:r>
        <w:rPr>
          <w:rFonts w:hint="eastAsia"/>
          <w:sz w:val="24"/>
          <w:szCs w:val="24"/>
        </w:rPr>
        <w:t>Compare</w:t>
      </w:r>
      <w:r>
        <w:rPr>
          <w:sz w:val="24"/>
          <w:szCs w:val="24"/>
        </w:rPr>
        <w:t>T</w:t>
      </w:r>
      <w:r>
        <w:rPr>
          <w:rFonts w:hint="eastAsia"/>
          <w:sz w:val="24"/>
          <w:szCs w:val="24"/>
        </w:rPr>
        <w:t>o方法</w:t>
      </w:r>
      <w:r w:rsidR="00F72AA9">
        <w:rPr>
          <w:rFonts w:hint="eastAsia"/>
          <w:sz w:val="24"/>
          <w:szCs w:val="24"/>
        </w:rPr>
        <w:t>，因而报错。</w:t>
      </w:r>
    </w:p>
    <w:p w14:paraId="306613E9" w14:textId="3EE71F4A" w:rsidR="00D62853" w:rsidRPr="00B21072" w:rsidRDefault="00B21072">
      <w:pPr>
        <w:rPr>
          <w:color w:val="FF0000"/>
          <w:sz w:val="24"/>
          <w:szCs w:val="24"/>
        </w:rPr>
      </w:pPr>
      <w:r w:rsidRPr="00B21072">
        <w:rPr>
          <w:rFonts w:hint="eastAsia"/>
          <w:color w:val="FF0000"/>
          <w:sz w:val="24"/>
          <w:szCs w:val="24"/>
        </w:rPr>
        <w:t>泛型约束</w:t>
      </w:r>
    </w:p>
    <w:p w14:paraId="1BF14365" w14:textId="3CFB6CCD" w:rsidR="00D62853" w:rsidRDefault="00B21072">
      <w:pPr>
        <w:rPr>
          <w:sz w:val="24"/>
          <w:szCs w:val="24"/>
        </w:rPr>
      </w:pPr>
      <w:r>
        <w:rPr>
          <w:rFonts w:hint="eastAsia"/>
          <w:sz w:val="24"/>
          <w:szCs w:val="24"/>
        </w:rPr>
        <w:lastRenderedPageBreak/>
        <w:t>泛型约束可以解决上面第二个例子中的问题，可以通过where关键字使得当前泛型必须实现</w:t>
      </w:r>
      <w:r w:rsidR="005C7EF4">
        <w:rPr>
          <w:rFonts w:hint="eastAsia"/>
          <w:sz w:val="24"/>
          <w:szCs w:val="24"/>
        </w:rPr>
        <w:t>I</w:t>
      </w:r>
      <w:r w:rsidR="005C7EF4">
        <w:rPr>
          <w:sz w:val="24"/>
          <w:szCs w:val="24"/>
        </w:rPr>
        <w:t>C</w:t>
      </w:r>
      <w:r w:rsidR="005C7EF4">
        <w:rPr>
          <w:rFonts w:hint="eastAsia"/>
          <w:sz w:val="24"/>
          <w:szCs w:val="24"/>
        </w:rPr>
        <w:t>omparable</w:t>
      </w:r>
      <w:r w:rsidR="005C7EF4">
        <w:rPr>
          <w:sz w:val="24"/>
          <w:szCs w:val="24"/>
        </w:rPr>
        <w:t>&lt;T&gt;</w:t>
      </w:r>
      <w:r w:rsidR="005C7EF4">
        <w:rPr>
          <w:rFonts w:hint="eastAsia"/>
          <w:sz w:val="24"/>
          <w:szCs w:val="24"/>
        </w:rPr>
        <w:t>接口，使得上面例子中的代码不再报错</w:t>
      </w:r>
    </w:p>
    <w:p w14:paraId="222918AD" w14:textId="6A8921CD" w:rsidR="00D62853" w:rsidRDefault="005C7EF4">
      <w:pPr>
        <w:rPr>
          <w:sz w:val="24"/>
          <w:szCs w:val="24"/>
        </w:rPr>
      </w:pPr>
      <w:r w:rsidRPr="005C7EF4">
        <w:rPr>
          <w:noProof/>
          <w:sz w:val="24"/>
          <w:szCs w:val="24"/>
        </w:rPr>
        <w:drawing>
          <wp:inline distT="0" distB="0" distL="0" distR="0" wp14:anchorId="29E2B2FB" wp14:editId="48E727C8">
            <wp:extent cx="4833257" cy="1484426"/>
            <wp:effectExtent l="0" t="0" r="5715" b="1905"/>
            <wp:docPr id="197900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0759" name=""/>
                    <pic:cNvPicPr/>
                  </pic:nvPicPr>
                  <pic:blipFill>
                    <a:blip r:embed="rId21"/>
                    <a:stretch>
                      <a:fillRect/>
                    </a:stretch>
                  </pic:blipFill>
                  <pic:spPr>
                    <a:xfrm>
                      <a:off x="0" y="0"/>
                      <a:ext cx="4841562" cy="1486977"/>
                    </a:xfrm>
                    <a:prstGeom prst="rect">
                      <a:avLst/>
                    </a:prstGeom>
                  </pic:spPr>
                </pic:pic>
              </a:graphicData>
            </a:graphic>
          </wp:inline>
        </w:drawing>
      </w:r>
    </w:p>
    <w:p w14:paraId="44C07B1E" w14:textId="362F637B" w:rsidR="00D62853" w:rsidRDefault="005C7EF4">
      <w:pPr>
        <w:rPr>
          <w:sz w:val="24"/>
          <w:szCs w:val="24"/>
        </w:rPr>
      </w:pPr>
      <w:r>
        <w:rPr>
          <w:sz w:val="24"/>
          <w:szCs w:val="24"/>
        </w:rPr>
        <w:t>W</w:t>
      </w:r>
      <w:r>
        <w:rPr>
          <w:rFonts w:hint="eastAsia"/>
          <w:sz w:val="24"/>
          <w:szCs w:val="24"/>
        </w:rPr>
        <w:t>here关键字告诉编译器给类型参数T指定的类型必须实现同类型T的泛型</w:t>
      </w:r>
      <w:r w:rsidR="008459E7">
        <w:rPr>
          <w:rFonts w:hint="eastAsia"/>
          <w:sz w:val="24"/>
          <w:szCs w:val="24"/>
        </w:rPr>
        <w:t>I</w:t>
      </w:r>
      <w:r w:rsidR="008459E7">
        <w:rPr>
          <w:sz w:val="24"/>
          <w:szCs w:val="24"/>
        </w:rPr>
        <w:t>C</w:t>
      </w:r>
      <w:r w:rsidR="008459E7">
        <w:rPr>
          <w:rFonts w:hint="eastAsia"/>
          <w:sz w:val="24"/>
          <w:szCs w:val="24"/>
        </w:rPr>
        <w:t>omparable</w:t>
      </w:r>
      <w:r w:rsidR="008459E7">
        <w:rPr>
          <w:sz w:val="24"/>
          <w:szCs w:val="24"/>
        </w:rPr>
        <w:t>&lt;T&gt;</w:t>
      </w:r>
      <w:r>
        <w:rPr>
          <w:rFonts w:hint="eastAsia"/>
          <w:sz w:val="24"/>
          <w:szCs w:val="24"/>
        </w:rPr>
        <w:t>接口，这个接口定义了Compare</w:t>
      </w:r>
      <w:r>
        <w:rPr>
          <w:sz w:val="24"/>
          <w:szCs w:val="24"/>
        </w:rPr>
        <w:t>T</w:t>
      </w:r>
      <w:r>
        <w:rPr>
          <w:rFonts w:hint="eastAsia"/>
          <w:sz w:val="24"/>
          <w:szCs w:val="24"/>
        </w:rPr>
        <w:t>o方法</w:t>
      </w:r>
    </w:p>
    <w:p w14:paraId="43E05571" w14:textId="3D80172E" w:rsidR="00167E2D" w:rsidRPr="006B4733" w:rsidRDefault="00167E2D">
      <w:pPr>
        <w:rPr>
          <w:color w:val="FF0000"/>
          <w:sz w:val="24"/>
          <w:szCs w:val="24"/>
        </w:rPr>
      </w:pPr>
      <w:r w:rsidRPr="006B4733">
        <w:rPr>
          <w:color w:val="FF0000"/>
          <w:sz w:val="24"/>
          <w:szCs w:val="24"/>
        </w:rPr>
        <w:t>P</w:t>
      </w:r>
      <w:r w:rsidRPr="006B4733">
        <w:rPr>
          <w:rFonts w:hint="eastAsia"/>
          <w:color w:val="FF0000"/>
          <w:sz w:val="24"/>
          <w:szCs w:val="24"/>
        </w:rPr>
        <w:t>s：泛型约束可以约束使用到类型参数的任何地方（如类、</w:t>
      </w:r>
      <w:r w:rsidR="006B4733" w:rsidRPr="006B4733">
        <w:rPr>
          <w:rFonts w:hint="eastAsia"/>
          <w:color w:val="FF0000"/>
          <w:sz w:val="24"/>
          <w:szCs w:val="24"/>
        </w:rPr>
        <w:t>委托</w:t>
      </w:r>
      <w:r w:rsidRPr="006B4733">
        <w:rPr>
          <w:rFonts w:hint="eastAsia"/>
          <w:color w:val="FF0000"/>
          <w:sz w:val="24"/>
          <w:szCs w:val="24"/>
        </w:rPr>
        <w:t>、接口、方法）</w:t>
      </w:r>
    </w:p>
    <w:p w14:paraId="46CA10C8" w14:textId="6416E6B1" w:rsidR="00D62853" w:rsidRDefault="00B63F9B">
      <w:pPr>
        <w:rPr>
          <w:sz w:val="24"/>
          <w:szCs w:val="24"/>
        </w:rPr>
      </w:pPr>
      <w:r w:rsidRPr="00EE7DFC">
        <w:rPr>
          <w:rFonts w:hint="eastAsia"/>
          <w:color w:val="FF0000"/>
          <w:sz w:val="24"/>
          <w:szCs w:val="24"/>
        </w:rPr>
        <w:t>在重写虚方法时，重写的方法必须指定相同数量的类型参数，并且这些类型参数会继承基类的约束，并且不能为这个重写的虚方法指定更多的约束（但约束的名称是可以改变的</w:t>
      </w:r>
      <w:r>
        <w:rPr>
          <w:rFonts w:hint="eastAsia"/>
          <w:sz w:val="24"/>
          <w:szCs w:val="24"/>
        </w:rPr>
        <w:t>，见</w:t>
      </w:r>
      <w:r>
        <w:rPr>
          <w:sz w:val="24"/>
          <w:szCs w:val="24"/>
        </w:rPr>
        <w:t>P251</w:t>
      </w:r>
      <w:r>
        <w:rPr>
          <w:rFonts w:hint="eastAsia"/>
          <w:sz w:val="24"/>
          <w:szCs w:val="24"/>
        </w:rPr>
        <w:t>）。</w:t>
      </w:r>
    </w:p>
    <w:p w14:paraId="059047FD" w14:textId="0C58AA15" w:rsidR="00D62853" w:rsidRDefault="00B63F9B">
      <w:pPr>
        <w:rPr>
          <w:sz w:val="24"/>
          <w:szCs w:val="24"/>
        </w:rPr>
      </w:pPr>
      <w:r>
        <w:rPr>
          <w:rFonts w:hint="eastAsia"/>
          <w:sz w:val="24"/>
          <w:szCs w:val="24"/>
        </w:rPr>
        <w:t>例子如下：</w:t>
      </w:r>
    </w:p>
    <w:p w14:paraId="1052E32D" w14:textId="646D7778" w:rsidR="00D62853" w:rsidRDefault="00B63F9B">
      <w:pPr>
        <w:rPr>
          <w:rFonts w:hint="eastAsia"/>
          <w:sz w:val="24"/>
          <w:szCs w:val="24"/>
        </w:rPr>
      </w:pPr>
      <w:r w:rsidRPr="00B63F9B">
        <w:rPr>
          <w:noProof/>
          <w:sz w:val="24"/>
          <w:szCs w:val="24"/>
        </w:rPr>
        <w:drawing>
          <wp:inline distT="0" distB="0" distL="0" distR="0" wp14:anchorId="7C6C5531" wp14:editId="685A1F3E">
            <wp:extent cx="4793812" cy="3405188"/>
            <wp:effectExtent l="0" t="0" r="6985" b="5080"/>
            <wp:docPr id="862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5" name=""/>
                    <pic:cNvPicPr/>
                  </pic:nvPicPr>
                  <pic:blipFill>
                    <a:blip r:embed="rId22"/>
                    <a:stretch>
                      <a:fillRect/>
                    </a:stretch>
                  </pic:blipFill>
                  <pic:spPr>
                    <a:xfrm>
                      <a:off x="0" y="0"/>
                      <a:ext cx="4805895" cy="3413771"/>
                    </a:xfrm>
                    <a:prstGeom prst="rect">
                      <a:avLst/>
                    </a:prstGeom>
                  </pic:spPr>
                </pic:pic>
              </a:graphicData>
            </a:graphic>
          </wp:inline>
        </w:drawing>
      </w:r>
    </w:p>
    <w:p w14:paraId="36EF52D2" w14:textId="58C5CB66" w:rsidR="00D62853" w:rsidRDefault="00EE7DFC">
      <w:pPr>
        <w:rPr>
          <w:sz w:val="24"/>
          <w:szCs w:val="24"/>
        </w:rPr>
      </w:pPr>
      <w:r>
        <w:rPr>
          <w:rFonts w:hint="eastAsia"/>
          <w:sz w:val="24"/>
          <w:szCs w:val="24"/>
        </w:rPr>
        <w:lastRenderedPageBreak/>
        <w:t>约束可以分为</w:t>
      </w:r>
      <w:r w:rsidRPr="00EE7DFC">
        <w:rPr>
          <w:rFonts w:hint="eastAsia"/>
          <w:color w:val="FF0000"/>
          <w:sz w:val="24"/>
          <w:szCs w:val="24"/>
        </w:rPr>
        <w:t>主要约束、次要约束、构造器约束</w:t>
      </w:r>
    </w:p>
    <w:p w14:paraId="0CD77A87" w14:textId="3BDA1753" w:rsidR="00D62853" w:rsidRDefault="009C346E">
      <w:pPr>
        <w:rPr>
          <w:sz w:val="24"/>
          <w:szCs w:val="24"/>
        </w:rPr>
      </w:pPr>
      <w:r>
        <w:rPr>
          <w:rFonts w:hint="eastAsia"/>
          <w:sz w:val="24"/>
          <w:szCs w:val="24"/>
        </w:rPr>
        <w:t>主要约束：可以指定0个或者1个主要约束。主要约束可以是（非特殊的）引用类型，</w:t>
      </w:r>
      <w:r w:rsidR="00F73EBE">
        <w:rPr>
          <w:rFonts w:hint="eastAsia"/>
          <w:sz w:val="24"/>
          <w:szCs w:val="24"/>
        </w:rPr>
        <w:t>代表类型参数</w:t>
      </w:r>
      <w:r w:rsidR="00F73EBE">
        <w:rPr>
          <w:sz w:val="24"/>
          <w:szCs w:val="24"/>
        </w:rPr>
        <w:t>T</w:t>
      </w:r>
      <w:r w:rsidR="00F73EBE">
        <w:rPr>
          <w:rFonts w:hint="eastAsia"/>
          <w:sz w:val="24"/>
          <w:szCs w:val="24"/>
        </w:rPr>
        <w:t>必须是约束中的引用类型或其子类</w:t>
      </w:r>
      <w:r w:rsidR="00BB3AC0">
        <w:rPr>
          <w:rFonts w:hint="eastAsia"/>
          <w:sz w:val="24"/>
          <w:szCs w:val="24"/>
        </w:rPr>
        <w:t>；还可以是“class”代表T必须是引用类型；还可以是“struct”代表T必须是值类型。</w:t>
      </w:r>
    </w:p>
    <w:p w14:paraId="09BD3F37" w14:textId="62AF53E7" w:rsidR="00D62853" w:rsidRDefault="00BB3AC0">
      <w:pPr>
        <w:rPr>
          <w:sz w:val="24"/>
          <w:szCs w:val="24"/>
        </w:rPr>
      </w:pPr>
      <w:r>
        <w:rPr>
          <w:rFonts w:hint="eastAsia"/>
          <w:sz w:val="24"/>
          <w:szCs w:val="24"/>
        </w:rPr>
        <w:t>次要约束：可以指定0个或者若干个次要约束。</w:t>
      </w:r>
      <w:r w:rsidR="001848B0">
        <w:rPr>
          <w:rFonts w:hint="eastAsia"/>
          <w:sz w:val="24"/>
          <w:szCs w:val="24"/>
        </w:rPr>
        <w:t>代表类型实参T必须继承这些接口。</w:t>
      </w:r>
    </w:p>
    <w:p w14:paraId="627C8D91" w14:textId="4DDBF842" w:rsidR="001848B0" w:rsidRPr="00BB3AC0" w:rsidRDefault="001848B0">
      <w:pPr>
        <w:rPr>
          <w:sz w:val="24"/>
          <w:szCs w:val="24"/>
        </w:rPr>
      </w:pPr>
      <w:r>
        <w:rPr>
          <w:rFonts w:hint="eastAsia"/>
          <w:sz w:val="24"/>
          <w:szCs w:val="24"/>
        </w:rPr>
        <w:t>构造器约束：可以指定0个或1个构造器约束</w:t>
      </w:r>
      <w:r w:rsidR="00CA625E">
        <w:rPr>
          <w:rFonts w:hint="eastAsia"/>
          <w:sz w:val="24"/>
          <w:szCs w:val="24"/>
        </w:rPr>
        <w:t>，它向编译器承诺</w:t>
      </w:r>
      <w:r w:rsidR="00253697">
        <w:rPr>
          <w:rFonts w:hint="eastAsia"/>
          <w:sz w:val="24"/>
          <w:szCs w:val="24"/>
        </w:rPr>
        <w:t>类型实参实现了</w:t>
      </w:r>
      <w:r w:rsidR="00CA625E">
        <w:rPr>
          <w:rFonts w:hint="eastAsia"/>
          <w:sz w:val="24"/>
          <w:szCs w:val="24"/>
        </w:rPr>
        <w:t>公共无参构造器</w:t>
      </w:r>
      <w:r w:rsidR="00253697">
        <w:rPr>
          <w:rFonts w:hint="eastAsia"/>
          <w:sz w:val="24"/>
          <w:szCs w:val="24"/>
        </w:rPr>
        <w:t>和非抽象类型</w:t>
      </w:r>
      <w:r>
        <w:rPr>
          <w:rFonts w:hint="eastAsia"/>
          <w:sz w:val="24"/>
          <w:szCs w:val="24"/>
        </w:rPr>
        <w:t>。</w:t>
      </w:r>
      <w:r w:rsidR="00352282">
        <w:rPr>
          <w:rFonts w:hint="eastAsia"/>
          <w:sz w:val="24"/>
          <w:szCs w:val="24"/>
        </w:rPr>
        <w:t>因为每个类型都含有父类的无参构造器，所以约束的关键字是new（）。</w:t>
      </w:r>
    </w:p>
    <w:p w14:paraId="6D934769" w14:textId="77777777" w:rsidR="00D62853" w:rsidRDefault="00D62853">
      <w:pPr>
        <w:rPr>
          <w:sz w:val="24"/>
          <w:szCs w:val="24"/>
        </w:rPr>
      </w:pPr>
    </w:p>
    <w:p w14:paraId="75F8EDA5" w14:textId="0C4CDE19" w:rsidR="00D62853" w:rsidRDefault="005C08D5">
      <w:pPr>
        <w:rPr>
          <w:sz w:val="24"/>
          <w:szCs w:val="24"/>
        </w:rPr>
      </w:pPr>
      <w:r>
        <w:rPr>
          <w:sz w:val="24"/>
          <w:szCs w:val="24"/>
        </w:rPr>
        <w:t>P</w:t>
      </w:r>
      <w:r>
        <w:rPr>
          <w:rFonts w:hint="eastAsia"/>
          <w:sz w:val="24"/>
          <w:szCs w:val="24"/>
        </w:rPr>
        <w:t>s：泛型约束的种类</w:t>
      </w:r>
    </w:p>
    <w:p w14:paraId="69BE2956" w14:textId="0A0A15F7" w:rsidR="005C08D5" w:rsidRDefault="005C08D5">
      <w:pPr>
        <w:rPr>
          <w:sz w:val="24"/>
          <w:szCs w:val="24"/>
        </w:rPr>
      </w:pPr>
      <w:r w:rsidRPr="005C08D5">
        <w:rPr>
          <w:noProof/>
          <w:sz w:val="24"/>
          <w:szCs w:val="24"/>
        </w:rPr>
        <w:drawing>
          <wp:inline distT="0" distB="0" distL="0" distR="0" wp14:anchorId="52C45214" wp14:editId="59BF0B50">
            <wp:extent cx="5274310" cy="3387090"/>
            <wp:effectExtent l="0" t="0" r="2540" b="3810"/>
            <wp:docPr id="167203334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33348" name="图片 1" descr="图片包含 文本&#10;&#10;描述已自动生成"/>
                    <pic:cNvPicPr/>
                  </pic:nvPicPr>
                  <pic:blipFill>
                    <a:blip r:embed="rId23"/>
                    <a:stretch>
                      <a:fillRect/>
                    </a:stretch>
                  </pic:blipFill>
                  <pic:spPr>
                    <a:xfrm>
                      <a:off x="0" y="0"/>
                      <a:ext cx="5274310" cy="3387090"/>
                    </a:xfrm>
                    <a:prstGeom prst="rect">
                      <a:avLst/>
                    </a:prstGeom>
                  </pic:spPr>
                </pic:pic>
              </a:graphicData>
            </a:graphic>
          </wp:inline>
        </w:drawing>
      </w:r>
    </w:p>
    <w:p w14:paraId="5D23F621" w14:textId="77777777" w:rsidR="00106D2F" w:rsidRDefault="00106D2F">
      <w:pPr>
        <w:rPr>
          <w:sz w:val="24"/>
          <w:szCs w:val="24"/>
        </w:rPr>
      </w:pPr>
    </w:p>
    <w:p w14:paraId="516AE477" w14:textId="37B22487" w:rsidR="00106D2F" w:rsidRDefault="00106D2F">
      <w:pPr>
        <w:rPr>
          <w:sz w:val="24"/>
          <w:szCs w:val="24"/>
        </w:rPr>
      </w:pPr>
      <w:r>
        <w:rPr>
          <w:rFonts w:hint="eastAsia"/>
          <w:sz w:val="24"/>
          <w:szCs w:val="24"/>
        </w:rPr>
        <w:t>两个泛型类型参数不能相互比较</w:t>
      </w:r>
    </w:p>
    <w:p w14:paraId="49D6FABF" w14:textId="038EDC62" w:rsidR="00D62853" w:rsidRDefault="009D235B">
      <w:pPr>
        <w:rPr>
          <w:sz w:val="24"/>
          <w:szCs w:val="24"/>
        </w:rPr>
      </w:pPr>
      <w:r w:rsidRPr="009D235B">
        <w:rPr>
          <w:noProof/>
          <w:sz w:val="24"/>
          <w:szCs w:val="24"/>
        </w:rPr>
        <w:lastRenderedPageBreak/>
        <w:drawing>
          <wp:inline distT="0" distB="0" distL="0" distR="0" wp14:anchorId="1AA947D0" wp14:editId="25DDC2B2">
            <wp:extent cx="4275117" cy="2668732"/>
            <wp:effectExtent l="0" t="0" r="0" b="0"/>
            <wp:docPr id="1672461464"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1464" name="图片 1" descr="报纸上的文字&#10;&#10;描述已自动生成"/>
                    <pic:cNvPicPr/>
                  </pic:nvPicPr>
                  <pic:blipFill>
                    <a:blip r:embed="rId24"/>
                    <a:stretch>
                      <a:fillRect/>
                    </a:stretch>
                  </pic:blipFill>
                  <pic:spPr>
                    <a:xfrm>
                      <a:off x="0" y="0"/>
                      <a:ext cx="4284729" cy="2674732"/>
                    </a:xfrm>
                    <a:prstGeom prst="rect">
                      <a:avLst/>
                    </a:prstGeom>
                  </pic:spPr>
                </pic:pic>
              </a:graphicData>
            </a:graphic>
          </wp:inline>
        </w:drawing>
      </w:r>
    </w:p>
    <w:p w14:paraId="563F6FD6" w14:textId="77777777" w:rsidR="00D62853" w:rsidRDefault="00D62853">
      <w:pPr>
        <w:rPr>
          <w:sz w:val="24"/>
          <w:szCs w:val="24"/>
        </w:rPr>
      </w:pPr>
    </w:p>
    <w:p w14:paraId="0719DDA3" w14:textId="77777777" w:rsidR="00D62853" w:rsidRDefault="00D62853">
      <w:pPr>
        <w:rPr>
          <w:sz w:val="24"/>
          <w:szCs w:val="24"/>
        </w:rPr>
      </w:pPr>
    </w:p>
    <w:p w14:paraId="06C7B4E7" w14:textId="77777777" w:rsidR="00D62853" w:rsidRDefault="00D62853">
      <w:pPr>
        <w:rPr>
          <w:sz w:val="24"/>
          <w:szCs w:val="24"/>
        </w:rPr>
      </w:pPr>
    </w:p>
    <w:p w14:paraId="0F369E8C" w14:textId="77777777" w:rsidR="00D62853" w:rsidRDefault="00D62853">
      <w:pPr>
        <w:rPr>
          <w:sz w:val="24"/>
          <w:szCs w:val="24"/>
        </w:rPr>
      </w:pPr>
    </w:p>
    <w:p w14:paraId="203B702E" w14:textId="77777777" w:rsidR="00D62853" w:rsidRDefault="00D62853">
      <w:pPr>
        <w:rPr>
          <w:sz w:val="24"/>
          <w:szCs w:val="24"/>
        </w:rPr>
      </w:pPr>
    </w:p>
    <w:p w14:paraId="1AFA8127" w14:textId="77777777" w:rsidR="00D62853" w:rsidRDefault="00D62853">
      <w:pPr>
        <w:rPr>
          <w:sz w:val="24"/>
          <w:szCs w:val="24"/>
        </w:rPr>
      </w:pPr>
    </w:p>
    <w:p w14:paraId="148F4427" w14:textId="77777777" w:rsidR="00D62853" w:rsidRDefault="00D62853">
      <w:pPr>
        <w:rPr>
          <w:sz w:val="24"/>
          <w:szCs w:val="24"/>
        </w:rPr>
      </w:pPr>
    </w:p>
    <w:p w14:paraId="5A73293D" w14:textId="77777777" w:rsidR="00D62853" w:rsidRDefault="00D62853">
      <w:pPr>
        <w:rPr>
          <w:sz w:val="24"/>
          <w:szCs w:val="24"/>
        </w:rPr>
      </w:pPr>
    </w:p>
    <w:p w14:paraId="561AEC6C" w14:textId="77777777" w:rsidR="00D62853" w:rsidRDefault="00D62853">
      <w:pPr>
        <w:rPr>
          <w:sz w:val="24"/>
          <w:szCs w:val="24"/>
        </w:rPr>
      </w:pPr>
    </w:p>
    <w:p w14:paraId="53E994B8" w14:textId="77777777" w:rsidR="00D62853" w:rsidRDefault="00D62853">
      <w:pPr>
        <w:rPr>
          <w:sz w:val="24"/>
          <w:szCs w:val="24"/>
        </w:rPr>
      </w:pPr>
    </w:p>
    <w:p w14:paraId="3B3987B8" w14:textId="77777777" w:rsidR="00D62853" w:rsidRDefault="00D62853">
      <w:pPr>
        <w:rPr>
          <w:sz w:val="24"/>
          <w:szCs w:val="24"/>
        </w:rPr>
      </w:pPr>
    </w:p>
    <w:p w14:paraId="295E35A3" w14:textId="77777777" w:rsidR="00D62853" w:rsidRDefault="00D62853">
      <w:pPr>
        <w:rPr>
          <w:sz w:val="24"/>
          <w:szCs w:val="24"/>
        </w:rPr>
      </w:pPr>
    </w:p>
    <w:p w14:paraId="11EC01E4" w14:textId="77777777" w:rsidR="00D62853" w:rsidRDefault="00D62853">
      <w:pPr>
        <w:rPr>
          <w:sz w:val="24"/>
          <w:szCs w:val="24"/>
        </w:rPr>
      </w:pPr>
    </w:p>
    <w:p w14:paraId="01502C27" w14:textId="77777777" w:rsidR="00D62853" w:rsidRDefault="00D62853">
      <w:pPr>
        <w:rPr>
          <w:sz w:val="24"/>
          <w:szCs w:val="24"/>
        </w:rPr>
      </w:pPr>
    </w:p>
    <w:p w14:paraId="40179DEA" w14:textId="77777777" w:rsidR="00D62853" w:rsidRDefault="00D62853">
      <w:pPr>
        <w:rPr>
          <w:sz w:val="24"/>
          <w:szCs w:val="24"/>
        </w:rPr>
      </w:pPr>
    </w:p>
    <w:p w14:paraId="7B772C81" w14:textId="77777777" w:rsidR="00D62853" w:rsidRDefault="00D62853">
      <w:pPr>
        <w:rPr>
          <w:sz w:val="24"/>
          <w:szCs w:val="24"/>
        </w:rPr>
      </w:pPr>
    </w:p>
    <w:p w14:paraId="7F4F2F64" w14:textId="77777777" w:rsidR="00D62853" w:rsidRPr="006D397F" w:rsidRDefault="00D62853">
      <w:pPr>
        <w:rPr>
          <w:sz w:val="24"/>
          <w:szCs w:val="24"/>
        </w:rPr>
      </w:pPr>
    </w:p>
    <w:sectPr w:rsidR="00D62853" w:rsidRPr="006D3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554CE" w14:textId="77777777" w:rsidR="00F9573D" w:rsidRDefault="00F9573D" w:rsidP="00E8118D">
      <w:r>
        <w:separator/>
      </w:r>
    </w:p>
  </w:endnote>
  <w:endnote w:type="continuationSeparator" w:id="0">
    <w:p w14:paraId="62518653" w14:textId="77777777" w:rsidR="00F9573D" w:rsidRDefault="00F9573D" w:rsidP="00E81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2846A" w14:textId="77777777" w:rsidR="00F9573D" w:rsidRDefault="00F9573D" w:rsidP="00E8118D">
      <w:r>
        <w:separator/>
      </w:r>
    </w:p>
  </w:footnote>
  <w:footnote w:type="continuationSeparator" w:id="0">
    <w:p w14:paraId="2964BFC8" w14:textId="77777777" w:rsidR="00F9573D" w:rsidRDefault="00F9573D" w:rsidP="00E811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D39"/>
    <w:rsid w:val="00056BBA"/>
    <w:rsid w:val="000D0DA9"/>
    <w:rsid w:val="00106D2F"/>
    <w:rsid w:val="0011457E"/>
    <w:rsid w:val="00167E2D"/>
    <w:rsid w:val="001840AB"/>
    <w:rsid w:val="001848B0"/>
    <w:rsid w:val="001F270B"/>
    <w:rsid w:val="002275EC"/>
    <w:rsid w:val="00231E30"/>
    <w:rsid w:val="00235776"/>
    <w:rsid w:val="00253697"/>
    <w:rsid w:val="00254C62"/>
    <w:rsid w:val="002777FF"/>
    <w:rsid w:val="00290AE2"/>
    <w:rsid w:val="002A5E45"/>
    <w:rsid w:val="002B2587"/>
    <w:rsid w:val="002C25E6"/>
    <w:rsid w:val="002D3C81"/>
    <w:rsid w:val="002F448C"/>
    <w:rsid w:val="002F4B56"/>
    <w:rsid w:val="0032483B"/>
    <w:rsid w:val="003519E3"/>
    <w:rsid w:val="00352282"/>
    <w:rsid w:val="003603D4"/>
    <w:rsid w:val="00376746"/>
    <w:rsid w:val="003A17A0"/>
    <w:rsid w:val="003A3C66"/>
    <w:rsid w:val="003C1607"/>
    <w:rsid w:val="003E26B1"/>
    <w:rsid w:val="003E3221"/>
    <w:rsid w:val="0043246E"/>
    <w:rsid w:val="004D2A32"/>
    <w:rsid w:val="00575FA5"/>
    <w:rsid w:val="005855AA"/>
    <w:rsid w:val="005C08D5"/>
    <w:rsid w:val="005C7EF4"/>
    <w:rsid w:val="006002FF"/>
    <w:rsid w:val="00670C26"/>
    <w:rsid w:val="006806DA"/>
    <w:rsid w:val="006A5432"/>
    <w:rsid w:val="006B047A"/>
    <w:rsid w:val="006B4733"/>
    <w:rsid w:val="006B70BD"/>
    <w:rsid w:val="006B7CB1"/>
    <w:rsid w:val="006D397F"/>
    <w:rsid w:val="00757C58"/>
    <w:rsid w:val="00787932"/>
    <w:rsid w:val="007C5918"/>
    <w:rsid w:val="007F0D39"/>
    <w:rsid w:val="00825E71"/>
    <w:rsid w:val="00834AF3"/>
    <w:rsid w:val="008459E7"/>
    <w:rsid w:val="008B29D8"/>
    <w:rsid w:val="008F0B2A"/>
    <w:rsid w:val="008F40AB"/>
    <w:rsid w:val="009510ED"/>
    <w:rsid w:val="00960519"/>
    <w:rsid w:val="00975B72"/>
    <w:rsid w:val="00996417"/>
    <w:rsid w:val="009A4EF5"/>
    <w:rsid w:val="009C346E"/>
    <w:rsid w:val="009D235B"/>
    <w:rsid w:val="009E1242"/>
    <w:rsid w:val="00A04E8D"/>
    <w:rsid w:val="00A06899"/>
    <w:rsid w:val="00A6134A"/>
    <w:rsid w:val="00AA1236"/>
    <w:rsid w:val="00B21072"/>
    <w:rsid w:val="00B23017"/>
    <w:rsid w:val="00B608C2"/>
    <w:rsid w:val="00B63F9B"/>
    <w:rsid w:val="00B74BFB"/>
    <w:rsid w:val="00B95225"/>
    <w:rsid w:val="00BB3AC0"/>
    <w:rsid w:val="00BC261F"/>
    <w:rsid w:val="00BE004F"/>
    <w:rsid w:val="00C309A5"/>
    <w:rsid w:val="00C51A40"/>
    <w:rsid w:val="00C905E2"/>
    <w:rsid w:val="00CA625E"/>
    <w:rsid w:val="00CB5F93"/>
    <w:rsid w:val="00D11A66"/>
    <w:rsid w:val="00D62853"/>
    <w:rsid w:val="00D64297"/>
    <w:rsid w:val="00D90F63"/>
    <w:rsid w:val="00DA2E29"/>
    <w:rsid w:val="00DC0B42"/>
    <w:rsid w:val="00E16DDA"/>
    <w:rsid w:val="00E4206D"/>
    <w:rsid w:val="00E476B2"/>
    <w:rsid w:val="00E8118D"/>
    <w:rsid w:val="00E83B00"/>
    <w:rsid w:val="00ED3F62"/>
    <w:rsid w:val="00EE7DFC"/>
    <w:rsid w:val="00F00E09"/>
    <w:rsid w:val="00F06D7D"/>
    <w:rsid w:val="00F15C39"/>
    <w:rsid w:val="00F63C83"/>
    <w:rsid w:val="00F6409B"/>
    <w:rsid w:val="00F72AA9"/>
    <w:rsid w:val="00F73EBE"/>
    <w:rsid w:val="00F91FE5"/>
    <w:rsid w:val="00F9573D"/>
    <w:rsid w:val="00FA4A59"/>
    <w:rsid w:val="00FB533D"/>
    <w:rsid w:val="00FB5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B353C"/>
  <w15:chartTrackingRefBased/>
  <w15:docId w15:val="{2AB10D0F-ECDC-45FC-A48B-9AD290DF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B00"/>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1F270B"/>
    <w:rPr>
      <w:rFonts w:ascii="宋体" w:eastAsia="宋体" w:hAnsi="宋体" w:cs="宋体"/>
      <w:sz w:val="24"/>
      <w:szCs w:val="24"/>
    </w:rPr>
  </w:style>
  <w:style w:type="paragraph" w:styleId="a3">
    <w:name w:val="header"/>
    <w:basedOn w:val="a"/>
    <w:link w:val="a4"/>
    <w:uiPriority w:val="99"/>
    <w:unhideWhenUsed/>
    <w:rsid w:val="00E8118D"/>
    <w:pPr>
      <w:tabs>
        <w:tab w:val="center" w:pos="4153"/>
        <w:tab w:val="right" w:pos="8306"/>
      </w:tabs>
      <w:snapToGrid w:val="0"/>
      <w:jc w:val="center"/>
    </w:pPr>
    <w:rPr>
      <w:sz w:val="18"/>
      <w:szCs w:val="18"/>
    </w:rPr>
  </w:style>
  <w:style w:type="character" w:customStyle="1" w:styleId="a4">
    <w:name w:val="页眉 字符"/>
    <w:basedOn w:val="a0"/>
    <w:link w:val="a3"/>
    <w:uiPriority w:val="99"/>
    <w:rsid w:val="00E8118D"/>
    <w:rPr>
      <w:sz w:val="18"/>
      <w:szCs w:val="18"/>
    </w:rPr>
  </w:style>
  <w:style w:type="paragraph" w:styleId="a5">
    <w:name w:val="footer"/>
    <w:basedOn w:val="a"/>
    <w:link w:val="a6"/>
    <w:uiPriority w:val="99"/>
    <w:unhideWhenUsed/>
    <w:rsid w:val="00E8118D"/>
    <w:pPr>
      <w:tabs>
        <w:tab w:val="center" w:pos="4153"/>
        <w:tab w:val="right" w:pos="8306"/>
      </w:tabs>
      <w:snapToGrid w:val="0"/>
      <w:jc w:val="left"/>
    </w:pPr>
    <w:rPr>
      <w:sz w:val="18"/>
      <w:szCs w:val="18"/>
    </w:rPr>
  </w:style>
  <w:style w:type="character" w:customStyle="1" w:styleId="a6">
    <w:name w:val="页脚 字符"/>
    <w:basedOn w:val="a0"/>
    <w:link w:val="a5"/>
    <w:uiPriority w:val="99"/>
    <w:rsid w:val="00E811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979296">
      <w:bodyDiv w:val="1"/>
      <w:marLeft w:val="0"/>
      <w:marRight w:val="0"/>
      <w:marTop w:val="0"/>
      <w:marBottom w:val="0"/>
      <w:divBdr>
        <w:top w:val="none" w:sz="0" w:space="0" w:color="auto"/>
        <w:left w:val="none" w:sz="0" w:space="0" w:color="auto"/>
        <w:bottom w:val="none" w:sz="0" w:space="0" w:color="auto"/>
        <w:right w:val="none" w:sz="0" w:space="0" w:color="auto"/>
      </w:divBdr>
    </w:div>
    <w:div w:id="168127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4529</TotalTime>
  <Pages>13</Pages>
  <Words>436</Words>
  <Characters>2488</Characters>
  <Application>Microsoft Office Word</Application>
  <DocSecurity>0</DocSecurity>
  <Lines>20</Lines>
  <Paragraphs>5</Paragraphs>
  <ScaleCrop>false</ScaleCrop>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85</cp:revision>
  <dcterms:created xsi:type="dcterms:W3CDTF">2023-08-15T18:54:00Z</dcterms:created>
  <dcterms:modified xsi:type="dcterms:W3CDTF">2023-09-03T07:52:00Z</dcterms:modified>
</cp:coreProperties>
</file>