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ECB3AA" w14:textId="41F4A56B" w:rsidR="003527D1" w:rsidRDefault="008012A8">
      <w:r>
        <w:t>URP</w:t>
      </w:r>
      <w:r>
        <w:rPr>
          <w:rFonts w:hint="eastAsia"/>
        </w:rPr>
        <w:t>管线，当分辨率从1</w:t>
      </w:r>
      <w:r>
        <w:t>00</w:t>
      </w:r>
      <w:r>
        <w:rPr>
          <w:rFonts w:hint="eastAsia"/>
        </w:rPr>
        <w:t>提升至2</w:t>
      </w:r>
      <w:r>
        <w:t>00</w:t>
      </w:r>
      <w:r>
        <w:rPr>
          <w:rFonts w:hint="eastAsia"/>
        </w:rPr>
        <w:t>后，</w:t>
      </w:r>
      <w:proofErr w:type="gramStart"/>
      <w:r>
        <w:rPr>
          <w:rFonts w:hint="eastAsia"/>
        </w:rPr>
        <w:t>帧率约</w:t>
      </w:r>
      <w:proofErr w:type="gramEnd"/>
      <w:r>
        <w:rPr>
          <w:rFonts w:hint="eastAsia"/>
        </w:rPr>
        <w:t>为原来的1</w:t>
      </w:r>
      <w:r>
        <w:t>/4</w:t>
      </w:r>
      <w:r w:rsidR="0078713C">
        <w:rPr>
          <w:rFonts w:hint="eastAsia"/>
        </w:rPr>
        <w:t>（</w:t>
      </w:r>
      <w:r w:rsidR="00CB0F64">
        <w:rPr>
          <w:rFonts w:hint="eastAsia"/>
        </w:rPr>
        <w:t>原来渲染的方块数为1</w:t>
      </w:r>
      <w:r w:rsidR="00CB0F64">
        <w:t>00</w:t>
      </w:r>
      <w:r w:rsidR="00CB0F64">
        <w:rPr>
          <w:rFonts w:hint="eastAsia"/>
        </w:rPr>
        <w:t>×</w:t>
      </w:r>
      <w:r w:rsidR="00CB0F64">
        <w:t>100</w:t>
      </w:r>
      <w:r w:rsidR="00CB0F64">
        <w:rPr>
          <w:rFonts w:hint="eastAsia"/>
        </w:rPr>
        <w:t>改变之后为2</w:t>
      </w:r>
      <w:r w:rsidR="00CB0F64">
        <w:t>00</w:t>
      </w:r>
      <w:r w:rsidR="00CB0F64">
        <w:rPr>
          <w:rFonts w:hint="eastAsia"/>
        </w:rPr>
        <w:t>×</w:t>
      </w:r>
      <w:r w:rsidR="00CB0F64">
        <w:t>200</w:t>
      </w:r>
      <w:r w:rsidR="0078713C">
        <w:rPr>
          <w:rFonts w:hint="eastAsia"/>
        </w:rPr>
        <w:t>）。</w:t>
      </w:r>
    </w:p>
    <w:p w14:paraId="617AC89E" w14:textId="3E6F51EE" w:rsidR="00356EA2" w:rsidRDefault="00356EA2"/>
    <w:p w14:paraId="4FA6ECF4" w14:textId="01DB6ECA" w:rsidR="00356EA2" w:rsidRDefault="00356EA2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排序、批处理，然后将</w:t>
      </w:r>
      <w:r>
        <w:rPr>
          <w:rFonts w:ascii="Arial" w:hAnsi="Arial" w:cs="Arial"/>
          <w:color w:val="4D4D4D"/>
          <w:shd w:val="clear" w:color="auto" w:fill="FFFFFF"/>
        </w:rPr>
        <w:t>40000</w:t>
      </w:r>
      <w:r>
        <w:rPr>
          <w:rFonts w:ascii="Arial" w:hAnsi="Arial" w:cs="Arial"/>
          <w:color w:val="4D4D4D"/>
          <w:shd w:val="clear" w:color="auto" w:fill="FFFFFF"/>
        </w:rPr>
        <w:t>个点的转换矩阵发送给</w:t>
      </w:r>
      <w:r>
        <w:rPr>
          <w:rFonts w:ascii="Arial" w:hAnsi="Arial" w:cs="Arial"/>
          <w:color w:val="4D4D4D"/>
          <w:shd w:val="clear" w:color="auto" w:fill="FFFFFF"/>
        </w:rPr>
        <w:t>GPU</w:t>
      </w:r>
      <w:r>
        <w:rPr>
          <w:rFonts w:ascii="Arial" w:hAnsi="Arial" w:cs="Arial"/>
          <w:color w:val="4D4D4D"/>
          <w:shd w:val="clear" w:color="auto" w:fill="FFFFFF"/>
        </w:rPr>
        <w:t>需要大量的时间。一个矩阵由</w:t>
      </w:r>
      <w:r>
        <w:rPr>
          <w:rFonts w:ascii="Arial" w:hAnsi="Arial" w:cs="Arial"/>
          <w:color w:val="4D4D4D"/>
          <w:shd w:val="clear" w:color="auto" w:fill="FFFFFF"/>
        </w:rPr>
        <w:t>16</w:t>
      </w:r>
      <w:r>
        <w:rPr>
          <w:rFonts w:ascii="Arial" w:hAnsi="Arial" w:cs="Arial"/>
          <w:color w:val="4D4D4D"/>
          <w:shd w:val="clear" w:color="auto" w:fill="FFFFFF"/>
        </w:rPr>
        <w:t>个浮点数组成，每个浮点数</w:t>
      </w:r>
      <w:r>
        <w:rPr>
          <w:rFonts w:ascii="Arial" w:hAnsi="Arial" w:cs="Arial"/>
          <w:color w:val="4D4D4D"/>
          <w:shd w:val="clear" w:color="auto" w:fill="FFFFFF"/>
        </w:rPr>
        <w:t>4</w:t>
      </w:r>
      <w:r>
        <w:rPr>
          <w:rFonts w:ascii="Arial" w:hAnsi="Arial" w:cs="Arial"/>
          <w:color w:val="4D4D4D"/>
          <w:shd w:val="clear" w:color="auto" w:fill="FFFFFF"/>
        </w:rPr>
        <w:t>个字节，每个矩阵总共</w:t>
      </w:r>
      <w:r>
        <w:rPr>
          <w:rFonts w:ascii="Arial" w:hAnsi="Arial" w:cs="Arial"/>
          <w:color w:val="4D4D4D"/>
          <w:shd w:val="clear" w:color="auto" w:fill="FFFFFF"/>
        </w:rPr>
        <w:t>64B</w:t>
      </w:r>
      <w:r>
        <w:rPr>
          <w:rFonts w:ascii="Arial" w:hAnsi="Arial" w:cs="Arial"/>
          <w:color w:val="4D4D4D"/>
          <w:shd w:val="clear" w:color="auto" w:fill="FFFFFF"/>
        </w:rPr>
        <w:t>。对于</w:t>
      </w:r>
      <w:r>
        <w:rPr>
          <w:rFonts w:ascii="Arial" w:hAnsi="Arial" w:cs="Arial"/>
          <w:color w:val="4D4D4D"/>
          <w:shd w:val="clear" w:color="auto" w:fill="FFFFFF"/>
        </w:rPr>
        <w:t>40000</w:t>
      </w:r>
      <w:r>
        <w:rPr>
          <w:rFonts w:ascii="Arial" w:hAnsi="Arial" w:cs="Arial"/>
          <w:color w:val="4D4D4D"/>
          <w:shd w:val="clear" w:color="auto" w:fill="FFFFFF"/>
        </w:rPr>
        <w:t>个点来说，每次绘制点时都需要将</w:t>
      </w:r>
      <w:r>
        <w:rPr>
          <w:rFonts w:ascii="Arial" w:hAnsi="Arial" w:cs="Arial"/>
          <w:color w:val="4D4D4D"/>
          <w:shd w:val="clear" w:color="auto" w:fill="FFFFFF"/>
        </w:rPr>
        <w:t>256</w:t>
      </w:r>
      <w:r>
        <w:rPr>
          <w:rFonts w:ascii="Arial" w:hAnsi="Arial" w:cs="Arial"/>
          <w:color w:val="4D4D4D"/>
          <w:shd w:val="clear" w:color="auto" w:fill="FFFFFF"/>
        </w:rPr>
        <w:t>万字节</w:t>
      </w:r>
      <w:r>
        <w:rPr>
          <w:rFonts w:ascii="Arial" w:hAnsi="Arial" w:cs="Arial"/>
          <w:color w:val="4D4D4D"/>
          <w:shd w:val="clear" w:color="auto" w:fill="FFFFFF"/>
        </w:rPr>
        <w:t>(</w:t>
      </w:r>
      <w:r>
        <w:rPr>
          <w:rFonts w:ascii="Arial" w:hAnsi="Arial" w:cs="Arial"/>
          <w:color w:val="4D4D4D"/>
          <w:shd w:val="clear" w:color="auto" w:fill="FFFFFF"/>
        </w:rPr>
        <w:t>约为</w:t>
      </w:r>
      <w:r>
        <w:rPr>
          <w:rFonts w:ascii="Arial" w:hAnsi="Arial" w:cs="Arial"/>
          <w:color w:val="4D4D4D"/>
          <w:shd w:val="clear" w:color="auto" w:fill="FFFFFF"/>
        </w:rPr>
        <w:t>2.44 mb)</w:t>
      </w:r>
      <w:r>
        <w:rPr>
          <w:rFonts w:ascii="Arial" w:hAnsi="Arial" w:cs="Arial"/>
          <w:color w:val="4D4D4D"/>
          <w:shd w:val="clear" w:color="auto" w:fill="FFFFFF"/>
        </w:rPr>
        <w:t>复制到</w:t>
      </w:r>
      <w:r>
        <w:rPr>
          <w:rFonts w:ascii="Arial" w:hAnsi="Arial" w:cs="Arial"/>
          <w:color w:val="4D4D4D"/>
          <w:shd w:val="clear" w:color="auto" w:fill="FFFFFF"/>
        </w:rPr>
        <w:t>GPU</w:t>
      </w:r>
      <w:r>
        <w:rPr>
          <w:rFonts w:ascii="Arial" w:hAnsi="Arial" w:cs="Arial"/>
          <w:color w:val="4D4D4D"/>
          <w:shd w:val="clear" w:color="auto" w:fill="FFFFFF"/>
        </w:rPr>
        <w:t>上。</w:t>
      </w:r>
      <w:r>
        <w:rPr>
          <w:rFonts w:ascii="Arial" w:hAnsi="Arial" w:cs="Arial"/>
          <w:color w:val="4D4D4D"/>
          <w:shd w:val="clear" w:color="auto" w:fill="FFFFFF"/>
        </w:rPr>
        <w:t>URP</w:t>
      </w:r>
      <w:r>
        <w:rPr>
          <w:rFonts w:ascii="Arial" w:hAnsi="Arial" w:cs="Arial"/>
          <w:color w:val="4D4D4D"/>
          <w:shd w:val="clear" w:color="auto" w:fill="FFFFFF"/>
        </w:rPr>
        <w:t>每帧需要做两次，一次是阴影，一次是常规几何。</w:t>
      </w:r>
      <w:r>
        <w:rPr>
          <w:rFonts w:ascii="Arial" w:hAnsi="Arial" w:cs="Arial"/>
          <w:color w:val="4D4D4D"/>
          <w:shd w:val="clear" w:color="auto" w:fill="FFFFFF"/>
        </w:rPr>
        <w:t>BRP</w:t>
      </w:r>
      <w:r>
        <w:rPr>
          <w:rFonts w:ascii="Arial" w:hAnsi="Arial" w:cs="Arial"/>
          <w:color w:val="4D4D4D"/>
          <w:shd w:val="clear" w:color="auto" w:fill="FFFFFF"/>
        </w:rPr>
        <w:t>至少要这样做三次，因为它有额外的仅限深度的通道，而且除了主方向的光外，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每个光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都要再通过一次。</w:t>
      </w:r>
      <w:r w:rsidR="005E0852">
        <w:rPr>
          <w:rFonts w:ascii="Arial" w:hAnsi="Arial" w:cs="Arial"/>
          <w:color w:val="4D4D4D"/>
          <w:shd w:val="clear" w:color="auto" w:fill="FFFFFF"/>
        </w:rPr>
        <w:t>CPU</w:t>
      </w:r>
      <w:r w:rsidR="005E0852">
        <w:rPr>
          <w:rFonts w:ascii="Arial" w:hAnsi="Arial" w:cs="Arial"/>
          <w:color w:val="4D4D4D"/>
          <w:shd w:val="clear" w:color="auto" w:fill="FFFFFF"/>
        </w:rPr>
        <w:t>和</w:t>
      </w:r>
      <w:r w:rsidR="005E0852">
        <w:rPr>
          <w:rFonts w:ascii="Arial" w:hAnsi="Arial" w:cs="Arial"/>
          <w:color w:val="4D4D4D"/>
          <w:shd w:val="clear" w:color="auto" w:fill="FFFFFF"/>
        </w:rPr>
        <w:t>GPU</w:t>
      </w:r>
      <w:r w:rsidR="005E0852">
        <w:rPr>
          <w:rFonts w:ascii="Arial" w:hAnsi="Arial" w:cs="Arial"/>
          <w:color w:val="4D4D4D"/>
          <w:shd w:val="clear" w:color="auto" w:fill="FFFFFF"/>
        </w:rPr>
        <w:t>之间的通信和数据传输量最好降到最低</w:t>
      </w:r>
      <w:r w:rsidR="005E0852">
        <w:rPr>
          <w:rFonts w:ascii="Arial" w:hAnsi="Arial" w:cs="Arial" w:hint="eastAsia"/>
          <w:color w:val="4D4D4D"/>
          <w:shd w:val="clear" w:color="auto" w:fill="FFFFFF"/>
        </w:rPr>
        <w:t>(</w:t>
      </w:r>
      <w:r w:rsidR="005E0852">
        <w:rPr>
          <w:rFonts w:ascii="Arial" w:hAnsi="Arial" w:cs="Arial" w:hint="eastAsia"/>
          <w:color w:val="4D4D4D"/>
          <w:shd w:val="clear" w:color="auto" w:fill="FFFFFF"/>
        </w:rPr>
        <w:t>因为</w:t>
      </w:r>
      <w:proofErr w:type="spellStart"/>
      <w:r w:rsidR="005E0852">
        <w:rPr>
          <w:rFonts w:ascii="Arial" w:hAnsi="Arial" w:cs="Arial" w:hint="eastAsia"/>
          <w:color w:val="4D4D4D"/>
          <w:shd w:val="clear" w:color="auto" w:fill="FFFFFF"/>
        </w:rPr>
        <w:t>Draw</w:t>
      </w:r>
      <w:r w:rsidR="005E0852">
        <w:rPr>
          <w:rFonts w:ascii="Arial" w:hAnsi="Arial" w:cs="Arial"/>
          <w:color w:val="4D4D4D"/>
          <w:shd w:val="clear" w:color="auto" w:fill="FFFFFF"/>
        </w:rPr>
        <w:t>C</w:t>
      </w:r>
      <w:r w:rsidR="005E0852">
        <w:rPr>
          <w:rFonts w:ascii="Arial" w:hAnsi="Arial" w:cs="Arial" w:hint="eastAsia"/>
          <w:color w:val="4D4D4D"/>
          <w:shd w:val="clear" w:color="auto" w:fill="FFFFFF"/>
        </w:rPr>
        <w:t>all</w:t>
      </w:r>
      <w:proofErr w:type="spellEnd"/>
      <w:r w:rsidR="005E0852">
        <w:rPr>
          <w:rFonts w:ascii="Arial" w:hAnsi="Arial" w:cs="Arial" w:hint="eastAsia"/>
          <w:color w:val="4D4D4D"/>
          <w:shd w:val="clear" w:color="auto" w:fill="FFFFFF"/>
        </w:rPr>
        <w:t>是</w:t>
      </w:r>
      <w:r w:rsidR="005E0852">
        <w:rPr>
          <w:rFonts w:ascii="Arial" w:hAnsi="Arial" w:cs="Arial" w:hint="eastAsia"/>
          <w:color w:val="4D4D4D"/>
          <w:shd w:val="clear" w:color="auto" w:fill="FFFFFF"/>
        </w:rPr>
        <w:t>C</w:t>
      </w:r>
      <w:r w:rsidR="005E0852">
        <w:rPr>
          <w:rFonts w:ascii="Arial" w:hAnsi="Arial" w:cs="Arial"/>
          <w:color w:val="4D4D4D"/>
          <w:shd w:val="clear" w:color="auto" w:fill="FFFFFF"/>
        </w:rPr>
        <w:t>PU</w:t>
      </w:r>
      <w:r w:rsidR="005E0852">
        <w:rPr>
          <w:rFonts w:ascii="Arial" w:hAnsi="Arial" w:cs="Arial" w:hint="eastAsia"/>
          <w:color w:val="4D4D4D"/>
          <w:shd w:val="clear" w:color="auto" w:fill="FFFFFF"/>
        </w:rPr>
        <w:t>发送给</w:t>
      </w:r>
      <w:r w:rsidR="005E0852">
        <w:rPr>
          <w:rFonts w:ascii="Arial" w:hAnsi="Arial" w:cs="Arial" w:hint="eastAsia"/>
          <w:color w:val="4D4D4D"/>
          <w:shd w:val="clear" w:color="auto" w:fill="FFFFFF"/>
        </w:rPr>
        <w:t>G</w:t>
      </w:r>
      <w:r w:rsidR="005E0852">
        <w:rPr>
          <w:rFonts w:ascii="Arial" w:hAnsi="Arial" w:cs="Arial"/>
          <w:color w:val="4D4D4D"/>
          <w:shd w:val="clear" w:color="auto" w:fill="FFFFFF"/>
        </w:rPr>
        <w:t>PU</w:t>
      </w:r>
      <w:r w:rsidR="005E0852">
        <w:rPr>
          <w:rFonts w:ascii="Arial" w:hAnsi="Arial" w:cs="Arial" w:hint="eastAsia"/>
          <w:color w:val="4D4D4D"/>
          <w:shd w:val="clear" w:color="auto" w:fill="FFFFFF"/>
        </w:rPr>
        <w:t>的，如果包含了大量的数据就会导致</w:t>
      </w:r>
      <w:r w:rsidR="005E0852">
        <w:rPr>
          <w:rFonts w:ascii="Arial" w:hAnsi="Arial" w:cs="Arial" w:hint="eastAsia"/>
          <w:color w:val="4D4D4D"/>
          <w:shd w:val="clear" w:color="auto" w:fill="FFFFFF"/>
        </w:rPr>
        <w:t>C</w:t>
      </w:r>
      <w:r w:rsidR="005E0852">
        <w:rPr>
          <w:rFonts w:ascii="Arial" w:hAnsi="Arial" w:cs="Arial"/>
          <w:color w:val="4D4D4D"/>
          <w:shd w:val="clear" w:color="auto" w:fill="FFFFFF"/>
        </w:rPr>
        <w:t>PU</w:t>
      </w:r>
      <w:r w:rsidR="005E0852">
        <w:rPr>
          <w:rFonts w:ascii="Arial" w:hAnsi="Arial" w:cs="Arial" w:hint="eastAsia"/>
          <w:color w:val="4D4D4D"/>
          <w:shd w:val="clear" w:color="auto" w:fill="FFFFFF"/>
        </w:rPr>
        <w:t>长期忙碌而</w:t>
      </w:r>
      <w:r w:rsidR="005E0852">
        <w:rPr>
          <w:rFonts w:ascii="Arial" w:hAnsi="Arial" w:cs="Arial" w:hint="eastAsia"/>
          <w:color w:val="4D4D4D"/>
          <w:shd w:val="clear" w:color="auto" w:fill="FFFFFF"/>
        </w:rPr>
        <w:t>G</w:t>
      </w:r>
      <w:r w:rsidR="005E0852">
        <w:rPr>
          <w:rFonts w:ascii="Arial" w:hAnsi="Arial" w:cs="Arial"/>
          <w:color w:val="4D4D4D"/>
          <w:shd w:val="clear" w:color="auto" w:fill="FFFFFF"/>
        </w:rPr>
        <w:t>PU</w:t>
      </w:r>
      <w:r w:rsidR="005E0852">
        <w:rPr>
          <w:rFonts w:ascii="Arial" w:hAnsi="Arial" w:cs="Arial" w:hint="eastAsia"/>
          <w:color w:val="4D4D4D"/>
          <w:shd w:val="clear" w:color="auto" w:fill="FFFFFF"/>
        </w:rPr>
        <w:t>空闲，导致</w:t>
      </w:r>
      <w:r w:rsidR="0004346C">
        <w:rPr>
          <w:rFonts w:ascii="Arial" w:hAnsi="Arial" w:cs="Arial" w:hint="eastAsia"/>
          <w:color w:val="4D4D4D"/>
          <w:shd w:val="clear" w:color="auto" w:fill="FFFFFF"/>
        </w:rPr>
        <w:t>渲染流水线的</w:t>
      </w:r>
      <w:r w:rsidR="005E0852">
        <w:rPr>
          <w:rFonts w:ascii="Arial" w:hAnsi="Arial" w:cs="Arial" w:hint="eastAsia"/>
          <w:color w:val="4D4D4D"/>
          <w:shd w:val="clear" w:color="auto" w:fill="FFFFFF"/>
        </w:rPr>
        <w:t>效率不够高</w:t>
      </w:r>
      <w:r w:rsidR="005E0852">
        <w:rPr>
          <w:rFonts w:ascii="Arial" w:hAnsi="Arial" w:cs="Arial"/>
          <w:color w:val="4D4D4D"/>
          <w:shd w:val="clear" w:color="auto" w:fill="FFFFFF"/>
        </w:rPr>
        <w:t>)</w:t>
      </w:r>
      <w:r w:rsidR="005E0852">
        <w:rPr>
          <w:rFonts w:ascii="Arial" w:hAnsi="Arial" w:cs="Arial" w:hint="eastAsia"/>
          <w:color w:val="4D4D4D"/>
          <w:shd w:val="clear" w:color="auto" w:fill="FFFFFF"/>
        </w:rPr>
        <w:t>。</w:t>
      </w:r>
      <w:r w:rsidR="005E0852">
        <w:rPr>
          <w:rFonts w:ascii="Arial" w:hAnsi="Arial" w:cs="Arial"/>
          <w:color w:val="4D4D4D"/>
          <w:shd w:val="clear" w:color="auto" w:fill="FFFFFF"/>
        </w:rPr>
        <w:t>因为我们只需要点的位置来显示它们，如果数据只存在于</w:t>
      </w:r>
      <w:r w:rsidR="005E0852">
        <w:rPr>
          <w:rFonts w:ascii="Arial" w:hAnsi="Arial" w:cs="Arial"/>
          <w:color w:val="4D4D4D"/>
          <w:shd w:val="clear" w:color="auto" w:fill="FFFFFF"/>
        </w:rPr>
        <w:t>GPU</w:t>
      </w:r>
      <w:r w:rsidR="005E0852">
        <w:rPr>
          <w:rFonts w:ascii="Arial" w:hAnsi="Arial" w:cs="Arial"/>
          <w:color w:val="4D4D4D"/>
          <w:shd w:val="clear" w:color="auto" w:fill="FFFFFF"/>
        </w:rPr>
        <w:t>端，那将是最理想的。这样就省去了大量的数据传输。但是这样</w:t>
      </w:r>
      <w:r w:rsidR="005E0852">
        <w:rPr>
          <w:rFonts w:ascii="Arial" w:hAnsi="Arial" w:cs="Arial"/>
          <w:color w:val="4D4D4D"/>
          <w:shd w:val="clear" w:color="auto" w:fill="FFFFFF"/>
        </w:rPr>
        <w:t>CPU</w:t>
      </w:r>
      <w:r w:rsidR="005E0852">
        <w:rPr>
          <w:rFonts w:ascii="Arial" w:hAnsi="Arial" w:cs="Arial"/>
          <w:color w:val="4D4D4D"/>
          <w:shd w:val="clear" w:color="auto" w:fill="FFFFFF"/>
        </w:rPr>
        <w:t>就不能再计算位置了，</w:t>
      </w:r>
      <w:r w:rsidR="005E0852">
        <w:rPr>
          <w:rFonts w:ascii="Arial" w:hAnsi="Arial" w:cs="Arial"/>
          <w:color w:val="4D4D4D"/>
          <w:shd w:val="clear" w:color="auto" w:fill="FFFFFF"/>
        </w:rPr>
        <w:t>GPU</w:t>
      </w:r>
      <w:r w:rsidR="005E0852">
        <w:rPr>
          <w:rFonts w:ascii="Arial" w:hAnsi="Arial" w:cs="Arial"/>
          <w:color w:val="4D4D4D"/>
          <w:shd w:val="clear" w:color="auto" w:fill="FFFFFF"/>
        </w:rPr>
        <w:t>就得代替它。</w:t>
      </w:r>
    </w:p>
    <w:p w14:paraId="48D50DEA" w14:textId="30839623" w:rsidR="005E0852" w:rsidRDefault="005E0852">
      <w:pPr>
        <w:rPr>
          <w:rFonts w:ascii="Arial" w:hAnsi="Arial" w:cs="Arial"/>
          <w:color w:val="4D4D4D"/>
          <w:shd w:val="clear" w:color="auto" w:fill="FFFFFF"/>
        </w:rPr>
      </w:pPr>
    </w:p>
    <w:p w14:paraId="4323852C" w14:textId="7C16BBEB" w:rsidR="005E0852" w:rsidRDefault="00883937">
      <w:pPr>
        <w:rPr>
          <w:rFonts w:ascii="Arial" w:hAnsi="Arial" w:cs="Arial"/>
          <w:color w:val="4D4D4D"/>
          <w:shd w:val="clear" w:color="auto" w:fill="FFFFFF"/>
        </w:rPr>
      </w:pPr>
      <w:r w:rsidRPr="00883937">
        <w:rPr>
          <w:rFonts w:ascii="Arial" w:hAnsi="Arial" w:cs="Arial"/>
          <w:noProof/>
          <w:color w:val="4D4D4D"/>
          <w:shd w:val="clear" w:color="auto" w:fill="FFFFFF"/>
        </w:rPr>
        <w:drawing>
          <wp:inline distT="0" distB="0" distL="0" distR="0" wp14:anchorId="1365ECBF" wp14:editId="1937B533">
            <wp:extent cx="5274310" cy="3227705"/>
            <wp:effectExtent l="0" t="0" r="2540" b="0"/>
            <wp:docPr id="1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文本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29CC" w14:textId="68B9B0C4" w:rsidR="00B34AFC" w:rsidRPr="005E0852" w:rsidRDefault="00B34AFC">
      <w:pPr>
        <w:rPr>
          <w:rFonts w:ascii="Arial" w:hAnsi="Arial" w:cs="Arial"/>
          <w:color w:val="4D4D4D"/>
          <w:shd w:val="clear" w:color="auto" w:fill="FFFFFF"/>
        </w:rPr>
      </w:pPr>
      <w:r w:rsidRPr="00B34AFC">
        <w:rPr>
          <w:rFonts w:ascii="Arial" w:hAnsi="Arial" w:cs="Arial"/>
          <w:noProof/>
          <w:color w:val="4D4D4D"/>
          <w:shd w:val="clear" w:color="auto" w:fill="FFFFFF"/>
        </w:rPr>
        <w:lastRenderedPageBreak/>
        <w:drawing>
          <wp:inline distT="0" distB="0" distL="0" distR="0" wp14:anchorId="36BF357B" wp14:editId="3713E4EF">
            <wp:extent cx="5274310" cy="6609080"/>
            <wp:effectExtent l="0" t="0" r="2540" b="1270"/>
            <wp:docPr id="2" name="图片 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, 电子邮件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A1BB" w14:textId="19F7F110" w:rsidR="005E0852" w:rsidRDefault="00B34AFC">
      <w:pPr>
        <w:rPr>
          <w:rFonts w:ascii="Arial" w:hAnsi="Arial" w:cs="Arial"/>
          <w:color w:val="4D4D4D"/>
          <w:shd w:val="clear" w:color="auto" w:fill="FFFFFF"/>
        </w:rPr>
      </w:pPr>
      <w:r w:rsidRPr="00B34AFC">
        <w:rPr>
          <w:rFonts w:ascii="Arial" w:hAnsi="Arial" w:cs="Arial"/>
          <w:noProof/>
          <w:color w:val="4D4D4D"/>
          <w:shd w:val="clear" w:color="auto" w:fill="FFFFFF"/>
        </w:rPr>
        <w:lastRenderedPageBreak/>
        <w:drawing>
          <wp:inline distT="0" distB="0" distL="0" distR="0" wp14:anchorId="57E7AE87" wp14:editId="4FBA4192">
            <wp:extent cx="5274310" cy="5414645"/>
            <wp:effectExtent l="0" t="0" r="2540" b="0"/>
            <wp:docPr id="3" name="图片 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电子邮件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2D06" w14:textId="6DB5FC2B" w:rsidR="005E0852" w:rsidRDefault="005E0852">
      <w:pPr>
        <w:rPr>
          <w:rFonts w:ascii="Arial" w:hAnsi="Arial" w:cs="Arial"/>
          <w:color w:val="4D4D4D"/>
          <w:shd w:val="clear" w:color="auto" w:fill="FFFFFF"/>
        </w:rPr>
      </w:pPr>
    </w:p>
    <w:p w14:paraId="7997F847" w14:textId="7E0640A7" w:rsidR="005E0852" w:rsidRDefault="00162F29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C414D16" wp14:editId="7058A9DC">
            <wp:extent cx="5274310" cy="7689215"/>
            <wp:effectExtent l="0" t="0" r="2540" b="6985"/>
            <wp:docPr id="5" name="图片 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8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4E295" w14:textId="0795237B" w:rsidR="005E0852" w:rsidRDefault="005E0852">
      <w:pPr>
        <w:rPr>
          <w:rFonts w:ascii="Arial" w:hAnsi="Arial" w:cs="Arial"/>
          <w:color w:val="4D4D4D"/>
          <w:shd w:val="clear" w:color="auto" w:fill="FFFFFF"/>
        </w:rPr>
      </w:pPr>
    </w:p>
    <w:p w14:paraId="7F7EE5BE" w14:textId="75D93470" w:rsidR="005E0852" w:rsidRDefault="007101C1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释放缓冲区后将字段引用置为</w:t>
      </w:r>
      <w:r>
        <w:rPr>
          <w:rFonts w:ascii="Arial" w:hAnsi="Arial" w:cs="Arial" w:hint="eastAsia"/>
          <w:color w:val="4D4D4D"/>
          <w:shd w:val="clear" w:color="auto" w:fill="FFFFFF"/>
        </w:rPr>
        <w:t>null</w:t>
      </w:r>
      <w:r>
        <w:rPr>
          <w:rFonts w:ascii="Arial" w:hAnsi="Arial" w:cs="Arial" w:hint="eastAsia"/>
          <w:color w:val="4D4D4D"/>
          <w:shd w:val="clear" w:color="auto" w:fill="FFFFFF"/>
        </w:rPr>
        <w:t>，如果图形在播放模式中被禁用或者销毁</w:t>
      </w:r>
      <w:r>
        <w:rPr>
          <w:rFonts w:ascii="Arial" w:hAnsi="Arial" w:cs="Arial"/>
          <w:color w:val="4D4D4D"/>
          <w:shd w:val="clear" w:color="auto" w:fill="FFFFFF"/>
        </w:rPr>
        <w:t>对象</w:t>
      </w:r>
      <w:r w:rsidR="001950B0">
        <w:rPr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在下一次运行时被</w:t>
      </w:r>
      <w:r>
        <w:rPr>
          <w:rFonts w:ascii="Arial" w:hAnsi="Arial" w:cs="Arial"/>
          <w:color w:val="4D4D4D"/>
          <w:shd w:val="clear" w:color="auto" w:fill="FFFFFF"/>
        </w:rPr>
        <w:t>Unity</w:t>
      </w:r>
      <w:r>
        <w:rPr>
          <w:rFonts w:ascii="Arial" w:hAnsi="Arial" w:cs="Arial"/>
          <w:color w:val="4D4D4D"/>
          <w:shd w:val="clear" w:color="auto" w:fill="FFFFFF"/>
        </w:rPr>
        <w:t>的内存垃圾收集进程回收成为可能</w:t>
      </w:r>
      <w:r w:rsidR="00496FB7">
        <w:rPr>
          <w:rFonts w:ascii="Arial" w:hAnsi="Arial" w:cs="Arial" w:hint="eastAsia"/>
          <w:color w:val="4D4D4D"/>
          <w:shd w:val="clear" w:color="auto" w:fill="FFFFFF"/>
        </w:rPr>
        <w:t>。可以避免内存阻塞。</w:t>
      </w:r>
    </w:p>
    <w:p w14:paraId="478CD0D9" w14:textId="0034E336" w:rsidR="005E0852" w:rsidRDefault="005E0852">
      <w:pPr>
        <w:rPr>
          <w:rFonts w:ascii="Arial" w:hAnsi="Arial" w:cs="Arial"/>
          <w:color w:val="4D4D4D"/>
          <w:shd w:val="clear" w:color="auto" w:fill="FFFFFF"/>
        </w:rPr>
      </w:pPr>
    </w:p>
    <w:p w14:paraId="07FD41F2" w14:textId="19D7A4A7" w:rsidR="005E0852" w:rsidRDefault="005E0852">
      <w:pPr>
        <w:rPr>
          <w:rFonts w:ascii="Arial" w:hAnsi="Arial" w:cs="Arial"/>
          <w:color w:val="4D4D4D"/>
          <w:shd w:val="clear" w:color="auto" w:fill="FFFFFF"/>
        </w:rPr>
      </w:pPr>
    </w:p>
    <w:p w14:paraId="00D46451" w14:textId="43865198" w:rsidR="005E0852" w:rsidRDefault="00B5669B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lastRenderedPageBreak/>
        <w:t>为</w:t>
      </w:r>
      <w:r w:rsidR="003F74A8">
        <w:rPr>
          <w:rFonts w:ascii="Arial" w:hAnsi="Arial" w:cs="Arial"/>
          <w:color w:val="4D4D4D"/>
          <w:shd w:val="clear" w:color="auto" w:fill="FFFFFF"/>
        </w:rPr>
        <w:t>了计算</w:t>
      </w:r>
      <w:r w:rsidR="003F74A8">
        <w:rPr>
          <w:rFonts w:ascii="Arial" w:hAnsi="Arial" w:cs="Arial"/>
          <w:color w:val="4D4D4D"/>
          <w:shd w:val="clear" w:color="auto" w:fill="FFFFFF"/>
        </w:rPr>
        <w:t>GPU</w:t>
      </w:r>
      <w:r w:rsidR="003F74A8">
        <w:rPr>
          <w:rFonts w:ascii="Arial" w:hAnsi="Arial" w:cs="Arial"/>
          <w:color w:val="4D4D4D"/>
          <w:shd w:val="clear" w:color="auto" w:fill="FFFFFF"/>
        </w:rPr>
        <w:t>上的位置，必须为它写一个脚本，它是一个计算着色器。通过</w:t>
      </w:r>
      <w:r w:rsidR="003F74A8" w:rsidRPr="00B5669B">
        <w:rPr>
          <w:rStyle w:val="a4"/>
          <w:rFonts w:ascii="Arial" w:hAnsi="Arial" w:cs="Arial"/>
          <w:color w:val="FF0000"/>
          <w:shd w:val="clear" w:color="auto" w:fill="FFFFFF"/>
        </w:rPr>
        <w:t>Assets / Create / Shader / Compute Shader</w:t>
      </w:r>
      <w:r w:rsidR="003F74A8">
        <w:rPr>
          <w:rFonts w:ascii="Arial" w:hAnsi="Arial" w:cs="Arial"/>
          <w:color w:val="4D4D4D"/>
          <w:shd w:val="clear" w:color="auto" w:fill="FFFFFF"/>
        </w:rPr>
        <w:t>创建。它将成为我们的</w:t>
      </w:r>
      <w:proofErr w:type="spellStart"/>
      <w:r w:rsidR="003F74A8">
        <w:rPr>
          <w:rFonts w:ascii="Arial" w:hAnsi="Arial" w:cs="Arial"/>
          <w:color w:val="4D4D4D"/>
          <w:shd w:val="clear" w:color="auto" w:fill="FFFFFF"/>
        </w:rPr>
        <w:t>FunctionLibrary</w:t>
      </w:r>
      <w:proofErr w:type="spellEnd"/>
      <w:r w:rsidR="003F74A8">
        <w:rPr>
          <w:rFonts w:ascii="Arial" w:hAnsi="Arial" w:cs="Arial"/>
          <w:color w:val="4D4D4D"/>
          <w:shd w:val="clear" w:color="auto" w:fill="FFFFFF"/>
        </w:rPr>
        <w:t>的</w:t>
      </w:r>
      <w:r w:rsidR="003F74A8">
        <w:rPr>
          <w:rFonts w:ascii="Arial" w:hAnsi="Arial" w:cs="Arial"/>
          <w:color w:val="4D4D4D"/>
          <w:shd w:val="clear" w:color="auto" w:fill="FFFFFF"/>
        </w:rPr>
        <w:t>GPU</w:t>
      </w:r>
      <w:r w:rsidR="003F74A8">
        <w:rPr>
          <w:rFonts w:ascii="Arial" w:hAnsi="Arial" w:cs="Arial"/>
          <w:color w:val="4D4D4D"/>
          <w:shd w:val="clear" w:color="auto" w:fill="FFFFFF"/>
        </w:rPr>
        <w:t>等效物</w:t>
      </w:r>
      <w:r w:rsidR="003F74A8">
        <w:rPr>
          <w:rFonts w:ascii="Arial" w:hAnsi="Arial" w:cs="Arial" w:hint="eastAsia"/>
          <w:color w:val="4D4D4D"/>
          <w:shd w:val="clear" w:color="auto" w:fill="FFFFFF"/>
        </w:rPr>
        <w:t>。</w:t>
      </w:r>
      <w:r w:rsidR="003F74A8">
        <w:rPr>
          <w:rFonts w:ascii="Arial" w:hAnsi="Arial" w:cs="Arial"/>
          <w:color w:val="4D4D4D"/>
          <w:shd w:val="clear" w:color="auto" w:fill="FFFFFF"/>
        </w:rPr>
        <w:t>虽然它被称为着色器，并使用</w:t>
      </w:r>
      <w:r w:rsidR="003F74A8">
        <w:rPr>
          <w:rFonts w:ascii="Arial" w:hAnsi="Arial" w:cs="Arial"/>
          <w:color w:val="4D4D4D"/>
          <w:shd w:val="clear" w:color="auto" w:fill="FFFFFF"/>
        </w:rPr>
        <w:t>HLSL</w:t>
      </w:r>
      <w:r w:rsidR="003F74A8">
        <w:rPr>
          <w:rFonts w:ascii="Arial" w:hAnsi="Arial" w:cs="Arial"/>
          <w:color w:val="4D4D4D"/>
          <w:shd w:val="clear" w:color="auto" w:fill="FFFFFF"/>
        </w:rPr>
        <w:t>语法，但</w:t>
      </w:r>
      <w:r w:rsidR="003F74A8" w:rsidRPr="00B5669B">
        <w:rPr>
          <w:rFonts w:ascii="Arial" w:hAnsi="Arial" w:cs="Arial"/>
          <w:color w:val="FF0000"/>
          <w:shd w:val="clear" w:color="auto" w:fill="FFFFFF"/>
        </w:rPr>
        <w:t>它的功能是一个通用程序，而不是一个用于渲染事物的常规着色器</w:t>
      </w:r>
      <w:r w:rsidR="003F74A8">
        <w:rPr>
          <w:rFonts w:ascii="Arial" w:hAnsi="Arial" w:cs="Arial"/>
          <w:color w:val="4D4D4D"/>
          <w:shd w:val="clear" w:color="auto" w:fill="FFFFFF"/>
        </w:rPr>
        <w:t>。</w:t>
      </w:r>
    </w:p>
    <w:p w14:paraId="34743750" w14:textId="697AB520" w:rsidR="005E0852" w:rsidRDefault="005E0852">
      <w:pPr>
        <w:rPr>
          <w:rFonts w:ascii="Arial" w:hAnsi="Arial" w:cs="Arial"/>
          <w:color w:val="4D4D4D"/>
          <w:shd w:val="clear" w:color="auto" w:fill="FFFFFF"/>
        </w:rPr>
      </w:pPr>
    </w:p>
    <w:p w14:paraId="6ED38FC9" w14:textId="5682F505" w:rsidR="005E0852" w:rsidRPr="00C65DBB" w:rsidRDefault="002656AB" w:rsidP="00C65DBB">
      <w:pPr>
        <w:rPr>
          <w:rFonts w:ascii="Arial" w:hAnsi="Arial" w:cs="Arial"/>
          <w:color w:val="4D4D4D"/>
          <w:shd w:val="clear" w:color="auto" w:fill="FFFFFF"/>
        </w:rPr>
      </w:pPr>
      <w:proofErr w:type="gramStart"/>
      <w:r>
        <w:rPr>
          <w:rFonts w:ascii="Arial" w:hAnsi="Arial" w:cs="Arial"/>
          <w:color w:val="4D4D4D"/>
          <w:shd w:val="clear" w:color="auto" w:fill="FFFFFF"/>
        </w:rPr>
        <w:t>个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计算着色器需要包含一个被称为内核的主函数，通过</w:t>
      </w:r>
      <w:r>
        <w:rPr>
          <w:rFonts w:ascii="Arial" w:hAnsi="Arial" w:cs="Arial"/>
          <w:color w:val="4D4D4D"/>
          <w:shd w:val="clear" w:color="auto" w:fill="FFFFFF"/>
        </w:rPr>
        <w:t>#pragma kernel</w:t>
      </w:r>
      <w:r>
        <w:rPr>
          <w:rFonts w:ascii="Arial" w:hAnsi="Arial" w:cs="Arial"/>
          <w:color w:val="4D4D4D"/>
          <w:shd w:val="clear" w:color="auto" w:fill="FFFFFF"/>
        </w:rPr>
        <w:t>指令后跟一个名称来表示，比如我们的表面着色器的</w:t>
      </w:r>
      <w:r>
        <w:rPr>
          <w:rFonts w:ascii="Arial" w:hAnsi="Arial" w:cs="Arial"/>
          <w:color w:val="4D4D4D"/>
          <w:shd w:val="clear" w:color="auto" w:fill="FFFFFF"/>
        </w:rPr>
        <w:t>#pragma surface</w:t>
      </w:r>
      <w:r>
        <w:rPr>
          <w:rFonts w:ascii="Arial" w:hAnsi="Arial" w:cs="Arial"/>
          <w:color w:val="4D4D4D"/>
          <w:shd w:val="clear" w:color="auto" w:fill="FFFFFF"/>
        </w:rPr>
        <w:t>。将此指令添加为第一行，使用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FunctionKernel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的名字作为当前唯一一行。</w:t>
      </w:r>
      <w:r w:rsidRPr="002656AB">
        <w:rPr>
          <w:rFonts w:ascii="Source Code Pro" w:hAnsi="Source Code Pro"/>
          <w:color w:val="FF0000"/>
          <w:szCs w:val="21"/>
          <w:shd w:val="clear" w:color="auto" w:fill="FAFAFA"/>
        </w:rPr>
        <w:t xml:space="preserve">#pragma kernel </w:t>
      </w:r>
      <w:proofErr w:type="spellStart"/>
      <w:r w:rsidRPr="002656AB">
        <w:rPr>
          <w:rFonts w:ascii="Source Code Pro" w:hAnsi="Source Code Pro"/>
          <w:color w:val="FF0000"/>
          <w:szCs w:val="21"/>
          <w:shd w:val="clear" w:color="auto" w:fill="FAFAFA"/>
        </w:rPr>
        <w:t>FunctionKernel</w:t>
      </w:r>
      <w:proofErr w:type="spellEnd"/>
    </w:p>
    <w:p w14:paraId="42C64BF5" w14:textId="4C5CDC35" w:rsidR="005E0852" w:rsidRDefault="005E0852">
      <w:pPr>
        <w:rPr>
          <w:rFonts w:ascii="Arial" w:hAnsi="Arial" w:cs="Arial"/>
          <w:color w:val="4D4D4D"/>
          <w:shd w:val="clear" w:color="auto" w:fill="FFFFFF"/>
        </w:rPr>
      </w:pPr>
    </w:p>
    <w:p w14:paraId="2178ADCE" w14:textId="41C821A8" w:rsidR="005E0852" w:rsidRDefault="00C65DBB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通过向内核函数添加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numthreads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属性来指定每个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组应该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有多少线程</w:t>
      </w:r>
      <w:r w:rsidR="007516C8">
        <w:rPr>
          <w:rFonts w:ascii="Arial" w:hAnsi="Arial" w:cs="Arial" w:hint="eastAsia"/>
          <w:color w:val="4D4D4D"/>
          <w:shd w:val="clear" w:color="auto" w:fill="FFFFFF"/>
        </w:rPr>
        <w:t>。</w:t>
      </w:r>
      <w:proofErr w:type="spellStart"/>
      <w:r w:rsidR="006E7B20" w:rsidRPr="006E7B20">
        <w:rPr>
          <w:rFonts w:ascii="Arial" w:hAnsi="Arial" w:cs="Arial"/>
          <w:color w:val="FF0000"/>
          <w:shd w:val="clear" w:color="auto" w:fill="FFFFFF"/>
        </w:rPr>
        <w:t>numthreads</w:t>
      </w:r>
      <w:proofErr w:type="spellEnd"/>
      <w:r w:rsidR="006E7B20" w:rsidRPr="006E7B20">
        <w:rPr>
          <w:rFonts w:ascii="Arial" w:hAnsi="Arial" w:cs="Arial"/>
          <w:color w:val="FF0000"/>
          <w:shd w:val="clear" w:color="auto" w:fill="FFFFFF"/>
        </w:rPr>
        <w:t>的三个参数可用于以一维、二维或三维的方式组织线程。例如，</w:t>
      </w:r>
      <w:r w:rsidR="006E7B20" w:rsidRPr="006E7B20">
        <w:rPr>
          <w:rFonts w:ascii="Arial" w:hAnsi="Arial" w:cs="Arial"/>
          <w:color w:val="FF0000"/>
          <w:shd w:val="clear" w:color="auto" w:fill="FFFFFF"/>
        </w:rPr>
        <w:t>(64,1,1)</w:t>
      </w:r>
      <w:r w:rsidR="006E7B20" w:rsidRPr="006E7B20">
        <w:rPr>
          <w:rFonts w:ascii="Arial" w:hAnsi="Arial" w:cs="Arial"/>
          <w:color w:val="FF0000"/>
          <w:shd w:val="clear" w:color="auto" w:fill="FFFFFF"/>
        </w:rPr>
        <w:t>为我们提供了单维度的</w:t>
      </w:r>
      <w:r w:rsidR="006E7B20" w:rsidRPr="006E7B20">
        <w:rPr>
          <w:rFonts w:ascii="Arial" w:hAnsi="Arial" w:cs="Arial"/>
          <w:color w:val="FF0000"/>
          <w:shd w:val="clear" w:color="auto" w:fill="FFFFFF"/>
        </w:rPr>
        <w:t>64</w:t>
      </w:r>
      <w:r w:rsidR="006E7B20" w:rsidRPr="006E7B20">
        <w:rPr>
          <w:rFonts w:ascii="Arial" w:hAnsi="Arial" w:cs="Arial"/>
          <w:color w:val="FF0000"/>
          <w:shd w:val="clear" w:color="auto" w:fill="FFFFFF"/>
        </w:rPr>
        <w:t>个线程，而</w:t>
      </w:r>
      <w:r w:rsidR="006E7B20" w:rsidRPr="006E7B20">
        <w:rPr>
          <w:rFonts w:ascii="Arial" w:hAnsi="Arial" w:cs="Arial"/>
          <w:color w:val="FF0000"/>
          <w:shd w:val="clear" w:color="auto" w:fill="FFFFFF"/>
        </w:rPr>
        <w:t>(8,8,1)</w:t>
      </w:r>
      <w:r w:rsidR="006E7B20" w:rsidRPr="006E7B20">
        <w:rPr>
          <w:rFonts w:ascii="Arial" w:hAnsi="Arial" w:cs="Arial"/>
          <w:color w:val="FF0000"/>
          <w:shd w:val="clear" w:color="auto" w:fill="FFFFFF"/>
        </w:rPr>
        <w:t>为我们提供了相同数量的线程，但以</w:t>
      </w:r>
      <w:r w:rsidR="006E7B20" w:rsidRPr="006E7B20">
        <w:rPr>
          <w:rFonts w:ascii="Arial" w:hAnsi="Arial" w:cs="Arial"/>
          <w:color w:val="FF0000"/>
          <w:shd w:val="clear" w:color="auto" w:fill="FFFFFF"/>
        </w:rPr>
        <w:t>2D 8×8</w:t>
      </w:r>
      <w:r w:rsidR="006E7B20" w:rsidRPr="006E7B20">
        <w:rPr>
          <w:rFonts w:ascii="Arial" w:hAnsi="Arial" w:cs="Arial"/>
          <w:color w:val="FF0000"/>
          <w:shd w:val="clear" w:color="auto" w:fill="FFFFFF"/>
        </w:rPr>
        <w:t>正方形网格的形式呈现。</w:t>
      </w:r>
    </w:p>
    <w:p w14:paraId="31673AD9" w14:textId="77777777" w:rsidR="00A17C22" w:rsidRDefault="00A17C22">
      <w:pPr>
        <w:rPr>
          <w:rFonts w:ascii="Arial" w:hAnsi="Arial" w:cs="Arial"/>
          <w:color w:val="4D4D4D"/>
          <w:shd w:val="clear" w:color="auto" w:fill="FFFFFF"/>
        </w:rPr>
      </w:pPr>
    </w:p>
    <w:p w14:paraId="26CB5697" w14:textId="730F3EC3" w:rsidR="005E0852" w:rsidRPr="00D823E0" w:rsidRDefault="00A17C22" w:rsidP="005D036B">
      <w:pPr>
        <w:rPr>
          <w:rFonts w:ascii="Source Code Pro" w:hAnsi="Source Code Pro"/>
          <w:color w:val="FF0000"/>
          <w:szCs w:val="21"/>
          <w:shd w:val="clear" w:color="auto" w:fill="FAFAFA"/>
        </w:rPr>
      </w:pPr>
      <w:r>
        <w:rPr>
          <w:rFonts w:ascii="Arial" w:hAnsi="Arial" w:cs="Arial"/>
          <w:color w:val="4D4D4D"/>
          <w:shd w:val="clear" w:color="auto" w:fill="FFFFFF"/>
        </w:rPr>
        <w:t>为了存储一个位置，我们需要访问位置缓冲区。在</w:t>
      </w:r>
      <w:r>
        <w:rPr>
          <w:rFonts w:ascii="Arial" w:hAnsi="Arial" w:cs="Arial"/>
          <w:color w:val="4D4D4D"/>
          <w:shd w:val="clear" w:color="auto" w:fill="FFFFFF"/>
        </w:rPr>
        <w:t>HLSL</w:t>
      </w:r>
      <w:r>
        <w:rPr>
          <w:rFonts w:ascii="Arial" w:hAnsi="Arial" w:cs="Arial"/>
          <w:color w:val="4D4D4D"/>
          <w:shd w:val="clear" w:color="auto" w:fill="FFFFFF"/>
        </w:rPr>
        <w:t>中，计算缓冲区被称为结构化缓冲区。因为我们必须写入它，所以我们需要启用读写的版本，也就是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RWStructuredBuffer</w:t>
      </w:r>
      <w:proofErr w:type="spellEnd"/>
      <w:r w:rsidR="006C03B2">
        <w:rPr>
          <w:rFonts w:ascii="Arial" w:hAnsi="Arial" w:cs="Arial" w:hint="eastAsia"/>
          <w:color w:val="4D4D4D"/>
          <w:shd w:val="clear" w:color="auto" w:fill="FFFFFF"/>
        </w:rPr>
        <w:t>，并</w:t>
      </w:r>
      <w:r w:rsidR="006C03B2">
        <w:rPr>
          <w:rFonts w:ascii="Arial" w:hAnsi="Arial" w:cs="Arial"/>
          <w:color w:val="4D4D4D"/>
          <w:shd w:val="clear" w:color="auto" w:fill="FFFFFF"/>
        </w:rPr>
        <w:t>指定缓冲区的元素类型</w:t>
      </w:r>
      <w:r>
        <w:rPr>
          <w:rFonts w:ascii="Arial" w:hAnsi="Arial" w:cs="Arial"/>
          <w:color w:val="4D4D4D"/>
          <w:shd w:val="clear" w:color="auto" w:fill="FFFFFF"/>
        </w:rPr>
        <w:t>。</w:t>
      </w:r>
    </w:p>
    <w:p w14:paraId="745A8F3D" w14:textId="5135FABD" w:rsidR="005E0852" w:rsidRDefault="005E0852">
      <w:pPr>
        <w:rPr>
          <w:rFonts w:ascii="Arial" w:hAnsi="Arial" w:cs="Arial"/>
          <w:color w:val="4D4D4D"/>
          <w:shd w:val="clear" w:color="auto" w:fill="FFFFFF"/>
        </w:rPr>
      </w:pPr>
    </w:p>
    <w:p w14:paraId="1EE10DF0" w14:textId="1C971477" w:rsidR="005E0852" w:rsidRPr="00637AE2" w:rsidRDefault="00637AE2">
      <w:pPr>
        <w:rPr>
          <w:rFonts w:ascii="Arial" w:hAnsi="Arial" w:cs="Arial"/>
          <w:color w:val="4D4D4D"/>
          <w:shd w:val="clear" w:color="auto" w:fill="FFFFFF"/>
        </w:rPr>
      </w:pPr>
      <w:proofErr w:type="spellStart"/>
      <w:r w:rsidRPr="00637AE2">
        <w:rPr>
          <w:rFonts w:ascii="Arial" w:hAnsi="Arial" w:cs="Arial"/>
          <w:color w:val="4D4D4D"/>
          <w:shd w:val="clear" w:color="auto" w:fill="FFFFFF"/>
        </w:rPr>
        <w:t>Shader.PropertyToID</w:t>
      </w:r>
      <w:proofErr w:type="spellEnd"/>
      <w:r>
        <w:rPr>
          <w:rFonts w:ascii="Arial" w:hAnsi="Arial" w:cs="Arial" w:hint="eastAsia"/>
          <w:color w:val="4D4D4D"/>
          <w:shd w:val="clear" w:color="auto" w:fill="FFFFFF"/>
        </w:rPr>
        <w:t>获取</w:t>
      </w:r>
      <w:r w:rsidR="000C19A6">
        <w:rPr>
          <w:rFonts w:ascii="Arial" w:hAnsi="Arial" w:cs="Arial" w:hint="eastAsia"/>
          <w:color w:val="4D4D4D"/>
          <w:shd w:val="clear" w:color="auto" w:fill="FFFFFF"/>
        </w:rPr>
        <w:t>计算着色器的属性的标识符</w:t>
      </w:r>
      <w:r w:rsidR="001C0799">
        <w:rPr>
          <w:rFonts w:ascii="Arial" w:hAnsi="Arial" w:cs="Arial" w:hint="eastAsia"/>
          <w:color w:val="4D4D4D"/>
          <w:shd w:val="clear" w:color="auto" w:fill="FFFFFF"/>
        </w:rPr>
        <w:t>。</w:t>
      </w:r>
    </w:p>
    <w:p w14:paraId="4E8A14DA" w14:textId="224EBDDF" w:rsidR="005E0852" w:rsidRDefault="005E0852">
      <w:pPr>
        <w:rPr>
          <w:rFonts w:ascii="Arial" w:hAnsi="Arial" w:cs="Arial"/>
          <w:color w:val="4D4D4D"/>
          <w:shd w:val="clear" w:color="auto" w:fill="FFFFFF"/>
        </w:rPr>
      </w:pPr>
    </w:p>
    <w:p w14:paraId="41D6E336" w14:textId="772A4B16" w:rsidR="005E0852" w:rsidRDefault="00D01AF1">
      <w:pPr>
        <w:rPr>
          <w:rFonts w:ascii="Arial" w:hAnsi="Arial" w:cs="Arial"/>
          <w:color w:val="4D4D4D"/>
          <w:shd w:val="clear" w:color="auto" w:fill="FFFFFF"/>
        </w:rPr>
      </w:pPr>
      <w:r w:rsidRPr="00D01AF1">
        <w:rPr>
          <w:rFonts w:ascii="Arial" w:hAnsi="Arial" w:cs="Arial"/>
          <w:noProof/>
          <w:color w:val="4D4D4D"/>
          <w:shd w:val="clear" w:color="auto" w:fill="FFFFFF"/>
        </w:rPr>
        <w:drawing>
          <wp:inline distT="0" distB="0" distL="0" distR="0" wp14:anchorId="438BC811" wp14:editId="3F53C54B">
            <wp:extent cx="5274310" cy="47078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8290" w14:textId="1ECB66E4" w:rsidR="005E0852" w:rsidRDefault="00205FC4">
      <w:pPr>
        <w:rPr>
          <w:rFonts w:ascii="Arial" w:hAnsi="Arial" w:cs="Arial"/>
          <w:color w:val="4D4D4D"/>
          <w:shd w:val="clear" w:color="auto" w:fill="FFFFFF"/>
        </w:rPr>
      </w:pPr>
      <w:r w:rsidRPr="00205FC4">
        <w:rPr>
          <w:rFonts w:ascii="Arial" w:hAnsi="Arial" w:cs="Arial"/>
          <w:noProof/>
          <w:color w:val="4D4D4D"/>
          <w:shd w:val="clear" w:color="auto" w:fill="FFFFFF"/>
        </w:rPr>
        <w:lastRenderedPageBreak/>
        <w:drawing>
          <wp:inline distT="0" distB="0" distL="0" distR="0" wp14:anchorId="7C36ECD3" wp14:editId="3FAAE9DA">
            <wp:extent cx="5274310" cy="4859020"/>
            <wp:effectExtent l="0" t="0" r="2540" b="0"/>
            <wp:docPr id="7" name="图片 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, 电子邮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9D26" w14:textId="71BB8D26" w:rsidR="005E0852" w:rsidRDefault="005E0852">
      <w:pPr>
        <w:rPr>
          <w:rFonts w:ascii="Arial" w:hAnsi="Arial" w:cs="Arial"/>
          <w:color w:val="4D4D4D"/>
          <w:shd w:val="clear" w:color="auto" w:fill="FFFFFF"/>
        </w:rPr>
      </w:pPr>
    </w:p>
    <w:p w14:paraId="4322DC8C" w14:textId="3D567F43" w:rsidR="005E0852" w:rsidRPr="00AC3582" w:rsidRDefault="00B632A5">
      <w:pPr>
        <w:rPr>
          <w:rFonts w:ascii="Arial" w:hAnsi="Arial" w:cs="Arial"/>
          <w:color w:val="FF0000"/>
          <w:shd w:val="clear" w:color="auto" w:fill="FFFFFF"/>
        </w:rPr>
      </w:pPr>
      <w:r w:rsidRPr="00AC3582">
        <w:rPr>
          <w:rFonts w:ascii="Arial" w:hAnsi="Arial" w:cs="Arial" w:hint="eastAsia"/>
          <w:color w:val="FF0000"/>
          <w:shd w:val="clear" w:color="auto" w:fill="FFFFFF"/>
        </w:rPr>
        <w:t>-</w:t>
      </w:r>
      <w:r w:rsidRPr="00AC3582">
        <w:rPr>
          <w:rFonts w:ascii="Arial" w:hAnsi="Arial" w:cs="Arial"/>
          <w:color w:val="FF0000"/>
          <w:shd w:val="clear" w:color="auto" w:fill="FFFFFF"/>
        </w:rPr>
        <w:t>--------------------------</w:t>
      </w:r>
      <w:r w:rsidRPr="00AC3582">
        <w:rPr>
          <w:rFonts w:ascii="Arial" w:hAnsi="Arial" w:cs="Arial" w:hint="eastAsia"/>
          <w:color w:val="FF0000"/>
          <w:shd w:val="clear" w:color="auto" w:fill="FFFFFF"/>
        </w:rPr>
        <w:t>以上都是计算游戏模式下每一帧的所有图形的位置</w:t>
      </w:r>
      <w:r w:rsidRPr="00AC3582">
        <w:rPr>
          <w:rFonts w:ascii="Arial" w:hAnsi="Arial" w:cs="Arial" w:hint="eastAsia"/>
          <w:color w:val="FF0000"/>
          <w:shd w:val="clear" w:color="auto" w:fill="FFFFFF"/>
        </w:rPr>
        <w:t>-</w:t>
      </w:r>
      <w:r w:rsidRPr="00AC3582">
        <w:rPr>
          <w:rFonts w:ascii="Arial" w:hAnsi="Arial" w:cs="Arial"/>
          <w:color w:val="FF0000"/>
          <w:shd w:val="clear" w:color="auto" w:fill="FFFFFF"/>
        </w:rPr>
        <w:t>------------------------</w:t>
      </w:r>
    </w:p>
    <w:p w14:paraId="112D764A" w14:textId="181FBF4A" w:rsidR="005E0852" w:rsidRDefault="005E0852">
      <w:pPr>
        <w:rPr>
          <w:rFonts w:ascii="Arial" w:hAnsi="Arial" w:cs="Arial"/>
          <w:color w:val="4D4D4D"/>
          <w:shd w:val="clear" w:color="auto" w:fill="FFFFFF"/>
        </w:rPr>
      </w:pPr>
    </w:p>
    <w:p w14:paraId="14FA3B86" w14:textId="438CE8C7" w:rsidR="005E0852" w:rsidRDefault="00AC3582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有了</w:t>
      </w:r>
      <w:r>
        <w:rPr>
          <w:rFonts w:ascii="Arial" w:hAnsi="Arial" w:cs="Arial"/>
          <w:color w:val="4D4D4D"/>
          <w:shd w:val="clear" w:color="auto" w:fill="FFFFFF"/>
        </w:rPr>
        <w:t>GPU</w:t>
      </w:r>
      <w:r>
        <w:rPr>
          <w:rFonts w:ascii="Arial" w:hAnsi="Arial" w:cs="Arial"/>
          <w:color w:val="4D4D4D"/>
          <w:shd w:val="clear" w:color="auto" w:fill="FFFFFF"/>
        </w:rPr>
        <w:t>上可用的位置，下一步是绘制点，不需要从</w:t>
      </w:r>
      <w:r>
        <w:rPr>
          <w:rFonts w:ascii="Arial" w:hAnsi="Arial" w:cs="Arial"/>
          <w:color w:val="4D4D4D"/>
          <w:shd w:val="clear" w:color="auto" w:fill="FFFFFF"/>
        </w:rPr>
        <w:t>CPU</w:t>
      </w:r>
      <w:r>
        <w:rPr>
          <w:rFonts w:ascii="Arial" w:hAnsi="Arial" w:cs="Arial"/>
          <w:color w:val="4D4D4D"/>
          <w:shd w:val="clear" w:color="auto" w:fill="FFFFFF"/>
        </w:rPr>
        <w:t>发送任何转换矩阵到</w:t>
      </w:r>
      <w:r>
        <w:rPr>
          <w:rFonts w:ascii="Arial" w:hAnsi="Arial" w:cs="Arial"/>
          <w:color w:val="4D4D4D"/>
          <w:shd w:val="clear" w:color="auto" w:fill="FFFFFF"/>
        </w:rPr>
        <w:t>GPU</w:t>
      </w:r>
      <w:r>
        <w:rPr>
          <w:rFonts w:ascii="Arial" w:hAnsi="Arial" w:cs="Arial"/>
          <w:color w:val="4D4D4D"/>
          <w:shd w:val="clear" w:color="auto" w:fill="FFFFFF"/>
        </w:rPr>
        <w:t>。因此，着色器将不得不从缓冲区中检索正确的位置，而不是依赖于标准矩阵。</w:t>
      </w:r>
    </w:p>
    <w:p w14:paraId="0F5F4372" w14:textId="54AB34B8" w:rsidR="005E0852" w:rsidRDefault="005E0852">
      <w:pPr>
        <w:rPr>
          <w:rFonts w:ascii="Arial" w:hAnsi="Arial" w:cs="Arial"/>
          <w:color w:val="4D4D4D"/>
          <w:shd w:val="clear" w:color="auto" w:fill="FFFFFF"/>
        </w:rPr>
      </w:pPr>
    </w:p>
    <w:p w14:paraId="47125B8C" w14:textId="3BD21784" w:rsidR="005E0852" w:rsidRDefault="00A545AF">
      <w:pPr>
        <w:rPr>
          <w:rFonts w:ascii="Arial" w:hAnsi="Arial" w:cs="Arial"/>
          <w:color w:val="4D4D4D"/>
          <w:shd w:val="clear" w:color="auto" w:fill="FFFFFF"/>
        </w:rPr>
      </w:pPr>
      <w:r w:rsidRPr="00A545AF">
        <w:rPr>
          <w:rFonts w:ascii="Arial" w:hAnsi="Arial" w:cs="Arial"/>
          <w:noProof/>
          <w:color w:val="4D4D4D"/>
          <w:shd w:val="clear" w:color="auto" w:fill="FFFFFF"/>
        </w:rPr>
        <w:lastRenderedPageBreak/>
        <w:drawing>
          <wp:inline distT="0" distB="0" distL="0" distR="0" wp14:anchorId="05DCE5B8" wp14:editId="60D13FC7">
            <wp:extent cx="5274310" cy="8084820"/>
            <wp:effectExtent l="0" t="0" r="2540" b="0"/>
            <wp:docPr id="8" name="图片 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, 应用程序, 电子邮件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136C" w14:textId="341D7DB7" w:rsidR="005E0852" w:rsidRDefault="005E0852">
      <w:pPr>
        <w:rPr>
          <w:rFonts w:ascii="Arial" w:hAnsi="Arial" w:cs="Arial"/>
          <w:color w:val="4D4D4D"/>
          <w:shd w:val="clear" w:color="auto" w:fill="FFFFFF"/>
        </w:rPr>
      </w:pPr>
    </w:p>
    <w:p w14:paraId="6A6CAFEB" w14:textId="66A5AD6D" w:rsidR="00547145" w:rsidRDefault="00547145">
      <w:pPr>
        <w:rPr>
          <w:rFonts w:ascii="Arial" w:hAnsi="Arial" w:cs="Arial"/>
          <w:color w:val="4D4D4D"/>
          <w:shd w:val="clear" w:color="auto" w:fill="FFFFFF"/>
        </w:rPr>
      </w:pPr>
    </w:p>
    <w:p w14:paraId="7CFB0D61" w14:textId="463D39D3" w:rsidR="00547145" w:rsidRDefault="00547145">
      <w:pPr>
        <w:rPr>
          <w:rFonts w:ascii="Arial" w:hAnsi="Arial" w:cs="Arial"/>
          <w:color w:val="4D4D4D"/>
          <w:shd w:val="clear" w:color="auto" w:fill="FFFFFF"/>
        </w:rPr>
      </w:pPr>
    </w:p>
    <w:p w14:paraId="35E02999" w14:textId="77777777" w:rsidR="00547145" w:rsidRDefault="00547145">
      <w:pPr>
        <w:rPr>
          <w:rFonts w:ascii="Arial" w:hAnsi="Arial" w:cs="Arial"/>
          <w:color w:val="4D4D4D"/>
          <w:shd w:val="clear" w:color="auto" w:fill="FFFFFF"/>
        </w:rPr>
      </w:pPr>
    </w:p>
    <w:p w14:paraId="1B389313" w14:textId="73A8932B" w:rsidR="005E0852" w:rsidRDefault="006F2334">
      <w:pPr>
        <w:rPr>
          <w:rFonts w:ascii="Arial" w:hAnsi="Arial" w:cs="Arial"/>
          <w:color w:val="4D4D4D"/>
          <w:shd w:val="clear" w:color="auto" w:fill="FFFFFF"/>
        </w:rPr>
      </w:pPr>
      <w:proofErr w:type="spellStart"/>
      <w:r>
        <w:rPr>
          <w:rFonts w:ascii="Arial" w:hAnsi="Arial" w:cs="Arial"/>
          <w:color w:val="4D4D4D"/>
          <w:shd w:val="clear" w:color="auto" w:fill="FFFFFF"/>
        </w:rPr>
        <w:t>Graphics.DrawMeshInstancedProcedural</w:t>
      </w:r>
      <w:proofErr w:type="spellEnd"/>
      <w:r>
        <w:rPr>
          <w:rFonts w:ascii="Arial" w:hAnsi="Arial" w:cs="Arial" w:hint="eastAsia"/>
          <w:color w:val="4D4D4D"/>
          <w:shd w:val="clear" w:color="auto" w:fill="FFFFFF"/>
        </w:rPr>
        <w:t>不使用游戏对象绘制，</w:t>
      </w:r>
      <w:r w:rsidR="00A6632C">
        <w:rPr>
          <w:rFonts w:ascii="Arial" w:hAnsi="Arial" w:cs="Arial"/>
          <w:color w:val="4D4D4D"/>
          <w:shd w:val="clear" w:color="auto" w:fill="FFFFFF"/>
        </w:rPr>
        <w:t>Unity</w:t>
      </w:r>
      <w:r w:rsidR="00A6632C">
        <w:rPr>
          <w:rFonts w:ascii="Arial" w:hAnsi="Arial" w:cs="Arial"/>
          <w:color w:val="4D4D4D"/>
          <w:shd w:val="clear" w:color="auto" w:fill="FFFFFF"/>
        </w:rPr>
        <w:t>不知道绘制在场景的什么地方。必须通过提供一个边界框作为附加参数来表示这一点。这是一个轴对齐的框，它表示我们所画物体的空间边界。</w:t>
      </w:r>
      <w:r w:rsidR="00A6632C">
        <w:rPr>
          <w:rFonts w:ascii="Arial" w:hAnsi="Arial" w:cs="Arial"/>
          <w:color w:val="4D4D4D"/>
          <w:shd w:val="clear" w:color="auto" w:fill="FFFFFF"/>
        </w:rPr>
        <w:t>Unity</w:t>
      </w:r>
      <w:r w:rsidR="00A6632C">
        <w:rPr>
          <w:rFonts w:ascii="Arial" w:hAnsi="Arial" w:cs="Arial"/>
          <w:color w:val="4D4D4D"/>
          <w:shd w:val="clear" w:color="auto" w:fill="FFFFFF"/>
        </w:rPr>
        <w:t>使用这一点来决定绘图是否可以跳过，因为它最终会出现在摄像机的视野之外。这就是所谓的截锥剔除。不再是计算每个点的边界而是一次计算整个图的边界。</w:t>
      </w:r>
    </w:p>
    <w:p w14:paraId="2522C87E" w14:textId="42724498" w:rsidR="00547145" w:rsidRDefault="00547145">
      <w:pPr>
        <w:rPr>
          <w:rFonts w:ascii="Arial" w:hAnsi="Arial" w:cs="Arial"/>
          <w:color w:val="4D4D4D"/>
          <w:shd w:val="clear" w:color="auto" w:fill="FFFFFF"/>
        </w:rPr>
      </w:pPr>
    </w:p>
    <w:p w14:paraId="34BE4540" w14:textId="77777777" w:rsidR="00547145" w:rsidRDefault="00547145">
      <w:pPr>
        <w:rPr>
          <w:rFonts w:ascii="Arial" w:hAnsi="Arial" w:cs="Arial"/>
          <w:color w:val="4D4D4D"/>
          <w:shd w:val="clear" w:color="auto" w:fill="FFFFFF"/>
        </w:rPr>
      </w:pPr>
    </w:p>
    <w:p w14:paraId="13D6EFBC" w14:textId="78CFDAB6" w:rsidR="005E0852" w:rsidRDefault="00F50229">
      <w:pPr>
        <w:rPr>
          <w:rFonts w:ascii="Arial" w:hAnsi="Arial" w:cs="Arial"/>
          <w:color w:val="4D4D4D"/>
          <w:shd w:val="clear" w:color="auto" w:fill="FFFFFF"/>
        </w:rPr>
      </w:pPr>
      <w:r w:rsidRPr="00F50229">
        <w:rPr>
          <w:rFonts w:ascii="Arial" w:hAnsi="Arial" w:cs="Arial"/>
          <w:noProof/>
          <w:color w:val="4D4D4D"/>
          <w:shd w:val="clear" w:color="auto" w:fill="FFFFFF"/>
        </w:rPr>
        <w:drawing>
          <wp:inline distT="0" distB="0" distL="0" distR="0" wp14:anchorId="59067CE4" wp14:editId="6098D926">
            <wp:extent cx="5274310" cy="4956175"/>
            <wp:effectExtent l="0" t="0" r="2540" b="0"/>
            <wp:docPr id="10" name="图片 10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532C" w14:textId="1FAFDB8A" w:rsidR="005E0852" w:rsidRDefault="00F50229">
      <w:pPr>
        <w:rPr>
          <w:rFonts w:ascii="Arial" w:hAnsi="Arial" w:cs="Arial"/>
          <w:color w:val="4D4D4D"/>
          <w:shd w:val="clear" w:color="auto" w:fill="FFFFFF"/>
        </w:rPr>
      </w:pPr>
      <w:r w:rsidRPr="00F50229">
        <w:rPr>
          <w:rFonts w:ascii="Arial" w:hAnsi="Arial" w:cs="Arial"/>
          <w:noProof/>
          <w:color w:val="4D4D4D"/>
          <w:shd w:val="clear" w:color="auto" w:fill="FFFFFF"/>
        </w:rPr>
        <w:lastRenderedPageBreak/>
        <w:drawing>
          <wp:inline distT="0" distB="0" distL="0" distR="0" wp14:anchorId="38861147" wp14:editId="74EB4EF0">
            <wp:extent cx="5274310" cy="6597015"/>
            <wp:effectExtent l="0" t="0" r="2540" b="0"/>
            <wp:docPr id="9" name="图片 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, 电子邮件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E982" w14:textId="693FD8A6" w:rsidR="005E0852" w:rsidRDefault="005E0852">
      <w:pPr>
        <w:rPr>
          <w:rFonts w:ascii="Arial" w:hAnsi="Arial" w:cs="Arial"/>
          <w:color w:val="4D4D4D"/>
          <w:shd w:val="clear" w:color="auto" w:fill="FFFFFF"/>
        </w:rPr>
      </w:pPr>
    </w:p>
    <w:p w14:paraId="21E75AB6" w14:textId="0F947E03" w:rsidR="00CF5EBE" w:rsidRPr="00CF5EBE" w:rsidRDefault="00CF5EBE" w:rsidP="00CF5EBE">
      <w:pPr>
        <w:widowControl/>
        <w:rPr>
          <w:rFonts w:ascii="Arial" w:hAnsi="Arial" w:cs="Arial"/>
          <w:color w:val="4D4D4D"/>
          <w:shd w:val="clear" w:color="auto" w:fill="FFFFFF"/>
        </w:rPr>
      </w:pPr>
      <w:r w:rsidRPr="00CE6952">
        <w:rPr>
          <w:rFonts w:ascii="Arial" w:hAnsi="Arial" w:cs="Arial"/>
          <w:color w:val="4D4D4D"/>
          <w:shd w:val="clear" w:color="auto" w:fill="FFFFFF"/>
        </w:rPr>
        <w:t>#pragma target 4.5</w:t>
      </w:r>
      <w:r w:rsidR="00FD038A">
        <w:rPr>
          <w:rFonts w:ascii="Arial" w:hAnsi="Arial" w:cs="Arial" w:hint="eastAsia"/>
          <w:color w:val="4D4D4D"/>
          <w:shd w:val="clear" w:color="auto" w:fill="FFFFFF"/>
        </w:rPr>
        <w:t>即</w:t>
      </w:r>
      <w:r w:rsidRPr="00CF5EBE">
        <w:rPr>
          <w:rFonts w:ascii="Arial" w:hAnsi="Arial" w:cs="Arial"/>
          <w:color w:val="4D4D4D"/>
          <w:shd w:val="clear" w:color="auto" w:fill="FFFFFF"/>
        </w:rPr>
        <w:t>目标级别</w:t>
      </w:r>
      <w:r w:rsidRPr="00CF5EBE">
        <w:rPr>
          <w:rFonts w:ascii="Arial" w:hAnsi="Arial" w:cs="Arial"/>
          <w:color w:val="4D4D4D"/>
          <w:shd w:val="clear" w:color="auto" w:fill="FFFFFF"/>
        </w:rPr>
        <w:t>4.5</w:t>
      </w:r>
      <w:r w:rsidRPr="00CF5EBE">
        <w:rPr>
          <w:rFonts w:ascii="Arial" w:hAnsi="Arial" w:cs="Arial"/>
          <w:color w:val="4D4D4D"/>
          <w:shd w:val="clear" w:color="auto" w:fill="FFFFFF"/>
        </w:rPr>
        <w:t>意味着什么</w:t>
      </w:r>
      <w:r w:rsidRPr="00CF5EBE">
        <w:rPr>
          <w:rFonts w:ascii="Arial" w:hAnsi="Arial" w:cs="Arial"/>
          <w:color w:val="4D4D4D"/>
          <w:shd w:val="clear" w:color="auto" w:fill="FFFFFF"/>
        </w:rPr>
        <w:t>?</w:t>
      </w:r>
    </w:p>
    <w:p w14:paraId="438FC8F7" w14:textId="77777777" w:rsidR="00CF5EBE" w:rsidRPr="00CF5EBE" w:rsidRDefault="00000000" w:rsidP="00CF5EBE">
      <w:pPr>
        <w:widowControl/>
        <w:spacing w:line="330" w:lineRule="atLeast"/>
        <w:jc w:val="left"/>
        <w:rPr>
          <w:rFonts w:ascii="Arial" w:hAnsi="Arial" w:cs="Arial"/>
          <w:color w:val="4D4D4D"/>
          <w:shd w:val="clear" w:color="auto" w:fill="FFFFFF"/>
        </w:rPr>
      </w:pPr>
      <w:hyperlink r:id="rId13" w:history="1">
        <w:r w:rsidR="00CF5EBE" w:rsidRPr="00CF5EBE">
          <w:rPr>
            <w:rFonts w:ascii="Arial" w:hAnsi="Arial" w:cs="Arial"/>
            <w:color w:val="4D4D4D"/>
            <w:shd w:val="clear" w:color="auto" w:fill="FFFFFF"/>
          </w:rPr>
          <w:t>这表明我们至少需要</w:t>
        </w:r>
        <w:r w:rsidR="00CF5EBE" w:rsidRPr="00CF5EBE">
          <w:rPr>
            <w:rFonts w:ascii="Arial" w:hAnsi="Arial" w:cs="Arial"/>
            <w:color w:val="4D4D4D"/>
            <w:shd w:val="clear" w:color="auto" w:fill="FFFFFF"/>
          </w:rPr>
          <w:t>OpenGL ES 3.1</w:t>
        </w:r>
        <w:r w:rsidR="00CF5EBE" w:rsidRPr="00CF5EBE">
          <w:rPr>
            <w:rFonts w:ascii="Arial" w:hAnsi="Arial" w:cs="Arial"/>
            <w:color w:val="4D4D4D"/>
            <w:shd w:val="clear" w:color="auto" w:fill="FFFFFF"/>
          </w:rPr>
          <w:t>的功能。</w:t>
        </w:r>
      </w:hyperlink>
      <w:r w:rsidR="00CF5EBE" w:rsidRPr="00CF5EBE">
        <w:rPr>
          <w:rFonts w:ascii="Arial" w:hAnsi="Arial" w:cs="Arial"/>
          <w:color w:val="4D4D4D"/>
          <w:shd w:val="clear" w:color="auto" w:fill="FFFFFF"/>
        </w:rPr>
        <w:t>它不适用于旧的</w:t>
      </w:r>
      <w:r w:rsidR="00CF5EBE" w:rsidRPr="00CF5EBE">
        <w:rPr>
          <w:rFonts w:ascii="Arial" w:hAnsi="Arial" w:cs="Arial"/>
          <w:color w:val="4D4D4D"/>
          <w:shd w:val="clear" w:color="auto" w:fill="FFFFFF"/>
        </w:rPr>
        <w:t>dx11</w:t>
      </w:r>
      <w:r w:rsidR="00CF5EBE" w:rsidRPr="00CF5EBE">
        <w:rPr>
          <w:rFonts w:ascii="Arial" w:hAnsi="Arial" w:cs="Arial"/>
          <w:color w:val="4D4D4D"/>
          <w:shd w:val="clear" w:color="auto" w:fill="FFFFFF"/>
        </w:rPr>
        <w:t>前</w:t>
      </w:r>
      <w:proofErr w:type="spellStart"/>
      <w:r w:rsidR="00CF5EBE" w:rsidRPr="00CF5EBE">
        <w:rPr>
          <w:rFonts w:ascii="Arial" w:hAnsi="Arial" w:cs="Arial"/>
          <w:color w:val="4D4D4D"/>
          <w:shd w:val="clear" w:color="auto" w:fill="FFFFFF"/>
        </w:rPr>
        <w:t>gpu</w:t>
      </w:r>
      <w:proofErr w:type="spellEnd"/>
      <w:r w:rsidR="00CF5EBE" w:rsidRPr="00CF5EBE">
        <w:rPr>
          <w:rFonts w:ascii="Arial" w:hAnsi="Arial" w:cs="Arial"/>
          <w:color w:val="4D4D4D"/>
          <w:shd w:val="clear" w:color="auto" w:fill="FFFFFF"/>
        </w:rPr>
        <w:t>，也不适用于</w:t>
      </w:r>
      <w:r w:rsidR="00CF5EBE" w:rsidRPr="00CF5EBE">
        <w:rPr>
          <w:rFonts w:ascii="Arial" w:hAnsi="Arial" w:cs="Arial"/>
          <w:color w:val="4D4D4D"/>
          <w:shd w:val="clear" w:color="auto" w:fill="FFFFFF"/>
        </w:rPr>
        <w:t>OpenGL ES 2.0</w:t>
      </w:r>
      <w:r w:rsidR="00CF5EBE" w:rsidRPr="00CF5EBE">
        <w:rPr>
          <w:rFonts w:ascii="Arial" w:hAnsi="Arial" w:cs="Arial"/>
          <w:color w:val="4D4D4D"/>
          <w:shd w:val="clear" w:color="auto" w:fill="FFFFFF"/>
        </w:rPr>
        <w:t>或</w:t>
      </w:r>
      <w:r w:rsidR="00CF5EBE" w:rsidRPr="00CF5EBE">
        <w:rPr>
          <w:rFonts w:ascii="Arial" w:hAnsi="Arial" w:cs="Arial"/>
          <w:color w:val="4D4D4D"/>
          <w:shd w:val="clear" w:color="auto" w:fill="FFFFFF"/>
        </w:rPr>
        <w:t>3.0</w:t>
      </w:r>
      <w:r w:rsidR="00CF5EBE" w:rsidRPr="00CF5EBE">
        <w:rPr>
          <w:rFonts w:ascii="Arial" w:hAnsi="Arial" w:cs="Arial"/>
          <w:color w:val="4D4D4D"/>
          <w:shd w:val="clear" w:color="auto" w:fill="FFFFFF"/>
        </w:rPr>
        <w:t>。这也排除了</w:t>
      </w:r>
      <w:r w:rsidR="00CF5EBE" w:rsidRPr="00CF5EBE">
        <w:rPr>
          <w:rFonts w:ascii="Arial" w:hAnsi="Arial" w:cs="Arial"/>
          <w:color w:val="4D4D4D"/>
          <w:shd w:val="clear" w:color="auto" w:fill="FFFFFF"/>
        </w:rPr>
        <w:t>WebGL</w:t>
      </w:r>
      <w:r w:rsidR="00CF5EBE" w:rsidRPr="00CF5EBE">
        <w:rPr>
          <w:rFonts w:ascii="Arial" w:hAnsi="Arial" w:cs="Arial"/>
          <w:color w:val="4D4D4D"/>
          <w:shd w:val="clear" w:color="auto" w:fill="FFFFFF"/>
        </w:rPr>
        <w:t>。</w:t>
      </w:r>
      <w:r w:rsidR="00CF5EBE" w:rsidRPr="00CF5EBE">
        <w:rPr>
          <w:rFonts w:ascii="Arial" w:hAnsi="Arial" w:cs="Arial"/>
          <w:color w:val="4D4D4D"/>
          <w:shd w:val="clear" w:color="auto" w:fill="FFFFFF"/>
        </w:rPr>
        <w:t>WebGL 2.0</w:t>
      </w:r>
      <w:r w:rsidR="00CF5EBE" w:rsidRPr="00CF5EBE">
        <w:rPr>
          <w:rFonts w:ascii="Arial" w:hAnsi="Arial" w:cs="Arial"/>
          <w:color w:val="4D4D4D"/>
          <w:shd w:val="clear" w:color="auto" w:fill="FFFFFF"/>
        </w:rPr>
        <w:t>有一些实验性的计算着色器支持，但</w:t>
      </w:r>
      <w:r w:rsidR="00CF5EBE" w:rsidRPr="00CF5EBE">
        <w:rPr>
          <w:rFonts w:ascii="Arial" w:hAnsi="Arial" w:cs="Arial"/>
          <w:color w:val="4D4D4D"/>
          <w:shd w:val="clear" w:color="auto" w:fill="FFFFFF"/>
        </w:rPr>
        <w:t>Unity</w:t>
      </w:r>
      <w:r w:rsidR="00CF5EBE" w:rsidRPr="00CF5EBE">
        <w:rPr>
          <w:rFonts w:ascii="Arial" w:hAnsi="Arial" w:cs="Arial"/>
          <w:color w:val="4D4D4D"/>
          <w:shd w:val="clear" w:color="auto" w:fill="FFFFFF"/>
        </w:rPr>
        <w:t>目前还不支持。</w:t>
      </w:r>
      <w:r w:rsidR="00CF5EBE" w:rsidRPr="00CF5EBE">
        <w:rPr>
          <w:rFonts w:ascii="Arial" w:hAnsi="Arial" w:cs="Arial"/>
          <w:color w:val="4D4D4D"/>
          <w:shd w:val="clear" w:color="auto" w:fill="FFFFFF"/>
        </w:rPr>
        <w:br/>
      </w:r>
      <w:r w:rsidR="00CF5EBE" w:rsidRPr="00CF5EBE">
        <w:rPr>
          <w:rFonts w:ascii="Arial" w:hAnsi="Arial" w:cs="Arial"/>
          <w:color w:val="4D4D4D"/>
          <w:shd w:val="clear" w:color="auto" w:fill="FFFFFF"/>
        </w:rPr>
        <w:t>在支持不足的情况下运行</w:t>
      </w:r>
      <w:r w:rsidR="00CF5EBE" w:rsidRPr="00CF5EBE">
        <w:rPr>
          <w:rFonts w:ascii="Arial" w:hAnsi="Arial" w:cs="Arial"/>
          <w:color w:val="4D4D4D"/>
          <w:shd w:val="clear" w:color="auto" w:fill="FFFFFF"/>
        </w:rPr>
        <w:t>GPU</w:t>
      </w:r>
      <w:r w:rsidR="00CF5EBE" w:rsidRPr="00CF5EBE">
        <w:rPr>
          <w:rFonts w:ascii="Arial" w:hAnsi="Arial" w:cs="Arial"/>
          <w:color w:val="4D4D4D"/>
          <w:shd w:val="clear" w:color="auto" w:fill="FFFFFF"/>
        </w:rPr>
        <w:t>图形最多只能导致</w:t>
      </w:r>
      <w:proofErr w:type="gramStart"/>
      <w:r w:rsidR="00CF5EBE" w:rsidRPr="00CF5EBE">
        <w:rPr>
          <w:rFonts w:ascii="Arial" w:hAnsi="Arial" w:cs="Arial"/>
          <w:color w:val="4D4D4D"/>
          <w:shd w:val="clear" w:color="auto" w:fill="FFFFFF"/>
        </w:rPr>
        <w:t>所有点</w:t>
      </w:r>
      <w:proofErr w:type="gramEnd"/>
      <w:r w:rsidR="00CF5EBE" w:rsidRPr="00CF5EBE">
        <w:rPr>
          <w:rFonts w:ascii="Arial" w:hAnsi="Arial" w:cs="Arial"/>
          <w:color w:val="4D4D4D"/>
          <w:shd w:val="clear" w:color="auto" w:fill="FFFFFF"/>
        </w:rPr>
        <w:t>重叠，就像现在所发生的那样。所以如果你的目标平台是那样的化，你就必须坚持旧的方法，或者同时包含这两种方法，并退回到低分辨率的</w:t>
      </w:r>
      <w:r w:rsidR="00CF5EBE" w:rsidRPr="00CF5EBE">
        <w:rPr>
          <w:rFonts w:ascii="Arial" w:hAnsi="Arial" w:cs="Arial"/>
          <w:color w:val="4D4D4D"/>
          <w:shd w:val="clear" w:color="auto" w:fill="FFFFFF"/>
        </w:rPr>
        <w:t>CPU</w:t>
      </w:r>
      <w:r w:rsidR="00CF5EBE" w:rsidRPr="00CF5EBE">
        <w:rPr>
          <w:rFonts w:ascii="Arial" w:hAnsi="Arial" w:cs="Arial"/>
          <w:color w:val="4D4D4D"/>
          <w:shd w:val="clear" w:color="auto" w:fill="FFFFFF"/>
        </w:rPr>
        <w:t>图形中</w:t>
      </w:r>
    </w:p>
    <w:p w14:paraId="51674087" w14:textId="6F7A0A1A" w:rsidR="005E0852" w:rsidRDefault="005E0852">
      <w:pPr>
        <w:rPr>
          <w:rFonts w:ascii="Arial" w:hAnsi="Arial" w:cs="Arial"/>
          <w:color w:val="4D4D4D"/>
          <w:shd w:val="clear" w:color="auto" w:fill="FFFFFF"/>
        </w:rPr>
      </w:pPr>
    </w:p>
    <w:p w14:paraId="35256C97" w14:textId="77777777" w:rsidR="00996966" w:rsidRPr="00CF5EBE" w:rsidRDefault="00996966">
      <w:pPr>
        <w:rPr>
          <w:rFonts w:ascii="Arial" w:hAnsi="Arial" w:cs="Arial"/>
          <w:color w:val="4D4D4D"/>
          <w:shd w:val="clear" w:color="auto" w:fill="FFFFFF"/>
        </w:rPr>
      </w:pPr>
    </w:p>
    <w:p w14:paraId="474AA7EF" w14:textId="12B09A33" w:rsidR="005E0852" w:rsidRDefault="00996966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lastRenderedPageBreak/>
        <w:t>程序化渲染像</w:t>
      </w:r>
      <w:r>
        <w:rPr>
          <w:rFonts w:ascii="Arial" w:hAnsi="Arial" w:cs="Arial"/>
          <w:color w:val="4D4D4D"/>
          <w:shd w:val="clear" w:color="auto" w:fill="FFFFFF"/>
        </w:rPr>
        <w:t>GPU</w:t>
      </w:r>
      <w:r>
        <w:rPr>
          <w:rFonts w:ascii="Arial" w:hAnsi="Arial" w:cs="Arial"/>
          <w:color w:val="4D4D4D"/>
          <w:shd w:val="clear" w:color="auto" w:fill="FFFFFF"/>
        </w:rPr>
        <w:t>实例化一样工作，但是我们需要指定一个额外的选项，通过添加</w:t>
      </w:r>
      <w:r>
        <w:rPr>
          <w:rFonts w:ascii="Arial" w:hAnsi="Arial" w:cs="Arial"/>
          <w:color w:val="4D4D4D"/>
          <w:shd w:val="clear" w:color="auto" w:fill="FFFFFF"/>
        </w:rPr>
        <w:t xml:space="preserve">#pragma 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instancing_options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指令</w:t>
      </w:r>
      <w:r w:rsidR="00F139B4">
        <w:rPr>
          <w:rFonts w:ascii="Arial" w:hAnsi="Arial" w:cs="Arial" w:hint="eastAsia"/>
          <w:color w:val="4D4D4D"/>
          <w:shd w:val="clear" w:color="auto" w:fill="FFFFFF"/>
        </w:rPr>
        <w:t>（即实例化指令）</w:t>
      </w:r>
      <w:r>
        <w:rPr>
          <w:rFonts w:ascii="Arial" w:hAnsi="Arial" w:cs="Arial"/>
          <w:color w:val="4D4D4D"/>
          <w:shd w:val="clear" w:color="auto" w:fill="FFFFFF"/>
        </w:rPr>
        <w:t>来表示。在这种情况下，我们必须使用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procedural:ConfigureProcedural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选项。</w:t>
      </w:r>
      <w:r>
        <w:rPr>
          <w:rFonts w:ascii="Arial" w:hAnsi="Arial" w:cs="Arial" w:hint="eastAsia"/>
          <w:color w:val="4D4D4D"/>
          <w:shd w:val="clear" w:color="auto" w:fill="FFFFFF"/>
        </w:rPr>
        <w:t>即</w:t>
      </w:r>
      <w:r w:rsidRPr="00CF1E2D">
        <w:rPr>
          <w:rFonts w:ascii="Source Code Pro" w:hAnsi="Source Code Pro"/>
          <w:color w:val="FF0000"/>
          <w:szCs w:val="21"/>
          <w:shd w:val="clear" w:color="auto" w:fill="FAFAFA"/>
        </w:rPr>
        <w:t>#</w:t>
      </w:r>
      <w:r w:rsidRPr="00CF1E2D">
        <w:rPr>
          <w:rStyle w:val="token"/>
          <w:rFonts w:ascii="Source Code Pro" w:hAnsi="Source Code Pro"/>
          <w:color w:val="FF0000"/>
          <w:szCs w:val="21"/>
          <w:shd w:val="clear" w:color="auto" w:fill="FAFAFA"/>
        </w:rPr>
        <w:t>pragma</w:t>
      </w:r>
      <w:r w:rsidRPr="00CF1E2D">
        <w:rPr>
          <w:rFonts w:ascii="Source Code Pro" w:hAnsi="Source Code Pro"/>
          <w:color w:val="FF0000"/>
          <w:szCs w:val="21"/>
          <w:shd w:val="clear" w:color="auto" w:fill="FAFAFA"/>
        </w:rPr>
        <w:t xml:space="preserve"> </w:t>
      </w:r>
      <w:proofErr w:type="spellStart"/>
      <w:r w:rsidRPr="00CF1E2D">
        <w:rPr>
          <w:rFonts w:ascii="Source Code Pro" w:hAnsi="Source Code Pro"/>
          <w:color w:val="FF0000"/>
          <w:szCs w:val="21"/>
          <w:shd w:val="clear" w:color="auto" w:fill="FAFAFA"/>
        </w:rPr>
        <w:t>instancing_options</w:t>
      </w:r>
      <w:proofErr w:type="spellEnd"/>
      <w:r w:rsidRPr="00CF1E2D">
        <w:rPr>
          <w:rFonts w:ascii="Source Code Pro" w:hAnsi="Source Code Pro"/>
          <w:color w:val="FF0000"/>
          <w:szCs w:val="21"/>
          <w:shd w:val="clear" w:color="auto" w:fill="FAFAFA"/>
        </w:rPr>
        <w:t xml:space="preserve"> </w:t>
      </w:r>
      <w:proofErr w:type="spellStart"/>
      <w:r w:rsidRPr="00CF1E2D">
        <w:rPr>
          <w:rFonts w:ascii="Source Code Pro" w:hAnsi="Source Code Pro"/>
          <w:color w:val="FF0000"/>
          <w:szCs w:val="21"/>
          <w:shd w:val="clear" w:color="auto" w:fill="FAFAFA"/>
        </w:rPr>
        <w:t>procedural:ConfigureProcedural</w:t>
      </w:r>
      <w:proofErr w:type="spellEnd"/>
      <w:r w:rsidR="00492570">
        <w:rPr>
          <w:rFonts w:ascii="Source Code Pro" w:hAnsi="Source Code Pro" w:hint="eastAsia"/>
          <w:color w:val="FF0000"/>
          <w:szCs w:val="21"/>
          <w:shd w:val="clear" w:color="auto" w:fill="FAFAFA"/>
        </w:rPr>
        <w:t>。</w:t>
      </w:r>
      <w:r w:rsidR="00492570">
        <w:rPr>
          <w:rFonts w:ascii="Arial" w:hAnsi="Arial" w:cs="Arial"/>
          <w:color w:val="4D4D4D"/>
          <w:shd w:val="clear" w:color="auto" w:fill="FFFFFF"/>
        </w:rPr>
        <w:t>这表明表面着色器需要调用每个顶点的</w:t>
      </w:r>
      <w:proofErr w:type="spellStart"/>
      <w:r w:rsidR="00492570">
        <w:rPr>
          <w:rFonts w:ascii="Arial" w:hAnsi="Arial" w:cs="Arial"/>
          <w:color w:val="4D4D4D"/>
          <w:shd w:val="clear" w:color="auto" w:fill="FFFFFF"/>
        </w:rPr>
        <w:t>ConfigureProcedural</w:t>
      </w:r>
      <w:proofErr w:type="spellEnd"/>
      <w:r w:rsidR="00492570">
        <w:rPr>
          <w:rFonts w:ascii="Arial" w:hAnsi="Arial" w:cs="Arial"/>
          <w:color w:val="4D4D4D"/>
          <w:shd w:val="clear" w:color="auto" w:fill="FFFFFF"/>
        </w:rPr>
        <w:t>函数。它是一个没有任何参数的</w:t>
      </w:r>
      <w:r w:rsidR="00492570">
        <w:rPr>
          <w:rFonts w:ascii="Arial" w:hAnsi="Arial" w:cs="Arial"/>
          <w:color w:val="4D4D4D"/>
          <w:shd w:val="clear" w:color="auto" w:fill="FFFFFF"/>
        </w:rPr>
        <w:t>void</w:t>
      </w:r>
      <w:r w:rsidR="00492570">
        <w:rPr>
          <w:rFonts w:ascii="Arial" w:hAnsi="Arial" w:cs="Arial"/>
          <w:color w:val="4D4D4D"/>
          <w:shd w:val="clear" w:color="auto" w:fill="FFFFFF"/>
        </w:rPr>
        <w:t>函数。把它添加到我们的着色器中。默认情况下，这个函数只会被常规的渲染通道调用。为了在渲染阴影时应用它，我们必须通过添加</w:t>
      </w:r>
      <w:proofErr w:type="spellStart"/>
      <w:r w:rsidR="00492570">
        <w:rPr>
          <w:rFonts w:ascii="Arial" w:hAnsi="Arial" w:cs="Arial"/>
          <w:color w:val="4D4D4D"/>
          <w:shd w:val="clear" w:color="auto" w:fill="FFFFFF"/>
        </w:rPr>
        <w:t>addshadow</w:t>
      </w:r>
      <w:proofErr w:type="spellEnd"/>
      <w:r w:rsidR="00492570">
        <w:rPr>
          <w:rFonts w:ascii="Arial" w:hAnsi="Arial" w:cs="Arial"/>
          <w:color w:val="4D4D4D"/>
          <w:shd w:val="clear" w:color="auto" w:fill="FFFFFF"/>
        </w:rPr>
        <w:t>到</w:t>
      </w:r>
      <w:r w:rsidR="00492570">
        <w:rPr>
          <w:rFonts w:ascii="Arial" w:hAnsi="Arial" w:cs="Arial"/>
          <w:color w:val="4D4D4D"/>
          <w:shd w:val="clear" w:color="auto" w:fill="FFFFFF"/>
        </w:rPr>
        <w:t>#pragma surface</w:t>
      </w:r>
      <w:r w:rsidR="00492570">
        <w:rPr>
          <w:rFonts w:ascii="Arial" w:hAnsi="Arial" w:cs="Arial"/>
          <w:color w:val="4D4D4D"/>
          <w:shd w:val="clear" w:color="auto" w:fill="FFFFFF"/>
        </w:rPr>
        <w:t>指令来表明我们需要一个自定义的阴影通道。</w:t>
      </w:r>
    </w:p>
    <w:p w14:paraId="6282B437" w14:textId="4B488782" w:rsidR="005E0852" w:rsidRDefault="005E0852">
      <w:pPr>
        <w:rPr>
          <w:rFonts w:ascii="Arial" w:hAnsi="Arial" w:cs="Arial"/>
          <w:color w:val="4D4D4D"/>
          <w:shd w:val="clear" w:color="auto" w:fill="FFFFFF"/>
        </w:rPr>
      </w:pPr>
    </w:p>
    <w:p w14:paraId="388364C9" w14:textId="18D0361A" w:rsidR="005E0852" w:rsidRDefault="00AC0C5D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我们可以通过项目设置关闭异步着色器编译，但这对于</w:t>
      </w:r>
      <w:r>
        <w:rPr>
          <w:rStyle w:val="a4"/>
          <w:rFonts w:ascii="Arial" w:hAnsi="Arial" w:cs="Arial"/>
          <w:color w:val="4D4D4D"/>
          <w:shd w:val="clear" w:color="auto" w:fill="FFFFFF"/>
        </w:rPr>
        <w:t>Point Surface GPU</w:t>
      </w:r>
      <w:r>
        <w:rPr>
          <w:rFonts w:ascii="Arial" w:hAnsi="Arial" w:cs="Arial"/>
          <w:color w:val="4D4D4D"/>
          <w:shd w:val="clear" w:color="auto" w:fill="FFFFFF"/>
        </w:rPr>
        <w:t>着色器会是一个问题。幸运的是，我们可以通过添加</w:t>
      </w:r>
      <w:r>
        <w:rPr>
          <w:rFonts w:ascii="Arial" w:hAnsi="Arial" w:cs="Arial"/>
          <w:color w:val="4D4D4D"/>
          <w:shd w:val="clear" w:color="auto" w:fill="FFFFFF"/>
        </w:rPr>
        <w:t xml:space="preserve">#pragma 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editor_sync_compilation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指令来告诉</w:t>
      </w:r>
      <w:r>
        <w:rPr>
          <w:rFonts w:ascii="Arial" w:hAnsi="Arial" w:cs="Arial"/>
          <w:color w:val="4D4D4D"/>
          <w:shd w:val="clear" w:color="auto" w:fill="FFFFFF"/>
        </w:rPr>
        <w:t>Unity</w:t>
      </w:r>
      <w:r>
        <w:rPr>
          <w:rFonts w:ascii="Arial" w:hAnsi="Arial" w:cs="Arial"/>
          <w:color w:val="4D4D4D"/>
          <w:shd w:val="clear" w:color="auto" w:fill="FFFFFF"/>
        </w:rPr>
        <w:t>对一个特定的着色器使用同步编译。这将迫使</w:t>
      </w:r>
      <w:r>
        <w:rPr>
          <w:rFonts w:ascii="Arial" w:hAnsi="Arial" w:cs="Arial"/>
          <w:color w:val="4D4D4D"/>
          <w:shd w:val="clear" w:color="auto" w:fill="FFFFFF"/>
        </w:rPr>
        <w:t>Unity</w:t>
      </w:r>
      <w:r>
        <w:rPr>
          <w:rFonts w:ascii="Arial" w:hAnsi="Arial" w:cs="Arial"/>
          <w:color w:val="4D4D4D"/>
          <w:shd w:val="clear" w:color="auto" w:fill="FFFFFF"/>
        </w:rPr>
        <w:t>在第一次使用着色器之前暂停并立即编译它，避免使用虚拟着色器。</w:t>
      </w:r>
    </w:p>
    <w:p w14:paraId="57EA9655" w14:textId="70200429" w:rsidR="005E0852" w:rsidRDefault="005E0852"/>
    <w:p w14:paraId="174C8398" w14:textId="7E436312" w:rsidR="00D21FAA" w:rsidRDefault="00D21FAA">
      <w:r>
        <w:rPr>
          <w:rFonts w:ascii="Arial" w:hAnsi="Arial" w:cs="Arial"/>
          <w:color w:val="4D4D4D"/>
          <w:shd w:val="clear" w:color="auto" w:fill="FFFFFF"/>
        </w:rPr>
        <w:t>函数名的</w:t>
      </w:r>
      <w:r>
        <w:rPr>
          <w:rFonts w:ascii="Arial" w:hAnsi="Arial" w:cs="Arial"/>
          <w:color w:val="4D4D4D"/>
          <w:shd w:val="clear" w:color="auto" w:fill="FFFFFF"/>
        </w:rPr>
        <w:t>_float</w:t>
      </w:r>
      <w:r>
        <w:rPr>
          <w:rFonts w:ascii="Arial" w:hAnsi="Arial" w:cs="Arial"/>
          <w:color w:val="4D4D4D"/>
          <w:shd w:val="clear" w:color="auto" w:fill="FFFFFF"/>
        </w:rPr>
        <w:t>后缀是必需的，因为它表示函数的精度。着色器图形提供了两种精确模式，</w:t>
      </w:r>
      <w:r>
        <w:rPr>
          <w:rFonts w:ascii="Arial" w:hAnsi="Arial" w:cs="Arial"/>
          <w:color w:val="4D4D4D"/>
          <w:shd w:val="clear" w:color="auto" w:fill="FFFFFF"/>
        </w:rPr>
        <w:t>float</w:t>
      </w:r>
      <w:r>
        <w:rPr>
          <w:rFonts w:ascii="Arial" w:hAnsi="Arial" w:cs="Arial"/>
          <w:color w:val="4D4D4D"/>
          <w:shd w:val="clear" w:color="auto" w:fill="FFFFFF"/>
        </w:rPr>
        <w:t>或</w:t>
      </w:r>
      <w:r>
        <w:rPr>
          <w:rFonts w:ascii="Arial" w:hAnsi="Arial" w:cs="Arial"/>
          <w:color w:val="4D4D4D"/>
          <w:shd w:val="clear" w:color="auto" w:fill="FFFFFF"/>
        </w:rPr>
        <w:t>half</w:t>
      </w:r>
      <w:r>
        <w:rPr>
          <w:rFonts w:ascii="Arial" w:hAnsi="Arial" w:cs="Arial"/>
          <w:color w:val="4D4D4D"/>
          <w:shd w:val="clear" w:color="auto" w:fill="FFFFFF"/>
        </w:rPr>
        <w:t>。后者的大小是前者的一半，因此是两个字节而不是四个字节。节点使用的精度可以显式选择或设置为继承，这是默认值。</w:t>
      </w:r>
    </w:p>
    <w:p w14:paraId="43B67FE2" w14:textId="48A532DD" w:rsidR="00D21FAA" w:rsidRDefault="00030F31">
      <w:r w:rsidRPr="00030F31">
        <w:drawing>
          <wp:inline distT="0" distB="0" distL="0" distR="0" wp14:anchorId="049D32E9" wp14:editId="1DB6DA55">
            <wp:extent cx="4922947" cy="1928027"/>
            <wp:effectExtent l="0" t="0" r="0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A7F3" w14:textId="4999DEC8" w:rsidR="00D21FAA" w:rsidRDefault="00D21FAA"/>
    <w:p w14:paraId="09C7622D" w14:textId="04686607" w:rsidR="00D21FAA" w:rsidRDefault="00235F5F">
      <w:pPr>
        <w:rPr>
          <w:rFonts w:hint="eastAsia"/>
        </w:rPr>
      </w:pPr>
      <w:r>
        <w:rPr>
          <w:rFonts w:ascii="Arial" w:hAnsi="Arial" w:cs="Arial"/>
          <w:color w:val="4D4D4D"/>
          <w:shd w:val="clear" w:color="auto" w:fill="FFFFFF"/>
        </w:rPr>
        <w:t>我们必须为每个图形函数创建一个单独的内核函数，但这是大量重复的代码。我们可以通过创建着色器宏来避免这种情况，就像我们之前定义的</w:t>
      </w:r>
      <w:r>
        <w:rPr>
          <w:rFonts w:ascii="Arial" w:hAnsi="Arial" w:cs="Arial"/>
          <w:color w:val="4D4D4D"/>
          <w:shd w:val="clear" w:color="auto" w:fill="FFFFFF"/>
        </w:rPr>
        <w:t>PI</w:t>
      </w:r>
      <w:r>
        <w:rPr>
          <w:rFonts w:ascii="Arial" w:hAnsi="Arial" w:cs="Arial"/>
          <w:color w:val="4D4D4D"/>
          <w:shd w:val="clear" w:color="auto" w:fill="FFFFFF"/>
        </w:rPr>
        <w:t>一样。首先在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FunctionKernel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函数的上面一行写</w:t>
      </w:r>
      <w:r>
        <w:rPr>
          <w:rFonts w:ascii="Arial" w:hAnsi="Arial" w:cs="Arial"/>
          <w:color w:val="4D4D4D"/>
          <w:shd w:val="clear" w:color="auto" w:fill="FFFFFF"/>
        </w:rPr>
        <w:t>#define KERNEL_FUNCTION</w:t>
      </w:r>
      <w:r>
        <w:rPr>
          <w:rFonts w:ascii="Arial" w:hAnsi="Arial" w:cs="Arial"/>
          <w:color w:val="4D4D4D"/>
          <w:shd w:val="clear" w:color="auto" w:fill="FFFFFF"/>
        </w:rPr>
        <w:t>。</w:t>
      </w:r>
    </w:p>
    <w:p w14:paraId="2BF92EB0" w14:textId="41471543" w:rsidR="004B774F" w:rsidRDefault="004B774F">
      <w:pPr>
        <w:rPr>
          <w:rFonts w:ascii="Arial" w:hAnsi="Arial" w:cs="Arial"/>
          <w:color w:val="4D4D4D"/>
          <w:shd w:val="clear" w:color="auto" w:fill="FFFFFF"/>
        </w:rPr>
      </w:pPr>
      <w:r w:rsidRPr="004B774F">
        <w:rPr>
          <w:rFonts w:ascii="Arial" w:hAnsi="Arial" w:cs="Arial"/>
          <w:color w:val="4D4D4D"/>
          <w:shd w:val="clear" w:color="auto" w:fill="FFFFFF"/>
        </w:rPr>
        <w:drawing>
          <wp:inline distT="0" distB="0" distL="0" distR="0" wp14:anchorId="5F077D89" wp14:editId="5E65D9FB">
            <wp:extent cx="5274310" cy="1198880"/>
            <wp:effectExtent l="0" t="0" r="2540" b="1270"/>
            <wp:docPr id="13" name="图片 1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文本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7909" w14:textId="29D21BD0" w:rsidR="004B774F" w:rsidRDefault="004B774F">
      <w:pPr>
        <w:rPr>
          <w:rFonts w:ascii="Arial" w:hAnsi="Arial" w:cs="Arial" w:hint="eastAsia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我们还必须改变核函数的名称。我们将使用</w:t>
      </w:r>
      <w:r>
        <w:rPr>
          <w:rFonts w:ascii="Arial" w:hAnsi="Arial" w:cs="Arial"/>
          <w:color w:val="4D4D4D"/>
          <w:shd w:val="clear" w:color="auto" w:fill="FFFFFF"/>
        </w:rPr>
        <w:t>function</w:t>
      </w:r>
      <w:r>
        <w:rPr>
          <w:rFonts w:ascii="Arial" w:hAnsi="Arial" w:cs="Arial"/>
          <w:color w:val="4D4D4D"/>
          <w:shd w:val="clear" w:color="auto" w:fill="FFFFFF"/>
        </w:rPr>
        <w:t>参数作为前缀，后面是</w:t>
      </w:r>
      <w:r>
        <w:rPr>
          <w:rFonts w:ascii="Arial" w:hAnsi="Arial" w:cs="Arial"/>
          <w:color w:val="4D4D4D"/>
          <w:shd w:val="clear" w:color="auto" w:fill="FFFFFF"/>
        </w:rPr>
        <w:t>Kernel</w:t>
      </w:r>
      <w:r>
        <w:rPr>
          <w:rFonts w:ascii="Arial" w:hAnsi="Arial" w:cs="Arial"/>
          <w:color w:val="4D4D4D"/>
          <w:shd w:val="clear" w:color="auto" w:fill="FFFFFF"/>
        </w:rPr>
        <w:t>。我们必须保持</w:t>
      </w:r>
      <w:r>
        <w:rPr>
          <w:rFonts w:ascii="Arial" w:hAnsi="Arial" w:cs="Arial"/>
          <w:color w:val="4D4D4D"/>
          <w:shd w:val="clear" w:color="auto" w:fill="FFFFFF"/>
        </w:rPr>
        <w:t xml:space="preserve"> function</w:t>
      </w:r>
      <w:r>
        <w:rPr>
          <w:rFonts w:ascii="Arial" w:hAnsi="Arial" w:cs="Arial"/>
          <w:color w:val="4D4D4D"/>
          <w:shd w:val="clear" w:color="auto" w:fill="FFFFFF"/>
        </w:rPr>
        <w:t>标签分开，否则它不会被识别为着色器参数。要组合两个单词，请使用</w:t>
      </w:r>
      <w:r>
        <w:rPr>
          <w:rFonts w:ascii="Arial" w:hAnsi="Arial" w:cs="Arial"/>
          <w:color w:val="4D4D4D"/>
          <w:shd w:val="clear" w:color="auto" w:fill="FFFFFF"/>
        </w:rPr>
        <w:t>##</w:t>
      </w:r>
      <w:r>
        <w:rPr>
          <w:rFonts w:ascii="Arial" w:hAnsi="Arial" w:cs="Arial"/>
          <w:color w:val="4D4D4D"/>
          <w:shd w:val="clear" w:color="auto" w:fill="FFFFFF"/>
        </w:rPr>
        <w:t>宏连接操作符连接它们。</w:t>
      </w:r>
    </w:p>
    <w:p w14:paraId="06C33E40" w14:textId="341EC6FA" w:rsidR="004B774F" w:rsidRPr="00FF0168" w:rsidRDefault="004B774F">
      <w:pPr>
        <w:rPr>
          <w:rFonts w:ascii="Arial" w:hAnsi="Arial" w:cs="Arial" w:hint="eastAsia"/>
          <w:color w:val="4D4D4D"/>
          <w:shd w:val="clear" w:color="auto" w:fill="FFFFFF"/>
        </w:rPr>
      </w:pPr>
    </w:p>
    <w:p w14:paraId="45DFC6AF" w14:textId="16002ADB" w:rsidR="00D21FAA" w:rsidRDefault="006F02E2">
      <w:r w:rsidRPr="006F02E2">
        <w:lastRenderedPageBreak/>
        <w:drawing>
          <wp:inline distT="0" distB="0" distL="0" distR="0" wp14:anchorId="1F78C503" wp14:editId="74B274D2">
            <wp:extent cx="5274310" cy="953135"/>
            <wp:effectExtent l="0" t="0" r="2540" b="0"/>
            <wp:docPr id="11" name="图片 1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2E87" w14:textId="03E2E7F5" w:rsidR="002D30BD" w:rsidRDefault="002D30BD"/>
    <w:p w14:paraId="32E95FAC" w14:textId="3E080FC4" w:rsidR="002D30BD" w:rsidRDefault="002D30BD"/>
    <w:p w14:paraId="5651BA94" w14:textId="186F9A95" w:rsidR="002D30BD" w:rsidRDefault="002D30BD"/>
    <w:p w14:paraId="0C89FF4D" w14:textId="2513F727" w:rsidR="002D30BD" w:rsidRDefault="002D30BD"/>
    <w:p w14:paraId="09FD6644" w14:textId="59490309" w:rsidR="002D30BD" w:rsidRDefault="002D30BD"/>
    <w:p w14:paraId="61066348" w14:textId="77777777" w:rsidR="002D30BD" w:rsidRDefault="002D30BD">
      <w:pPr>
        <w:rPr>
          <w:rFonts w:hint="eastAsia"/>
        </w:rPr>
      </w:pPr>
    </w:p>
    <w:sectPr w:rsidR="002D30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02F"/>
    <w:rsid w:val="00030F31"/>
    <w:rsid w:val="0004346C"/>
    <w:rsid w:val="000C19A6"/>
    <w:rsid w:val="00104ACD"/>
    <w:rsid w:val="0014331E"/>
    <w:rsid w:val="00162F29"/>
    <w:rsid w:val="001950B0"/>
    <w:rsid w:val="001C0799"/>
    <w:rsid w:val="00205FC4"/>
    <w:rsid w:val="00235F5F"/>
    <w:rsid w:val="002656AB"/>
    <w:rsid w:val="002B37AB"/>
    <w:rsid w:val="002D30BD"/>
    <w:rsid w:val="003022B3"/>
    <w:rsid w:val="003527D1"/>
    <w:rsid w:val="00356EA2"/>
    <w:rsid w:val="003603D4"/>
    <w:rsid w:val="00376746"/>
    <w:rsid w:val="003F74A8"/>
    <w:rsid w:val="00492570"/>
    <w:rsid w:val="00496FB7"/>
    <w:rsid w:val="004B774F"/>
    <w:rsid w:val="00547145"/>
    <w:rsid w:val="005D036B"/>
    <w:rsid w:val="005E0852"/>
    <w:rsid w:val="00637AE2"/>
    <w:rsid w:val="006B047A"/>
    <w:rsid w:val="006C03B2"/>
    <w:rsid w:val="006E7B20"/>
    <w:rsid w:val="006F02E2"/>
    <w:rsid w:val="006F2334"/>
    <w:rsid w:val="007101C1"/>
    <w:rsid w:val="00727197"/>
    <w:rsid w:val="007516C8"/>
    <w:rsid w:val="0078713C"/>
    <w:rsid w:val="008012A8"/>
    <w:rsid w:val="00883937"/>
    <w:rsid w:val="00996966"/>
    <w:rsid w:val="00A17C22"/>
    <w:rsid w:val="00A545AF"/>
    <w:rsid w:val="00A6632C"/>
    <w:rsid w:val="00AC0C5D"/>
    <w:rsid w:val="00AC3582"/>
    <w:rsid w:val="00B34AFC"/>
    <w:rsid w:val="00B4002F"/>
    <w:rsid w:val="00B5669B"/>
    <w:rsid w:val="00B632A5"/>
    <w:rsid w:val="00C65DBB"/>
    <w:rsid w:val="00CB0F64"/>
    <w:rsid w:val="00CE6952"/>
    <w:rsid w:val="00CF1E2D"/>
    <w:rsid w:val="00CF5EBE"/>
    <w:rsid w:val="00D01AF1"/>
    <w:rsid w:val="00D21FAA"/>
    <w:rsid w:val="00D823E0"/>
    <w:rsid w:val="00EE5DF2"/>
    <w:rsid w:val="00F139B4"/>
    <w:rsid w:val="00F50229"/>
    <w:rsid w:val="00FD038A"/>
    <w:rsid w:val="00FF0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3969C"/>
  <w15:chartTrackingRefBased/>
  <w15:docId w15:val="{463E2EE5-6FDE-4831-A905-04FF60BD4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346C"/>
    <w:pPr>
      <w:ind w:firstLineChars="200" w:firstLine="420"/>
    </w:pPr>
  </w:style>
  <w:style w:type="character" w:styleId="a4">
    <w:name w:val="Emphasis"/>
    <w:basedOn w:val="a0"/>
    <w:uiPriority w:val="20"/>
    <w:qFormat/>
    <w:rsid w:val="003F74A8"/>
    <w:rPr>
      <w:i/>
      <w:iCs/>
    </w:rPr>
  </w:style>
  <w:style w:type="character" w:customStyle="1" w:styleId="token">
    <w:name w:val="token"/>
    <w:basedOn w:val="a0"/>
    <w:rsid w:val="002656AB"/>
  </w:style>
  <w:style w:type="paragraph" w:styleId="a5">
    <w:name w:val="Normal (Web)"/>
    <w:basedOn w:val="a"/>
    <w:uiPriority w:val="99"/>
    <w:semiHidden/>
    <w:unhideWhenUsed/>
    <w:rsid w:val="00CF5EB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CF5EB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046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docs.unity3d.com/Manual/SL-ShaderCompileTargets.html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1006</TotalTime>
  <Pages>1</Pages>
  <Words>392</Words>
  <Characters>2237</Characters>
  <Application>Microsoft Office Word</Application>
  <DocSecurity>0</DocSecurity>
  <Lines>18</Lines>
  <Paragraphs>5</Paragraphs>
  <ScaleCrop>false</ScaleCrop>
  <Company/>
  <LinksUpToDate>false</LinksUpToDate>
  <CharactersWithSpaces>2624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韩. 子周</dc:creator>
  <cp:keywords/>
  <dc:description/>
  <cp:lastModifiedBy>韩. 子周</cp:lastModifiedBy>
  <cp:revision>51</cp:revision>
  <dcterms:created xsi:type="dcterms:W3CDTF">2023-03-14T11:39:00Z</dcterms:created>
  <dcterms:modified xsi:type="dcterms:W3CDTF">2023-03-18T09:54:00Z</dcterms:modified>
</cp:coreProperties>
</file>