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F6962" w14:textId="6BD316BA" w:rsidR="009C7FEE" w:rsidRDefault="007C486D">
      <w:r>
        <w:rPr>
          <w:rFonts w:hint="eastAsia"/>
        </w:rPr>
        <w:t>CanvasUpdate枚举：</w:t>
      </w:r>
    </w:p>
    <w:p w14:paraId="7209BE44" w14:textId="2F89CB9A" w:rsidR="007C486D" w:rsidRDefault="007C486D">
      <w:r>
        <w:tab/>
      </w:r>
      <w:r w:rsidRPr="007C486D">
        <w:t>定义了画布更新</w:t>
      </w:r>
      <w:r w:rsidR="00F01F90">
        <w:rPr>
          <w:rFonts w:hint="eastAsia"/>
        </w:rPr>
        <w:t>（重建）</w:t>
      </w:r>
      <w:r w:rsidRPr="007C486D">
        <w:t>过程中</w:t>
      </w:r>
      <w:r w:rsidRPr="007C486D">
        <w:rPr>
          <w:color w:val="EE0000"/>
        </w:rPr>
        <w:t>不同阶段的枚举值</w:t>
      </w:r>
      <w:r w:rsidRPr="007C486D">
        <w:t>，用于控制UI元素的重建顺序和时机</w:t>
      </w:r>
    </w:p>
    <w:p w14:paraId="45F5FB17" w14:textId="2C7035E9" w:rsidR="007C486D" w:rsidRDefault="007C486D">
      <w:r w:rsidRPr="007C486D">
        <w:rPr>
          <w:noProof/>
        </w:rPr>
        <w:drawing>
          <wp:inline distT="0" distB="0" distL="0" distR="0" wp14:anchorId="67D10794" wp14:editId="48E86D69">
            <wp:extent cx="4324270" cy="2643188"/>
            <wp:effectExtent l="0" t="0" r="635" b="5080"/>
            <wp:docPr id="35637295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72952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2726" cy="264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5758" w14:textId="23A0854A" w:rsidR="007C486D" w:rsidRDefault="007C486D">
      <w:r>
        <w:tab/>
        <w:t>P</w:t>
      </w:r>
      <w:r>
        <w:rPr>
          <w:rFonts w:hint="eastAsia"/>
        </w:rPr>
        <w:t>s：</w:t>
      </w:r>
      <w:r w:rsidRPr="007C486D">
        <w:rPr>
          <w:rFonts w:hint="eastAsia"/>
        </w:rPr>
        <w:t>修改此枚举时需要同步修改与之匹配的</w:t>
      </w:r>
      <w:r w:rsidRPr="007C486D">
        <w:t xml:space="preserve"> m_CanvasUpdateProfilerStrings</w:t>
      </w:r>
    </w:p>
    <w:p w14:paraId="6A4C1893" w14:textId="77777777" w:rsidR="00F01F90" w:rsidRDefault="00F01F90"/>
    <w:p w14:paraId="315345D4" w14:textId="125C244F" w:rsidR="007C486D" w:rsidRDefault="00F01F90">
      <w:r>
        <w:rPr>
          <w:rFonts w:hint="eastAsia"/>
        </w:rPr>
        <w:t>关于Canvas的重建：</w:t>
      </w:r>
    </w:p>
    <w:p w14:paraId="61A7EC14" w14:textId="49177240" w:rsidR="00F01F90" w:rsidRDefault="00F01F90" w:rsidP="00F01F90">
      <w:r>
        <w:tab/>
      </w:r>
      <w:r>
        <w:rPr>
          <w:rFonts w:hint="eastAsia"/>
        </w:rPr>
        <w:t>1.布局重建（</w:t>
      </w:r>
      <w:r>
        <w:t>Layout Rebuild）：</w:t>
      </w:r>
    </w:p>
    <w:p w14:paraId="090DC595" w14:textId="45975D41" w:rsidR="00F01F90" w:rsidRDefault="00F01F90" w:rsidP="00F01F90">
      <w:pPr>
        <w:ind w:leftChars="382" w:left="840"/>
      </w:pPr>
      <w:r w:rsidRPr="00F01F90">
        <w:rPr>
          <w:rFonts w:hint="eastAsia"/>
          <w:color w:val="EE0000"/>
        </w:rPr>
        <w:t>当</w:t>
      </w:r>
      <w:r w:rsidRPr="00F01F90">
        <w:rPr>
          <w:color w:val="EE0000"/>
        </w:rPr>
        <w:t>UI元素的尺寸、位置、或布局规则发生变化时，会触发布局重建</w:t>
      </w:r>
      <w:r>
        <w:t>。</w:t>
      </w:r>
      <w:r>
        <w:rPr>
          <w:rFonts w:hint="eastAsia"/>
        </w:rPr>
        <w:t>例如，改变</w:t>
      </w:r>
      <w:r>
        <w:t>RectTransform的尺寸或位置、修改布局组件（如Grid Layout、Vertical Layout Group）等。</w:t>
      </w:r>
    </w:p>
    <w:p w14:paraId="70618DF7" w14:textId="061743F9" w:rsidR="00F01F90" w:rsidRDefault="00F01F90" w:rsidP="00F01F90">
      <w:pPr>
        <w:ind w:firstLine="420"/>
      </w:pPr>
      <w:r>
        <w:rPr>
          <w:rFonts w:hint="eastAsia"/>
        </w:rPr>
        <w:t>2.绘制重建（</w:t>
      </w:r>
      <w:r>
        <w:t>Graphic Rebuild）：</w:t>
      </w:r>
    </w:p>
    <w:p w14:paraId="7E038C5C" w14:textId="5AE1707C" w:rsidR="00F01F90" w:rsidRDefault="00F01F90" w:rsidP="00F01F90">
      <w:pPr>
        <w:ind w:leftChars="382" w:left="840"/>
      </w:pPr>
      <w:r w:rsidRPr="00F01F90">
        <w:rPr>
          <w:rFonts w:hint="eastAsia"/>
          <w:color w:val="EE0000"/>
        </w:rPr>
        <w:t>当</w:t>
      </w:r>
      <w:r w:rsidRPr="00F01F90">
        <w:rPr>
          <w:color w:val="EE0000"/>
        </w:rPr>
        <w:t>UI元素的外观发生变化时，会触发绘制重建</w:t>
      </w:r>
      <w:r>
        <w:t>。</w:t>
      </w:r>
      <w:r>
        <w:rPr>
          <w:rFonts w:hint="eastAsia"/>
        </w:rPr>
        <w:t>例如，改变</w:t>
      </w:r>
      <w:r>
        <w:t>UI元素的颜色、纹理、或其他图形属性。</w:t>
      </w:r>
    </w:p>
    <w:p w14:paraId="6EE97351" w14:textId="77777777" w:rsidR="00F01F90" w:rsidRDefault="00F01F90"/>
    <w:p w14:paraId="7E67708D" w14:textId="77777777" w:rsidR="00F01F90" w:rsidRDefault="00F01F90"/>
    <w:p w14:paraId="3316C284" w14:textId="77777777" w:rsidR="00F01F90" w:rsidRDefault="00F01F90"/>
    <w:p w14:paraId="765D2868" w14:textId="77777777" w:rsidR="00F01F90" w:rsidRDefault="00F01F90"/>
    <w:p w14:paraId="3E6814DA" w14:textId="77777777" w:rsidR="00F01F90" w:rsidRDefault="00F01F90"/>
    <w:p w14:paraId="7D9ABDE8" w14:textId="77777777" w:rsidR="00F01F90" w:rsidRDefault="00F01F90"/>
    <w:p w14:paraId="2B64F9C0" w14:textId="03FC79DA" w:rsidR="007C486D" w:rsidRDefault="007C486D">
      <w:r w:rsidRPr="007C486D">
        <w:lastRenderedPageBreak/>
        <w:t>ICanvasElement接口</w:t>
      </w:r>
      <w:r>
        <w:rPr>
          <w:rFonts w:hint="eastAsia"/>
        </w:rPr>
        <w:t>：</w:t>
      </w:r>
    </w:p>
    <w:p w14:paraId="06D7B71E" w14:textId="4D6B2198" w:rsidR="007C486D" w:rsidRDefault="007C486D">
      <w:r>
        <w:tab/>
      </w:r>
      <w:r w:rsidRPr="007C486D">
        <w:rPr>
          <w:rFonts w:hint="eastAsia"/>
        </w:rPr>
        <w:t>定义了可以放置在</w:t>
      </w:r>
      <w:r w:rsidRPr="007C486D">
        <w:t>Canvas上的UI元素必须实现的基本接口，提供了UI元素重建和布局完成的回调机制</w:t>
      </w:r>
      <w:r w:rsidR="009166F2">
        <w:rPr>
          <w:rFonts w:hint="eastAsia"/>
        </w:rPr>
        <w:t>，</w:t>
      </w:r>
      <w:r w:rsidR="009166F2" w:rsidRPr="005258BE">
        <w:rPr>
          <w:rFonts w:hint="eastAsia"/>
          <w:color w:val="EE0000"/>
        </w:rPr>
        <w:t>若需要</w:t>
      </w:r>
      <w:r w:rsidR="00185887" w:rsidRPr="005258BE">
        <w:rPr>
          <w:rFonts w:hint="eastAsia"/>
          <w:color w:val="EE0000"/>
        </w:rPr>
        <w:t>重建</w:t>
      </w:r>
      <w:r w:rsidR="009166F2" w:rsidRPr="005258BE">
        <w:rPr>
          <w:rFonts w:hint="eastAsia"/>
          <w:color w:val="EE0000"/>
        </w:rPr>
        <w:t>，必须继承该接口</w:t>
      </w:r>
    </w:p>
    <w:p w14:paraId="040EB50A" w14:textId="617BA81E" w:rsidR="007902BA" w:rsidRDefault="007902BA">
      <w:r w:rsidRPr="007902BA">
        <w:rPr>
          <w:noProof/>
        </w:rPr>
        <w:drawing>
          <wp:inline distT="0" distB="0" distL="0" distR="0" wp14:anchorId="5FED7305" wp14:editId="1693308B">
            <wp:extent cx="5274310" cy="3183255"/>
            <wp:effectExtent l="0" t="0" r="2540" b="0"/>
            <wp:docPr id="54544375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43756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2A1C" w14:textId="06C10639" w:rsidR="007902BA" w:rsidRDefault="007902BA">
      <w:r>
        <w:t>P</w:t>
      </w:r>
      <w:r>
        <w:rPr>
          <w:rFonts w:hint="eastAsia"/>
        </w:rPr>
        <w:t>s：1.布局阶段，对应枚举的</w:t>
      </w:r>
      <w:r w:rsidRPr="007902BA">
        <w:t>Prelayout</w:t>
      </w:r>
      <w:r>
        <w:rPr>
          <w:rFonts w:hint="eastAsia"/>
        </w:rPr>
        <w:t>、</w:t>
      </w:r>
      <w:r w:rsidRPr="007902BA">
        <w:t>Layout</w:t>
      </w:r>
      <w:r>
        <w:rPr>
          <w:rFonts w:hint="eastAsia"/>
        </w:rPr>
        <w:t>、</w:t>
      </w:r>
      <w:r w:rsidRPr="007902BA">
        <w:t>PostLayout</w:t>
      </w:r>
      <w:r>
        <w:rPr>
          <w:rFonts w:hint="eastAsia"/>
        </w:rPr>
        <w:t>，</w:t>
      </w:r>
      <w:r w:rsidRPr="007902BA">
        <w:rPr>
          <w:rFonts w:hint="eastAsia"/>
        </w:rPr>
        <w:t>当执行到</w:t>
      </w:r>
      <w:r w:rsidRPr="007902BA">
        <w:t>PostLayout 时，会触发LayoutComplete()回调，表示布局计算已完成</w:t>
      </w:r>
    </w:p>
    <w:p w14:paraId="60714A76" w14:textId="212578D7" w:rsidR="00673968" w:rsidRDefault="00673968">
      <w:r>
        <w:rPr>
          <w:rFonts w:hint="eastAsia"/>
        </w:rPr>
        <w:t>2.</w:t>
      </w:r>
      <w:r w:rsidRPr="00673968">
        <w:rPr>
          <w:rFonts w:hint="eastAsia"/>
        </w:rPr>
        <w:t xml:space="preserve"> 布局完成后进入</w:t>
      </w:r>
      <w:r w:rsidRPr="00673968">
        <w:t>PreRende（主要处理图形/材质相关的重建）和LatePreRender（最后的图形调整机会），这两个阶段会触发图形重建，</w:t>
      </w:r>
      <w:r w:rsidR="00B33FEC" w:rsidRPr="00B33FEC">
        <w:rPr>
          <w:rFonts w:hint="eastAsia"/>
          <w:color w:val="EE0000"/>
        </w:rPr>
        <w:t>在</w:t>
      </w:r>
      <w:r w:rsidR="00192944">
        <w:rPr>
          <w:rFonts w:hint="eastAsia"/>
          <w:color w:val="EE0000"/>
        </w:rPr>
        <w:t>图形重建完成后（并不是一个固定的阶段，这两个阶段都可能触发回调，但多半是在这两个阶段结束后再触发回调）</w:t>
      </w:r>
      <w:r w:rsidR="00B33FEC">
        <w:rPr>
          <w:rFonts w:hint="eastAsia"/>
        </w:rPr>
        <w:t>，</w:t>
      </w:r>
      <w:r w:rsidRPr="00673968">
        <w:t>最终通过 GraphicUpdateComplete() 回调通知完成。</w:t>
      </w:r>
    </w:p>
    <w:p w14:paraId="700B8403" w14:textId="77777777" w:rsidR="00B33FEC" w:rsidRDefault="00B33FEC"/>
    <w:p w14:paraId="63FE74D1" w14:textId="34745DC0" w:rsidR="00B33FEC" w:rsidRDefault="00B33FEC"/>
    <w:p w14:paraId="78E4B48C" w14:textId="77777777" w:rsidR="009166F2" w:rsidRDefault="009166F2"/>
    <w:p w14:paraId="0F9AD788" w14:textId="77777777" w:rsidR="009166F2" w:rsidRDefault="009166F2"/>
    <w:p w14:paraId="5AD1B341" w14:textId="77777777" w:rsidR="009166F2" w:rsidRDefault="009166F2"/>
    <w:p w14:paraId="7A195358" w14:textId="77777777" w:rsidR="009166F2" w:rsidRDefault="009166F2"/>
    <w:p w14:paraId="51AC9E14" w14:textId="77777777" w:rsidR="009166F2" w:rsidRDefault="009166F2"/>
    <w:p w14:paraId="3E81519C" w14:textId="77777777" w:rsidR="009166F2" w:rsidRDefault="009166F2"/>
    <w:p w14:paraId="51219672" w14:textId="77777777" w:rsidR="009166F2" w:rsidRDefault="009166F2"/>
    <w:p w14:paraId="3E175A36" w14:textId="065A900B" w:rsidR="009166F2" w:rsidRDefault="009166F2">
      <w:r w:rsidRPr="009166F2">
        <w:lastRenderedPageBreak/>
        <w:t>CanvasUpdateRegistry</w:t>
      </w:r>
      <w:r w:rsidR="005258BE">
        <w:rPr>
          <w:rFonts w:hint="eastAsia"/>
        </w:rPr>
        <w:t>类：</w:t>
      </w:r>
    </w:p>
    <w:p w14:paraId="5C0740D5" w14:textId="6F273203" w:rsidR="005258BE" w:rsidRDefault="005258BE">
      <w:r>
        <w:tab/>
      </w:r>
      <w:r>
        <w:rPr>
          <w:rFonts w:hint="eastAsia"/>
        </w:rPr>
        <w:t>对</w:t>
      </w:r>
      <w:r w:rsidR="00B9284B">
        <w:rPr>
          <w:rFonts w:hint="eastAsia"/>
        </w:rPr>
        <w:t>所有Layout和Graphic对象进行注册管理，根据canvas事件调用UI对象的Rebuild方法进行重建</w:t>
      </w:r>
    </w:p>
    <w:p w14:paraId="44E1E9B7" w14:textId="6F62C72D" w:rsidR="00A80A84" w:rsidRDefault="00A80A84">
      <w:pPr>
        <w:rPr>
          <w:rFonts w:hint="eastAsia"/>
        </w:rPr>
      </w:pPr>
    </w:p>
    <w:p w14:paraId="6C798E8E" w14:textId="489A009A" w:rsidR="00E87A98" w:rsidRDefault="00E87A98">
      <w:r>
        <w:rPr>
          <w:rFonts w:hint="eastAsia"/>
        </w:rPr>
        <w:t>UI重建队列：</w:t>
      </w:r>
    </w:p>
    <w:p w14:paraId="01107585" w14:textId="31757206" w:rsidR="00E87A98" w:rsidRDefault="00E87A98">
      <w:r w:rsidRPr="00E87A98">
        <w:rPr>
          <w:noProof/>
        </w:rPr>
        <w:drawing>
          <wp:inline distT="0" distB="0" distL="0" distR="0" wp14:anchorId="01A42022" wp14:editId="486B5E60">
            <wp:extent cx="5006004" cy="242887"/>
            <wp:effectExtent l="0" t="0" r="0" b="5080"/>
            <wp:docPr id="1807171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71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148" cy="2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F648" w14:textId="5A2F48FB" w:rsidR="008E25AD" w:rsidRDefault="008E25AD">
      <w:r>
        <w:rPr>
          <w:rFonts w:hint="eastAsia"/>
        </w:rPr>
        <w:t>单例</w:t>
      </w:r>
      <w:r w:rsidR="00791C61">
        <w:rPr>
          <w:rFonts w:hint="eastAsia"/>
        </w:rPr>
        <w:t>：</w:t>
      </w:r>
    </w:p>
    <w:p w14:paraId="54BC001C" w14:textId="2CC8A8EB" w:rsidR="008E25AD" w:rsidRDefault="008E25AD">
      <w:r w:rsidRPr="008E25AD">
        <w:rPr>
          <w:noProof/>
        </w:rPr>
        <w:drawing>
          <wp:inline distT="0" distB="0" distL="0" distR="0" wp14:anchorId="290513E4" wp14:editId="5776AA3B">
            <wp:extent cx="3376613" cy="1141527"/>
            <wp:effectExtent l="0" t="0" r="0" b="1905"/>
            <wp:docPr id="167171613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16138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287" cy="115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73BE" w14:textId="668D279F" w:rsidR="008E25AD" w:rsidRDefault="00C968C7">
      <w:r>
        <w:rPr>
          <w:rFonts w:hint="eastAsia"/>
        </w:rPr>
        <w:t>布局刷新队列</w:t>
      </w:r>
      <w:r w:rsidRPr="00C968C7">
        <w:t>m_LayoutRebuildQueue</w:t>
      </w:r>
      <w:r w:rsidR="00BA7D64">
        <w:rPr>
          <w:rFonts w:hint="eastAsia"/>
        </w:rPr>
        <w:t>：</w:t>
      </w:r>
    </w:p>
    <w:p w14:paraId="79A0D13E" w14:textId="26E8D579" w:rsidR="00BA7D64" w:rsidRDefault="00BA7D64" w:rsidP="00BA7D64">
      <w:r>
        <w:tab/>
      </w:r>
      <w:r>
        <w:rPr>
          <w:rFonts w:hint="eastAsia"/>
        </w:rPr>
        <w:t>通过调用</w:t>
      </w:r>
      <w:r w:rsidRPr="00BA7D64">
        <w:t>InternalRegisterCanvasElementForLayoutRebuild</w:t>
      </w:r>
      <w:r>
        <w:rPr>
          <w:rFonts w:hint="eastAsia"/>
        </w:rPr>
        <w:t>方法</w:t>
      </w:r>
      <w:r w:rsidR="00CE4A38">
        <w:rPr>
          <w:rFonts w:hint="eastAsia"/>
        </w:rPr>
        <w:t>，向刷新队列里添加元素</w:t>
      </w:r>
    </w:p>
    <w:p w14:paraId="41C843CF" w14:textId="2D96239A" w:rsidR="00BA7D64" w:rsidRDefault="00CE4A38">
      <w:r w:rsidRPr="00CE4A38">
        <w:drawing>
          <wp:inline distT="0" distB="0" distL="0" distR="0" wp14:anchorId="73E0A12F" wp14:editId="44711733">
            <wp:extent cx="5274310" cy="1515745"/>
            <wp:effectExtent l="0" t="0" r="2540" b="8255"/>
            <wp:docPr id="834029142" name="图片 1" descr="电脑萤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29142" name="图片 1" descr="电脑萤幕截图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7D10" w14:textId="523449D9" w:rsidR="00E9328A" w:rsidRDefault="00CE4A38">
      <w:pPr>
        <w:rPr>
          <w:rFonts w:hint="eastAsia"/>
        </w:rPr>
      </w:pPr>
      <w:r>
        <w:tab/>
      </w:r>
      <w:r>
        <w:rPr>
          <w:rFonts w:hint="eastAsia"/>
        </w:rPr>
        <w:t>并且提供了两个方法对</w:t>
      </w:r>
      <w:r w:rsidRPr="00BA7D64">
        <w:t>InternalRegisterCanvasElementForLayoutRebuild</w:t>
      </w:r>
      <w:r>
        <w:rPr>
          <w:rFonts w:hint="eastAsia"/>
        </w:rPr>
        <w:t>进行封装</w:t>
      </w:r>
    </w:p>
    <w:p w14:paraId="13B7AD8F" w14:textId="0A2DAA48" w:rsidR="00C968C7" w:rsidRDefault="00C968C7">
      <w:r>
        <w:rPr>
          <w:rFonts w:hint="eastAsia"/>
        </w:rPr>
        <w:t>绘制刷新队列</w:t>
      </w:r>
      <w:r w:rsidRPr="00C968C7">
        <w:t>m_GraphicRebuildQueue</w:t>
      </w:r>
    </w:p>
    <w:p w14:paraId="06EBA977" w14:textId="6B3E7913" w:rsidR="0016032D" w:rsidRDefault="00CE4A38">
      <w:r w:rsidRPr="00CE4A38">
        <w:drawing>
          <wp:inline distT="0" distB="0" distL="0" distR="0" wp14:anchorId="1EC37CD7" wp14:editId="4D45CB62">
            <wp:extent cx="4672013" cy="588923"/>
            <wp:effectExtent l="0" t="0" r="0" b="1905"/>
            <wp:docPr id="45295978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59788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828" cy="60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61F8" w14:textId="022DE528" w:rsidR="00CE4A38" w:rsidRDefault="00CE4A38">
      <w:r w:rsidRPr="00CE4A38">
        <w:drawing>
          <wp:inline distT="0" distB="0" distL="0" distR="0" wp14:anchorId="35BCEDF3" wp14:editId="43C60597">
            <wp:extent cx="4691063" cy="613352"/>
            <wp:effectExtent l="0" t="0" r="0" b="0"/>
            <wp:docPr id="23163298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32987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9202" cy="61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6C25" w14:textId="4E728745" w:rsidR="00CE4A38" w:rsidRDefault="00CE4A38">
      <w:r>
        <w:tab/>
      </w:r>
      <w:r>
        <w:rPr>
          <w:rFonts w:hint="eastAsia"/>
        </w:rPr>
        <w:t>两个方法的区别在于前者无返回值，后者返回true时意为成功添加到</w:t>
      </w:r>
      <w:r w:rsidR="00A87EC3">
        <w:rPr>
          <w:rFonts w:hint="eastAsia"/>
        </w:rPr>
        <w:t>布局刷新</w:t>
      </w:r>
      <w:r>
        <w:rPr>
          <w:rFonts w:hint="eastAsia"/>
        </w:rPr>
        <w:t>队</w:t>
      </w:r>
      <w:r>
        <w:rPr>
          <w:rFonts w:hint="eastAsia"/>
        </w:rPr>
        <w:lastRenderedPageBreak/>
        <w:t>列中，后者返回false是表明</w:t>
      </w:r>
      <w:r w:rsidRPr="00CE4A38">
        <w:rPr>
          <w:rFonts w:hint="eastAsia"/>
          <w:color w:val="EE0000"/>
        </w:rPr>
        <w:t>添加失败</w:t>
      </w:r>
      <w:r>
        <w:rPr>
          <w:rFonts w:hint="eastAsia"/>
        </w:rPr>
        <w:t>或者</w:t>
      </w:r>
      <w:r w:rsidR="00BD042E" w:rsidRPr="00BD042E">
        <w:rPr>
          <w:rFonts w:hint="eastAsia"/>
          <w:color w:val="EE0000"/>
        </w:rPr>
        <w:t>布局</w:t>
      </w:r>
      <w:r w:rsidR="00BD042E">
        <w:rPr>
          <w:rFonts w:hint="eastAsia"/>
          <w:color w:val="EE0000"/>
        </w:rPr>
        <w:t>刷新</w:t>
      </w:r>
      <w:r w:rsidRPr="00CE4A38">
        <w:rPr>
          <w:rFonts w:hint="eastAsia"/>
          <w:color w:val="EE0000"/>
        </w:rPr>
        <w:t>队列中已经有该元素</w:t>
      </w:r>
      <w:r>
        <w:rPr>
          <w:rFonts w:hint="eastAsia"/>
        </w:rPr>
        <w:t>了</w:t>
      </w:r>
    </w:p>
    <w:p w14:paraId="1F83EFCA" w14:textId="77777777" w:rsidR="004C631F" w:rsidRDefault="004C631F"/>
    <w:p w14:paraId="52C8BB67" w14:textId="42F93356" w:rsidR="004C631F" w:rsidRDefault="004C631F">
      <w:r>
        <w:rPr>
          <w:rFonts w:hint="eastAsia"/>
        </w:rPr>
        <w:t>对于渲染刷新队列：</w:t>
      </w:r>
    </w:p>
    <w:p w14:paraId="61E1B5A5" w14:textId="288BF142" w:rsidR="004C631F" w:rsidRDefault="004C631F">
      <w:pPr>
        <w:rPr>
          <w:rFonts w:hint="eastAsia"/>
        </w:rPr>
      </w:pPr>
      <w:r>
        <w:tab/>
      </w:r>
      <w:r>
        <w:rPr>
          <w:rFonts w:hint="eastAsia"/>
        </w:rPr>
        <w:t>同布局刷新队列，也提供了同样作用的方法给</w:t>
      </w:r>
      <w:r w:rsidRPr="004C631F">
        <w:t>m_GraphicRebuildQueue</w:t>
      </w:r>
      <w:r>
        <w:rPr>
          <w:rFonts w:hint="eastAsia"/>
        </w:rPr>
        <w:t>添加元素</w:t>
      </w:r>
    </w:p>
    <w:p w14:paraId="618E4029" w14:textId="153420C2" w:rsidR="00CE4A38" w:rsidRDefault="00BD042E">
      <w:r w:rsidRPr="00BD042E">
        <w:drawing>
          <wp:inline distT="0" distB="0" distL="0" distR="0" wp14:anchorId="0BD9656E" wp14:editId="6F5D65E1">
            <wp:extent cx="5274310" cy="820420"/>
            <wp:effectExtent l="0" t="0" r="2540" b="0"/>
            <wp:docPr id="485428081" name="图片 1" descr="电脑萤幕画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28081" name="图片 1" descr="电脑萤幕画面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51D0" w14:textId="78528721" w:rsidR="00BD042E" w:rsidRDefault="00BD042E">
      <w:r w:rsidRPr="00BD042E">
        <w:drawing>
          <wp:inline distT="0" distB="0" distL="0" distR="0" wp14:anchorId="1116E691" wp14:editId="37E320DD">
            <wp:extent cx="5274310" cy="651510"/>
            <wp:effectExtent l="0" t="0" r="2540" b="0"/>
            <wp:docPr id="1299351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51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3773" w14:textId="108119E1" w:rsidR="004C631F" w:rsidRDefault="004C631F">
      <w:r w:rsidRPr="004C631F">
        <w:drawing>
          <wp:inline distT="0" distB="0" distL="0" distR="0" wp14:anchorId="43CA762C" wp14:editId="567CA8EB">
            <wp:extent cx="5274310" cy="761365"/>
            <wp:effectExtent l="0" t="0" r="2540" b="635"/>
            <wp:docPr id="24067710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77109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861A" w14:textId="29AF8FD4" w:rsidR="004C631F" w:rsidRDefault="004C631F">
      <w:r>
        <w:tab/>
      </w:r>
    </w:p>
    <w:p w14:paraId="0EEA2C4C" w14:textId="77777777" w:rsidR="00A80A84" w:rsidRDefault="00A80A84" w:rsidP="00A80A84">
      <w:r>
        <w:rPr>
          <w:rFonts w:hint="eastAsia"/>
        </w:rPr>
        <w:t>构造函数：</w:t>
      </w:r>
    </w:p>
    <w:p w14:paraId="4E5ADD57" w14:textId="3B800C79" w:rsidR="00A80A84" w:rsidRDefault="00A80A84">
      <w:r w:rsidRPr="00A80A84">
        <w:drawing>
          <wp:inline distT="0" distB="0" distL="0" distR="0" wp14:anchorId="3A6B5300" wp14:editId="264D52EE">
            <wp:extent cx="5274310" cy="630555"/>
            <wp:effectExtent l="0" t="0" r="2540" b="0"/>
            <wp:docPr id="631503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03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83F5" w14:textId="531E9D42" w:rsidR="00A80A84" w:rsidRDefault="00A80A84">
      <w:r>
        <w:tab/>
      </w:r>
      <w:r>
        <w:rPr>
          <w:rFonts w:hint="eastAsia"/>
        </w:rPr>
        <w:t>Canvas.willRenderCanvases为Canvas提供的静态事件，</w:t>
      </w:r>
      <w:r w:rsidR="00DA3AE7" w:rsidRPr="00DA3AE7">
        <w:rPr>
          <w:rFonts w:hint="eastAsia"/>
        </w:rPr>
        <w:t>注册到</w:t>
      </w:r>
      <w:r w:rsidR="00DA3AE7">
        <w:rPr>
          <w:rFonts w:hint="eastAsia"/>
        </w:rPr>
        <w:t>该静态事件</w:t>
      </w:r>
      <w:r w:rsidR="00DA3AE7" w:rsidRPr="00DA3AE7">
        <w:t>的委托</w:t>
      </w:r>
      <w:r w:rsidRPr="00495AE4">
        <w:rPr>
          <w:rFonts w:hint="eastAsia"/>
          <w:color w:val="EE0000"/>
        </w:rPr>
        <w:t>在</w:t>
      </w:r>
      <w:r w:rsidRPr="00495AE4">
        <w:rPr>
          <w:color w:val="EE0000"/>
        </w:rPr>
        <w:t>Canvas系统即将开始渲染所有Canvas之前触发</w:t>
      </w:r>
      <w:r w:rsidR="00495AE4">
        <w:rPr>
          <w:rFonts w:hint="eastAsia"/>
        </w:rPr>
        <w:t>，</w:t>
      </w:r>
    </w:p>
    <w:p w14:paraId="3CC13E36" w14:textId="76F74B24" w:rsidR="00D76EC2" w:rsidRDefault="00D76EC2">
      <w:r w:rsidRPr="00D76EC2">
        <w:t>PerformUpdate</w:t>
      </w:r>
      <w:r>
        <w:rPr>
          <w:rFonts w:hint="eastAsia"/>
        </w:rPr>
        <w:t>方法：</w:t>
      </w:r>
    </w:p>
    <w:p w14:paraId="747E29DF" w14:textId="56094B96" w:rsidR="00D76EC2" w:rsidRDefault="00D76EC2">
      <w:pPr>
        <w:rPr>
          <w:rFonts w:hint="eastAsia"/>
        </w:rPr>
      </w:pPr>
      <w:r>
        <w:tab/>
      </w:r>
      <w:r w:rsidRPr="00D76EC2">
        <w:rPr>
          <w:rFonts w:hint="eastAsia"/>
        </w:rPr>
        <w:t>清理布局队列和渲染队列中为</w:t>
      </w:r>
      <w:r w:rsidRPr="00D76EC2">
        <w:t>null</w:t>
      </w:r>
      <w:r w:rsidRPr="00D76EC2">
        <w:rPr>
          <w:rFonts w:hint="eastAsia"/>
        </w:rPr>
        <w:t>或者已经被</w:t>
      </w:r>
      <w:r w:rsidR="00474E11">
        <w:rPr>
          <w:rFonts w:hint="eastAsia"/>
        </w:rPr>
        <w:t>标记为</w:t>
      </w:r>
      <w:r w:rsidRPr="00D76EC2">
        <w:t>Destory</w:t>
      </w:r>
      <w:r w:rsidRPr="00D76EC2">
        <w:rPr>
          <w:rFonts w:hint="eastAsia"/>
        </w:rPr>
        <w:t>的元素</w:t>
      </w:r>
    </w:p>
    <w:p w14:paraId="1ADD14E0" w14:textId="3AFCFFC5" w:rsidR="00D76EC2" w:rsidRDefault="00F45A84">
      <w:r w:rsidRPr="00F45A84">
        <w:drawing>
          <wp:inline distT="0" distB="0" distL="0" distR="0" wp14:anchorId="16ED093A" wp14:editId="6B9557EB">
            <wp:extent cx="5274310" cy="605790"/>
            <wp:effectExtent l="0" t="0" r="2540" b="3810"/>
            <wp:docPr id="242849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49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7F3F" w14:textId="77777777" w:rsidR="00F45A84" w:rsidRDefault="00F45A84">
      <w:r>
        <w:t>P</w:t>
      </w:r>
      <w:r>
        <w:rPr>
          <w:rFonts w:hint="eastAsia"/>
        </w:rPr>
        <w:t>s：</w:t>
      </w:r>
    </w:p>
    <w:p w14:paraId="575D5EEE" w14:textId="34DC946C" w:rsidR="00F45A84" w:rsidRDefault="00F45A84">
      <w:pPr>
        <w:rPr>
          <w:rFonts w:hint="eastAsia"/>
        </w:rPr>
      </w:pPr>
      <w:r>
        <w:rPr>
          <w:rFonts w:hint="eastAsia"/>
        </w:rPr>
        <w:t>1.</w:t>
      </w:r>
      <w:r w:rsidRPr="00F45A84">
        <w:t xml:space="preserve"> </w:t>
      </w:r>
      <w:r w:rsidRPr="00F45A84">
        <w:t>UISystemProfilerApi.BeginSample(UISystemProfilerApi.SampleType.Layout) 是 Unity UI系统性能分析工具的一部分，用于在Unity Profiler中标记和测量 UI 布局（计算的</w:t>
      </w:r>
      <w:r w:rsidRPr="00F45A84">
        <w:lastRenderedPageBreak/>
        <w:t>性能开销。</w:t>
      </w:r>
    </w:p>
    <w:p w14:paraId="30CDC730" w14:textId="5BAE337C" w:rsidR="00F45A84" w:rsidRDefault="00F45A84">
      <w:pPr>
        <w:rPr>
          <w:rFonts w:hint="eastAsia"/>
        </w:rPr>
      </w:pPr>
      <w:r>
        <w:rPr>
          <w:rFonts w:hint="eastAsia"/>
        </w:rPr>
        <w:t>2.CleanInvalidItems具体实现：</w:t>
      </w:r>
    </w:p>
    <w:p w14:paraId="463EC3DF" w14:textId="7EF44230" w:rsidR="00F45A84" w:rsidRDefault="00F45A84">
      <w:r w:rsidRPr="00F45A84">
        <w:drawing>
          <wp:inline distT="0" distB="0" distL="0" distR="0" wp14:anchorId="7B9C38C0" wp14:editId="40E3F36C">
            <wp:extent cx="5274310" cy="3232785"/>
            <wp:effectExtent l="0" t="0" r="2540" b="5715"/>
            <wp:docPr id="96270833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08338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AE63" w14:textId="77777777" w:rsidR="00F45A84" w:rsidRDefault="00F45A84"/>
    <w:p w14:paraId="645E3F5C" w14:textId="2B44CE5B" w:rsidR="00F45A84" w:rsidRDefault="00F45A84">
      <w:pPr>
        <w:rPr>
          <w:rFonts w:hint="eastAsia"/>
        </w:rPr>
      </w:pPr>
      <w:r>
        <w:tab/>
      </w:r>
      <w:r>
        <w:rPr>
          <w:rFonts w:hint="eastAsia"/>
        </w:rPr>
        <w:t>将</w:t>
      </w:r>
      <w:r w:rsidRPr="00F45A84">
        <w:t>m_PerformingLayoutUpdate</w:t>
      </w:r>
      <w:r>
        <w:rPr>
          <w:rFonts w:hint="eastAsia"/>
        </w:rPr>
        <w:t>置为true表明布局刷新队列正在进行Rebuild操作，即</w:t>
      </w:r>
      <w:r w:rsidR="00C923C0">
        <w:rPr>
          <w:rFonts w:hint="eastAsia"/>
        </w:rPr>
        <w:t>刷新布局</w:t>
      </w:r>
      <w:r w:rsidR="002778C4">
        <w:rPr>
          <w:rFonts w:hint="eastAsia"/>
        </w:rPr>
        <w:t>。然后对重建对象按照父节点</w:t>
      </w:r>
      <w:r w:rsidR="00C25B99">
        <w:rPr>
          <w:rFonts w:hint="eastAsia"/>
        </w:rPr>
        <w:t>数量</w:t>
      </w:r>
      <w:r w:rsidR="002778C4">
        <w:rPr>
          <w:rFonts w:hint="eastAsia"/>
        </w:rPr>
        <w:t>从</w:t>
      </w:r>
      <w:r w:rsidR="00514DE6">
        <w:rPr>
          <w:rFonts w:hint="eastAsia"/>
        </w:rPr>
        <w:t>少</w:t>
      </w:r>
      <w:r w:rsidR="002778C4">
        <w:rPr>
          <w:rFonts w:hint="eastAsia"/>
        </w:rPr>
        <w:t>到</w:t>
      </w:r>
      <w:r w:rsidR="00514DE6">
        <w:rPr>
          <w:rFonts w:hint="eastAsia"/>
        </w:rPr>
        <w:t>多</w:t>
      </w:r>
      <w:r w:rsidR="002778C4">
        <w:rPr>
          <w:rFonts w:hint="eastAsia"/>
        </w:rPr>
        <w:t>的顺序进行排序</w:t>
      </w:r>
    </w:p>
    <w:p w14:paraId="0F7361DC" w14:textId="396E10D4" w:rsidR="00F45A84" w:rsidRDefault="00F45A84">
      <w:r w:rsidRPr="00F45A84">
        <w:drawing>
          <wp:inline distT="0" distB="0" distL="0" distR="0" wp14:anchorId="4E885E5F" wp14:editId="212AA11C">
            <wp:extent cx="5274310" cy="650875"/>
            <wp:effectExtent l="0" t="0" r="2540" b="0"/>
            <wp:docPr id="1206188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885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EC85" w14:textId="37CB906E" w:rsidR="00182E51" w:rsidRDefault="00182E51">
      <w:pPr>
        <w:rPr>
          <w:rFonts w:hint="eastAsia"/>
        </w:rPr>
      </w:pPr>
      <w:r w:rsidRPr="00182E51">
        <w:drawing>
          <wp:inline distT="0" distB="0" distL="0" distR="0" wp14:anchorId="1770982A" wp14:editId="19A4120B">
            <wp:extent cx="5274310" cy="1014095"/>
            <wp:effectExtent l="0" t="0" r="2540" b="0"/>
            <wp:docPr id="37161002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10027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B487" w14:textId="6261C94C" w:rsidR="00C923C0" w:rsidRDefault="00514DE6" w:rsidP="00514DE6">
      <w:r>
        <w:t>P</w:t>
      </w:r>
      <w:r>
        <w:rPr>
          <w:rFonts w:hint="eastAsia"/>
        </w:rPr>
        <w:t>s：按照这种排序方式的原因是：</w:t>
      </w:r>
      <w:r>
        <w:rPr>
          <w:rFonts w:hint="eastAsia"/>
        </w:rPr>
        <w:t>父布局先计算（因为子布局可能依赖父布局的尺寸</w:t>
      </w:r>
      <w:r>
        <w:t>/位置）</w:t>
      </w:r>
      <w:r>
        <w:rPr>
          <w:rFonts w:hint="eastAsia"/>
        </w:rPr>
        <w:t>避免子元素先计算后又被父布局改变的情况</w:t>
      </w:r>
      <w:r>
        <w:rPr>
          <w:rFonts w:hint="eastAsia"/>
        </w:rPr>
        <w:t>，</w:t>
      </w:r>
      <w:r w:rsidRPr="00514DE6">
        <w:rPr>
          <w:rFonts w:hint="eastAsia"/>
        </w:rPr>
        <w:t>减少不必要的重复布局计算</w:t>
      </w:r>
      <w:r>
        <w:rPr>
          <w:rFonts w:hint="eastAsia"/>
        </w:rPr>
        <w:t>，</w:t>
      </w:r>
    </w:p>
    <w:p w14:paraId="121B7442" w14:textId="68773B27" w:rsidR="002755A9" w:rsidRDefault="002755A9" w:rsidP="00514DE6">
      <w:r w:rsidRPr="002755A9">
        <w:lastRenderedPageBreak/>
        <w:drawing>
          <wp:inline distT="0" distB="0" distL="0" distR="0" wp14:anchorId="41252FD8" wp14:editId="235E5FE5">
            <wp:extent cx="5274310" cy="1812925"/>
            <wp:effectExtent l="0" t="0" r="2540" b="0"/>
            <wp:docPr id="122998060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80607" name="图片 1" descr="文本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E72D" w14:textId="0E737BEA" w:rsidR="002755A9" w:rsidRDefault="002755A9" w:rsidP="00514DE6">
      <w:r>
        <w:tab/>
      </w:r>
      <w:r>
        <w:rPr>
          <w:rFonts w:hint="eastAsia"/>
        </w:rPr>
        <w:t>分阶段进行布局重建</w:t>
      </w:r>
    </w:p>
    <w:p w14:paraId="1F5A1960" w14:textId="58CBC13C" w:rsidR="00F0506D" w:rsidRDefault="00F0506D" w:rsidP="00514DE6">
      <w:r w:rsidRPr="00F0506D">
        <w:drawing>
          <wp:inline distT="0" distB="0" distL="0" distR="0" wp14:anchorId="1BC1057F" wp14:editId="525B3EFE">
            <wp:extent cx="5274310" cy="988695"/>
            <wp:effectExtent l="0" t="0" r="2540" b="1905"/>
            <wp:docPr id="155998319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83194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8956" w14:textId="45C36978" w:rsidR="00F0506D" w:rsidRDefault="00F0506D" w:rsidP="00514DE6">
      <w:pPr>
        <w:rPr>
          <w:rFonts w:hint="eastAsia"/>
        </w:rPr>
      </w:pPr>
      <w:r>
        <w:tab/>
      </w:r>
      <w:r>
        <w:rPr>
          <w:rFonts w:hint="eastAsia"/>
        </w:rPr>
        <w:t>在布局重建结束，渲染重建开始前，对UI元素进行裁剪，剔除屏幕外或者不可见的元素，能够避免不必要的渲染计算</w:t>
      </w:r>
    </w:p>
    <w:p w14:paraId="200C325C" w14:textId="70303F33" w:rsidR="00F0506D" w:rsidRDefault="00F0506D" w:rsidP="00514DE6">
      <w:r w:rsidRPr="00F0506D">
        <w:drawing>
          <wp:inline distT="0" distB="0" distL="0" distR="0" wp14:anchorId="05F57334" wp14:editId="769F2C21">
            <wp:extent cx="5274310" cy="535305"/>
            <wp:effectExtent l="0" t="0" r="2540" b="0"/>
            <wp:docPr id="573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994B" w14:textId="6A3885F4" w:rsidR="007E35C7" w:rsidRDefault="007E35C7" w:rsidP="00514DE6">
      <w:pPr>
        <w:rPr>
          <w:rFonts w:hint="eastAsia"/>
        </w:rPr>
      </w:pPr>
      <w:r>
        <w:tab/>
      </w:r>
      <w:r>
        <w:rPr>
          <w:rFonts w:hint="eastAsia"/>
        </w:rPr>
        <w:t>分阶段进行渲染重建</w:t>
      </w:r>
    </w:p>
    <w:p w14:paraId="6DC8B4A6" w14:textId="5DB26B82" w:rsidR="007E35C7" w:rsidRPr="00514DE6" w:rsidRDefault="007E35C7" w:rsidP="00514DE6">
      <w:pPr>
        <w:rPr>
          <w:rFonts w:hint="eastAsia"/>
        </w:rPr>
      </w:pPr>
      <w:r w:rsidRPr="007E35C7">
        <w:drawing>
          <wp:inline distT="0" distB="0" distL="0" distR="0" wp14:anchorId="20D34500" wp14:editId="3BE790D0">
            <wp:extent cx="5274310" cy="2540000"/>
            <wp:effectExtent l="0" t="0" r="2540" b="0"/>
            <wp:docPr id="194789177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91772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5C7" w:rsidRPr="00514D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81EA0"/>
    <w:multiLevelType w:val="multilevel"/>
    <w:tmpl w:val="53A41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8082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3C7"/>
    <w:rsid w:val="000777D9"/>
    <w:rsid w:val="00127F77"/>
    <w:rsid w:val="0016032D"/>
    <w:rsid w:val="00182E51"/>
    <w:rsid w:val="00185887"/>
    <w:rsid w:val="00192944"/>
    <w:rsid w:val="002755A9"/>
    <w:rsid w:val="002778C4"/>
    <w:rsid w:val="00474E11"/>
    <w:rsid w:val="00495AE4"/>
    <w:rsid w:val="004C1068"/>
    <w:rsid w:val="004C631F"/>
    <w:rsid w:val="00514DE6"/>
    <w:rsid w:val="005258BE"/>
    <w:rsid w:val="00673968"/>
    <w:rsid w:val="006960EE"/>
    <w:rsid w:val="007902BA"/>
    <w:rsid w:val="00791C61"/>
    <w:rsid w:val="007B5662"/>
    <w:rsid w:val="007C486D"/>
    <w:rsid w:val="007E35C7"/>
    <w:rsid w:val="008E25AD"/>
    <w:rsid w:val="009166F2"/>
    <w:rsid w:val="009C7FEE"/>
    <w:rsid w:val="00A42579"/>
    <w:rsid w:val="00A80A84"/>
    <w:rsid w:val="00A87EC3"/>
    <w:rsid w:val="00AB45D5"/>
    <w:rsid w:val="00B33FEC"/>
    <w:rsid w:val="00B9284B"/>
    <w:rsid w:val="00BA0EA6"/>
    <w:rsid w:val="00BA43C7"/>
    <w:rsid w:val="00BA4A13"/>
    <w:rsid w:val="00BA7D64"/>
    <w:rsid w:val="00BB1551"/>
    <w:rsid w:val="00BD042E"/>
    <w:rsid w:val="00C25B99"/>
    <w:rsid w:val="00C923C0"/>
    <w:rsid w:val="00C968C7"/>
    <w:rsid w:val="00CE4A38"/>
    <w:rsid w:val="00D76EC2"/>
    <w:rsid w:val="00DA3AE7"/>
    <w:rsid w:val="00E12E26"/>
    <w:rsid w:val="00E87A98"/>
    <w:rsid w:val="00E9328A"/>
    <w:rsid w:val="00F01F90"/>
    <w:rsid w:val="00F0506D"/>
    <w:rsid w:val="00F45A84"/>
    <w:rsid w:val="00F9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31597"/>
  <w15:chartTrackingRefBased/>
  <w15:docId w15:val="{EEC269FE-191D-4965-9725-8F5A31A4C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A43C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A43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43C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43C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43C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43C7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43C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43C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43C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A43C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A43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A43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A43C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A43C7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A43C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A43C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A43C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A43C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A43C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A43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43C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A43C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A43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A43C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A43C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A43C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A43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A43C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A43C7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01F90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01F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2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07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2716">
                  <w:marLeft w:val="0"/>
                  <w:marRight w:val="0"/>
                  <w:marTop w:val="300"/>
                  <w:marBottom w:val="300"/>
                  <w:divBdr>
                    <w:top w:val="dashed" w:sz="4" w:space="26" w:color="F04494"/>
                    <w:left w:val="dashed" w:sz="4" w:space="8" w:color="F04494"/>
                    <w:bottom w:val="dashed" w:sz="4" w:space="8" w:color="F04494"/>
                    <w:right w:val="dashed" w:sz="4" w:space="8" w:color="F04494"/>
                  </w:divBdr>
                </w:div>
              </w:divsChild>
            </w:div>
          </w:divsChild>
        </w:div>
      </w:divsChild>
    </w:div>
    <w:div w:id="18491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97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04015">
                  <w:marLeft w:val="0"/>
                  <w:marRight w:val="0"/>
                  <w:marTop w:val="300"/>
                  <w:marBottom w:val="300"/>
                  <w:divBdr>
                    <w:top w:val="dashed" w:sz="4" w:space="26" w:color="F04494"/>
                    <w:left w:val="dashed" w:sz="4" w:space="8" w:color="F04494"/>
                    <w:bottom w:val="dashed" w:sz="4" w:space="8" w:color="F04494"/>
                    <w:right w:val="dashed" w:sz="4" w:space="8" w:color="F04494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2088</TotalTime>
  <Pages>6</Pages>
  <Words>248</Words>
  <Characters>1418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hh5678</dc:creator>
  <cp:keywords/>
  <dc:description/>
  <cp:lastModifiedBy>hh5678</cp:lastModifiedBy>
  <cp:revision>38</cp:revision>
  <dcterms:created xsi:type="dcterms:W3CDTF">2025-05-21T11:18:00Z</dcterms:created>
  <dcterms:modified xsi:type="dcterms:W3CDTF">2025-05-25T20:03:00Z</dcterms:modified>
</cp:coreProperties>
</file>