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8FB3" w14:textId="3BD038DF" w:rsidR="00993951" w:rsidRDefault="00993951">
      <w:r>
        <w:rPr>
          <w:rFonts w:hint="eastAsia"/>
        </w:rPr>
        <w:t>EventInterface</w:t>
      </w:r>
      <w:r w:rsidR="00377DFE">
        <w:rPr>
          <w:rFonts w:hint="eastAsia"/>
        </w:rPr>
        <w:t>类</w:t>
      </w:r>
      <w:r>
        <w:rPr>
          <w:rFonts w:hint="eastAsia"/>
        </w:rPr>
        <w:t>：</w:t>
      </w:r>
    </w:p>
    <w:p w14:paraId="1163BB46" w14:textId="6FFA212A" w:rsidR="00D52C75" w:rsidRDefault="00C36C02">
      <w:r w:rsidRPr="00C36C02">
        <w:t>IEventSystemHandler</w:t>
      </w:r>
      <w:r w:rsidR="00D52C75">
        <w:rPr>
          <w:rFonts w:hint="eastAsia"/>
        </w:rPr>
        <w:t>：EventInterface里定义了</w:t>
      </w:r>
      <w:r>
        <w:rPr>
          <w:rFonts w:hint="eastAsia"/>
        </w:rPr>
        <w:t>和输入相关的接口，这些接口都继承</w:t>
      </w:r>
      <w:r w:rsidRPr="00C36C02">
        <w:t>IEventSystemHandler</w:t>
      </w:r>
      <w:r>
        <w:rPr>
          <w:rFonts w:hint="eastAsia"/>
        </w:rPr>
        <w:t>接口</w:t>
      </w:r>
    </w:p>
    <w:p w14:paraId="7A83C756" w14:textId="77777777" w:rsidR="00C36C02" w:rsidRDefault="00C36C02"/>
    <w:p w14:paraId="409C5186" w14:textId="726F2C53" w:rsidR="00C36C02" w:rsidRDefault="00377DFE">
      <w:r>
        <w:rPr>
          <w:rFonts w:hint="eastAsia"/>
        </w:rPr>
        <w:t>继承IEventSystemHandler的接口及其作用：</w:t>
      </w:r>
    </w:p>
    <w:p w14:paraId="0ADCF8B8" w14:textId="469D9CA3" w:rsidR="0009333A" w:rsidRDefault="0009333A" w:rsidP="001D3A89">
      <w:pPr>
        <w:pStyle w:val="a9"/>
        <w:numPr>
          <w:ilvl w:val="0"/>
          <w:numId w:val="1"/>
        </w:numPr>
      </w:pPr>
      <w:r w:rsidRPr="0009333A">
        <w:t>IPointerEnterHandler</w:t>
      </w:r>
      <w:r>
        <w:rPr>
          <w:rFonts w:hint="eastAsia"/>
        </w:rPr>
        <w:t>，</w:t>
      </w:r>
      <w:r w:rsidRPr="0009333A">
        <w:rPr>
          <w:rFonts w:hint="eastAsia"/>
        </w:rPr>
        <w:t>当指针（鼠标或触摸）进入对象区域时触发</w:t>
      </w:r>
      <w:r>
        <w:rPr>
          <w:rFonts w:hint="eastAsia"/>
        </w:rPr>
        <w:t>。</w:t>
      </w:r>
    </w:p>
    <w:p w14:paraId="0CAC3C9A" w14:textId="63ACACAD" w:rsidR="001D3A89" w:rsidRDefault="0020423E" w:rsidP="001D3A89">
      <w:pPr>
        <w:pStyle w:val="a9"/>
        <w:numPr>
          <w:ilvl w:val="0"/>
          <w:numId w:val="1"/>
        </w:numPr>
      </w:pPr>
      <w:r w:rsidRPr="0020423E">
        <w:t>I</w:t>
      </w:r>
      <w:r w:rsidR="00980234">
        <w:rPr>
          <w:rFonts w:hint="eastAsia"/>
        </w:rPr>
        <w:t>P</w:t>
      </w:r>
      <w:r w:rsidRPr="0020423E">
        <w:t>ointerExitHandler</w:t>
      </w:r>
      <w:r>
        <w:rPr>
          <w:rFonts w:hint="eastAsia"/>
        </w:rPr>
        <w:t>，</w:t>
      </w:r>
      <w:r w:rsidRPr="0020423E">
        <w:t>当指针离开对象区域时触发</w:t>
      </w:r>
      <w:r w:rsidR="00980234">
        <w:rPr>
          <w:rFonts w:hint="eastAsia"/>
        </w:rPr>
        <w:t>。</w:t>
      </w:r>
    </w:p>
    <w:p w14:paraId="250FBAF8" w14:textId="2B970AB1" w:rsidR="00980234" w:rsidRDefault="00C73B83" w:rsidP="001D3A89">
      <w:pPr>
        <w:pStyle w:val="a9"/>
        <w:numPr>
          <w:ilvl w:val="0"/>
          <w:numId w:val="1"/>
        </w:numPr>
      </w:pPr>
      <w:r w:rsidRPr="00C73B83">
        <w:t>IPointerDownHandler</w:t>
      </w:r>
      <w:r>
        <w:rPr>
          <w:rFonts w:hint="eastAsia"/>
        </w:rPr>
        <w:t>，</w:t>
      </w:r>
      <w:r w:rsidRPr="00C73B83">
        <w:t>当在对象上按下指针时触发</w:t>
      </w:r>
      <w:r>
        <w:rPr>
          <w:rFonts w:hint="eastAsia"/>
        </w:rPr>
        <w:t>。</w:t>
      </w:r>
    </w:p>
    <w:p w14:paraId="250EFF09" w14:textId="792838B1" w:rsidR="00C73B83" w:rsidRDefault="00C73B83" w:rsidP="001D3A89">
      <w:pPr>
        <w:pStyle w:val="a9"/>
        <w:numPr>
          <w:ilvl w:val="0"/>
          <w:numId w:val="1"/>
        </w:numPr>
      </w:pPr>
      <w:r w:rsidRPr="00C73B83">
        <w:t>IPointerUpHandler</w:t>
      </w:r>
      <w:r>
        <w:rPr>
          <w:rFonts w:hint="eastAsia"/>
        </w:rPr>
        <w:t>，</w:t>
      </w:r>
      <w:r w:rsidRPr="00C73B83">
        <w:t>当指针释放时触发</w:t>
      </w:r>
      <w:r w:rsidR="0031187D">
        <w:rPr>
          <w:rFonts w:hint="eastAsia"/>
        </w:rPr>
        <w:t>（</w:t>
      </w:r>
      <w:r w:rsidR="00B437F4" w:rsidRPr="00F200E3">
        <w:rPr>
          <w:color w:val="FF0000"/>
        </w:rPr>
        <w:t>不论之前是否在该对象上按下</w:t>
      </w:r>
      <w:r w:rsidR="0031187D">
        <w:rPr>
          <w:rFonts w:hint="eastAsia"/>
        </w:rPr>
        <w:t>）</w:t>
      </w:r>
      <w:r>
        <w:rPr>
          <w:rFonts w:hint="eastAsia"/>
        </w:rPr>
        <w:t>。</w:t>
      </w:r>
    </w:p>
    <w:p w14:paraId="2E5A6B74" w14:textId="6FA1042A" w:rsidR="00F81038" w:rsidRDefault="00F81038" w:rsidP="001D3A89">
      <w:pPr>
        <w:pStyle w:val="a9"/>
        <w:numPr>
          <w:ilvl w:val="0"/>
          <w:numId w:val="1"/>
        </w:numPr>
      </w:pPr>
      <w:r w:rsidRPr="00F81038">
        <w:t>IPointerClickHandler</w:t>
      </w:r>
      <w:r>
        <w:rPr>
          <w:rFonts w:hint="eastAsia"/>
        </w:rPr>
        <w:t>，</w:t>
      </w:r>
      <w:r w:rsidRPr="00F81038">
        <w:t>当在对象上完成点击时触发</w:t>
      </w:r>
      <w:r>
        <w:rPr>
          <w:rFonts w:hint="eastAsia"/>
        </w:rPr>
        <w:t>。</w:t>
      </w:r>
    </w:p>
    <w:p w14:paraId="24E21B7C" w14:textId="23CA16E2" w:rsidR="00175A9A" w:rsidRDefault="00175A9A" w:rsidP="001D3A89">
      <w:pPr>
        <w:pStyle w:val="a9"/>
        <w:numPr>
          <w:ilvl w:val="0"/>
          <w:numId w:val="1"/>
        </w:numPr>
      </w:pPr>
      <w:r w:rsidRPr="00175A9A">
        <w:t>I</w:t>
      </w:r>
      <w:r w:rsidR="00323F7F">
        <w:rPr>
          <w:rFonts w:hint="eastAsia"/>
        </w:rPr>
        <w:t>D</w:t>
      </w:r>
      <w:r w:rsidRPr="00175A9A">
        <w:t>ragHandler</w:t>
      </w:r>
      <w:r>
        <w:rPr>
          <w:rFonts w:hint="eastAsia"/>
        </w:rPr>
        <w:t>，</w:t>
      </w:r>
      <w:r w:rsidRPr="00175A9A">
        <w:t>当在对象上拖动指针时持续触发</w:t>
      </w:r>
      <w:r>
        <w:rPr>
          <w:rFonts w:hint="eastAsia"/>
        </w:rPr>
        <w:t>。</w:t>
      </w:r>
    </w:p>
    <w:p w14:paraId="14A6E671" w14:textId="6E7009D4" w:rsidR="00323F7F" w:rsidRDefault="00553E18" w:rsidP="001D3A89">
      <w:pPr>
        <w:pStyle w:val="a9"/>
        <w:numPr>
          <w:ilvl w:val="0"/>
          <w:numId w:val="1"/>
        </w:numPr>
      </w:pPr>
      <w:r w:rsidRPr="00553E18">
        <w:t>I</w:t>
      </w:r>
      <w:r w:rsidR="0025634A">
        <w:rPr>
          <w:rFonts w:hint="eastAsia"/>
        </w:rPr>
        <w:t>B</w:t>
      </w:r>
      <w:r w:rsidRPr="00553E18">
        <w:t>eginDragHandler</w:t>
      </w:r>
      <w:r>
        <w:rPr>
          <w:rFonts w:hint="eastAsia"/>
        </w:rPr>
        <w:t>，</w:t>
      </w:r>
      <w:r w:rsidRPr="00553E18">
        <w:t>拖动操作开始时触发一次</w:t>
      </w:r>
      <w:r w:rsidR="00A96AC4" w:rsidRPr="00A96AC4">
        <w:t>（如</w:t>
      </w:r>
      <w:r w:rsidR="00A96AC4">
        <w:rPr>
          <w:rFonts w:hint="eastAsia"/>
        </w:rPr>
        <w:t>记录开始位置方便复位</w:t>
      </w:r>
      <w:r w:rsidR="00A96AC4" w:rsidRPr="00A96AC4">
        <w:t>）</w:t>
      </w:r>
      <w:r>
        <w:rPr>
          <w:rFonts w:hint="eastAsia"/>
        </w:rPr>
        <w:t>。</w:t>
      </w:r>
    </w:p>
    <w:p w14:paraId="542E82C0" w14:textId="76389DA4" w:rsidR="009847FC" w:rsidRDefault="009847FC" w:rsidP="001D3A89">
      <w:pPr>
        <w:pStyle w:val="a9"/>
        <w:numPr>
          <w:ilvl w:val="0"/>
          <w:numId w:val="1"/>
        </w:numPr>
      </w:pPr>
      <w:r w:rsidRPr="009847FC">
        <w:t>IEndDragHandler</w:t>
      </w:r>
      <w:r>
        <w:rPr>
          <w:rFonts w:hint="eastAsia"/>
        </w:rPr>
        <w:t>，</w:t>
      </w:r>
      <w:r w:rsidRPr="009847FC">
        <w:t>拖动操作结束时触发一次</w:t>
      </w:r>
      <w:r>
        <w:rPr>
          <w:rFonts w:hint="eastAsia"/>
        </w:rPr>
        <w:t>。</w:t>
      </w:r>
    </w:p>
    <w:p w14:paraId="20D536EC" w14:textId="74A28922" w:rsidR="00D26C11" w:rsidRDefault="00D26C11" w:rsidP="001D3A89">
      <w:pPr>
        <w:pStyle w:val="a9"/>
        <w:numPr>
          <w:ilvl w:val="0"/>
          <w:numId w:val="1"/>
        </w:numPr>
      </w:pPr>
      <w:r w:rsidRPr="00D26C11">
        <w:t>I</w:t>
      </w:r>
      <w:r w:rsidR="00A42E91">
        <w:rPr>
          <w:rFonts w:hint="eastAsia"/>
        </w:rPr>
        <w:t>D</w:t>
      </w:r>
      <w:r w:rsidRPr="00D26C11">
        <w:t>ropHandler</w:t>
      </w:r>
      <w:r>
        <w:rPr>
          <w:rFonts w:hint="eastAsia"/>
        </w:rPr>
        <w:t>，</w:t>
      </w:r>
      <w:r w:rsidRPr="00D26C11">
        <w:t>当拖动操作在其他对象上释放时触发</w:t>
      </w:r>
      <w:r w:rsidR="00A96AC4" w:rsidRPr="00A96AC4">
        <w:t>（如</w:t>
      </w:r>
      <w:r w:rsidR="00A96AC4">
        <w:rPr>
          <w:rFonts w:hint="eastAsia"/>
        </w:rPr>
        <w:t>进行交换UI</w:t>
      </w:r>
      <w:r w:rsidR="00A96AC4" w:rsidRPr="00A96AC4">
        <w:t>）</w:t>
      </w:r>
      <w:r>
        <w:rPr>
          <w:rFonts w:hint="eastAsia"/>
        </w:rPr>
        <w:t>。</w:t>
      </w:r>
    </w:p>
    <w:p w14:paraId="206ED500" w14:textId="20114E5D" w:rsidR="006B4638" w:rsidRDefault="006B4638" w:rsidP="001D3A89">
      <w:pPr>
        <w:pStyle w:val="a9"/>
        <w:numPr>
          <w:ilvl w:val="0"/>
          <w:numId w:val="1"/>
        </w:numPr>
      </w:pPr>
      <w:r w:rsidRPr="006B4638">
        <w:t>IScrollHandler</w:t>
      </w:r>
      <w:r>
        <w:rPr>
          <w:rFonts w:hint="eastAsia"/>
        </w:rPr>
        <w:t>，</w:t>
      </w:r>
      <w:r w:rsidRPr="006B4638">
        <w:t>当鼠标滚轮滚动时触发</w:t>
      </w:r>
      <w:r>
        <w:rPr>
          <w:rFonts w:hint="eastAsia"/>
        </w:rPr>
        <w:t>。</w:t>
      </w:r>
    </w:p>
    <w:p w14:paraId="0387C751" w14:textId="4C39DB51" w:rsidR="00A3033D" w:rsidRDefault="00A96AC4" w:rsidP="001D3A89">
      <w:pPr>
        <w:pStyle w:val="a9"/>
        <w:numPr>
          <w:ilvl w:val="0"/>
          <w:numId w:val="1"/>
        </w:numPr>
      </w:pPr>
      <w:r w:rsidRPr="00A96AC4">
        <w:t>I</w:t>
      </w:r>
      <w:r>
        <w:rPr>
          <w:rFonts w:hint="eastAsia"/>
        </w:rPr>
        <w:t>U</w:t>
      </w:r>
      <w:r w:rsidRPr="00A96AC4">
        <w:t>pdateSelectedHandler</w:t>
      </w:r>
      <w:r>
        <w:rPr>
          <w:rFonts w:hint="eastAsia"/>
        </w:rPr>
        <w:t>，</w:t>
      </w:r>
      <w:r w:rsidRPr="00A96AC4">
        <w:t>每帧对选中的对象调用</w:t>
      </w:r>
      <w:r>
        <w:rPr>
          <w:rFonts w:hint="eastAsia"/>
        </w:rPr>
        <w:t>.</w:t>
      </w:r>
    </w:p>
    <w:p w14:paraId="1E6A57A7" w14:textId="1DF85C96" w:rsidR="00A96AC4" w:rsidRDefault="00A96AC4" w:rsidP="001D3A89">
      <w:pPr>
        <w:pStyle w:val="a9"/>
        <w:numPr>
          <w:ilvl w:val="0"/>
          <w:numId w:val="1"/>
        </w:numPr>
      </w:pPr>
      <w:r w:rsidRPr="00A96AC4">
        <w:t>ISelectHandler</w:t>
      </w:r>
      <w:r>
        <w:rPr>
          <w:rFonts w:hint="eastAsia"/>
        </w:rPr>
        <w:t>,</w:t>
      </w:r>
      <w:r w:rsidRPr="00A96AC4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A96AC4">
        <w:t>当对象被选中时触发（如通过键盘导航</w:t>
      </w:r>
      <w:r>
        <w:rPr>
          <w:rFonts w:hint="eastAsia"/>
        </w:rPr>
        <w:t>使得被选中UI高亮</w:t>
      </w:r>
      <w:r w:rsidRPr="00A96AC4">
        <w:t>）</w:t>
      </w:r>
      <w:r>
        <w:rPr>
          <w:rFonts w:hint="eastAsia"/>
        </w:rPr>
        <w:t>。</w:t>
      </w:r>
    </w:p>
    <w:p w14:paraId="6CF825FE" w14:textId="5D5F3C79" w:rsidR="00064F92" w:rsidRDefault="00064F92" w:rsidP="001D3A89">
      <w:pPr>
        <w:pStyle w:val="a9"/>
        <w:numPr>
          <w:ilvl w:val="0"/>
          <w:numId w:val="1"/>
        </w:numPr>
      </w:pPr>
      <w:r w:rsidRPr="00064F92">
        <w:t>I</w:t>
      </w:r>
      <w:r>
        <w:rPr>
          <w:rFonts w:hint="eastAsia"/>
        </w:rPr>
        <w:t>D</w:t>
      </w:r>
      <w:r w:rsidRPr="00064F92">
        <w:t>eselectHandler</w:t>
      </w:r>
      <w:r>
        <w:rPr>
          <w:rFonts w:hint="eastAsia"/>
        </w:rPr>
        <w:t>，</w:t>
      </w:r>
      <w:r w:rsidRPr="00064F92">
        <w:t>当对象取消选中时触发</w:t>
      </w:r>
      <w:r>
        <w:rPr>
          <w:rFonts w:hint="eastAsia"/>
        </w:rPr>
        <w:t>。</w:t>
      </w:r>
    </w:p>
    <w:p w14:paraId="1D096A19" w14:textId="466E713F" w:rsidR="00064F92" w:rsidRDefault="00064F92" w:rsidP="001D3A89">
      <w:pPr>
        <w:pStyle w:val="a9"/>
        <w:numPr>
          <w:ilvl w:val="0"/>
          <w:numId w:val="1"/>
        </w:numPr>
      </w:pPr>
      <w:r w:rsidRPr="00064F92">
        <w:t>I</w:t>
      </w:r>
      <w:r>
        <w:rPr>
          <w:rFonts w:hint="eastAsia"/>
        </w:rPr>
        <w:t>M</w:t>
      </w:r>
      <w:r w:rsidRPr="00064F92">
        <w:t>oveHandler</w:t>
      </w:r>
      <w:r>
        <w:rPr>
          <w:rFonts w:hint="eastAsia"/>
        </w:rPr>
        <w:t>，</w:t>
      </w:r>
      <w:r w:rsidRPr="00064F92">
        <w:t>当移动事件发生时触发（如方向键输入）</w:t>
      </w:r>
      <w:r>
        <w:rPr>
          <w:rFonts w:hint="eastAsia"/>
        </w:rPr>
        <w:t>。</w:t>
      </w:r>
    </w:p>
    <w:p w14:paraId="69D5EF29" w14:textId="63403A19" w:rsidR="00064F92" w:rsidRDefault="00064F92" w:rsidP="00064F92">
      <w:pPr>
        <w:pStyle w:val="a9"/>
        <w:numPr>
          <w:ilvl w:val="0"/>
          <w:numId w:val="1"/>
        </w:numPr>
      </w:pPr>
      <w:r w:rsidRPr="00064F92">
        <w:t>I</w:t>
      </w:r>
      <w:r w:rsidR="00252D11">
        <w:rPr>
          <w:rFonts w:hint="eastAsia"/>
        </w:rPr>
        <w:t>I</w:t>
      </w:r>
      <w:r w:rsidRPr="00064F92">
        <w:t>nitializePotentialDragHandler</w:t>
      </w:r>
      <w:r>
        <w:rPr>
          <w:rFonts w:hint="eastAsia"/>
        </w:rPr>
        <w:t>，</w:t>
      </w:r>
      <w:r w:rsidRPr="00064F92">
        <w:rPr>
          <w:rFonts w:hint="eastAsia"/>
        </w:rPr>
        <w:t>在拖动初始化时触发（在</w:t>
      </w:r>
      <w:r w:rsidRPr="00064F92">
        <w:t>IBeginDragHandler之前）</w:t>
      </w:r>
      <w:r>
        <w:rPr>
          <w:rFonts w:hint="eastAsia"/>
        </w:rPr>
        <w:t>。</w:t>
      </w:r>
    </w:p>
    <w:p w14:paraId="05CA689E" w14:textId="252E6E81" w:rsidR="00016945" w:rsidRDefault="00016945" w:rsidP="005E0CF5">
      <w:pPr>
        <w:pStyle w:val="a9"/>
        <w:numPr>
          <w:ilvl w:val="0"/>
          <w:numId w:val="1"/>
        </w:numPr>
      </w:pPr>
      <w:r w:rsidRPr="00016945">
        <w:t>ISubmitHandler</w:t>
      </w:r>
      <w:r>
        <w:rPr>
          <w:rFonts w:hint="eastAsia"/>
        </w:rPr>
        <w:t>，</w:t>
      </w:r>
      <w:r w:rsidR="005E0CF5" w:rsidRPr="005E0CF5">
        <w:rPr>
          <w:rFonts w:hint="eastAsia"/>
        </w:rPr>
        <w:t>当按下</w:t>
      </w:r>
      <w:r w:rsidR="005E0CF5" w:rsidRPr="005E0CF5">
        <w:t>"提交"按钮（通常是键盘的Enter/Return键、游戏手柄的A/X按钮或触摸屏的确认操作）时触发</w:t>
      </w:r>
    </w:p>
    <w:p w14:paraId="2B39E730" w14:textId="370A7607" w:rsidR="005E0CF5" w:rsidRPr="005E0CF5" w:rsidRDefault="00016945" w:rsidP="005E0CF5">
      <w:pPr>
        <w:pStyle w:val="a9"/>
        <w:numPr>
          <w:ilvl w:val="0"/>
          <w:numId w:val="1"/>
        </w:numPr>
      </w:pPr>
      <w:r w:rsidRPr="00016945">
        <w:t>ICancelHandler</w:t>
      </w:r>
      <w:r>
        <w:rPr>
          <w:rFonts w:hint="eastAsia"/>
        </w:rPr>
        <w:t>，</w:t>
      </w:r>
      <w:r w:rsidR="005E0CF5" w:rsidRPr="005E0CF5">
        <w:rPr>
          <w:rFonts w:hint="eastAsia"/>
        </w:rPr>
        <w:t>当按下</w:t>
      </w:r>
      <w:r w:rsidR="005E0CF5" w:rsidRPr="005E0CF5">
        <w:t>"取消"按钮（通常是键盘的Esc键、游戏手柄的B按钮或移动设备的返回键）时触发</w:t>
      </w:r>
    </w:p>
    <w:p w14:paraId="0014F693" w14:textId="6766E63D" w:rsidR="00016945" w:rsidRDefault="00016945" w:rsidP="005E0CF5"/>
    <w:p w14:paraId="7BB127D4" w14:textId="77777777" w:rsidR="009D08BA" w:rsidRDefault="009D08BA" w:rsidP="005E0CF5">
      <w:pPr>
        <w:rPr>
          <w:rFonts w:hint="eastAsia"/>
        </w:rPr>
      </w:pPr>
    </w:p>
    <w:p w14:paraId="786A60DD" w14:textId="148C44A9" w:rsidR="00064F92" w:rsidRDefault="00567312" w:rsidP="00064F92">
      <w:r>
        <w:rPr>
          <w:rFonts w:hint="eastAsia"/>
        </w:rPr>
        <w:t>ExecuteEvents类：</w:t>
      </w:r>
    </w:p>
    <w:p w14:paraId="0B06A55E" w14:textId="7AE2C75C" w:rsidR="00567312" w:rsidRDefault="00567312" w:rsidP="00064F92">
      <w:r>
        <w:tab/>
      </w:r>
      <w:r w:rsidR="00757922">
        <w:rPr>
          <w:rFonts w:hint="eastAsia"/>
        </w:rPr>
        <w:t>负责执行事件，负责事件的分发</w:t>
      </w:r>
      <w:r w:rsidR="00F2785E">
        <w:rPr>
          <w:rFonts w:hint="eastAsia"/>
        </w:rPr>
        <w:t>（</w:t>
      </w:r>
      <w:r w:rsidR="00F2785E" w:rsidRPr="00F2785E">
        <w:rPr>
          <w:rFonts w:hint="eastAsia"/>
          <w:color w:val="FF0000"/>
        </w:rPr>
        <w:t>将</w:t>
      </w:r>
      <w:r w:rsidR="00F2785E" w:rsidRPr="00F2785E">
        <w:rPr>
          <w:rFonts w:hint="eastAsia"/>
          <w:color w:val="FF0000"/>
        </w:rPr>
        <w:t>事件从</w:t>
      </w:r>
      <w:r w:rsidR="00F2785E" w:rsidRPr="00F2785E">
        <w:rPr>
          <w:color w:val="FF0000"/>
        </w:rPr>
        <w:t>EventSystem的调度结果传递到具体的GameObject，并调用其对应的事件接口方法</w:t>
      </w:r>
      <w:r w:rsidR="00F2785E">
        <w:rPr>
          <w:rFonts w:hint="eastAsia"/>
        </w:rPr>
        <w:t>）</w:t>
      </w:r>
      <w:r w:rsidR="00757922">
        <w:rPr>
          <w:rFonts w:hint="eastAsia"/>
        </w:rPr>
        <w:t>。</w:t>
      </w:r>
    </w:p>
    <w:p w14:paraId="55010620" w14:textId="35BEB580" w:rsidR="00CC396C" w:rsidRDefault="00CC396C" w:rsidP="00CC396C">
      <w:pPr>
        <w:ind w:firstLine="420"/>
      </w:pPr>
      <w:r>
        <w:t>UGUI里的事件</w:t>
      </w:r>
      <w:r>
        <w:rPr>
          <w:rFonts w:hint="eastAsia"/>
        </w:rPr>
        <w:t>的执行方式</w:t>
      </w:r>
      <w:r>
        <w:t>：</w:t>
      </w:r>
      <w:r w:rsidRPr="00A55AE1">
        <w:rPr>
          <w:color w:val="FF0000"/>
        </w:rPr>
        <w:t>指定某个接口类型，由Execute方法调用目标对象的接口方法。</w:t>
      </w:r>
    </w:p>
    <w:p w14:paraId="011310FC" w14:textId="77777777" w:rsidR="009D08BA" w:rsidRPr="00CC396C" w:rsidRDefault="009D08BA" w:rsidP="00064F92">
      <w:pPr>
        <w:rPr>
          <w:rFonts w:hint="eastAsia"/>
        </w:rPr>
      </w:pPr>
    </w:p>
    <w:p w14:paraId="14CD8F2F" w14:textId="73318854" w:rsidR="0077162B" w:rsidRDefault="0077162B" w:rsidP="0077162B">
      <w:pPr>
        <w:ind w:firstLine="420"/>
      </w:pPr>
      <w:r>
        <w:rPr>
          <w:rFonts w:hint="eastAsia"/>
        </w:rPr>
        <w:lastRenderedPageBreak/>
        <w:t>EventInterface</w:t>
      </w:r>
      <w:r>
        <w:rPr>
          <w:rFonts w:hint="eastAsia"/>
        </w:rPr>
        <w:t>中定义的所有接口都会在ExecuteEvents中被调用。ExecuteEvents中声明了一个委托</w:t>
      </w:r>
      <w:r w:rsidR="009D08BA">
        <w:rPr>
          <w:rFonts w:hint="eastAsia"/>
        </w:rPr>
        <w:t>，</w:t>
      </w:r>
      <w:r w:rsidR="009D08BA" w:rsidRPr="009D08BA">
        <w:rPr>
          <w:rFonts w:hint="eastAsia"/>
        </w:rPr>
        <w:t>定义事件触发时如何调用具体的事件处理方法</w:t>
      </w:r>
      <w:r w:rsidR="009D08BA">
        <w:rPr>
          <w:rFonts w:hint="eastAsia"/>
        </w:rPr>
        <w:t>，</w:t>
      </w:r>
      <w:r w:rsidR="009D08BA" w:rsidRPr="009D08BA">
        <w:rPr>
          <w:rFonts w:hint="eastAsia"/>
        </w:rPr>
        <w:t>是</w:t>
      </w:r>
      <w:r w:rsidR="009D08BA" w:rsidRPr="009D08BA">
        <w:t xml:space="preserve"> ExecuteEvents 类实现事件分发的关键工具</w:t>
      </w:r>
      <w:r w:rsidR="009D08BA">
        <w:rPr>
          <w:rFonts w:hint="eastAsia"/>
        </w:rPr>
        <w:t>。</w:t>
      </w:r>
    </w:p>
    <w:p w14:paraId="1C0A67F4" w14:textId="0CF4DCD5" w:rsidR="009D08BA" w:rsidRDefault="00531A5B" w:rsidP="009D08BA">
      <w:r w:rsidRPr="00531A5B">
        <w:drawing>
          <wp:inline distT="0" distB="0" distL="0" distR="0" wp14:anchorId="28C882C4" wp14:editId="7F8B49CC">
            <wp:extent cx="4733925" cy="731803"/>
            <wp:effectExtent l="0" t="0" r="0" b="0"/>
            <wp:docPr id="3814970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7045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086" cy="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38E" w14:textId="65ABEC48" w:rsidR="009D08BA" w:rsidRDefault="009D08BA" w:rsidP="009D08BA">
      <w:r>
        <w:t>P</w:t>
      </w:r>
      <w:r>
        <w:rPr>
          <w:rFonts w:hint="eastAsia"/>
        </w:rPr>
        <w:t>s：这里</w:t>
      </w:r>
      <w:r w:rsidR="00CF0008">
        <w:rPr>
          <w:rFonts w:hint="eastAsia"/>
        </w:rPr>
        <w:t>委托</w:t>
      </w:r>
      <w:r>
        <w:rPr>
          <w:rFonts w:hint="eastAsia"/>
        </w:rPr>
        <w:t>的泛型参数T1，</w:t>
      </w:r>
      <w:r w:rsidR="008732CA">
        <w:rPr>
          <w:rFonts w:hint="eastAsia"/>
        </w:rPr>
        <w:t>应该是</w:t>
      </w:r>
      <w:r>
        <w:rPr>
          <w:rFonts w:hint="eastAsia"/>
        </w:rPr>
        <w:t>EventInterface定义的所有接口</w:t>
      </w:r>
      <w:r>
        <w:rPr>
          <w:rFonts w:hint="eastAsia"/>
        </w:rPr>
        <w:t>类型</w:t>
      </w:r>
    </w:p>
    <w:p w14:paraId="4C94F5A3" w14:textId="77777777" w:rsidR="00EA0961" w:rsidRDefault="00EA0961" w:rsidP="009D08BA"/>
    <w:p w14:paraId="62FF2984" w14:textId="20696A7E" w:rsidR="00EA0961" w:rsidRDefault="00EA0961" w:rsidP="00EA0961">
      <w:r w:rsidRPr="00EA0961">
        <w:rPr>
          <w:rFonts w:hint="eastAsia"/>
        </w:rPr>
        <w:t>对</w:t>
      </w:r>
      <w:r w:rsidRPr="00EA0961">
        <w:t>EventInterface里的除IEventSystemHandler所有的接口声明了一个EventFunction类型的委托变量和方法</w:t>
      </w:r>
      <w:r>
        <w:rPr>
          <w:rFonts w:hint="eastAsia"/>
        </w:rPr>
        <w:t>，举个例子：</w:t>
      </w:r>
    </w:p>
    <w:p w14:paraId="042F0758" w14:textId="2F3F1598" w:rsidR="00EA0961" w:rsidRDefault="00EA0961" w:rsidP="00EA0961">
      <w:r w:rsidRPr="00EA0961">
        <w:drawing>
          <wp:inline distT="0" distB="0" distL="0" distR="0" wp14:anchorId="222C4608" wp14:editId="07304012">
            <wp:extent cx="4710113" cy="796738"/>
            <wp:effectExtent l="0" t="0" r="0" b="3810"/>
            <wp:docPr id="149560771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7711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98" cy="8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34B" w14:textId="3F240F71" w:rsidR="00083414" w:rsidRDefault="00083414" w:rsidP="00EA0961">
      <w:r>
        <w:rPr>
          <w:rFonts w:hint="eastAsia"/>
        </w:rPr>
        <w:t>并且声明了相应属性，方便外部获取和调用只读</w:t>
      </w:r>
      <w:r w:rsidR="007F3298">
        <w:rPr>
          <w:rFonts w:hint="eastAsia"/>
        </w:rPr>
        <w:t>的</w:t>
      </w:r>
      <w:r>
        <w:rPr>
          <w:rFonts w:hint="eastAsia"/>
        </w:rPr>
        <w:t>委托字段</w:t>
      </w:r>
      <w:r w:rsidR="00C41AF2">
        <w:rPr>
          <w:rFonts w:hint="eastAsia"/>
        </w:rPr>
        <w:t>：</w:t>
      </w:r>
    </w:p>
    <w:p w14:paraId="4549DD88" w14:textId="08F7D42B" w:rsidR="00C41AF2" w:rsidRDefault="00C41AF2" w:rsidP="00EA0961">
      <w:r w:rsidRPr="00C41AF2">
        <w:drawing>
          <wp:inline distT="0" distB="0" distL="0" distR="0" wp14:anchorId="26933550" wp14:editId="6535C8C1">
            <wp:extent cx="4714875" cy="700476"/>
            <wp:effectExtent l="0" t="0" r="0" b="4445"/>
            <wp:docPr id="727634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48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67" cy="7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36D" w14:textId="77777777" w:rsidR="006A7793" w:rsidRDefault="006A7793" w:rsidP="00EA0961"/>
    <w:p w14:paraId="46B7D0FA" w14:textId="49D07383" w:rsidR="006A7793" w:rsidRDefault="006A7793" w:rsidP="00EA0961">
      <w:r>
        <w:rPr>
          <w:rFonts w:hint="eastAsia"/>
        </w:rPr>
        <w:t>外部统一调用执行事件的方法：</w:t>
      </w:r>
    </w:p>
    <w:p w14:paraId="709A7229" w14:textId="015BF7ED" w:rsidR="006A7793" w:rsidRDefault="006A7793" w:rsidP="00EA0961">
      <w:r w:rsidRPr="006A7793">
        <w:drawing>
          <wp:inline distT="0" distB="0" distL="0" distR="0" wp14:anchorId="4042EE87" wp14:editId="46F8227A">
            <wp:extent cx="5157788" cy="2939679"/>
            <wp:effectExtent l="0" t="0" r="5080" b="0"/>
            <wp:docPr id="8568421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210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2" cy="2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837" w14:textId="05F88EA5" w:rsidR="00586A75" w:rsidRPr="00586A75" w:rsidRDefault="00586A75" w:rsidP="00586A75">
      <w:pPr>
        <w:rPr>
          <w:color w:val="FF0000"/>
        </w:rPr>
      </w:pPr>
      <w:r w:rsidRPr="00586A75">
        <w:rPr>
          <w:rFonts w:hint="eastAsia"/>
          <w:color w:val="FF0000"/>
        </w:rPr>
        <w:lastRenderedPageBreak/>
        <w:t>在方法内部</w:t>
      </w:r>
      <w:r w:rsidRPr="00586A75">
        <w:rPr>
          <w:rFonts w:hint="eastAsia"/>
          <w:color w:val="FF0000"/>
        </w:rPr>
        <w:t>，</w:t>
      </w:r>
      <w:r w:rsidRPr="00586A75">
        <w:rPr>
          <w:rFonts w:hint="eastAsia"/>
          <w:color w:val="FF0000"/>
        </w:rPr>
        <w:t>通过</w:t>
      </w:r>
      <w:r w:rsidRPr="00586A75">
        <w:rPr>
          <w:color w:val="FF0000"/>
        </w:rPr>
        <w:t>GetEventList获得targetGameObject上的T类型的组件列表，然后遍历这些组件，并执行EventFunction&lt;T&gt;委托functor(arg, eventData)。</w:t>
      </w:r>
    </w:p>
    <w:p w14:paraId="6B19F9A5" w14:textId="207F3010" w:rsidR="00586A75" w:rsidRPr="00586A75" w:rsidRDefault="00586A75" w:rsidP="00586A75">
      <w:pPr>
        <w:rPr>
          <w:rFonts w:hint="eastAsia"/>
        </w:rPr>
      </w:pPr>
      <w:r>
        <w:rPr>
          <w:rFonts w:hint="eastAsia"/>
        </w:rPr>
        <w:t>以</w:t>
      </w:r>
      <w:r>
        <w:t>pointerEnterHandler为例，</w:t>
      </w:r>
      <w:r w:rsidR="00CC396C">
        <w:t xml:space="preserve"> </w:t>
      </w:r>
      <w:r>
        <w:t>functor这个方法实际上执行的是上面</w:t>
      </w:r>
      <w:r w:rsidR="00CC396C">
        <w:rPr>
          <w:rFonts w:hint="eastAsia"/>
        </w:rPr>
        <w:t>截图中</w:t>
      </w:r>
      <w:r>
        <w:t>声明的EventFunction类型的委托方法：</w:t>
      </w:r>
    </w:p>
    <w:p w14:paraId="5E8B3044" w14:textId="77777777" w:rsidR="00586A75" w:rsidRDefault="00586A75" w:rsidP="00586A75">
      <w:r>
        <w:t>handler.OnPointerEnter(ValidateEventData&lt;PointerEventData&gt;(eventData));</w:t>
      </w:r>
    </w:p>
    <w:p w14:paraId="1CC78E53" w14:textId="77777777" w:rsidR="00586A75" w:rsidRDefault="00586A75" w:rsidP="00586A75"/>
    <w:p w14:paraId="53C816C9" w14:textId="2EABD607" w:rsidR="00586A75" w:rsidRDefault="00586A75" w:rsidP="00586A75">
      <w:pPr>
        <w:rPr>
          <w:rFonts w:hint="eastAsia"/>
        </w:rPr>
      </w:pPr>
      <w:r>
        <w:rPr>
          <w:rFonts w:hint="eastAsia"/>
        </w:rPr>
        <w:t>也就是调用了</w:t>
      </w:r>
      <w:r>
        <w:t>IPointerEnterHandler类型的组件的OnPointerEnter方法。</w:t>
      </w:r>
    </w:p>
    <w:p w14:paraId="44DE1087" w14:textId="4A656F7C" w:rsidR="00B0797D" w:rsidRDefault="00B0797D" w:rsidP="00EA0961">
      <w:r>
        <w:t>P</w:t>
      </w:r>
      <w:r>
        <w:rPr>
          <w:rFonts w:hint="eastAsia"/>
        </w:rPr>
        <w:t>s：</w:t>
      </w:r>
    </w:p>
    <w:p w14:paraId="4A2A72F5" w14:textId="7E6A08BC" w:rsidR="0063027F" w:rsidRDefault="0063027F" w:rsidP="00EA0961">
      <w:pPr>
        <w:rPr>
          <w:rFonts w:hint="eastAsia"/>
        </w:rPr>
      </w:pPr>
      <w:r>
        <w:rPr>
          <w:rFonts w:hint="eastAsia"/>
        </w:rPr>
        <w:t>Execute&lt;T&gt;中用到的GetEventList&lt;T&gt;方法</w:t>
      </w:r>
      <w:r w:rsidR="00306649">
        <w:rPr>
          <w:rFonts w:hint="eastAsia"/>
        </w:rPr>
        <w:t>，以及关键注释</w:t>
      </w:r>
    </w:p>
    <w:p w14:paraId="41554635" w14:textId="455BB58A" w:rsidR="0063027F" w:rsidRDefault="0063027F" w:rsidP="00EA0961">
      <w:r w:rsidRPr="0063027F">
        <w:drawing>
          <wp:inline distT="0" distB="0" distL="0" distR="0" wp14:anchorId="6A504F90" wp14:editId="6D73864D">
            <wp:extent cx="5274310" cy="2436495"/>
            <wp:effectExtent l="0" t="0" r="2540" b="1905"/>
            <wp:docPr id="96956172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1722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EF6" w14:textId="5CC9E158" w:rsidR="00B0797D" w:rsidRDefault="00B0797D" w:rsidP="00EA0961">
      <w:r>
        <w:rPr>
          <w:rFonts w:hint="eastAsia"/>
        </w:rPr>
        <w:t>GetEventList&lt;T&gt;方法</w:t>
      </w:r>
      <w:r>
        <w:rPr>
          <w:rFonts w:hint="eastAsia"/>
        </w:rPr>
        <w:t>中用到的</w:t>
      </w:r>
      <w:r w:rsidRPr="00B0797D">
        <w:t>ShouldSendToComponent&lt;T&gt;</w:t>
      </w:r>
      <w:r>
        <w:rPr>
          <w:rFonts w:hint="eastAsia"/>
        </w:rPr>
        <w:t>方法及关键注释</w:t>
      </w:r>
    </w:p>
    <w:p w14:paraId="569BA572" w14:textId="3B00554A" w:rsidR="00B0797D" w:rsidRDefault="00B0797D" w:rsidP="00EA0961">
      <w:r w:rsidRPr="00B0797D">
        <w:drawing>
          <wp:inline distT="0" distB="0" distL="0" distR="0" wp14:anchorId="16D4BF24" wp14:editId="7950FD35">
            <wp:extent cx="5274310" cy="1713865"/>
            <wp:effectExtent l="0" t="0" r="2540" b="635"/>
            <wp:docPr id="17844055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550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098" w14:textId="77777777" w:rsidR="00E813B4" w:rsidRDefault="00E813B4" w:rsidP="00EA0961"/>
    <w:p w14:paraId="1B5F5D29" w14:textId="77777777" w:rsidR="00E813B4" w:rsidRDefault="00E813B4" w:rsidP="00EA0961"/>
    <w:p w14:paraId="09F9183C" w14:textId="77777777" w:rsidR="00E813B4" w:rsidRDefault="00E813B4" w:rsidP="00EA0961"/>
    <w:p w14:paraId="4B9C0A58" w14:textId="63EE3942" w:rsidR="00E813B4" w:rsidRDefault="00E813B4" w:rsidP="00EA0961">
      <w:r>
        <w:rPr>
          <w:rFonts w:hint="eastAsia"/>
        </w:rPr>
        <w:lastRenderedPageBreak/>
        <w:t>ExecuteEvents中提供的其他方法：</w:t>
      </w:r>
    </w:p>
    <w:p w14:paraId="4F832660" w14:textId="2039B45C" w:rsidR="005A74C0" w:rsidRDefault="005A74C0" w:rsidP="00EA0961">
      <w:r w:rsidRPr="005A74C0">
        <w:t>ExecuteHierarchy</w:t>
      </w:r>
      <w:r>
        <w:rPr>
          <w:rFonts w:hint="eastAsia"/>
        </w:rPr>
        <w:t>&lt;T&gt;:</w:t>
      </w:r>
      <w:r w:rsidRPr="005A74C0">
        <w:rPr>
          <w:rFonts w:hint="eastAsia"/>
        </w:rPr>
        <w:t>通过GetEventChain获取target的所有父对象，并对这些对象（包括target）执行Execute方法</w:t>
      </w:r>
    </w:p>
    <w:p w14:paraId="567C49A0" w14:textId="677DD355" w:rsidR="005A74C0" w:rsidRDefault="005A74C0" w:rsidP="00EA0961">
      <w:r w:rsidRPr="005A74C0">
        <w:drawing>
          <wp:inline distT="0" distB="0" distL="0" distR="0" wp14:anchorId="612158C4" wp14:editId="6B12870C">
            <wp:extent cx="5274310" cy="1484630"/>
            <wp:effectExtent l="0" t="0" r="2540" b="1270"/>
            <wp:docPr id="5169937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3713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C00" w14:textId="4A899AB4" w:rsidR="005A74C0" w:rsidRDefault="005A74C0" w:rsidP="00EA0961">
      <w:r w:rsidRPr="005A74C0">
        <w:drawing>
          <wp:inline distT="0" distB="0" distL="0" distR="0" wp14:anchorId="1C00D1BF" wp14:editId="0AD5FF43">
            <wp:extent cx="5274310" cy="1618615"/>
            <wp:effectExtent l="0" t="0" r="2540" b="635"/>
            <wp:docPr id="451041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113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16A" w14:textId="77777777" w:rsidR="00AD134E" w:rsidRDefault="00AD134E" w:rsidP="00EA0961"/>
    <w:p w14:paraId="361F9E01" w14:textId="0396151C" w:rsidR="00AD134E" w:rsidRDefault="00AD134E" w:rsidP="00EA0961">
      <w:r w:rsidRPr="00AD134E">
        <w:t>GetEventHandler&lt;T&gt;</w:t>
      </w:r>
      <w:r>
        <w:rPr>
          <w:rFonts w:hint="eastAsia"/>
        </w:rPr>
        <w:t>方法</w:t>
      </w:r>
      <w:r w:rsidR="00940933">
        <w:rPr>
          <w:rFonts w:hint="eastAsia"/>
        </w:rPr>
        <w:t>：</w:t>
      </w:r>
      <w:r w:rsidR="00BC1E8F">
        <w:rPr>
          <w:rFonts w:hint="eastAsia"/>
        </w:rPr>
        <w:t>获取输入事件的实际响应对象</w:t>
      </w:r>
    </w:p>
    <w:p w14:paraId="3C115ACE" w14:textId="72B588FD" w:rsidR="00BC1E8F" w:rsidRDefault="00BC1E8F" w:rsidP="00EA0961">
      <w:pPr>
        <w:rPr>
          <w:rFonts w:hint="eastAsia"/>
        </w:rPr>
      </w:pPr>
      <w:r w:rsidRPr="00BC1E8F">
        <w:drawing>
          <wp:inline distT="0" distB="0" distL="0" distR="0" wp14:anchorId="39554932" wp14:editId="2226BB6B">
            <wp:extent cx="5274310" cy="2205990"/>
            <wp:effectExtent l="0" t="0" r="2540" b="3810"/>
            <wp:docPr id="12930719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71957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7BA" w14:textId="77777777" w:rsidR="00940933" w:rsidRPr="005A74C0" w:rsidRDefault="00940933" w:rsidP="00EA0961">
      <w:pPr>
        <w:rPr>
          <w:rFonts w:hint="eastAsia"/>
        </w:rPr>
      </w:pPr>
    </w:p>
    <w:sectPr w:rsidR="00940933" w:rsidRPr="005A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E32CC"/>
    <w:multiLevelType w:val="hybridMultilevel"/>
    <w:tmpl w:val="E62E1198"/>
    <w:lvl w:ilvl="0" w:tplc="68E0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73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49"/>
    <w:rsid w:val="00016945"/>
    <w:rsid w:val="00027B63"/>
    <w:rsid w:val="00064F92"/>
    <w:rsid w:val="00083414"/>
    <w:rsid w:val="0009333A"/>
    <w:rsid w:val="00127F77"/>
    <w:rsid w:val="00165F44"/>
    <w:rsid w:val="00175A9A"/>
    <w:rsid w:val="001D3A89"/>
    <w:rsid w:val="0020423E"/>
    <w:rsid w:val="00252D11"/>
    <w:rsid w:val="0025634A"/>
    <w:rsid w:val="002E1D1C"/>
    <w:rsid w:val="00306649"/>
    <w:rsid w:val="0031187D"/>
    <w:rsid w:val="00323F7F"/>
    <w:rsid w:val="00377DFE"/>
    <w:rsid w:val="004C1068"/>
    <w:rsid w:val="00531A5B"/>
    <w:rsid w:val="00553E18"/>
    <w:rsid w:val="00567312"/>
    <w:rsid w:val="00586A75"/>
    <w:rsid w:val="005A74C0"/>
    <w:rsid w:val="005E0CF5"/>
    <w:rsid w:val="0063027F"/>
    <w:rsid w:val="00660C6D"/>
    <w:rsid w:val="006A7793"/>
    <w:rsid w:val="006B4638"/>
    <w:rsid w:val="00757922"/>
    <w:rsid w:val="0077162B"/>
    <w:rsid w:val="007B5662"/>
    <w:rsid w:val="007F3298"/>
    <w:rsid w:val="008732CA"/>
    <w:rsid w:val="00940933"/>
    <w:rsid w:val="00980234"/>
    <w:rsid w:val="00982DD7"/>
    <w:rsid w:val="009847FC"/>
    <w:rsid w:val="00993951"/>
    <w:rsid w:val="009C7FEE"/>
    <w:rsid w:val="009D08BA"/>
    <w:rsid w:val="00A3033D"/>
    <w:rsid w:val="00A42E91"/>
    <w:rsid w:val="00A55AE1"/>
    <w:rsid w:val="00A96AC4"/>
    <w:rsid w:val="00AD134E"/>
    <w:rsid w:val="00B0797D"/>
    <w:rsid w:val="00B324A0"/>
    <w:rsid w:val="00B437F4"/>
    <w:rsid w:val="00BA4A13"/>
    <w:rsid w:val="00BC1E8F"/>
    <w:rsid w:val="00BE2749"/>
    <w:rsid w:val="00C36C02"/>
    <w:rsid w:val="00C41AF2"/>
    <w:rsid w:val="00C73B83"/>
    <w:rsid w:val="00C96B26"/>
    <w:rsid w:val="00CC396C"/>
    <w:rsid w:val="00CF0008"/>
    <w:rsid w:val="00D26C11"/>
    <w:rsid w:val="00D52C75"/>
    <w:rsid w:val="00E813B4"/>
    <w:rsid w:val="00EA0961"/>
    <w:rsid w:val="00EC4897"/>
    <w:rsid w:val="00F02709"/>
    <w:rsid w:val="00F200E3"/>
    <w:rsid w:val="00F2785E"/>
    <w:rsid w:val="00F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0975"/>
  <w15:chartTrackingRefBased/>
  <w15:docId w15:val="{8A20676B-B1BB-4B0A-8508-2C387A4C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7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7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7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7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7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7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7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7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2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7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7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7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7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7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7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7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7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7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7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7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7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7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74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A096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48</cp:revision>
  <dcterms:created xsi:type="dcterms:W3CDTF">2025-05-04T03:20:00Z</dcterms:created>
  <dcterms:modified xsi:type="dcterms:W3CDTF">2025-05-06T01:10:00Z</dcterms:modified>
</cp:coreProperties>
</file>