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291" w:type="dxa"/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2410"/>
        <w:gridCol w:w="2551"/>
        <w:gridCol w:w="1418"/>
        <w:gridCol w:w="1455"/>
        <w:gridCol w:w="1663"/>
      </w:tblGrid>
      <w:tr w:rsidR="00196BC9" w:rsidRPr="00B40EBC" w:rsidTr="000B6A50">
        <w:tc>
          <w:tcPr>
            <w:tcW w:w="959" w:type="dxa"/>
            <w:shd w:val="clear" w:color="auto" w:fill="D9D9D9" w:themeFill="background1" w:themeFillShade="D9"/>
          </w:tcPr>
          <w:p w:rsidR="00196BC9" w:rsidRPr="0041615F" w:rsidRDefault="00196BC9" w:rsidP="00F15B02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bookmarkStart w:id="0" w:name="_GoBack"/>
            <w:bookmarkEnd w:id="0"/>
            <w:r w:rsidRPr="000B6A50">
              <w:rPr>
                <w:rFonts w:ascii="Times New Roman" w:hAnsi="Times New Roman" w:cs="Times New Roman"/>
                <w:b/>
                <w:sz w:val="18"/>
                <w:szCs w:val="28"/>
              </w:rPr>
              <w:t>Category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96BC9" w:rsidRPr="0041615F" w:rsidRDefault="00196BC9" w:rsidP="00F15B02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41615F">
              <w:rPr>
                <w:rFonts w:ascii="Times New Roman" w:hAnsi="Times New Roman" w:cs="Times New Roman"/>
                <w:b/>
                <w:sz w:val="20"/>
                <w:szCs w:val="28"/>
              </w:rPr>
              <w:t>5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BC9" w:rsidRPr="0041615F" w:rsidRDefault="00196BC9" w:rsidP="00F15B02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41615F">
              <w:rPr>
                <w:rFonts w:ascii="Times New Roman" w:hAnsi="Times New Roman" w:cs="Times New Roman"/>
                <w:b/>
                <w:sz w:val="20"/>
                <w:szCs w:val="28"/>
              </w:rPr>
              <w:t>4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96BC9" w:rsidRPr="0041615F" w:rsidRDefault="00196BC9" w:rsidP="00F15B02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41615F">
              <w:rPr>
                <w:rFonts w:ascii="Times New Roman" w:hAnsi="Times New Roman" w:cs="Times New Roman"/>
                <w:b/>
                <w:sz w:val="20"/>
                <w:szCs w:val="28"/>
              </w:rPr>
              <w:t>3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96BC9" w:rsidRPr="0041615F" w:rsidRDefault="00196BC9" w:rsidP="00F15B02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41615F">
              <w:rPr>
                <w:rFonts w:ascii="Times New Roman" w:hAnsi="Times New Roman" w:cs="Times New Roman"/>
                <w:b/>
                <w:sz w:val="20"/>
                <w:szCs w:val="28"/>
              </w:rPr>
              <w:t>2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196BC9" w:rsidRPr="0041615F" w:rsidRDefault="00196BC9" w:rsidP="00F15B02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41615F">
              <w:rPr>
                <w:rFonts w:ascii="Times New Roman" w:hAnsi="Times New Roman" w:cs="Times New Roman"/>
                <w:b/>
                <w:sz w:val="20"/>
                <w:szCs w:val="28"/>
              </w:rPr>
              <w:t>1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:rsidR="00196BC9" w:rsidRPr="0041615F" w:rsidRDefault="00196BC9" w:rsidP="00F15B02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41615F">
              <w:rPr>
                <w:rFonts w:ascii="Times New Roman" w:hAnsi="Times New Roman" w:cs="Times New Roman"/>
                <w:b/>
                <w:sz w:val="20"/>
                <w:szCs w:val="28"/>
              </w:rPr>
              <w:t>0</w:t>
            </w:r>
          </w:p>
        </w:tc>
      </w:tr>
      <w:tr w:rsidR="00196BC9" w:rsidRPr="00B40EBC" w:rsidTr="000B6A50">
        <w:tc>
          <w:tcPr>
            <w:tcW w:w="959" w:type="dxa"/>
            <w:shd w:val="clear" w:color="auto" w:fill="D9D9D9" w:themeFill="background1" w:themeFillShade="D9"/>
          </w:tcPr>
          <w:p w:rsidR="00683D8F" w:rsidRPr="009361A8" w:rsidRDefault="00683D8F" w:rsidP="00F15B0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>Story &amp;</w:t>
            </w:r>
          </w:p>
          <w:p w:rsidR="00196BC9" w:rsidRPr="009361A8" w:rsidRDefault="00683D8F" w:rsidP="00F15B02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 xml:space="preserve">Story </w:t>
            </w:r>
            <w:r w:rsidR="00196BC9"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>Length</w:t>
            </w:r>
          </w:p>
        </w:tc>
        <w:tc>
          <w:tcPr>
            <w:tcW w:w="2835" w:type="dxa"/>
          </w:tcPr>
          <w:p w:rsidR="00196BC9" w:rsidRPr="009361A8" w:rsidRDefault="00683D8F" w:rsidP="00196BC9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</w:t>
            </w:r>
            <w:r w:rsidR="00196BC9" w:rsidRPr="009361A8">
              <w:rPr>
                <w:rFonts w:ascii="Times New Roman" w:hAnsi="Times New Roman" w:cs="Times New Roman"/>
                <w:sz w:val="18"/>
                <w:szCs w:val="28"/>
              </w:rPr>
              <w:t xml:space="preserve">Student has </w:t>
            </w:r>
            <w:r w:rsidR="00A03830" w:rsidRPr="009361A8">
              <w:rPr>
                <w:rFonts w:ascii="Times New Roman" w:hAnsi="Times New Roman" w:cs="Times New Roman"/>
                <w:sz w:val="18"/>
                <w:szCs w:val="28"/>
              </w:rPr>
              <w:t xml:space="preserve">programmed </w:t>
            </w:r>
            <w:r w:rsidR="00196BC9" w:rsidRPr="009361A8">
              <w:rPr>
                <w:rFonts w:ascii="Times New Roman" w:hAnsi="Times New Roman" w:cs="Times New Roman"/>
                <w:sz w:val="18"/>
                <w:szCs w:val="28"/>
              </w:rPr>
              <w:t>at least 5 forks, and perhaps has added some sort of other story device to increase length of game</w:t>
            </w:r>
            <w:r w:rsidR="00676269" w:rsidRPr="009361A8">
              <w:rPr>
                <w:rFonts w:ascii="Times New Roman" w:hAnsi="Times New Roman" w:cs="Times New Roman"/>
                <w:sz w:val="18"/>
                <w:szCs w:val="28"/>
              </w:rPr>
              <w:t>.</w:t>
            </w:r>
          </w:p>
          <w:p w:rsidR="00683D8F" w:rsidRPr="009361A8" w:rsidRDefault="00683D8F" w:rsidP="00196BC9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-The story makes sense, spelling and grammar are perfect, and it is evident that thought went into the story planning. Game flow is flawless.</w:t>
            </w:r>
          </w:p>
        </w:tc>
        <w:tc>
          <w:tcPr>
            <w:tcW w:w="2410" w:type="dxa"/>
          </w:tcPr>
          <w:p w:rsidR="00196BC9" w:rsidRPr="009361A8" w:rsidRDefault="00683D8F" w:rsidP="00F15B02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</w:t>
            </w:r>
            <w:r w:rsidR="0041615F" w:rsidRPr="009361A8">
              <w:rPr>
                <w:rFonts w:ascii="Times New Roman" w:hAnsi="Times New Roman" w:cs="Times New Roman"/>
                <w:sz w:val="18"/>
                <w:szCs w:val="28"/>
              </w:rPr>
              <w:t>Four forks are present in the story</w:t>
            </w:r>
          </w:p>
          <w:p w:rsidR="00683D8F" w:rsidRPr="009361A8" w:rsidRDefault="00683D8F" w:rsidP="00F15B02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-There may be a 1 or 2 spelling and/or grammar issues, perhaps a small inconsistency in the story or flow of the game.</w:t>
            </w:r>
          </w:p>
        </w:tc>
        <w:tc>
          <w:tcPr>
            <w:tcW w:w="2551" w:type="dxa"/>
          </w:tcPr>
          <w:p w:rsidR="00196BC9" w:rsidRPr="009361A8" w:rsidRDefault="00683D8F" w:rsidP="00A03830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</w:t>
            </w:r>
            <w:r w:rsidR="00196BC9" w:rsidRPr="009361A8">
              <w:rPr>
                <w:rFonts w:ascii="Times New Roman" w:hAnsi="Times New Roman" w:cs="Times New Roman"/>
                <w:sz w:val="18"/>
                <w:szCs w:val="28"/>
              </w:rPr>
              <w:t>The minimum three forks</w:t>
            </w:r>
            <w:r w:rsidR="00A03830" w:rsidRPr="009361A8">
              <w:rPr>
                <w:rFonts w:ascii="Times New Roman" w:hAnsi="Times New Roman" w:cs="Times New Roman"/>
                <w:sz w:val="18"/>
                <w:szCs w:val="28"/>
              </w:rPr>
              <w:t xml:space="preserve"> have been programmed successfully</w:t>
            </w:r>
            <w:r w:rsidR="00196BC9" w:rsidRPr="009361A8">
              <w:rPr>
                <w:rFonts w:ascii="Times New Roman" w:hAnsi="Times New Roman" w:cs="Times New Roman"/>
                <w:sz w:val="18"/>
                <w:szCs w:val="28"/>
              </w:rPr>
              <w:t>.</w:t>
            </w:r>
          </w:p>
          <w:p w:rsidR="00683D8F" w:rsidRPr="009361A8" w:rsidRDefault="00683D8F" w:rsidP="00A03830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-3 spelling/grammar errors, or a story that is somewhat convoluted or doesn’t make sense in some spots.</w:t>
            </w:r>
          </w:p>
        </w:tc>
        <w:tc>
          <w:tcPr>
            <w:tcW w:w="1418" w:type="dxa"/>
          </w:tcPr>
          <w:p w:rsidR="00196BC9" w:rsidRPr="009361A8" w:rsidRDefault="00196BC9" w:rsidP="00F15B02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1455" w:type="dxa"/>
          </w:tcPr>
          <w:p w:rsidR="00196BC9" w:rsidRPr="009361A8" w:rsidRDefault="00196BC9" w:rsidP="00F15B02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1663" w:type="dxa"/>
          </w:tcPr>
          <w:p w:rsidR="00196BC9" w:rsidRPr="009361A8" w:rsidRDefault="00683D8F" w:rsidP="00AA74F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</w:t>
            </w:r>
            <w:r w:rsidR="00196BC9" w:rsidRPr="009361A8">
              <w:rPr>
                <w:rFonts w:ascii="Times New Roman" w:hAnsi="Times New Roman" w:cs="Times New Roman"/>
                <w:sz w:val="18"/>
                <w:szCs w:val="28"/>
              </w:rPr>
              <w:t xml:space="preserve">There are 2 or less forks, </w:t>
            </w:r>
            <w:r w:rsidR="00AA74FF" w:rsidRPr="009361A8">
              <w:rPr>
                <w:rFonts w:ascii="Times New Roman" w:hAnsi="Times New Roman" w:cs="Times New Roman"/>
                <w:sz w:val="18"/>
                <w:szCs w:val="28"/>
              </w:rPr>
              <w:t>and/or forks are not working properly in game</w:t>
            </w:r>
            <w:r w:rsidR="00676269" w:rsidRPr="009361A8">
              <w:rPr>
                <w:rFonts w:ascii="Times New Roman" w:hAnsi="Times New Roman" w:cs="Times New Roman"/>
                <w:sz w:val="18"/>
                <w:szCs w:val="28"/>
              </w:rPr>
              <w:t>.</w:t>
            </w:r>
          </w:p>
          <w:p w:rsidR="00683D8F" w:rsidRPr="009361A8" w:rsidRDefault="00683D8F" w:rsidP="00AA74F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-6 or more spelling/grammar errors, and/or story does not make sense or is incomplete.</w:t>
            </w:r>
          </w:p>
        </w:tc>
      </w:tr>
      <w:tr w:rsidR="00676269" w:rsidRPr="00B40EBC" w:rsidTr="000B6A50">
        <w:tc>
          <w:tcPr>
            <w:tcW w:w="959" w:type="dxa"/>
            <w:shd w:val="clear" w:color="auto" w:fill="D9D9D9" w:themeFill="background1" w:themeFillShade="D9"/>
          </w:tcPr>
          <w:p w:rsidR="00676269" w:rsidRPr="009361A8" w:rsidRDefault="00676269" w:rsidP="00676269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>STORY BOARD</w:t>
            </w:r>
          </w:p>
        </w:tc>
        <w:tc>
          <w:tcPr>
            <w:tcW w:w="2835" w:type="dxa"/>
          </w:tcPr>
          <w:p w:rsidR="00676269" w:rsidRPr="009361A8" w:rsidRDefault="00676269" w:rsidP="00676269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Storyboard is complete, neat, organised, and clearly shows the entire story in a mapped out process which would have aided you in creating your game.</w:t>
            </w:r>
          </w:p>
        </w:tc>
        <w:tc>
          <w:tcPr>
            <w:tcW w:w="2410" w:type="dxa"/>
          </w:tcPr>
          <w:p w:rsidR="00676269" w:rsidRPr="009361A8" w:rsidRDefault="00676269" w:rsidP="00676269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2551" w:type="dxa"/>
          </w:tcPr>
          <w:p w:rsidR="00676269" w:rsidRPr="009361A8" w:rsidRDefault="00676269" w:rsidP="00676269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Storyboard is complete; however, it does not clearly map out the story and the options the player can select.</w:t>
            </w:r>
          </w:p>
        </w:tc>
        <w:tc>
          <w:tcPr>
            <w:tcW w:w="1418" w:type="dxa"/>
          </w:tcPr>
          <w:p w:rsidR="00676269" w:rsidRPr="009361A8" w:rsidRDefault="00676269" w:rsidP="00676269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1455" w:type="dxa"/>
          </w:tcPr>
          <w:p w:rsidR="00676269" w:rsidRPr="009361A8" w:rsidRDefault="00676269" w:rsidP="00676269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1663" w:type="dxa"/>
          </w:tcPr>
          <w:p w:rsidR="00676269" w:rsidRPr="009361A8" w:rsidRDefault="00676269" w:rsidP="00676269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Storyboard is missing, or is incomplete.</w:t>
            </w:r>
          </w:p>
        </w:tc>
      </w:tr>
      <w:tr w:rsidR="0041615F" w:rsidRPr="00B40EBC" w:rsidTr="000B6A50">
        <w:tc>
          <w:tcPr>
            <w:tcW w:w="959" w:type="dxa"/>
            <w:shd w:val="clear" w:color="auto" w:fill="D9D9D9" w:themeFill="background1" w:themeFillShade="D9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 xml:space="preserve">Coding Style &amp; </w:t>
            </w:r>
            <w:r w:rsidRPr="000B6A50">
              <w:rPr>
                <w:rFonts w:ascii="Times New Roman" w:hAnsi="Times New Roman" w:cs="Times New Roman"/>
                <w:b/>
                <w:sz w:val="16"/>
                <w:szCs w:val="28"/>
              </w:rPr>
              <w:t>Comments</w:t>
            </w:r>
          </w:p>
        </w:tc>
        <w:tc>
          <w:tcPr>
            <w:tcW w:w="2835" w:type="dxa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-comments are present above each click event with brief description of what event executes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-Coding style is perfect. Initiative variable names &amp; object names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-Code is well formatted and clean</w:t>
            </w:r>
          </w:p>
        </w:tc>
        <w:tc>
          <w:tcPr>
            <w:tcW w:w="2410" w:type="dxa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One of the following: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 xml:space="preserve">-Comments are present but may not always be clear 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-Coding style is overall very good, but 1 or 2 variable names or object names are unclear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-Code may have 1 or 2 spots where not formatted well</w:t>
            </w:r>
          </w:p>
        </w:tc>
        <w:tc>
          <w:tcPr>
            <w:tcW w:w="2551" w:type="dxa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Two of the following: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 xml:space="preserve">-Comments are present but may not always be clear 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-Coding style is overall very good, but 1 or 2 variable names or object names are unclear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-Code may have 1 or 2 spots where not formatted well</w:t>
            </w:r>
          </w:p>
        </w:tc>
        <w:tc>
          <w:tcPr>
            <w:tcW w:w="1418" w:type="dxa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1455" w:type="dxa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1663" w:type="dxa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 xml:space="preserve">-Comments are not present and/or not clear at all 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-Coding style: variables/object names are not initiative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-Code formatting is lacking completely</w:t>
            </w:r>
          </w:p>
        </w:tc>
      </w:tr>
      <w:tr w:rsidR="00683D8F" w:rsidRPr="00B40EBC" w:rsidTr="000B6A50">
        <w:tc>
          <w:tcPr>
            <w:tcW w:w="959" w:type="dxa"/>
            <w:shd w:val="clear" w:color="auto" w:fill="D9D9D9" w:themeFill="background1" w:themeFillShade="D9"/>
          </w:tcPr>
          <w:p w:rsidR="00683D8F" w:rsidRPr="009361A8" w:rsidRDefault="00683D8F" w:rsidP="00683D8F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>Program</w:t>
            </w:r>
          </w:p>
          <w:p w:rsidR="00683D8F" w:rsidRPr="009361A8" w:rsidRDefault="00683D8F" w:rsidP="00683D8F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0B6A50">
              <w:rPr>
                <w:rFonts w:ascii="Times New Roman" w:hAnsi="Times New Roman" w:cs="Times New Roman"/>
                <w:b/>
                <w:sz w:val="16"/>
                <w:szCs w:val="28"/>
              </w:rPr>
              <w:t>Execution</w:t>
            </w:r>
          </w:p>
        </w:tc>
        <w:tc>
          <w:tcPr>
            <w:tcW w:w="2835" w:type="dxa"/>
          </w:tcPr>
          <w:p w:rsidR="00683D8F" w:rsidRPr="009361A8" w:rsidRDefault="00683D8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-The game works without any bugs or errors.</w:t>
            </w:r>
          </w:p>
        </w:tc>
        <w:tc>
          <w:tcPr>
            <w:tcW w:w="2410" w:type="dxa"/>
          </w:tcPr>
          <w:p w:rsidR="00683D8F" w:rsidRPr="009361A8" w:rsidRDefault="00683D8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-One small bug or error in program execution</w:t>
            </w:r>
          </w:p>
        </w:tc>
        <w:tc>
          <w:tcPr>
            <w:tcW w:w="2551" w:type="dxa"/>
          </w:tcPr>
          <w:p w:rsidR="00683D8F" w:rsidRPr="009361A8" w:rsidRDefault="00683D8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-One bug or error that may effect game playability</w:t>
            </w:r>
            <w:r w:rsidR="00A936F4">
              <w:rPr>
                <w:rFonts w:ascii="Times New Roman" w:hAnsi="Times New Roman" w:cs="Times New Roman"/>
                <w:sz w:val="18"/>
                <w:szCs w:val="28"/>
              </w:rPr>
              <w:t>, however game can still be completed</w:t>
            </w:r>
          </w:p>
        </w:tc>
        <w:tc>
          <w:tcPr>
            <w:tcW w:w="1418" w:type="dxa"/>
          </w:tcPr>
          <w:p w:rsidR="00683D8F" w:rsidRPr="009361A8" w:rsidRDefault="00683D8F" w:rsidP="00A936F4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</w:t>
            </w:r>
            <w:r w:rsidR="00A936F4">
              <w:rPr>
                <w:rFonts w:ascii="Times New Roman" w:hAnsi="Times New Roman" w:cs="Times New Roman"/>
                <w:sz w:val="18"/>
                <w:szCs w:val="28"/>
              </w:rPr>
              <w:t xml:space="preserve">Three </w:t>
            </w: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bugs or errors that may effect game playability</w:t>
            </w:r>
            <w:r w:rsidR="00A936F4">
              <w:rPr>
                <w:rFonts w:ascii="Times New Roman" w:hAnsi="Times New Roman" w:cs="Times New Roman"/>
                <w:sz w:val="18"/>
                <w:szCs w:val="28"/>
              </w:rPr>
              <w:t>, however game can still be completed</w:t>
            </w:r>
          </w:p>
        </w:tc>
        <w:tc>
          <w:tcPr>
            <w:tcW w:w="1455" w:type="dxa"/>
          </w:tcPr>
          <w:p w:rsidR="00683D8F" w:rsidRPr="009361A8" w:rsidRDefault="00A936F4" w:rsidP="00A936F4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 xml:space="preserve">Four </w:t>
            </w: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bugs or errors that may effect game playability</w:t>
            </w:r>
            <w:r>
              <w:rPr>
                <w:rFonts w:ascii="Times New Roman" w:hAnsi="Times New Roman" w:cs="Times New Roman"/>
                <w:sz w:val="18"/>
                <w:szCs w:val="28"/>
              </w:rPr>
              <w:t>, however game can still be completed</w:t>
            </w:r>
          </w:p>
        </w:tc>
        <w:tc>
          <w:tcPr>
            <w:tcW w:w="1663" w:type="dxa"/>
          </w:tcPr>
          <w:p w:rsidR="00683D8F" w:rsidRPr="009361A8" w:rsidRDefault="00683D8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-Major bugs or errors in code that make game unplayable</w:t>
            </w:r>
          </w:p>
        </w:tc>
      </w:tr>
      <w:tr w:rsidR="0041615F" w:rsidRPr="00B40EBC" w:rsidTr="000B6A50">
        <w:tc>
          <w:tcPr>
            <w:tcW w:w="959" w:type="dxa"/>
            <w:shd w:val="clear" w:color="auto" w:fill="D9D9D9" w:themeFill="background1" w:themeFillShade="D9"/>
          </w:tcPr>
          <w:p w:rsidR="00E27B03" w:rsidRPr="009361A8" w:rsidRDefault="0041615F" w:rsidP="0041615F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>Effort/</w:t>
            </w:r>
          </w:p>
          <w:p w:rsidR="0041615F" w:rsidRPr="009361A8" w:rsidRDefault="0041615F" w:rsidP="0041615F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>Make it Yours</w:t>
            </w:r>
            <w:r w:rsidR="00683D8F" w:rsidRPr="009361A8">
              <w:rPr>
                <w:rFonts w:ascii="Times New Roman" w:hAnsi="Times New Roman" w:cs="Times New Roman"/>
                <w:b/>
                <w:sz w:val="18"/>
                <w:szCs w:val="28"/>
              </w:rPr>
              <w:t>/</w:t>
            </w:r>
          </w:p>
          <w:p w:rsidR="00683D8F" w:rsidRPr="009361A8" w:rsidRDefault="00683D8F" w:rsidP="0041615F">
            <w:pPr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2835" w:type="dxa"/>
          </w:tcPr>
          <w:p w:rsidR="004B4A06" w:rsidRPr="000B6A50" w:rsidRDefault="004B4A06" w:rsidP="0041615F">
            <w:pPr>
              <w:rPr>
                <w:rFonts w:ascii="Times New Roman" w:hAnsi="Times New Roman" w:cs="Times New Roman"/>
                <w:sz w:val="14"/>
                <w:szCs w:val="28"/>
              </w:rPr>
            </w:pPr>
            <w:r w:rsidRPr="000B6A50">
              <w:rPr>
                <w:rFonts w:ascii="Times New Roman" w:hAnsi="Times New Roman" w:cs="Times New Roman"/>
                <w:sz w:val="14"/>
                <w:szCs w:val="28"/>
              </w:rPr>
              <w:t>-Project is very polished, (think: would I buy this?)</w:t>
            </w:r>
          </w:p>
          <w:p w:rsidR="0041615F" w:rsidRPr="000B6A50" w:rsidRDefault="0041615F" w:rsidP="0041615F">
            <w:pPr>
              <w:rPr>
                <w:rFonts w:ascii="Times New Roman" w:hAnsi="Times New Roman" w:cs="Times New Roman"/>
                <w:sz w:val="14"/>
                <w:szCs w:val="28"/>
              </w:rPr>
            </w:pPr>
            <w:r w:rsidRPr="000B6A50">
              <w:rPr>
                <w:rFonts w:ascii="Times New Roman" w:hAnsi="Times New Roman" w:cs="Times New Roman"/>
                <w:sz w:val="14"/>
                <w:szCs w:val="28"/>
              </w:rPr>
              <w:t>-It is apparent that the project has been tweaked to look and work differently from others</w:t>
            </w:r>
          </w:p>
          <w:p w:rsidR="0041615F" w:rsidRPr="000B6A50" w:rsidRDefault="0041615F" w:rsidP="0041615F">
            <w:pPr>
              <w:rPr>
                <w:rFonts w:ascii="Times New Roman" w:hAnsi="Times New Roman" w:cs="Times New Roman"/>
                <w:sz w:val="14"/>
                <w:szCs w:val="28"/>
              </w:rPr>
            </w:pPr>
            <w:r w:rsidRPr="000B6A50">
              <w:rPr>
                <w:rFonts w:ascii="Times New Roman" w:hAnsi="Times New Roman" w:cs="Times New Roman"/>
                <w:sz w:val="14"/>
                <w:szCs w:val="28"/>
              </w:rPr>
              <w:t xml:space="preserve">-the student shows a level of pride in their work by adding new game </w:t>
            </w:r>
            <w:r w:rsidR="00E27B03" w:rsidRPr="000B6A50">
              <w:rPr>
                <w:rFonts w:ascii="Times New Roman" w:hAnsi="Times New Roman" w:cs="Times New Roman"/>
                <w:sz w:val="14"/>
                <w:szCs w:val="28"/>
              </w:rPr>
              <w:t>elements</w:t>
            </w:r>
            <w:r w:rsidRPr="000B6A50">
              <w:rPr>
                <w:rFonts w:ascii="Times New Roman" w:hAnsi="Times New Roman" w:cs="Times New Roman"/>
                <w:sz w:val="14"/>
                <w:szCs w:val="28"/>
              </w:rPr>
              <w:t xml:space="preserve"> that were not required in the directions.</w:t>
            </w:r>
          </w:p>
          <w:p w:rsidR="0041615F" w:rsidRPr="000B6A50" w:rsidRDefault="0041615F" w:rsidP="0041615F">
            <w:pPr>
              <w:rPr>
                <w:rFonts w:ascii="Times New Roman" w:hAnsi="Times New Roman" w:cs="Times New Roman"/>
                <w:sz w:val="14"/>
                <w:szCs w:val="28"/>
              </w:rPr>
            </w:pPr>
            <w:r w:rsidRPr="000B6A50">
              <w:rPr>
                <w:rFonts w:ascii="Times New Roman" w:hAnsi="Times New Roman" w:cs="Times New Roman"/>
                <w:sz w:val="14"/>
                <w:szCs w:val="28"/>
              </w:rPr>
              <w:t>-Student added extra features to the game</w:t>
            </w:r>
            <w:r w:rsidR="00E27B03" w:rsidRPr="000B6A50">
              <w:rPr>
                <w:rFonts w:ascii="Times New Roman" w:hAnsi="Times New Roman" w:cs="Times New Roman"/>
                <w:sz w:val="14"/>
                <w:szCs w:val="28"/>
              </w:rPr>
              <w:t xml:space="preserve"> that match the game’s theme or add to the play value of the game</w:t>
            </w:r>
            <w:r w:rsidRPr="000B6A50">
              <w:rPr>
                <w:rFonts w:ascii="Times New Roman" w:hAnsi="Times New Roman" w:cs="Times New Roman"/>
                <w:sz w:val="14"/>
                <w:szCs w:val="28"/>
              </w:rPr>
              <w:t xml:space="preserve">, or learnt how to use code not covered previously in class. </w:t>
            </w:r>
          </w:p>
        </w:tc>
        <w:tc>
          <w:tcPr>
            <w:tcW w:w="2410" w:type="dxa"/>
          </w:tcPr>
          <w:p w:rsidR="004B4A06" w:rsidRDefault="004B4A06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-Project is very polished, (think: would I buy this?)</w:t>
            </w:r>
          </w:p>
          <w:p w:rsidR="0041615F" w:rsidRPr="009361A8" w:rsidRDefault="00C13D29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-Two or more bullets from the level 5 column w successfully completed</w:t>
            </w:r>
          </w:p>
        </w:tc>
        <w:tc>
          <w:tcPr>
            <w:tcW w:w="2551" w:type="dxa"/>
          </w:tcPr>
          <w:p w:rsidR="004B4A06" w:rsidRDefault="004B4A06" w:rsidP="004B4A06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-Project is very polished, (think: would I buy this?)</w:t>
            </w:r>
          </w:p>
          <w:p w:rsidR="0041615F" w:rsidRPr="009361A8" w:rsidRDefault="004B4A06" w:rsidP="004B4A06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 xml:space="preserve">-One bullet from the level 5 column completed. </w:t>
            </w:r>
          </w:p>
        </w:tc>
        <w:tc>
          <w:tcPr>
            <w:tcW w:w="1418" w:type="dxa"/>
          </w:tcPr>
          <w:p w:rsidR="0041615F" w:rsidRDefault="004B4A06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-Project may not be as polished and professional as it could have been</w:t>
            </w:r>
          </w:p>
          <w:p w:rsidR="004B4A06" w:rsidRPr="009361A8" w:rsidRDefault="004B4A06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28"/>
              </w:rPr>
              <w:t>-One bullet from the level 5 column</w:t>
            </w:r>
          </w:p>
        </w:tc>
        <w:tc>
          <w:tcPr>
            <w:tcW w:w="1455" w:type="dxa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</w:p>
        </w:tc>
        <w:tc>
          <w:tcPr>
            <w:tcW w:w="1663" w:type="dxa"/>
          </w:tcPr>
          <w:p w:rsidR="0041615F" w:rsidRPr="009361A8" w:rsidRDefault="0041615F" w:rsidP="0041615F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9361A8">
              <w:rPr>
                <w:rFonts w:ascii="Times New Roman" w:hAnsi="Times New Roman" w:cs="Times New Roman"/>
                <w:sz w:val="18"/>
                <w:szCs w:val="28"/>
              </w:rPr>
              <w:t>There is no evidence that anything beyond the minimum requirements has been attempted.</w:t>
            </w:r>
          </w:p>
        </w:tc>
      </w:tr>
    </w:tbl>
    <w:p w:rsidR="00F04724" w:rsidRPr="000B6A50" w:rsidRDefault="00683D8F" w:rsidP="00F15B0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B6A50">
        <w:rPr>
          <w:rFonts w:ascii="Times New Roman" w:hAnsi="Times New Roman" w:cs="Times New Roman"/>
          <w:b/>
          <w:sz w:val="28"/>
        </w:rPr>
        <w:t>Total: 20</w:t>
      </w:r>
      <w:r w:rsidR="00D54135" w:rsidRPr="000B6A50">
        <w:rPr>
          <w:rFonts w:ascii="Times New Roman" w:hAnsi="Times New Roman" w:cs="Times New Roman"/>
          <w:b/>
          <w:sz w:val="28"/>
        </w:rPr>
        <w:t>. Teacher Comments:</w:t>
      </w:r>
    </w:p>
    <w:sectPr w:rsidR="00F04724" w:rsidRPr="000B6A50" w:rsidSect="00196BC9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BFF" w:rsidRDefault="00552BFF" w:rsidP="00552BFF">
      <w:pPr>
        <w:spacing w:after="0" w:line="240" w:lineRule="auto"/>
      </w:pPr>
      <w:r>
        <w:separator/>
      </w:r>
    </w:p>
  </w:endnote>
  <w:endnote w:type="continuationSeparator" w:id="0">
    <w:p w:rsidR="00552BFF" w:rsidRDefault="00552BFF" w:rsidP="0055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BFF" w:rsidRDefault="00552BFF" w:rsidP="00552BFF">
      <w:pPr>
        <w:spacing w:after="0" w:line="240" w:lineRule="auto"/>
      </w:pPr>
      <w:r>
        <w:separator/>
      </w:r>
    </w:p>
  </w:footnote>
  <w:footnote w:type="continuationSeparator" w:id="0">
    <w:p w:rsidR="00552BFF" w:rsidRDefault="00552BFF" w:rsidP="0055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FF" w:rsidRPr="000B6A50" w:rsidRDefault="00552BFF" w:rsidP="00552BFF">
    <w:pPr>
      <w:pStyle w:val="Header"/>
      <w:jc w:val="center"/>
      <w:rPr>
        <w:b/>
        <w:i/>
        <w:sz w:val="54"/>
      </w:rPr>
    </w:pPr>
    <w:proofErr w:type="spellStart"/>
    <w:r w:rsidRPr="000B6A50">
      <w:rPr>
        <w:b/>
        <w:i/>
        <w:sz w:val="54"/>
      </w:rPr>
      <w:t>SuperMackMan</w:t>
    </w:r>
    <w:proofErr w:type="spellEnd"/>
    <w:r w:rsidRPr="000B6A50">
      <w:rPr>
        <w:b/>
        <w:i/>
        <w:sz w:val="54"/>
      </w:rPr>
      <w:t>: How Will I Be Marked?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C9"/>
    <w:rsid w:val="000B6A50"/>
    <w:rsid w:val="00196BC9"/>
    <w:rsid w:val="00207346"/>
    <w:rsid w:val="002A2D52"/>
    <w:rsid w:val="0031074F"/>
    <w:rsid w:val="00414D67"/>
    <w:rsid w:val="0041615F"/>
    <w:rsid w:val="004B4A06"/>
    <w:rsid w:val="00552BFF"/>
    <w:rsid w:val="00676269"/>
    <w:rsid w:val="00683D8F"/>
    <w:rsid w:val="007E554E"/>
    <w:rsid w:val="009361A8"/>
    <w:rsid w:val="009F7E6C"/>
    <w:rsid w:val="00A03830"/>
    <w:rsid w:val="00A67E32"/>
    <w:rsid w:val="00A936F4"/>
    <w:rsid w:val="00AA74FF"/>
    <w:rsid w:val="00B170B9"/>
    <w:rsid w:val="00B25413"/>
    <w:rsid w:val="00B32A02"/>
    <w:rsid w:val="00B40EBC"/>
    <w:rsid w:val="00C13D29"/>
    <w:rsid w:val="00CB10D7"/>
    <w:rsid w:val="00D54135"/>
    <w:rsid w:val="00E27B03"/>
    <w:rsid w:val="00E40FFF"/>
    <w:rsid w:val="00EF558F"/>
    <w:rsid w:val="00F04724"/>
    <w:rsid w:val="00F1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D2018-5B1D-4C48-9C54-C5CBB545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BFF"/>
  </w:style>
  <w:style w:type="paragraph" w:styleId="Footer">
    <w:name w:val="footer"/>
    <w:basedOn w:val="Normal"/>
    <w:link w:val="FooterChar"/>
    <w:uiPriority w:val="99"/>
    <w:unhideWhenUsed/>
    <w:rsid w:val="0055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Di Muro</dc:creator>
  <cp:lastModifiedBy>Matteo Dimuro</cp:lastModifiedBy>
  <cp:revision>2</cp:revision>
  <dcterms:created xsi:type="dcterms:W3CDTF">2017-10-13T14:21:00Z</dcterms:created>
  <dcterms:modified xsi:type="dcterms:W3CDTF">2017-10-13T14:21:00Z</dcterms:modified>
</cp:coreProperties>
</file>