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3799" w14:textId="4B6E8A60" w:rsidR="00AE15AE" w:rsidRDefault="00AE15AE" w:rsidP="00AE15AE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bookmarkStart w:id="0" w:name="_Hlk166159295"/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Name</w:t>
      </w:r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of </w:t>
      </w:r>
      <w:r>
        <w:rPr>
          <w:rFonts w:ascii="Arial" w:eastAsia="Times New Roman" w:hAnsi="Arial" w:cs="Arial"/>
          <w:b/>
          <w:bCs/>
          <w:color w:val="202124"/>
          <w:kern w:val="36"/>
          <w:sz w:val="52"/>
          <w:szCs w:val="52"/>
          <w14:ligatures w14:val="none"/>
        </w:rPr>
        <w:t>dataset: Breast</w:t>
      </w:r>
      <w:r w:rsidRPr="00AE15A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Cancer</w:t>
      </w:r>
    </w:p>
    <w:p w14:paraId="6CEF17E8" w14:textId="6FB8B0D8" w:rsidR="00AE15AE" w:rsidRPr="00AE15AE" w:rsidRDefault="00AE15AE" w:rsidP="00AE15AE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0"/>
          <w:szCs w:val="20"/>
          <w14:ligatures w14:val="none"/>
        </w:rPr>
      </w:pPr>
      <w:r w:rsidRPr="00AE15A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Wisconsin (Diagnostic) Data Set</w:t>
      </w:r>
    </w:p>
    <w:p w14:paraId="2D2382A7" w14:textId="2EB1C317" w:rsidR="00867661" w:rsidRDefault="00AE15AE" w:rsidP="00AE15AE">
      <w:pPr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:rtl/>
          <w14:ligatures w14:val="none"/>
        </w:rPr>
      </w:pPr>
      <w:r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(</w:t>
      </w:r>
      <w:r w:rsidRPr="00AE15AE"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Predict whether the cancer is benign or malignant</w:t>
      </w:r>
      <w:r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)</w:t>
      </w:r>
      <w:bookmarkEnd w:id="0"/>
      <w:r w:rsidR="007C2404">
        <w:rPr>
          <w:rFonts w:ascii="Arial" w:eastAsia="Times New Roman" w:hAnsi="Arial" w:cs="Arial" w:hint="cs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:rtl/>
          <w14:ligatures w14:val="none"/>
        </w:rPr>
        <w:t xml:space="preserve">    </w:t>
      </w:r>
    </w:p>
    <w:p w14:paraId="666A95F2" w14:textId="77777777" w:rsidR="007C2404" w:rsidRPr="007C2404" w:rsidRDefault="007C2404" w:rsidP="007C240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7C240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22074EDD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Features are computed from a digitized image of a fine needle aspirate (FNA) of a breast mass. They describe characteristics of the cell nuclei present in the image.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</w:t>
      </w:r>
      <w:proofErr w:type="spellEnd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the 3-dimensional space is that described in: [K. P. Bennett and O. L. Mangasarian: "Robust Linear Programming Discrimination of Two Linearly Inseparable Sets", Optimization Methods and Software 1, 1992, 23-34].</w:t>
      </w:r>
    </w:p>
    <w:p w14:paraId="0D6947FC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database is also available through the UW CS ftp server: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ftp ftp.cs.wisc.edu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cd math-prog/</w:t>
      </w:r>
      <w:proofErr w:type="spellStart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cpo</w:t>
      </w:r>
      <w:proofErr w:type="spellEnd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-dataset/machine-learn/WDBC/</w:t>
      </w:r>
    </w:p>
    <w:p w14:paraId="1AFB3DE7" w14:textId="77777777" w:rsidR="007C2404" w:rsidRPr="007C2404" w:rsidRDefault="007C2404" w:rsidP="007C240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Also can be found on UCI Machine Learning Repository: </w:t>
      </w:r>
      <w:hyperlink r:id="rId5" w:tgtFrame="_blank" w:history="1">
        <w:r w:rsidRPr="007C2404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https://archive.ics.uci.edu/ml/datasets/Breast+Cancer+Wisconsin+%28Diagnostic%29</w:t>
        </w:r>
      </w:hyperlink>
    </w:p>
    <w:p w14:paraId="338298F7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Attribute Information:</w:t>
      </w:r>
    </w:p>
    <w:p w14:paraId="34331199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1) ID number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2) Diagnosis (M = malignant, B = benign)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3-32)</w:t>
      </w:r>
    </w:p>
    <w:p w14:paraId="2636FA91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Ten real-valued features are computed for each cell nucleus:</w:t>
      </w:r>
    </w:p>
    <w:p w14:paraId="26375A4E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a) radius (mean of distances from center to points on the perimeter)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b) texture (standard deviation of gray-scale values)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c) perimeter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d) area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e) smoothness (local variation in radius lengths)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f) compactness (perimeter^2 / area - 1.0)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g) concavity (severity of concave portions of the contour)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h) concave points (number of concave portions of the contour)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</w:t>
      </w:r>
      <w:proofErr w:type="spellEnd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) symmetry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j) fractal dimension ("coastline approximation" - 1)</w:t>
      </w:r>
    </w:p>
    <w:p w14:paraId="34901CB5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>The mean, standard error and "worst" or largest (mean of the three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largest values) of these features were computed for each image,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resulting in 30 features. For instance, field 3 is Mean Radius, field</w:t>
      </w: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13 is Radius SE, field 23 is Worst Radius.</w:t>
      </w:r>
    </w:p>
    <w:p w14:paraId="17AA1257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All feature values are </w:t>
      </w:r>
      <w:proofErr w:type="gramStart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recoded</w:t>
      </w:r>
      <w:proofErr w:type="gramEnd"/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with four significant digits.</w:t>
      </w:r>
    </w:p>
    <w:p w14:paraId="728E4B20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Missing attribute values: none</w:t>
      </w:r>
    </w:p>
    <w:p w14:paraId="57E4FB51" w14:textId="77777777" w:rsidR="007C2404" w:rsidRPr="007C2404" w:rsidRDefault="007C2404" w:rsidP="007C240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C240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Class distribution: 357 benign, 212 malignant</w:t>
      </w:r>
    </w:p>
    <w:p w14:paraId="3CE29D15" w14:textId="77777777" w:rsidR="007C2404" w:rsidRDefault="007C2404" w:rsidP="00AE15AE">
      <w:pPr>
        <w:rPr>
          <w:rtl/>
        </w:rPr>
      </w:pPr>
    </w:p>
    <w:p w14:paraId="78C1D652" w14:textId="77777777" w:rsidR="008975F8" w:rsidRPr="008975F8" w:rsidRDefault="008975F8" w:rsidP="008975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bookmarkStart w:id="1" w:name="_Hlk166161169"/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number of samples used in training, validation, and testing depends on the split ratio specified in the </w:t>
      </w:r>
      <w:proofErr w:type="spellStart"/>
      <w:r w:rsidRPr="008975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train_test_split</w:t>
      </w:r>
      <w:proofErr w:type="spellEnd"/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function. In the provided code, the test size is set to 0.30, which means 30% of the data will be used for testing, and the remaining 70% will be used for training.</w:t>
      </w:r>
    </w:p>
    <w:p w14:paraId="3F47F842" w14:textId="77777777" w:rsidR="008975F8" w:rsidRPr="008975F8" w:rsidRDefault="008975F8" w:rsidP="008975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Here's the breakdown of the samples:</w:t>
      </w:r>
    </w:p>
    <w:p w14:paraId="470BC82E" w14:textId="77777777" w:rsidR="008975F8" w:rsidRPr="008975F8" w:rsidRDefault="008975F8" w:rsidP="008975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Training set: 70% of the total data</w:t>
      </w:r>
    </w:p>
    <w:p w14:paraId="2A0B5C23" w14:textId="77777777" w:rsidR="008975F8" w:rsidRPr="008975F8" w:rsidRDefault="008975F8" w:rsidP="008975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set: 30% of the total data</w:t>
      </w:r>
    </w:p>
    <w:p w14:paraId="45E70695" w14:textId="77777777" w:rsidR="008975F8" w:rsidRDefault="008975F8" w:rsidP="00AE15AE"/>
    <w:p w14:paraId="3C50B0D1" w14:textId="77777777" w:rsidR="008975F8" w:rsidRDefault="008975F8" w:rsidP="008975F8">
      <w:pPr>
        <w:rPr>
          <w:rtl/>
        </w:rPr>
      </w:pPr>
    </w:p>
    <w:p w14:paraId="5300BAA7" w14:textId="77777777" w:rsidR="008975F8" w:rsidRPr="008975F8" w:rsidRDefault="008975F8" w:rsidP="008975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ab/>
      </w:r>
      <w:r w:rsidRPr="008975F8">
        <w:rPr>
          <w:rFonts w:ascii="Segoe UI" w:hAnsi="Segoe UI" w:cs="Segoe UI"/>
          <w:color w:val="0D0D0D"/>
        </w:rPr>
        <w:t>Given that the total number of samples (full dataset size) is 570, and the test size is set to 0.30 (30%), we can calculate the number of samples in each set:</w:t>
      </w:r>
    </w:p>
    <w:p w14:paraId="5E057D98" w14:textId="77777777" w:rsidR="008975F8" w:rsidRPr="008975F8" w:rsidRDefault="008975F8" w:rsidP="008975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Training set: 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570×0.70=399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570×0.70=399</w:t>
      </w: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samples</w:t>
      </w:r>
    </w:p>
    <w:p w14:paraId="13B023C3" w14:textId="77777777" w:rsidR="008975F8" w:rsidRPr="008975F8" w:rsidRDefault="008975F8" w:rsidP="008975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Testing set: 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570×0.30=171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570×0.30=171</w:t>
      </w: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samples</w:t>
      </w:r>
    </w:p>
    <w:p w14:paraId="6758A6C3" w14:textId="77777777" w:rsidR="008975F8" w:rsidRPr="008975F8" w:rsidRDefault="008975F8" w:rsidP="008975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So, in this scenario:</w:t>
      </w:r>
    </w:p>
    <w:p w14:paraId="4F026626" w14:textId="77777777" w:rsidR="008975F8" w:rsidRPr="008975F8" w:rsidRDefault="008975F8" w:rsidP="008975F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training set contains 399 samples.</w:t>
      </w:r>
    </w:p>
    <w:p w14:paraId="2A159B72" w14:textId="77777777" w:rsidR="008975F8" w:rsidRPr="008975F8" w:rsidRDefault="008975F8" w:rsidP="008975F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testing set contains 171 samples.</w:t>
      </w:r>
    </w:p>
    <w:bookmarkEnd w:id="1"/>
    <w:p w14:paraId="26BC0812" w14:textId="77777777" w:rsidR="00453681" w:rsidRDefault="00453681" w:rsidP="0045368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68E59A2" w14:textId="77777777" w:rsidR="00453681" w:rsidRDefault="00453681" w:rsidP="0045368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</w:pPr>
      <w:r w:rsidRPr="00750D24"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  <w:t>Implementation details</w:t>
      </w:r>
      <w:r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  <w:t>:</w:t>
      </w:r>
    </w:p>
    <w:p w14:paraId="6E114D14" w14:textId="77777777" w:rsidR="00453681" w:rsidRDefault="00453681" w:rsidP="0045368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</w:pPr>
      <w:r w:rsidRPr="00746539"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 xml:space="preserve">Number of </w:t>
      </w:r>
      <w:proofErr w:type="gramStart"/>
      <w:r w:rsidRPr="00746539"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>feature</w:t>
      </w:r>
      <w:proofErr w:type="gramEnd"/>
      <w:r w:rsidRPr="00746539"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 xml:space="preserve"> :30</w:t>
      </w:r>
    </w:p>
    <w:p w14:paraId="28C6DF12" w14:textId="77777777" w:rsidR="00453681" w:rsidRDefault="00453681" w:rsidP="0045368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4"/>
          <w:szCs w:val="44"/>
          <w:rtl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lastRenderedPageBreak/>
        <w:t xml:space="preserve">Names of </w:t>
      </w:r>
      <w:proofErr w:type="gramStart"/>
      <w:r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>feature :</w:t>
      </w:r>
      <w:proofErr w:type="gramEnd"/>
      <w:r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 xml:space="preserve"> </w:t>
      </w:r>
    </w:p>
    <w:p w14:paraId="7068711B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radius_mean</w:t>
      </w:r>
      <w:proofErr w:type="spellEnd"/>
    </w:p>
    <w:p w14:paraId="71C80228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</w:t>
      </w:r>
      <w:proofErr w:type="gram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</w:t>
      </w:r>
      <w:proofErr w:type="spellEnd"/>
      <w:proofErr w:type="gramEnd"/>
    </w:p>
    <w:p w14:paraId="2107A15C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perimeter_mean</w:t>
      </w:r>
      <w:proofErr w:type="spellEnd"/>
    </w:p>
    <w:p w14:paraId="3CC5FE65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area_mean</w:t>
      </w:r>
      <w:proofErr w:type="spellEnd"/>
    </w:p>
    <w:p w14:paraId="12BD3678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smoothness_mean</w:t>
      </w:r>
      <w:proofErr w:type="spellEnd"/>
    </w:p>
    <w:p w14:paraId="7FDF61E5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compactness_mean</w:t>
      </w:r>
      <w:proofErr w:type="spellEnd"/>
    </w:p>
    <w:p w14:paraId="37BB9942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concavity_mean</w:t>
      </w:r>
      <w:proofErr w:type="spellEnd"/>
    </w:p>
    <w:p w14:paraId="32F3579D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concave </w:t>
      </w: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points_mean</w:t>
      </w:r>
      <w:proofErr w:type="spellEnd"/>
    </w:p>
    <w:p w14:paraId="3C74E552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symmetry_mean</w:t>
      </w:r>
      <w:proofErr w:type="spellEnd"/>
    </w:p>
    <w:p w14:paraId="6B8E58F9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fractal_dimension_mean</w:t>
      </w:r>
      <w:proofErr w:type="spellEnd"/>
    </w:p>
    <w:p w14:paraId="4EF82EA9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radius_se</w:t>
      </w:r>
      <w:proofErr w:type="spellEnd"/>
    </w:p>
    <w:p w14:paraId="2222D9F2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</w:t>
      </w:r>
      <w:proofErr w:type="gram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</w:t>
      </w:r>
      <w:proofErr w:type="spellEnd"/>
      <w:proofErr w:type="gramEnd"/>
    </w:p>
    <w:p w14:paraId="2E0FD682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perimeter_se</w:t>
      </w:r>
      <w:proofErr w:type="spellEnd"/>
    </w:p>
    <w:p w14:paraId="30A4F88B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area_se</w:t>
      </w:r>
      <w:proofErr w:type="spellEnd"/>
    </w:p>
    <w:p w14:paraId="43DFB2A1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smoothness_se</w:t>
      </w:r>
      <w:proofErr w:type="spellEnd"/>
    </w:p>
    <w:p w14:paraId="77D4A4EC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compactness_se</w:t>
      </w:r>
      <w:proofErr w:type="spellEnd"/>
    </w:p>
    <w:p w14:paraId="33C7FB27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concavity_se</w:t>
      </w:r>
      <w:proofErr w:type="spellEnd"/>
    </w:p>
    <w:p w14:paraId="19FAE61B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concave </w:t>
      </w: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points_se</w:t>
      </w:r>
      <w:proofErr w:type="spellEnd"/>
    </w:p>
    <w:p w14:paraId="495A529B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symmetry_se</w:t>
      </w:r>
      <w:proofErr w:type="spellEnd"/>
    </w:p>
    <w:p w14:paraId="291FD203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fractal_dimension_se</w:t>
      </w:r>
      <w:proofErr w:type="spellEnd"/>
    </w:p>
    <w:p w14:paraId="44C87E6D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radius_worst</w:t>
      </w:r>
      <w:proofErr w:type="spellEnd"/>
    </w:p>
    <w:p w14:paraId="5AA7046C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</w:t>
      </w:r>
      <w:proofErr w:type="gram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</w:t>
      </w:r>
      <w:proofErr w:type="spellEnd"/>
      <w:proofErr w:type="gramEnd"/>
    </w:p>
    <w:p w14:paraId="5461817E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perimeter_worst</w:t>
      </w:r>
      <w:proofErr w:type="spellEnd"/>
    </w:p>
    <w:p w14:paraId="3BB1ABF2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area_worst</w:t>
      </w:r>
      <w:proofErr w:type="spellEnd"/>
    </w:p>
    <w:p w14:paraId="2A1E2F58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smoothness_worst</w:t>
      </w:r>
      <w:proofErr w:type="spellEnd"/>
    </w:p>
    <w:p w14:paraId="630B00EF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compactness_worst</w:t>
      </w:r>
      <w:proofErr w:type="spellEnd"/>
    </w:p>
    <w:p w14:paraId="382FB2FB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concavity_worst</w:t>
      </w:r>
      <w:proofErr w:type="spellEnd"/>
    </w:p>
    <w:p w14:paraId="18F21F14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concave </w:t>
      </w: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points_worst</w:t>
      </w:r>
      <w:proofErr w:type="spellEnd"/>
    </w:p>
    <w:p w14:paraId="1B9EF837" w14:textId="77777777" w:rsidR="00453681" w:rsidRPr="00D11705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symmetry_worst</w:t>
      </w:r>
      <w:proofErr w:type="spellEnd"/>
    </w:p>
    <w:p w14:paraId="43ABB95A" w14:textId="2CEE576F" w:rsidR="008975F8" w:rsidRPr="00453681" w:rsidRDefault="00453681" w:rsidP="004536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fractal_dimension_worst</w:t>
      </w:r>
      <w:proofErr w:type="spellEnd"/>
    </w:p>
    <w:sectPr w:rsidR="008975F8" w:rsidRPr="0045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0F"/>
    <w:multiLevelType w:val="multilevel"/>
    <w:tmpl w:val="1196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B6D9A"/>
    <w:multiLevelType w:val="multilevel"/>
    <w:tmpl w:val="DBC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84C1D"/>
    <w:multiLevelType w:val="multilevel"/>
    <w:tmpl w:val="694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0298E"/>
    <w:multiLevelType w:val="multilevel"/>
    <w:tmpl w:val="C3D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436592"/>
    <w:multiLevelType w:val="multilevel"/>
    <w:tmpl w:val="C5D4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52459"/>
    <w:multiLevelType w:val="multilevel"/>
    <w:tmpl w:val="2C3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071497">
    <w:abstractNumId w:val="1"/>
  </w:num>
  <w:num w:numId="2" w16cid:durableId="204177214">
    <w:abstractNumId w:val="2"/>
  </w:num>
  <w:num w:numId="3" w16cid:durableId="1597593518">
    <w:abstractNumId w:val="3"/>
  </w:num>
  <w:num w:numId="4" w16cid:durableId="1516767810">
    <w:abstractNumId w:val="4"/>
  </w:num>
  <w:num w:numId="5" w16cid:durableId="304627045">
    <w:abstractNumId w:val="5"/>
  </w:num>
  <w:num w:numId="6" w16cid:durableId="37277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76"/>
    <w:rsid w:val="00453681"/>
    <w:rsid w:val="00573A76"/>
    <w:rsid w:val="007C2404"/>
    <w:rsid w:val="00867661"/>
    <w:rsid w:val="008975F8"/>
    <w:rsid w:val="00A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37E4"/>
  <w15:chartTrackingRefBased/>
  <w15:docId w15:val="{A7998A8B-1E7C-44E9-B57A-345958D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76"/>
    <w:rPr>
      <w:b/>
      <w:bCs/>
      <w:smallCaps/>
      <w:color w:val="0F4761" w:themeColor="accent1" w:themeShade="BF"/>
      <w:spacing w:val="5"/>
    </w:rPr>
  </w:style>
  <w:style w:type="character" w:customStyle="1" w:styleId="sc-dmxwdj">
    <w:name w:val="sc-dmxwdj"/>
    <w:basedOn w:val="DefaultParagraphFont"/>
    <w:rsid w:val="00AE15AE"/>
  </w:style>
  <w:style w:type="paragraph" w:styleId="NormalWeb">
    <w:name w:val="Normal (Web)"/>
    <w:basedOn w:val="Normal"/>
    <w:uiPriority w:val="99"/>
    <w:semiHidden/>
    <w:unhideWhenUsed/>
    <w:rsid w:val="007C2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C24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75F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975F8"/>
  </w:style>
  <w:style w:type="character" w:customStyle="1" w:styleId="mord">
    <w:name w:val="mord"/>
    <w:basedOn w:val="DefaultParagraphFont"/>
    <w:rsid w:val="008975F8"/>
  </w:style>
  <w:style w:type="character" w:customStyle="1" w:styleId="mbin">
    <w:name w:val="mbin"/>
    <w:basedOn w:val="DefaultParagraphFont"/>
    <w:rsid w:val="008975F8"/>
  </w:style>
  <w:style w:type="character" w:customStyle="1" w:styleId="mrel">
    <w:name w:val="mrel"/>
    <w:basedOn w:val="DefaultParagraphFont"/>
    <w:rsid w:val="0089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76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20210373</dc:creator>
  <cp:keywords/>
  <dc:description/>
  <cp:lastModifiedBy>Zeyad 20210373</cp:lastModifiedBy>
  <cp:revision>2</cp:revision>
  <dcterms:created xsi:type="dcterms:W3CDTF">2024-05-09T20:55:00Z</dcterms:created>
  <dcterms:modified xsi:type="dcterms:W3CDTF">2024-05-09T22:35:00Z</dcterms:modified>
</cp:coreProperties>
</file>