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500" w:rsidRDefault="004F5500" w:rsidP="004F5500">
      <w:pPr>
        <w:jc w:val="center"/>
      </w:pPr>
      <w:r>
        <w:t xml:space="preserve">  </w:t>
      </w:r>
    </w:p>
    <w:p w:rsidR="004F5500" w:rsidRDefault="004F5500" w:rsidP="004F5500">
      <w:pPr>
        <w:jc w:val="center"/>
      </w:pPr>
    </w:p>
    <w:p w:rsidR="00DC20E8" w:rsidRDefault="00573810" w:rsidP="004F55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168.75pt">
            <v:imagedata r:id="rId4" o:title="download"/>
          </v:shape>
        </w:pict>
      </w:r>
    </w:p>
    <w:p w:rsidR="004F5500" w:rsidRDefault="004F5500" w:rsidP="004F5500"/>
    <w:p w:rsidR="004F5500" w:rsidRDefault="004F5500" w:rsidP="004F5500">
      <w:pPr>
        <w:jc w:val="center"/>
        <w:rPr>
          <w:sz w:val="72"/>
          <w:szCs w:val="72"/>
        </w:rPr>
      </w:pPr>
      <w:r w:rsidRPr="004F5500">
        <w:rPr>
          <w:sz w:val="72"/>
          <w:szCs w:val="72"/>
        </w:rPr>
        <w:t>Report about safety basics</w:t>
      </w:r>
    </w:p>
    <w:p w:rsidR="004F5500" w:rsidRDefault="004F5500" w:rsidP="004F5500">
      <w:pPr>
        <w:jc w:val="center"/>
        <w:rPr>
          <w:sz w:val="56"/>
          <w:szCs w:val="56"/>
        </w:rPr>
      </w:pPr>
      <w:r w:rsidRPr="004F5500">
        <w:rPr>
          <w:sz w:val="56"/>
          <w:szCs w:val="56"/>
        </w:rPr>
        <w:t xml:space="preserve">Made by: Mahmoud Fadl Mahmoud </w:t>
      </w:r>
    </w:p>
    <w:p w:rsidR="004F5500" w:rsidRDefault="004F5500" w:rsidP="004F5500">
      <w:pPr>
        <w:jc w:val="center"/>
        <w:rPr>
          <w:sz w:val="56"/>
          <w:szCs w:val="56"/>
        </w:rPr>
      </w:pPr>
      <w:r w:rsidRPr="004F5500">
        <w:rPr>
          <w:sz w:val="56"/>
          <w:szCs w:val="56"/>
        </w:rPr>
        <w:t>Under supervision</w:t>
      </w:r>
      <w:r>
        <w:rPr>
          <w:sz w:val="56"/>
          <w:szCs w:val="56"/>
        </w:rPr>
        <w:t>: DR-Ahmed Gamal</w:t>
      </w:r>
    </w:p>
    <w:p w:rsidR="004F5500" w:rsidRDefault="004F5500" w:rsidP="004F5500">
      <w:pPr>
        <w:jc w:val="center"/>
        <w:rPr>
          <w:sz w:val="72"/>
          <w:szCs w:val="72"/>
        </w:rPr>
      </w:pPr>
      <w:r w:rsidRPr="004F5500">
        <w:rPr>
          <w:sz w:val="72"/>
          <w:szCs w:val="72"/>
        </w:rPr>
        <w:t xml:space="preserve">Department: Autotronics </w:t>
      </w:r>
    </w:p>
    <w:p w:rsidR="004F5500" w:rsidRDefault="006C644F" w:rsidP="006C644F">
      <w:pPr>
        <w:jc w:val="center"/>
        <w:rPr>
          <w:sz w:val="56"/>
          <w:szCs w:val="56"/>
          <w:lang w:bidi="ar-EG"/>
        </w:rPr>
      </w:pPr>
      <w:r w:rsidRPr="006C644F">
        <w:rPr>
          <w:sz w:val="56"/>
          <w:szCs w:val="56"/>
          <w:lang w:bidi="ar-EG"/>
        </w:rPr>
        <w:t>Saturday 27/5/2023</w:t>
      </w:r>
    </w:p>
    <w:p w:rsidR="006C644F" w:rsidRDefault="006C644F" w:rsidP="006C644F">
      <w:pPr>
        <w:jc w:val="center"/>
        <w:rPr>
          <w:sz w:val="56"/>
          <w:szCs w:val="56"/>
          <w:lang w:bidi="ar-EG"/>
        </w:rPr>
      </w:pPr>
    </w:p>
    <w:p w:rsidR="006C644F" w:rsidRDefault="006C644F" w:rsidP="006C644F">
      <w:pPr>
        <w:jc w:val="center"/>
        <w:rPr>
          <w:sz w:val="56"/>
          <w:szCs w:val="56"/>
          <w:lang w:bidi="ar-EG"/>
        </w:rPr>
      </w:pPr>
    </w:p>
    <w:p w:rsidR="006C644F" w:rsidRDefault="006C644F" w:rsidP="006C644F">
      <w:pPr>
        <w:jc w:val="center"/>
        <w:rPr>
          <w:sz w:val="56"/>
          <w:szCs w:val="56"/>
          <w:lang w:bidi="ar-EG"/>
        </w:rPr>
      </w:pPr>
    </w:p>
    <w:p w:rsidR="006C644F" w:rsidRPr="00573810" w:rsidRDefault="006C644F" w:rsidP="00597A58">
      <w:pPr>
        <w:pStyle w:val="NormalWeb"/>
        <w:bidi/>
        <w:spacing w:before="0" w:beforeAutospacing="0"/>
        <w:jc w:val="center"/>
        <w:rPr>
          <w:color w:val="FF0000"/>
          <w:sz w:val="48"/>
          <w:szCs w:val="48"/>
          <w:u w:val="single"/>
        </w:rPr>
      </w:pPr>
      <w:r w:rsidRPr="006C644F">
        <w:rPr>
          <w:color w:val="FF0000"/>
          <w:sz w:val="44"/>
          <w:szCs w:val="44"/>
          <w:u w:val="single"/>
        </w:rPr>
        <w:lastRenderedPageBreak/>
        <w:t>Safety concepts</w:t>
      </w:r>
    </w:p>
    <w:p w:rsidR="006C644F" w:rsidRPr="00573810" w:rsidRDefault="006C644F" w:rsidP="006C644F">
      <w:pPr>
        <w:pStyle w:val="NormalWeb"/>
        <w:bidi/>
        <w:spacing w:before="0" w:beforeAutospacing="0"/>
        <w:rPr>
          <w:sz w:val="48"/>
          <w:szCs w:val="48"/>
        </w:rPr>
      </w:pPr>
      <w:r w:rsidRPr="00573810">
        <w:rPr>
          <w:rFonts w:hint="cs"/>
          <w:sz w:val="48"/>
          <w:szCs w:val="48"/>
          <w:rtl/>
        </w:rPr>
        <w:t>1-السلامة والصحة المهنية هي العلم الذي يهتم بالحفاظ على سلامة وصحة الإنسان، وذلك بتوفير بيئات عمل آمنة خالية من مسببات الحوا</w:t>
      </w:r>
      <w:r w:rsidRPr="00573810">
        <w:rPr>
          <w:rFonts w:hint="cs"/>
          <w:sz w:val="48"/>
          <w:szCs w:val="48"/>
          <w:rtl/>
          <w:lang w:bidi="ar-EG"/>
        </w:rPr>
        <w:t xml:space="preserve">دث </w:t>
      </w:r>
      <w:r w:rsidRPr="00573810">
        <w:rPr>
          <w:rFonts w:hint="cs"/>
          <w:sz w:val="48"/>
          <w:szCs w:val="48"/>
          <w:rtl/>
        </w:rPr>
        <w:t>أو</w:t>
      </w:r>
      <w:r w:rsidRPr="00573810">
        <w:rPr>
          <w:rFonts w:hint="cs"/>
          <w:sz w:val="48"/>
          <w:szCs w:val="48"/>
          <w:rtl/>
          <w:lang w:bidi="ar-EG"/>
        </w:rPr>
        <w:t xml:space="preserve"> </w:t>
      </w:r>
      <w:r w:rsidRPr="00573810">
        <w:rPr>
          <w:rFonts w:hint="cs"/>
          <w:sz w:val="48"/>
          <w:szCs w:val="48"/>
          <w:rtl/>
        </w:rPr>
        <w:t>الإصابات أو الأمراض المهنية.</w:t>
      </w:r>
    </w:p>
    <w:p w:rsidR="006C644F" w:rsidRPr="00573810" w:rsidRDefault="006C644F" w:rsidP="006C644F">
      <w:pPr>
        <w:jc w:val="right"/>
        <w:rPr>
          <w:sz w:val="48"/>
          <w:szCs w:val="48"/>
          <w:rtl/>
        </w:rPr>
      </w:pPr>
      <w:r w:rsidRPr="00573810">
        <w:rPr>
          <w:sz w:val="48"/>
          <w:szCs w:val="48"/>
          <w:rtl/>
        </w:rPr>
        <w:t>2-تعرف السلامة أيضا بأنها مجموعة الإجراءات والاحتياجات الوقائية التي تتخذ أو تتبع بكفاءة عالية للتخطيط والإشراف والتشغيل والصيانة لضمان سلامة الفرد</w:t>
      </w:r>
      <w:r w:rsidRPr="00573810">
        <w:rPr>
          <w:sz w:val="48"/>
          <w:szCs w:val="48"/>
          <w:rtl/>
          <w:lang w:bidi="ar-EG"/>
        </w:rPr>
        <w:t xml:space="preserve"> </w:t>
      </w:r>
      <w:r w:rsidRPr="00573810">
        <w:rPr>
          <w:sz w:val="48"/>
          <w:szCs w:val="48"/>
          <w:rtl/>
        </w:rPr>
        <w:t>والاطمئنان على صحته</w:t>
      </w:r>
      <w:r w:rsidRPr="00573810">
        <w:rPr>
          <w:rFonts w:hint="cs"/>
          <w:sz w:val="48"/>
          <w:szCs w:val="48"/>
          <w:rtl/>
        </w:rPr>
        <w:t>.</w:t>
      </w:r>
    </w:p>
    <w:p w:rsidR="006C644F" w:rsidRPr="00573810" w:rsidRDefault="006C644F" w:rsidP="006C644F">
      <w:pPr>
        <w:pStyle w:val="NormalWeb"/>
        <w:bidi/>
        <w:spacing w:before="0" w:beforeAutospacing="0"/>
        <w:rPr>
          <w:sz w:val="48"/>
          <w:szCs w:val="48"/>
        </w:rPr>
      </w:pPr>
      <w:r w:rsidRPr="00573810">
        <w:rPr>
          <w:rFonts w:hint="cs"/>
          <w:sz w:val="48"/>
          <w:szCs w:val="48"/>
          <w:rtl/>
          <w:lang w:bidi="ar-EG"/>
        </w:rPr>
        <w:t>3-</w:t>
      </w:r>
      <w:r w:rsidRPr="00573810">
        <w:rPr>
          <w:rFonts w:hint="cs"/>
          <w:sz w:val="48"/>
          <w:szCs w:val="48"/>
          <w:rtl/>
        </w:rPr>
        <w:t>تُعرف السلامة المهنية بحماية العاملين من إصابات ناجمة عن حوادث ذات صلة بالعمل.</w:t>
      </w:r>
    </w:p>
    <w:p w:rsidR="006C644F" w:rsidRPr="00573810" w:rsidRDefault="006C644F" w:rsidP="006C644F">
      <w:pPr>
        <w:jc w:val="right"/>
        <w:rPr>
          <w:sz w:val="48"/>
          <w:szCs w:val="48"/>
          <w:rtl/>
        </w:rPr>
      </w:pPr>
      <w:r w:rsidRPr="00573810">
        <w:rPr>
          <w:sz w:val="48"/>
          <w:szCs w:val="48"/>
          <w:rtl/>
        </w:rPr>
        <w:t>4-تُعرف الصحة المهنية بخلو العاملين من أمراض بدنية أو نفسية ذات صلة بالعمل</w:t>
      </w:r>
    </w:p>
    <w:p w:rsidR="00945DDC" w:rsidRPr="00573810" w:rsidRDefault="00945DDC" w:rsidP="00945DDC">
      <w:pPr>
        <w:pStyle w:val="NormalWeb"/>
        <w:bidi/>
        <w:spacing w:before="0" w:beforeAutospacing="0" w:afterAutospacing="0"/>
        <w:rPr>
          <w:sz w:val="48"/>
          <w:szCs w:val="48"/>
          <w:u w:val="single"/>
          <w:rtl/>
        </w:rPr>
      </w:pPr>
      <w:r w:rsidRPr="00573810">
        <w:rPr>
          <w:color w:val="FF0000"/>
          <w:sz w:val="48"/>
          <w:szCs w:val="48"/>
          <w:u w:val="single"/>
        </w:rPr>
        <w:t>Benefits of applying occupational safety and health:</w:t>
      </w:r>
    </w:p>
    <w:p w:rsidR="00945DDC" w:rsidRPr="00573810" w:rsidRDefault="00945DDC" w:rsidP="00945DDC">
      <w:pPr>
        <w:bidi/>
        <w:spacing w:after="100" w:line="240" w:lineRule="auto"/>
        <w:rPr>
          <w:rFonts w:ascii="Times New Roman" w:eastAsia="Times New Roman" w:hAnsi="Times New Roman" w:cs="Times New Roman"/>
          <w:sz w:val="48"/>
          <w:szCs w:val="48"/>
        </w:rPr>
      </w:pPr>
      <w:r w:rsidRPr="00573810">
        <w:rPr>
          <w:rFonts w:ascii="Times New Roman" w:eastAsia="Times New Roman" w:hAnsi="Times New Roman" w:cs="Times New Roman"/>
          <w:sz w:val="48"/>
          <w:szCs w:val="48"/>
          <w:u w:val="single"/>
          <w:rtl/>
        </w:rPr>
        <w:t>فوائد مباشرة مثل</w:t>
      </w:r>
      <w:r w:rsidRPr="00573810">
        <w:rPr>
          <w:rFonts w:ascii="Times New Roman" w:eastAsia="Times New Roman" w:hAnsi="Times New Roman" w:cs="Times New Roman" w:hint="cs"/>
          <w:sz w:val="48"/>
          <w:szCs w:val="48"/>
          <w:rtl/>
        </w:rPr>
        <w:t>:</w:t>
      </w:r>
    </w:p>
    <w:p w:rsidR="00945DDC" w:rsidRPr="00573810" w:rsidRDefault="00945DDC" w:rsidP="00945DDC">
      <w:pPr>
        <w:bidi/>
        <w:spacing w:after="100" w:line="240" w:lineRule="auto"/>
        <w:rPr>
          <w:rFonts w:ascii="Times New Roman" w:eastAsia="Times New Roman" w:hAnsi="Times New Roman" w:cs="Times New Roman"/>
          <w:sz w:val="48"/>
          <w:szCs w:val="48"/>
          <w:rtl/>
        </w:rPr>
      </w:pPr>
      <w:r w:rsidRPr="00573810">
        <w:rPr>
          <w:rFonts w:ascii="Times New Roman" w:eastAsia="Times New Roman" w:hAnsi="Times New Roman" w:cs="Times New Roman"/>
          <w:sz w:val="48"/>
          <w:szCs w:val="48"/>
          <w:rtl/>
        </w:rPr>
        <w:t>من خلال تعرف العامل على الخطر الكامن في العمل وسبل تلافيه يؤدي إلى:</w:t>
      </w:r>
    </w:p>
    <w:p w:rsidR="00945DDC" w:rsidRPr="00573810" w:rsidRDefault="00945DDC" w:rsidP="00945DDC">
      <w:pPr>
        <w:bidi/>
        <w:spacing w:after="100" w:line="240" w:lineRule="auto"/>
        <w:rPr>
          <w:rFonts w:ascii="Times New Roman" w:eastAsia="Times New Roman" w:hAnsi="Times New Roman" w:cs="Times New Roman"/>
          <w:sz w:val="48"/>
          <w:szCs w:val="48"/>
          <w:rtl/>
        </w:rPr>
      </w:pPr>
      <w:r w:rsidRPr="00573810">
        <w:rPr>
          <w:rFonts w:ascii="Times New Roman" w:eastAsia="Times New Roman" w:hAnsi="Times New Roman" w:cs="Times New Roman"/>
          <w:sz w:val="48"/>
          <w:szCs w:val="48"/>
        </w:rPr>
        <w:t>1</w:t>
      </w:r>
      <w:r w:rsidRPr="00573810">
        <w:rPr>
          <w:rFonts w:ascii="Times New Roman" w:eastAsia="Times New Roman" w:hAnsi="Times New Roman" w:cs="Times New Roman" w:hint="cs"/>
          <w:sz w:val="48"/>
          <w:szCs w:val="48"/>
          <w:rtl/>
        </w:rPr>
        <w:t>-</w:t>
      </w:r>
      <w:r w:rsidRPr="00573810">
        <w:rPr>
          <w:rFonts w:ascii="Times New Roman" w:eastAsia="Times New Roman" w:hAnsi="Times New Roman" w:cs="Times New Roman"/>
          <w:sz w:val="48"/>
          <w:szCs w:val="48"/>
          <w:rtl/>
        </w:rPr>
        <w:t>تقليل إصابات العمل والأمراض المهنية للعمال.</w:t>
      </w:r>
    </w:p>
    <w:p w:rsidR="00945DDC" w:rsidRPr="00573810" w:rsidRDefault="00945DDC" w:rsidP="00945DDC">
      <w:pPr>
        <w:bidi/>
        <w:spacing w:after="100" w:line="240" w:lineRule="auto"/>
        <w:rPr>
          <w:rFonts w:ascii="Times New Roman" w:eastAsia="Times New Roman" w:hAnsi="Times New Roman" w:cs="Times New Roman"/>
          <w:sz w:val="48"/>
          <w:szCs w:val="48"/>
          <w:rtl/>
        </w:rPr>
      </w:pPr>
      <w:r w:rsidRPr="00573810">
        <w:rPr>
          <w:rFonts w:ascii="Times New Roman" w:eastAsia="Times New Roman" w:hAnsi="Times New Roman" w:cs="Times New Roman"/>
          <w:sz w:val="48"/>
          <w:szCs w:val="48"/>
        </w:rPr>
        <w:t>2</w:t>
      </w:r>
      <w:r w:rsidRPr="00573810">
        <w:rPr>
          <w:rFonts w:ascii="Times New Roman" w:eastAsia="Times New Roman" w:hAnsi="Times New Roman" w:cs="Times New Roman" w:hint="cs"/>
          <w:sz w:val="48"/>
          <w:szCs w:val="48"/>
          <w:rtl/>
        </w:rPr>
        <w:t>-</w:t>
      </w:r>
      <w:r w:rsidRPr="00573810">
        <w:rPr>
          <w:rFonts w:ascii="Times New Roman" w:eastAsia="Times New Roman" w:hAnsi="Times New Roman" w:cs="Times New Roman"/>
          <w:sz w:val="48"/>
          <w:szCs w:val="48"/>
          <w:rtl/>
        </w:rPr>
        <w:t>ندرة الحوادث والكوارث الناتجة عن العمل في المنشاة الصناعية.</w:t>
      </w:r>
    </w:p>
    <w:p w:rsidR="00945DDC" w:rsidRPr="00573810" w:rsidRDefault="00945DDC" w:rsidP="00945DDC">
      <w:pPr>
        <w:bidi/>
        <w:spacing w:after="100" w:line="240" w:lineRule="auto"/>
        <w:rPr>
          <w:rFonts w:ascii="Times New Roman" w:eastAsia="Times New Roman" w:hAnsi="Times New Roman" w:cs="Times New Roman"/>
          <w:sz w:val="48"/>
          <w:szCs w:val="48"/>
          <w:rtl/>
        </w:rPr>
      </w:pPr>
      <w:r w:rsidRPr="00573810">
        <w:rPr>
          <w:rFonts w:ascii="Times New Roman" w:eastAsia="Times New Roman" w:hAnsi="Times New Roman" w:cs="Times New Roman"/>
          <w:sz w:val="48"/>
          <w:szCs w:val="48"/>
          <w:u w:val="single"/>
          <w:rtl/>
        </w:rPr>
        <w:lastRenderedPageBreak/>
        <w:t>فوائد غير مباشرة مثل</w:t>
      </w:r>
      <w:r w:rsidRPr="00573810">
        <w:rPr>
          <w:rFonts w:ascii="Times New Roman" w:eastAsia="Times New Roman" w:hAnsi="Times New Roman" w:cs="Times New Roman"/>
          <w:sz w:val="48"/>
          <w:szCs w:val="48"/>
          <w:rtl/>
        </w:rPr>
        <w:t xml:space="preserve"> :</w:t>
      </w:r>
    </w:p>
    <w:p w:rsidR="00945DDC" w:rsidRPr="00573810" w:rsidRDefault="00945DDC" w:rsidP="00945DDC">
      <w:pPr>
        <w:bidi/>
        <w:spacing w:after="100" w:line="240" w:lineRule="auto"/>
        <w:rPr>
          <w:rFonts w:ascii="Times New Roman" w:eastAsia="Times New Roman" w:hAnsi="Times New Roman" w:cs="Times New Roman"/>
          <w:sz w:val="48"/>
          <w:szCs w:val="48"/>
        </w:rPr>
      </w:pPr>
      <w:r w:rsidRPr="00573810">
        <w:rPr>
          <w:rFonts w:ascii="Times New Roman" w:eastAsia="Times New Roman" w:hAnsi="Times New Roman" w:cs="Times New Roman"/>
          <w:sz w:val="48"/>
          <w:szCs w:val="48"/>
        </w:rPr>
        <w:t>1</w:t>
      </w:r>
      <w:r w:rsidRPr="00573810">
        <w:rPr>
          <w:rFonts w:ascii="Times New Roman" w:eastAsia="Times New Roman" w:hAnsi="Times New Roman" w:cs="Times New Roman" w:hint="cs"/>
          <w:sz w:val="48"/>
          <w:szCs w:val="48"/>
          <w:rtl/>
        </w:rPr>
        <w:t>-</w:t>
      </w:r>
      <w:r w:rsidRPr="00573810">
        <w:rPr>
          <w:rFonts w:ascii="Times New Roman" w:eastAsia="Times New Roman" w:hAnsi="Times New Roman" w:cs="Times New Roman"/>
          <w:sz w:val="48"/>
          <w:szCs w:val="48"/>
          <w:rtl/>
        </w:rPr>
        <w:t>بتقليل الإصابات والحوادث نحافظ على الأيدي العاملة الماهرة مما يؤدي لزيادة الإنتاجية وبالتالي نحصل على اقتصاد رابح.</w:t>
      </w:r>
    </w:p>
    <w:p w:rsidR="00945DDC" w:rsidRPr="00573810" w:rsidRDefault="00945DDC" w:rsidP="00945DDC">
      <w:pPr>
        <w:bidi/>
        <w:spacing w:after="100" w:line="240" w:lineRule="auto"/>
        <w:rPr>
          <w:rFonts w:ascii="Times New Roman" w:eastAsia="Times New Roman" w:hAnsi="Times New Roman" w:cs="Times New Roman"/>
          <w:sz w:val="48"/>
          <w:szCs w:val="48"/>
          <w:rtl/>
        </w:rPr>
      </w:pPr>
      <w:r w:rsidRPr="00573810">
        <w:rPr>
          <w:rFonts w:ascii="Times New Roman" w:eastAsia="Times New Roman" w:hAnsi="Times New Roman" w:cs="Times New Roman"/>
          <w:sz w:val="48"/>
          <w:szCs w:val="48"/>
        </w:rPr>
        <w:t>2</w:t>
      </w:r>
      <w:r w:rsidRPr="00573810">
        <w:rPr>
          <w:rFonts w:ascii="Times New Roman" w:eastAsia="Times New Roman" w:hAnsi="Times New Roman" w:cs="Times New Roman" w:hint="cs"/>
          <w:sz w:val="48"/>
          <w:szCs w:val="48"/>
          <w:rtl/>
        </w:rPr>
        <w:t>-</w:t>
      </w:r>
      <w:r w:rsidRPr="00573810">
        <w:rPr>
          <w:rFonts w:ascii="Times New Roman" w:eastAsia="Times New Roman" w:hAnsi="Times New Roman" w:cs="Times New Roman"/>
          <w:sz w:val="48"/>
          <w:szCs w:val="48"/>
          <w:rtl/>
        </w:rPr>
        <w:t>عند مقارنة المبلغ المصروف على السلامة والصحة المهنية في المنشات الصناعية مع المبلغ الممكن صرفه في حال حدوث الإصابات نجد أن معدل التوفير مرتفع.</w:t>
      </w:r>
    </w:p>
    <w:p w:rsidR="006C644F" w:rsidRPr="00573810" w:rsidRDefault="00945DDC" w:rsidP="00945DDC">
      <w:pPr>
        <w:bidi/>
        <w:spacing w:after="100" w:line="240" w:lineRule="auto"/>
        <w:rPr>
          <w:rFonts w:ascii="Times New Roman" w:eastAsia="Times New Roman" w:hAnsi="Times New Roman" w:cs="Times New Roman"/>
          <w:sz w:val="48"/>
          <w:szCs w:val="48"/>
          <w:rtl/>
        </w:rPr>
      </w:pPr>
      <w:r w:rsidRPr="00573810">
        <w:rPr>
          <w:rFonts w:ascii="Times New Roman" w:eastAsia="Times New Roman" w:hAnsi="Times New Roman" w:cs="Times New Roman"/>
          <w:sz w:val="48"/>
          <w:szCs w:val="48"/>
        </w:rPr>
        <w:t>3</w:t>
      </w:r>
      <w:r w:rsidRPr="00573810">
        <w:rPr>
          <w:rFonts w:ascii="Times New Roman" w:eastAsia="Times New Roman" w:hAnsi="Times New Roman" w:cs="Times New Roman" w:hint="cs"/>
          <w:sz w:val="48"/>
          <w:szCs w:val="48"/>
          <w:rtl/>
        </w:rPr>
        <w:t>-</w:t>
      </w:r>
      <w:r w:rsidRPr="00573810">
        <w:rPr>
          <w:rFonts w:ascii="Times New Roman" w:eastAsia="Times New Roman" w:hAnsi="Times New Roman" w:cs="Times New Roman"/>
          <w:sz w:val="48"/>
          <w:szCs w:val="48"/>
          <w:rtl/>
        </w:rPr>
        <w:t xml:space="preserve"> بتقليل الحوادث سنحافظ على المنشات الصناعية وتقل التكلفة</w:t>
      </w:r>
    </w:p>
    <w:p w:rsidR="00597A58" w:rsidRPr="00573810" w:rsidRDefault="00597A58" w:rsidP="00597A58">
      <w:pPr>
        <w:pStyle w:val="NormalWeb"/>
        <w:bidi/>
        <w:spacing w:before="0" w:beforeAutospacing="0"/>
        <w:jc w:val="center"/>
        <w:rPr>
          <w:color w:val="FF0000"/>
          <w:sz w:val="48"/>
          <w:szCs w:val="48"/>
          <w:u w:val="single"/>
        </w:rPr>
      </w:pPr>
      <w:r w:rsidRPr="00573810">
        <w:rPr>
          <w:color w:val="FF0000"/>
          <w:sz w:val="48"/>
          <w:szCs w:val="48"/>
          <w:u w:val="single"/>
        </w:rPr>
        <w:t>Occupational safety and health tasks</w:t>
      </w:r>
    </w:p>
    <w:p w:rsidR="006C644F" w:rsidRPr="00573810" w:rsidRDefault="00597A58" w:rsidP="006C644F">
      <w:pPr>
        <w:jc w:val="right"/>
        <w:rPr>
          <w:sz w:val="48"/>
          <w:szCs w:val="48"/>
          <w:rtl/>
        </w:rPr>
      </w:pPr>
      <w:r w:rsidRPr="00573810">
        <w:rPr>
          <w:sz w:val="48"/>
          <w:szCs w:val="48"/>
          <w:rtl/>
        </w:rPr>
        <w:t xml:space="preserve">المهام التي تؤديها السلامة والصحة المهنية يمكن تلخيصها بما يلى: </w:t>
      </w:r>
      <w:r w:rsidRPr="00573810">
        <w:rPr>
          <w:sz w:val="48"/>
          <w:szCs w:val="48"/>
          <w:rtl/>
          <w:lang w:bidi="fa-IR"/>
        </w:rPr>
        <w:t xml:space="preserve">۱) </w:t>
      </w:r>
      <w:r w:rsidRPr="00573810">
        <w:rPr>
          <w:sz w:val="48"/>
          <w:szCs w:val="48"/>
          <w:rtl/>
        </w:rPr>
        <w:t>إدارة برنامج السلامة من حيث تحديد الميزانية المخصصة، وأهداف البرنامج وتقديم خدمات الوقاية والعلاج والتنسيق بينها وبين الأنشطة الإنتاجية والتشغيلية المختلفة وتدريب العاملين المتخصصين،وقياس إنتاجيتهم</w:t>
      </w:r>
    </w:p>
    <w:p w:rsidR="00597A58" w:rsidRPr="00573810" w:rsidRDefault="00597A58" w:rsidP="00597A58">
      <w:pPr>
        <w:pStyle w:val="NormalWeb"/>
        <w:bidi/>
        <w:spacing w:before="0" w:beforeAutospacing="0"/>
        <w:rPr>
          <w:sz w:val="48"/>
          <w:szCs w:val="48"/>
        </w:rPr>
      </w:pPr>
      <w:r w:rsidRPr="00573810">
        <w:rPr>
          <w:rFonts w:hint="cs"/>
          <w:sz w:val="48"/>
          <w:szCs w:val="48"/>
          <w:rtl/>
        </w:rPr>
        <w:t>(</w:t>
      </w:r>
      <w:r w:rsidRPr="00573810">
        <w:rPr>
          <w:rFonts w:hint="cs"/>
          <w:sz w:val="48"/>
          <w:szCs w:val="48"/>
          <w:rtl/>
          <w:lang w:bidi="fa-IR"/>
        </w:rPr>
        <w:t xml:space="preserve">۲) </w:t>
      </w:r>
      <w:r w:rsidRPr="00573810">
        <w:rPr>
          <w:rFonts w:hint="cs"/>
          <w:sz w:val="48"/>
          <w:szCs w:val="48"/>
          <w:rtl/>
        </w:rPr>
        <w:t>تحليل وقياس المتغيرات الأساسية والمؤثرة في درجات السلامة ومعدلات الحوادث وتحديد مصادرها الداخلية والخارجية من البيئة المحيطة.</w:t>
      </w:r>
    </w:p>
    <w:p w:rsidR="00597A58" w:rsidRPr="00573810" w:rsidRDefault="00597A58" w:rsidP="00597A58">
      <w:pPr>
        <w:pStyle w:val="NormalWeb"/>
        <w:bidi/>
        <w:spacing w:before="0" w:beforeAutospacing="0"/>
        <w:rPr>
          <w:sz w:val="48"/>
          <w:szCs w:val="48"/>
          <w:rtl/>
        </w:rPr>
      </w:pPr>
      <w:r w:rsidRPr="00573810">
        <w:rPr>
          <w:rFonts w:hint="cs"/>
          <w:sz w:val="48"/>
          <w:szCs w:val="48"/>
          <w:rtl/>
        </w:rPr>
        <w:t>(</w:t>
      </w:r>
      <w:r w:rsidRPr="00573810">
        <w:rPr>
          <w:rFonts w:hint="cs"/>
          <w:sz w:val="48"/>
          <w:szCs w:val="48"/>
          <w:rtl/>
          <w:lang w:bidi="fa-IR"/>
        </w:rPr>
        <w:t xml:space="preserve">۳) </w:t>
      </w:r>
      <w:r w:rsidRPr="00573810">
        <w:rPr>
          <w:rFonts w:hint="cs"/>
          <w:sz w:val="48"/>
          <w:szCs w:val="48"/>
          <w:rtl/>
        </w:rPr>
        <w:t>قياس النتائج الملموسة والغير ملموسة والتوعية لبرامج السلامة والصحة المهنية والحوادث بأنواعها.</w:t>
      </w:r>
    </w:p>
    <w:p w:rsidR="00597A58" w:rsidRPr="00573810" w:rsidRDefault="00597A58" w:rsidP="00597A58">
      <w:pPr>
        <w:pStyle w:val="NormalWeb"/>
        <w:bidi/>
        <w:spacing w:before="0" w:beforeAutospacing="0"/>
        <w:rPr>
          <w:sz w:val="48"/>
          <w:szCs w:val="48"/>
          <w:rtl/>
        </w:rPr>
      </w:pPr>
      <w:r w:rsidRPr="00573810">
        <w:rPr>
          <w:rFonts w:hint="cs"/>
          <w:sz w:val="48"/>
          <w:szCs w:val="48"/>
          <w:rtl/>
        </w:rPr>
        <w:lastRenderedPageBreak/>
        <w:t xml:space="preserve"> ٤) الاختيار الدقيق للالات واجهزة السلامة والصحة المهنية والتعرف على طرق القياس والتشغيل وصيانتها وضمان إستمراريتها. </w:t>
      </w:r>
    </w:p>
    <w:p w:rsidR="00597A58" w:rsidRPr="00573810" w:rsidRDefault="00597A58" w:rsidP="00945DDC">
      <w:pPr>
        <w:pStyle w:val="NormalWeb"/>
        <w:bidi/>
        <w:spacing w:before="0" w:beforeAutospacing="0"/>
        <w:rPr>
          <w:sz w:val="48"/>
          <w:szCs w:val="48"/>
          <w:rtl/>
          <w:lang w:bidi="ar-EG"/>
        </w:rPr>
      </w:pPr>
      <w:r w:rsidRPr="00573810">
        <w:rPr>
          <w:rFonts w:hint="cs"/>
          <w:sz w:val="48"/>
          <w:szCs w:val="48"/>
          <w:rtl/>
        </w:rPr>
        <w:t>5</w:t>
      </w:r>
      <w:r w:rsidR="00945DDC" w:rsidRPr="00573810">
        <w:rPr>
          <w:sz w:val="48"/>
          <w:szCs w:val="48"/>
        </w:rPr>
        <w:t xml:space="preserve"> (</w:t>
      </w:r>
      <w:r w:rsidR="00945DDC" w:rsidRPr="00573810">
        <w:rPr>
          <w:sz w:val="48"/>
          <w:szCs w:val="48"/>
          <w:rtl/>
        </w:rPr>
        <w:t>تحديد نوعية المواد الكيميائية الخطرة التى يتم استيرادها وتداولها والتعرف على كمياتها وكل بياناتها ومخاطرها، حتى يتم وضع المقاييس اللازمة للمحافظة على امن وسلامة بيئة العمل وإلزام العاملين</w:t>
      </w:r>
      <w:r w:rsidR="00945DDC" w:rsidRPr="00573810">
        <w:rPr>
          <w:rFonts w:hint="cs"/>
          <w:sz w:val="48"/>
          <w:szCs w:val="48"/>
          <w:rtl/>
        </w:rPr>
        <w:t xml:space="preserve"> </w:t>
      </w:r>
      <w:r w:rsidR="00945DDC" w:rsidRPr="00573810">
        <w:rPr>
          <w:sz w:val="48"/>
          <w:szCs w:val="48"/>
          <w:rtl/>
        </w:rPr>
        <w:t>بها</w:t>
      </w:r>
      <w:r w:rsidR="00945DDC" w:rsidRPr="00573810">
        <w:rPr>
          <w:sz w:val="48"/>
          <w:szCs w:val="48"/>
          <w:lang w:bidi="ar-EG"/>
        </w:rPr>
        <w:t>.</w:t>
      </w:r>
    </w:p>
    <w:p w:rsidR="00597A58" w:rsidRPr="00573810" w:rsidRDefault="00597A58" w:rsidP="00597A58">
      <w:pPr>
        <w:pStyle w:val="NormalWeb"/>
        <w:bidi/>
        <w:spacing w:before="0" w:beforeAutospacing="0"/>
        <w:jc w:val="center"/>
        <w:rPr>
          <w:color w:val="FF0000"/>
          <w:sz w:val="48"/>
          <w:szCs w:val="48"/>
          <w:u w:val="single"/>
        </w:rPr>
      </w:pPr>
      <w:r w:rsidRPr="00573810">
        <w:rPr>
          <w:color w:val="FF0000"/>
          <w:sz w:val="48"/>
          <w:szCs w:val="48"/>
          <w:u w:val="single"/>
        </w:rPr>
        <w:t>Work environment hazards</w:t>
      </w:r>
    </w:p>
    <w:p w:rsidR="00630C95" w:rsidRPr="00573810" w:rsidRDefault="00597A58" w:rsidP="00630C95">
      <w:pPr>
        <w:pStyle w:val="NormalWeb"/>
        <w:bidi/>
        <w:spacing w:before="0" w:beforeAutospacing="0"/>
        <w:rPr>
          <w:sz w:val="48"/>
          <w:szCs w:val="48"/>
          <w:rtl/>
        </w:rPr>
      </w:pPr>
      <w:r w:rsidRPr="00573810">
        <w:rPr>
          <w:rFonts w:hint="cs"/>
          <w:sz w:val="48"/>
          <w:szCs w:val="48"/>
          <w:rtl/>
        </w:rPr>
        <w:t>من الأخطاء التي يعتقد بعض العاملين بالمنشات الصناعية على حد سواء بأن مخاطر العمل بالمخاطر الميكانيكية ( آلات الرفع ...) ومخاطر التوصيلات الكهربائية وغيرها من المخاطر الظاهرة</w:t>
      </w:r>
    </w:p>
    <w:p w:rsidR="00597A58" w:rsidRPr="00573810" w:rsidRDefault="00597A58" w:rsidP="00597A58">
      <w:pPr>
        <w:pStyle w:val="NormalWeb"/>
        <w:bidi/>
        <w:spacing w:before="0" w:beforeAutospacing="0"/>
        <w:rPr>
          <w:sz w:val="48"/>
          <w:szCs w:val="48"/>
        </w:rPr>
      </w:pPr>
      <w:r w:rsidRPr="00573810">
        <w:rPr>
          <w:rFonts w:hint="cs"/>
          <w:sz w:val="48"/>
          <w:szCs w:val="48"/>
          <w:rtl/>
        </w:rPr>
        <w:t>للعيان لكن في الواقع فإن مخاطر بيئة العمل كثيرة ومتشعبة والمخاطر التي لا ترى بالعين قد تكون أخطر لكونها تحتاج إلى خبرة لكشفها والسيطرة عليها والتي تكون معظم الإصابات نتيجة لها ، لذا من المهم بمكان : فهم طبيعة المخاطر وإدراكها وتصنيفها مما يسهل علينا عملية مراجعة الأخطار الموجودة في بيئة العمل ورصدها وتقييمها واختيار الطريقة المناسبة للسيطرة عليها وحماية العما</w:t>
      </w:r>
      <w:r w:rsidR="00630C95" w:rsidRPr="00573810">
        <w:rPr>
          <w:rFonts w:hint="cs"/>
          <w:sz w:val="48"/>
          <w:szCs w:val="48"/>
          <w:rtl/>
        </w:rPr>
        <w:t>ل والمنشأة من تأثيراتها السلبية.</w:t>
      </w:r>
    </w:p>
    <w:p w:rsidR="00945DDC" w:rsidRPr="00573810" w:rsidRDefault="00945DDC" w:rsidP="00945DDC">
      <w:pPr>
        <w:bidi/>
        <w:spacing w:after="100" w:line="240" w:lineRule="auto"/>
        <w:jc w:val="center"/>
        <w:rPr>
          <w:rFonts w:ascii="Times New Roman" w:eastAsia="Times New Roman" w:hAnsi="Times New Roman" w:cs="Times New Roman"/>
          <w:color w:val="FF0000"/>
          <w:sz w:val="48"/>
          <w:szCs w:val="48"/>
          <w:u w:val="single"/>
          <w:rtl/>
        </w:rPr>
      </w:pPr>
      <w:r w:rsidRPr="00573810">
        <w:rPr>
          <w:rFonts w:ascii="Times New Roman" w:eastAsia="Times New Roman" w:hAnsi="Times New Roman" w:cs="Times New Roman"/>
          <w:color w:val="FF0000"/>
          <w:sz w:val="48"/>
          <w:szCs w:val="48"/>
          <w:u w:val="single"/>
        </w:rPr>
        <w:t xml:space="preserve">How to recognize business </w:t>
      </w:r>
      <w:proofErr w:type="gramStart"/>
      <w:r w:rsidRPr="00573810">
        <w:rPr>
          <w:rFonts w:ascii="Times New Roman" w:eastAsia="Times New Roman" w:hAnsi="Times New Roman" w:cs="Times New Roman"/>
          <w:color w:val="FF0000"/>
          <w:sz w:val="48"/>
          <w:szCs w:val="48"/>
          <w:u w:val="single"/>
        </w:rPr>
        <w:t>risks</w:t>
      </w:r>
      <w:proofErr w:type="gramEnd"/>
    </w:p>
    <w:p w:rsidR="00945DDC" w:rsidRPr="00573810" w:rsidRDefault="00945DDC" w:rsidP="00945DDC">
      <w:pPr>
        <w:pStyle w:val="NormalWeb"/>
        <w:bidi/>
        <w:spacing w:before="0" w:beforeAutospacing="0" w:afterAutospacing="0"/>
        <w:rPr>
          <w:sz w:val="48"/>
          <w:szCs w:val="48"/>
          <w:rtl/>
        </w:rPr>
      </w:pPr>
      <w:r w:rsidRPr="00573810">
        <w:rPr>
          <w:rFonts w:hint="cs"/>
          <w:sz w:val="48"/>
          <w:szCs w:val="48"/>
          <w:rtl/>
        </w:rPr>
        <w:lastRenderedPageBreak/>
        <w:t>-</w:t>
      </w:r>
      <w:r w:rsidRPr="00573810">
        <w:rPr>
          <w:sz w:val="48"/>
          <w:szCs w:val="48"/>
          <w:rtl/>
        </w:rPr>
        <w:t xml:space="preserve"> التعرف على مخاطر العمل هي من أصعب المهام في أي برنامج للسلامة ، فقد يكون للمنشاة الصناعية إجراءات ممتازة للسلامة ولكن ما دام العاملين غير قادرين على التعرف على المخاطر وسبل الوقاية منها فان هذا البرنامج لن يجد النجاح وكذلك التدريب على السلامة إذا اقتصر على التعريف بقواعد السلامة ولم يغطي أساليب البحث الفعالة في التعرف على المخاطر وسبل الوقاية منها يبقى قاصرا ولا يحقق أهدافه.</w:t>
      </w:r>
    </w:p>
    <w:p w:rsidR="00945DDC" w:rsidRPr="00573810" w:rsidRDefault="00945DDC" w:rsidP="00945DDC">
      <w:pPr>
        <w:pStyle w:val="NormalWeb"/>
        <w:bidi/>
        <w:spacing w:before="0" w:beforeAutospacing="0" w:afterAutospacing="0"/>
        <w:rPr>
          <w:sz w:val="48"/>
          <w:szCs w:val="48"/>
          <w:rtl/>
        </w:rPr>
      </w:pPr>
      <w:r w:rsidRPr="00573810">
        <w:rPr>
          <w:rFonts w:hint="cs"/>
          <w:sz w:val="48"/>
          <w:szCs w:val="48"/>
          <w:rtl/>
        </w:rPr>
        <w:t>-</w:t>
      </w:r>
      <w:r w:rsidRPr="00573810">
        <w:rPr>
          <w:sz w:val="48"/>
          <w:szCs w:val="48"/>
          <w:rtl/>
        </w:rPr>
        <w:t xml:space="preserve"> هناك العديد من الطرق للتعرف على المخاطر منها ما هو سهل والأخرى تحتاج الى الخبرة وبالتالي يمكن أن تكون في غاية الصعوبة</w:t>
      </w:r>
    </w:p>
    <w:p w:rsidR="00945DDC" w:rsidRPr="00573810" w:rsidRDefault="00945DDC" w:rsidP="00573810">
      <w:pPr>
        <w:pStyle w:val="NormalWeb"/>
        <w:bidi/>
        <w:spacing w:before="0" w:beforeAutospacing="0"/>
        <w:rPr>
          <w:sz w:val="48"/>
          <w:szCs w:val="48"/>
        </w:rPr>
      </w:pPr>
      <w:r w:rsidRPr="00573810">
        <w:rPr>
          <w:rFonts w:hint="cs"/>
          <w:sz w:val="48"/>
          <w:szCs w:val="48"/>
          <w:rtl/>
        </w:rPr>
        <w:t>-</w:t>
      </w:r>
      <w:r w:rsidRPr="00573810">
        <w:rPr>
          <w:sz w:val="48"/>
          <w:szCs w:val="48"/>
          <w:rtl/>
        </w:rPr>
        <w:t xml:space="preserve"> التدرب على قواعد وإجراءات السلامة يعتبر بداية جيدة كما أن إدراك الفرد للأوضاع غير الآمن</w:t>
      </w:r>
      <w:r w:rsidR="00573810" w:rsidRPr="00573810">
        <w:rPr>
          <w:sz w:val="48"/>
          <w:szCs w:val="48"/>
          <w:rtl/>
        </w:rPr>
        <w:t>ة المحتملة</w:t>
      </w:r>
      <w:r w:rsidRPr="00573810">
        <w:rPr>
          <w:sz w:val="48"/>
          <w:szCs w:val="48"/>
          <w:rtl/>
        </w:rPr>
        <w:t xml:space="preserve"> يؤدي إلى تفادي نشوءها وتعتبر الوقاية هي الأسلوب الأمثل، ويفترض أن يتضمن التدريب التدرب على الخبرات المؤسسية السابقة ( الأحداث والحوادث السابقة</w:t>
      </w:r>
      <w:r w:rsidR="00573810" w:rsidRPr="00573810">
        <w:rPr>
          <w:sz w:val="48"/>
          <w:szCs w:val="48"/>
        </w:rPr>
        <w:t>(</w:t>
      </w:r>
      <w:r w:rsidRPr="00573810">
        <w:rPr>
          <w:sz w:val="48"/>
          <w:szCs w:val="48"/>
          <w:rtl/>
        </w:rPr>
        <w:t xml:space="preserve"> لفهم ماذا ولماذا يتوجب عليهم عدم القيام ببعض الأعمال لخطورتها كما أن الخبرة في أداء العمل مهمة ولكن الحصول على هذه الخبرة يحتوي على العديد من المخاطر وعادة ما يرافق عملية التعلم الوقوع في الأخطاء أو الحوادث أو مشاهدة وقوع حادث</w:t>
      </w:r>
    </w:p>
    <w:p w:rsidR="00573810" w:rsidRPr="00573810" w:rsidRDefault="00573810" w:rsidP="00573810">
      <w:pPr>
        <w:pStyle w:val="NormalWeb"/>
        <w:bidi/>
        <w:spacing w:before="0" w:beforeAutospacing="0" w:afterAutospacing="0"/>
        <w:rPr>
          <w:color w:val="FF0000"/>
          <w:sz w:val="48"/>
          <w:szCs w:val="48"/>
          <w:u w:val="single"/>
        </w:rPr>
      </w:pPr>
      <w:r w:rsidRPr="00573810">
        <w:rPr>
          <w:color w:val="FF0000"/>
          <w:sz w:val="48"/>
          <w:szCs w:val="48"/>
          <w:u w:val="single"/>
        </w:rPr>
        <w:t>Components of the potential risk assessment process</w:t>
      </w:r>
    </w:p>
    <w:p w:rsidR="00573810" w:rsidRPr="00573810" w:rsidRDefault="00573810" w:rsidP="00573810">
      <w:pPr>
        <w:pStyle w:val="NormalWeb"/>
        <w:bidi/>
        <w:spacing w:before="0" w:beforeAutospacing="0" w:afterAutospacing="0"/>
        <w:rPr>
          <w:sz w:val="48"/>
          <w:szCs w:val="48"/>
          <w:rtl/>
        </w:rPr>
      </w:pPr>
      <w:r w:rsidRPr="00573810">
        <w:rPr>
          <w:sz w:val="48"/>
          <w:szCs w:val="48"/>
        </w:rPr>
        <w:t>1</w:t>
      </w:r>
      <w:r w:rsidRPr="00573810">
        <w:rPr>
          <w:rFonts w:hint="cs"/>
          <w:sz w:val="48"/>
          <w:szCs w:val="48"/>
          <w:rtl/>
        </w:rPr>
        <w:t>-</w:t>
      </w:r>
      <w:r w:rsidRPr="00573810">
        <w:rPr>
          <w:sz w:val="48"/>
          <w:szCs w:val="48"/>
          <w:rtl/>
        </w:rPr>
        <w:t>التعرف على مصادر الخطر.</w:t>
      </w:r>
    </w:p>
    <w:p w:rsidR="00573810" w:rsidRPr="00573810" w:rsidRDefault="00573810" w:rsidP="00573810">
      <w:pPr>
        <w:pStyle w:val="NormalWeb"/>
        <w:bidi/>
        <w:spacing w:before="0" w:beforeAutospacing="0" w:afterAutospacing="0"/>
        <w:rPr>
          <w:sz w:val="48"/>
          <w:szCs w:val="48"/>
          <w:rtl/>
        </w:rPr>
      </w:pPr>
      <w:r w:rsidRPr="00573810">
        <w:rPr>
          <w:sz w:val="48"/>
          <w:szCs w:val="48"/>
        </w:rPr>
        <w:lastRenderedPageBreak/>
        <w:t>2</w:t>
      </w:r>
      <w:r w:rsidRPr="00573810">
        <w:rPr>
          <w:rFonts w:hint="cs"/>
          <w:sz w:val="48"/>
          <w:szCs w:val="48"/>
          <w:rtl/>
        </w:rPr>
        <w:t>-</w:t>
      </w:r>
      <w:r w:rsidRPr="00573810">
        <w:rPr>
          <w:sz w:val="48"/>
          <w:szCs w:val="48"/>
          <w:rtl/>
        </w:rPr>
        <w:t xml:space="preserve"> تحديد الجرعة </w:t>
      </w:r>
      <w:r w:rsidRPr="00573810">
        <w:rPr>
          <w:rFonts w:hint="cs"/>
          <w:sz w:val="48"/>
          <w:szCs w:val="48"/>
          <w:rtl/>
        </w:rPr>
        <w:t>(</w:t>
      </w:r>
      <w:proofErr w:type="gramStart"/>
      <w:r w:rsidRPr="00573810">
        <w:rPr>
          <w:sz w:val="48"/>
          <w:szCs w:val="48"/>
          <w:rtl/>
        </w:rPr>
        <w:t>التركيز )</w:t>
      </w:r>
      <w:proofErr w:type="gramEnd"/>
      <w:r w:rsidRPr="00573810">
        <w:rPr>
          <w:sz w:val="48"/>
          <w:szCs w:val="48"/>
          <w:rtl/>
        </w:rPr>
        <w:t xml:space="preserve"> وعلاقتها بالتأثير (الاستجابة) المتوقع وذلك من خلال دراسة صفات التعرض وأحواله وربطه بتأثيراته المحتملة على الإنسان المعرض.</w:t>
      </w:r>
    </w:p>
    <w:p w:rsidR="00573810" w:rsidRPr="00573810" w:rsidRDefault="00573810" w:rsidP="00573810">
      <w:pPr>
        <w:pStyle w:val="NormalWeb"/>
        <w:bidi/>
        <w:spacing w:before="0" w:beforeAutospacing="0" w:afterAutospacing="0"/>
        <w:rPr>
          <w:sz w:val="48"/>
          <w:szCs w:val="48"/>
          <w:rtl/>
        </w:rPr>
      </w:pPr>
      <w:r w:rsidRPr="00573810">
        <w:rPr>
          <w:sz w:val="48"/>
          <w:szCs w:val="48"/>
        </w:rPr>
        <w:t>3</w:t>
      </w:r>
      <w:r w:rsidRPr="00573810">
        <w:rPr>
          <w:rFonts w:hint="cs"/>
          <w:sz w:val="48"/>
          <w:szCs w:val="48"/>
          <w:rtl/>
        </w:rPr>
        <w:t>-</w:t>
      </w:r>
      <w:r w:rsidRPr="00573810">
        <w:rPr>
          <w:sz w:val="48"/>
          <w:szCs w:val="48"/>
          <w:rtl/>
        </w:rPr>
        <w:t xml:space="preserve"> تقييم التعرض كماً وكيفاً وذلك عن طريق معرفة طبيعة وشكل وتركيز ومستوى التعرض على مدى زمني.</w:t>
      </w:r>
    </w:p>
    <w:p w:rsidR="00573810" w:rsidRDefault="00573810" w:rsidP="00573810">
      <w:pPr>
        <w:pStyle w:val="NormalWeb"/>
        <w:bidi/>
        <w:spacing w:before="0" w:beforeAutospacing="0"/>
        <w:rPr>
          <w:sz w:val="44"/>
          <w:szCs w:val="44"/>
          <w:rtl/>
        </w:rPr>
      </w:pPr>
      <w:r w:rsidRPr="00573810">
        <w:rPr>
          <w:sz w:val="48"/>
          <w:szCs w:val="48"/>
        </w:rPr>
        <w:t>4</w:t>
      </w:r>
      <w:r w:rsidRPr="00573810">
        <w:rPr>
          <w:rFonts w:hint="cs"/>
          <w:sz w:val="48"/>
          <w:szCs w:val="48"/>
          <w:rtl/>
        </w:rPr>
        <w:t>-</w:t>
      </w:r>
      <w:r w:rsidRPr="00573810">
        <w:rPr>
          <w:sz w:val="48"/>
          <w:szCs w:val="48"/>
          <w:rtl/>
        </w:rPr>
        <w:t xml:space="preserve"> خصائص وصفات وأحوال الخطورة، عن</w:t>
      </w:r>
      <w:r w:rsidRPr="00573810">
        <w:rPr>
          <w:rFonts w:hint="cs"/>
          <w:sz w:val="48"/>
          <w:szCs w:val="48"/>
          <w:rtl/>
        </w:rPr>
        <w:t xml:space="preserve"> طريق الربط بين المكونات الثلاث السابقه في منظومه واحده</w:t>
      </w:r>
    </w:p>
    <w:p w:rsidR="00630C95" w:rsidRPr="00630C95" w:rsidRDefault="00630C95" w:rsidP="00630C95">
      <w:pPr>
        <w:pStyle w:val="NormalWeb"/>
        <w:bidi/>
        <w:spacing w:before="0" w:beforeAutospacing="0"/>
        <w:rPr>
          <w:sz w:val="44"/>
          <w:szCs w:val="44"/>
          <w:rtl/>
        </w:rPr>
      </w:pPr>
      <w:bookmarkStart w:id="0" w:name="_GoBack"/>
      <w:bookmarkEnd w:id="0"/>
    </w:p>
    <w:sectPr w:rsidR="00630C95" w:rsidRPr="0063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D0"/>
    <w:rsid w:val="00123AD0"/>
    <w:rsid w:val="004420CD"/>
    <w:rsid w:val="004F5500"/>
    <w:rsid w:val="00573810"/>
    <w:rsid w:val="00597A58"/>
    <w:rsid w:val="00630C95"/>
    <w:rsid w:val="006C644F"/>
    <w:rsid w:val="00945DDC"/>
    <w:rsid w:val="00DC2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1631"/>
  <w15:chartTrackingRefBased/>
  <w15:docId w15:val="{9CDB2906-A584-4F05-830D-A7714646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64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384236">
      <w:bodyDiv w:val="1"/>
      <w:marLeft w:val="0"/>
      <w:marRight w:val="0"/>
      <w:marTop w:val="0"/>
      <w:marBottom w:val="0"/>
      <w:divBdr>
        <w:top w:val="none" w:sz="0" w:space="0" w:color="auto"/>
        <w:left w:val="none" w:sz="0" w:space="0" w:color="auto"/>
        <w:bottom w:val="none" w:sz="0" w:space="0" w:color="auto"/>
        <w:right w:val="none" w:sz="0" w:space="0" w:color="auto"/>
      </w:divBdr>
    </w:div>
    <w:div w:id="485512674">
      <w:bodyDiv w:val="1"/>
      <w:marLeft w:val="0"/>
      <w:marRight w:val="0"/>
      <w:marTop w:val="0"/>
      <w:marBottom w:val="0"/>
      <w:divBdr>
        <w:top w:val="none" w:sz="0" w:space="0" w:color="auto"/>
        <w:left w:val="none" w:sz="0" w:space="0" w:color="auto"/>
        <w:bottom w:val="none" w:sz="0" w:space="0" w:color="auto"/>
        <w:right w:val="none" w:sz="0" w:space="0" w:color="auto"/>
      </w:divBdr>
    </w:div>
    <w:div w:id="599145282">
      <w:bodyDiv w:val="1"/>
      <w:marLeft w:val="0"/>
      <w:marRight w:val="0"/>
      <w:marTop w:val="0"/>
      <w:marBottom w:val="0"/>
      <w:divBdr>
        <w:top w:val="none" w:sz="0" w:space="0" w:color="auto"/>
        <w:left w:val="none" w:sz="0" w:space="0" w:color="auto"/>
        <w:bottom w:val="none" w:sz="0" w:space="0" w:color="auto"/>
        <w:right w:val="none" w:sz="0" w:space="0" w:color="auto"/>
      </w:divBdr>
    </w:div>
    <w:div w:id="615405729">
      <w:bodyDiv w:val="1"/>
      <w:marLeft w:val="0"/>
      <w:marRight w:val="0"/>
      <w:marTop w:val="0"/>
      <w:marBottom w:val="0"/>
      <w:divBdr>
        <w:top w:val="none" w:sz="0" w:space="0" w:color="auto"/>
        <w:left w:val="none" w:sz="0" w:space="0" w:color="auto"/>
        <w:bottom w:val="none" w:sz="0" w:space="0" w:color="auto"/>
        <w:right w:val="none" w:sz="0" w:space="0" w:color="auto"/>
      </w:divBdr>
    </w:div>
    <w:div w:id="715160183">
      <w:bodyDiv w:val="1"/>
      <w:marLeft w:val="0"/>
      <w:marRight w:val="0"/>
      <w:marTop w:val="0"/>
      <w:marBottom w:val="0"/>
      <w:divBdr>
        <w:top w:val="none" w:sz="0" w:space="0" w:color="auto"/>
        <w:left w:val="none" w:sz="0" w:space="0" w:color="auto"/>
        <w:bottom w:val="none" w:sz="0" w:space="0" w:color="auto"/>
        <w:right w:val="none" w:sz="0" w:space="0" w:color="auto"/>
      </w:divBdr>
    </w:div>
    <w:div w:id="744185856">
      <w:bodyDiv w:val="1"/>
      <w:marLeft w:val="0"/>
      <w:marRight w:val="0"/>
      <w:marTop w:val="0"/>
      <w:marBottom w:val="0"/>
      <w:divBdr>
        <w:top w:val="none" w:sz="0" w:space="0" w:color="auto"/>
        <w:left w:val="none" w:sz="0" w:space="0" w:color="auto"/>
        <w:bottom w:val="none" w:sz="0" w:space="0" w:color="auto"/>
        <w:right w:val="none" w:sz="0" w:space="0" w:color="auto"/>
      </w:divBdr>
    </w:div>
    <w:div w:id="751659599">
      <w:bodyDiv w:val="1"/>
      <w:marLeft w:val="0"/>
      <w:marRight w:val="0"/>
      <w:marTop w:val="0"/>
      <w:marBottom w:val="0"/>
      <w:divBdr>
        <w:top w:val="none" w:sz="0" w:space="0" w:color="auto"/>
        <w:left w:val="none" w:sz="0" w:space="0" w:color="auto"/>
        <w:bottom w:val="none" w:sz="0" w:space="0" w:color="auto"/>
        <w:right w:val="none" w:sz="0" w:space="0" w:color="auto"/>
      </w:divBdr>
    </w:div>
    <w:div w:id="1287814432">
      <w:bodyDiv w:val="1"/>
      <w:marLeft w:val="0"/>
      <w:marRight w:val="0"/>
      <w:marTop w:val="0"/>
      <w:marBottom w:val="0"/>
      <w:divBdr>
        <w:top w:val="none" w:sz="0" w:space="0" w:color="auto"/>
        <w:left w:val="none" w:sz="0" w:space="0" w:color="auto"/>
        <w:bottom w:val="none" w:sz="0" w:space="0" w:color="auto"/>
        <w:right w:val="none" w:sz="0" w:space="0" w:color="auto"/>
      </w:divBdr>
    </w:div>
    <w:div w:id="1337883954">
      <w:bodyDiv w:val="1"/>
      <w:marLeft w:val="0"/>
      <w:marRight w:val="0"/>
      <w:marTop w:val="0"/>
      <w:marBottom w:val="0"/>
      <w:divBdr>
        <w:top w:val="none" w:sz="0" w:space="0" w:color="auto"/>
        <w:left w:val="none" w:sz="0" w:space="0" w:color="auto"/>
        <w:bottom w:val="none" w:sz="0" w:space="0" w:color="auto"/>
        <w:right w:val="none" w:sz="0" w:space="0" w:color="auto"/>
      </w:divBdr>
    </w:div>
    <w:div w:id="1729066454">
      <w:bodyDiv w:val="1"/>
      <w:marLeft w:val="0"/>
      <w:marRight w:val="0"/>
      <w:marTop w:val="0"/>
      <w:marBottom w:val="0"/>
      <w:divBdr>
        <w:top w:val="none" w:sz="0" w:space="0" w:color="auto"/>
        <w:left w:val="none" w:sz="0" w:space="0" w:color="auto"/>
        <w:bottom w:val="none" w:sz="0" w:space="0" w:color="auto"/>
        <w:right w:val="none" w:sz="0" w:space="0" w:color="auto"/>
      </w:divBdr>
    </w:div>
    <w:div w:id="1764184401">
      <w:bodyDiv w:val="1"/>
      <w:marLeft w:val="0"/>
      <w:marRight w:val="0"/>
      <w:marTop w:val="0"/>
      <w:marBottom w:val="0"/>
      <w:divBdr>
        <w:top w:val="none" w:sz="0" w:space="0" w:color="auto"/>
        <w:left w:val="none" w:sz="0" w:space="0" w:color="auto"/>
        <w:bottom w:val="none" w:sz="0" w:space="0" w:color="auto"/>
        <w:right w:val="none" w:sz="0" w:space="0" w:color="auto"/>
      </w:divBdr>
    </w:div>
    <w:div w:id="187500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dc:creator>
  <cp:keywords/>
  <dc:description/>
  <cp:lastModifiedBy>Domain</cp:lastModifiedBy>
  <cp:revision>4</cp:revision>
  <dcterms:created xsi:type="dcterms:W3CDTF">2023-05-23T14:09:00Z</dcterms:created>
  <dcterms:modified xsi:type="dcterms:W3CDTF">2023-05-23T19:19:00Z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b60e124c501a11014237459ee01e32aa090b98f9d3b8ae33979e06c2afed6b2b</vt:lpwstr>
  </property>
</Properties>
</file>