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44"/>
          <w:szCs w:val="44"/>
          <w:lang w:val="en-US"/>
        </w:rPr>
      </w:pPr>
      <w:r>
        <w:rPr>
          <w:rFonts w:hint="default"/>
          <w:b/>
          <w:bCs/>
          <w:sz w:val="44"/>
          <w:szCs w:val="44"/>
          <w:lang w:val="en-US"/>
        </w:rPr>
        <w:t>Act_report</w:t>
      </w:r>
    </w:p>
    <w:p>
      <w:pPr>
        <w:keepNext w:val="0"/>
        <w:keepLines w:val="0"/>
        <w:widowControl/>
        <w:suppressLineNumbers w:val="0"/>
        <w:jc w:val="left"/>
        <w:rPr>
          <w:rFonts w:hint="default" w:ascii="Calibri" w:hAnsi="Calibri" w:cs="Calibri" w:eastAsiaTheme="minorEastAsia"/>
          <w:b w:val="0"/>
          <w:bCs w:val="0"/>
          <w:kern w:val="0"/>
          <w:sz w:val="28"/>
          <w:szCs w:val="28"/>
          <w:lang w:val="en-US" w:eastAsia="zh-CN" w:bidi="ar"/>
        </w:rPr>
      </w:pPr>
      <w:r>
        <w:rPr>
          <w:rFonts w:hint="default" w:ascii="Calibri" w:hAnsi="Calibri" w:cs="Calibri" w:eastAsiaTheme="minorEastAsia"/>
          <w:b w:val="0"/>
          <w:bCs w:val="0"/>
          <w:kern w:val="0"/>
          <w:sz w:val="28"/>
          <w:szCs w:val="28"/>
          <w:lang w:val="en-US" w:eastAsia="zh-CN" w:bidi="ar"/>
        </w:rPr>
        <w:t xml:space="preserve">WeRateDogs has carved its own an exclusive niche on Twitter with its certain cases approach to dog ratings, as proven by insights garnered from its Twitter archive. </w:t>
      </w:r>
      <w:r>
        <w:rPr>
          <w:rFonts w:hint="default" w:ascii="Calibri" w:hAnsi="Calibri" w:cs="Calibri" w:eastAsiaTheme="minorEastAsia"/>
          <w:b w:val="0"/>
          <w:bCs w:val="0"/>
          <w:kern w:val="0"/>
          <w:sz w:val="28"/>
          <w:szCs w:val="28"/>
          <w:lang w:val="en-US" w:eastAsia="zh-CN" w:bidi="ar"/>
        </w:rPr>
        <w:br w:type="textWrapping"/>
      </w:r>
      <w:r>
        <w:rPr>
          <w:rFonts w:hint="default" w:ascii="Calibri" w:hAnsi="Calibri" w:cs="Calibri" w:eastAsiaTheme="minorEastAsia"/>
          <w:b w:val="0"/>
          <w:bCs w:val="0"/>
          <w:kern w:val="0"/>
          <w:sz w:val="28"/>
          <w:szCs w:val="28"/>
          <w:lang w:val="en-US" w:eastAsia="zh-CN" w:bidi="ar"/>
        </w:rPr>
        <w:br w:type="textWrapping"/>
      </w:r>
      <w:r>
        <w:rPr>
          <w:rFonts w:hint="default" w:ascii="Calibri" w:hAnsi="Calibri" w:cs="Calibri" w:eastAsiaTheme="minorEastAsia"/>
          <w:b w:val="0"/>
          <w:bCs w:val="0"/>
          <w:kern w:val="0"/>
          <w:sz w:val="28"/>
          <w:szCs w:val="28"/>
          <w:lang w:val="en-US" w:eastAsia="zh-CN" w:bidi="ar"/>
        </w:rPr>
        <w:t>In the beginning, the consistently high ratings given to dogs on WeRateDogs defy established grading scales. With an average rating number of 12.24 out of 10, the account's ratings demonstrate a cheerful and funny attitude toward dogs. This unusual approach not only entertains followers but also instills a sense of excitement and happiness in the society. The distribution of these ratings, as seen in the archive, highlights this tendency, demonstrating how the account regularly emphasizes the charm and originality of each dog it promotes.</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p>
    <w:p>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 xml:space="preserve">The following step the rising number of dog names like 'Charlie,' 'Lucy,' and 'Cooper' sheds light on larger patterns in pet naming. These names, which appear frequently in tweets, reflect both popular cultural connections and long-standing preferences among dog owners. Understanding these naming patterns not only helps us understand animal ownership dynamics, but it also reflects cultural influences and preferences across time. </w:t>
      </w:r>
      <w:r>
        <w:rPr>
          <w:rFonts w:hint="default" w:ascii="Calibri" w:hAnsi="Calibri" w:eastAsia="SimSun" w:cs="Calibri"/>
          <w:kern w:val="0"/>
          <w:sz w:val="28"/>
          <w:szCs w:val="28"/>
          <w:lang w:val="en-US" w:eastAsia="zh-CN" w:bidi="ar"/>
        </w:rPr>
        <w:br w:type="textWrapping"/>
      </w:r>
      <w:r>
        <w:rPr>
          <w:rFonts w:hint="default" w:ascii="Calibri" w:hAnsi="Calibri" w:eastAsia="SimSun" w:cs="Calibri"/>
          <w:kern w:val="0"/>
          <w:sz w:val="28"/>
          <w:szCs w:val="28"/>
          <w:lang w:val="en-US" w:eastAsia="zh-CN" w:bidi="ar"/>
        </w:rPr>
        <w:br w:type="textWrapping"/>
      </w:r>
      <w:r>
        <w:rPr>
          <w:rFonts w:hint="default" w:ascii="Calibri" w:hAnsi="Calibri" w:eastAsia="SimSun" w:cs="Calibri"/>
          <w:kern w:val="0"/>
          <w:sz w:val="28"/>
          <w:szCs w:val="28"/>
          <w:lang w:val="en-US" w:eastAsia="zh-CN" w:bidi="ar"/>
        </w:rPr>
        <w:t>The third point is that studying tweet timing exposes WeRateDogs' strategic engagement strategies. The account is most active in the late afternoon and evening, presumably in order to maximize visibility and interaction with its audience. WeRateDogs maximizes its reach and impact by scheduling tweets to coincide with peak engagement periods, ensuring that its amusing and uplifting material reach</w:t>
      </w:r>
      <w:bookmarkStart w:id="0" w:name="_GoBack"/>
      <w:bookmarkEnd w:id="0"/>
      <w:r>
        <w:rPr>
          <w:rFonts w:hint="default" w:ascii="Calibri" w:hAnsi="Calibri" w:eastAsia="SimSun" w:cs="Calibri"/>
          <w:kern w:val="0"/>
          <w:sz w:val="28"/>
          <w:szCs w:val="28"/>
          <w:lang w:val="en-US" w:eastAsia="zh-CN" w:bidi="ar"/>
        </w:rPr>
        <w:t>es a large audience at the optimal time.</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p>
    <w:p>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In conclusion, WeRateDogs distinguishes out not just for its unique rating system and positive approach to dog appreciation, but also for its astute use of social media methods. WeRateDogs has built a loyal following by applying insights regarding rating trends, popular names, and ideal tweet timings. This smart blend of comedy, data-driven insights, and community interaction has cemented WeRateDogs' status as a beloved and prominent presence on Twitter, where dogs of all shapes, sizes, and names receive the attention they deserve.</w:t>
      </w:r>
    </w:p>
    <w:p>
      <w:pPr>
        <w:jc w:val="left"/>
        <w:rPr>
          <w:rFonts w:hint="default"/>
          <w:b/>
          <w:bCs/>
          <w:sz w:val="32"/>
          <w:szCs w:val="3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itka Banner Semibold">
    <w:panose1 w:val="00000000000000000000"/>
    <w:charset w:val="00"/>
    <w:family w:val="auto"/>
    <w:pitch w:val="default"/>
    <w:sig w:usb0="A00002EF" w:usb1="4000204B" w:usb2="00000000" w:usb3="00000000" w:csb0="2000019F" w:csb1="00000000"/>
  </w:font>
  <w:font w:name="Segoe UI Variable Text Semibold">
    <w:panose1 w:val="00000000000000000000"/>
    <w:charset w:val="00"/>
    <w:family w:val="auto"/>
    <w:pitch w:val="default"/>
    <w:sig w:usb0="A00002FF" w:usb1="0000000B" w:usb2="00000000" w:usb3="00000000" w:csb0="2000019F" w:csb1="00000000"/>
  </w:font>
  <w:font w:name="Segoe UI Variable Small Semibold">
    <w:panose1 w:val="00000000000000000000"/>
    <w:charset w:val="00"/>
    <w:family w:val="auto"/>
    <w:pitch w:val="default"/>
    <w:sig w:usb0="A00002FF" w:usb1="0000000B" w:usb2="00000000" w:usb3="00000000" w:csb0="2000019F" w:csb1="00000000"/>
  </w:font>
  <w:font w:name="Segoe UI Variable Display Light">
    <w:panose1 w:val="00000000000000000000"/>
    <w:charset w:val="00"/>
    <w:family w:val="auto"/>
    <w:pitch w:val="default"/>
    <w:sig w:usb0="A00002FF" w:usb1="0000000B" w:usb2="00000000" w:usb3="00000000" w:csb0="2000019F" w:csb1="00000000"/>
  </w:font>
  <w:font w:name="Calibri Light">
    <w:panose1 w:val="020F0302020204030204"/>
    <w:charset w:val="00"/>
    <w:family w:val="auto"/>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implified Arabic">
    <w:panose1 w:val="02020603050405020304"/>
    <w:charset w:val="00"/>
    <w:family w:val="auto"/>
    <w:pitch w:val="default"/>
    <w:sig w:usb0="00002003" w:usb1="80000000" w:usb2="00000008" w:usb3="00000000" w:csb0="00000041" w:csb1="20080000"/>
  </w:font>
  <w:font w:name="Segoe UI Variable Small">
    <w:panose1 w:val="00000000000000000000"/>
    <w:charset w:val="00"/>
    <w:family w:val="auto"/>
    <w:pitch w:val="default"/>
    <w:sig w:usb0="A00002FF" w:usb1="0000000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402B5F"/>
    <w:rsid w:val="03402B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320</Words>
  <Characters>1811</Characters>
  <Lines>0</Lines>
  <Paragraphs>0</Paragraphs>
  <TotalTime>5</TotalTime>
  <ScaleCrop>false</ScaleCrop>
  <LinksUpToDate>false</LinksUpToDate>
  <CharactersWithSpaces>2127</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2024-07-22T18:03:00Z</dcterms:created>
  <dc:creator>ziada</dc:creator>
  <cp:lastModifiedBy>ziada</cp:lastModifiedBy>
  <dcterms:modified xsi:type="dcterms:W3CDTF">2024-07-22T18:09:45Z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147DC265F0E341D9A1AE144325BFA6D9_11</vt:lpwstr>
  </property>
</Properties>
</file>