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Fonts w:ascii="Arial" w:cs="Arial" w:eastAsia="Arial" w:hAnsi="Arial"/>
          <w:color w:val="666666"/>
          <w:sz w:val="28"/>
          <w:szCs w:val="28"/>
          <w:rtl w:val="0"/>
        </w:rPr>
        <w:t xml:space="preserve">Big Data Analytics &amp; MLOps (DSAI 427)</w:t>
      </w:r>
      <w:r w:rsidDel="00000000" w:rsidR="00000000" w:rsidRPr="00000000">
        <w:rPr>
          <w:rtl w:val="0"/>
        </w:rPr>
      </w:r>
    </w:p>
    <w:p w:rsidR="00000000" w:rsidDel="00000000" w:rsidP="00000000" w:rsidRDefault="00000000" w:rsidRPr="00000000" w14:paraId="00000002">
      <w:pPr>
        <w:pBdr>
          <w:bottom w:color="2e75b6" w:space="8" w:sz="6" w:val="single"/>
        </w:pBdr>
        <w:spacing w:after="60" w:lineRule="auto"/>
        <w:jc w:val="center"/>
        <w:rPr/>
      </w:pPr>
      <w:r w:rsidDel="00000000" w:rsidR="00000000" w:rsidRPr="00000000">
        <w:rPr>
          <w:rFonts w:ascii="Arial" w:cs="Arial" w:eastAsia="Arial" w:hAnsi="Arial"/>
          <w:color w:val="666666"/>
          <w:sz w:val="28"/>
          <w:szCs w:val="28"/>
          <w:rtl w:val="0"/>
        </w:rPr>
        <w:t xml:space="preserve">Mini Project 1</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Arial" w:cs="Arial" w:eastAsia="Arial" w:hAnsi="Arial"/>
          <w:b w:val="1"/>
          <w:bCs w:val="1"/>
          <w:color w:val="1f4e79"/>
          <w:sz w:val="56"/>
          <w:szCs w:val="56"/>
          <w:rtl w:val="0"/>
        </w:rPr>
        <w:t xml:space="preserve">The Digital Librarian</w:t>
      </w:r>
      <w:r w:rsidDel="00000000" w:rsidR="00000000" w:rsidRPr="00000000">
        <w:rPr>
          <w:rtl w:val="0"/>
        </w:rPr>
      </w:r>
    </w:p>
    <w:p w:rsidR="00000000" w:rsidDel="00000000" w:rsidP="00000000" w:rsidRDefault="00000000" w:rsidRPr="00000000" w14:paraId="00000005">
      <w:pPr>
        <w:spacing w:after="400" w:lineRule="auto"/>
        <w:jc w:val="center"/>
        <w:rPr/>
      </w:pPr>
      <w:r w:rsidDel="00000000" w:rsidR="00000000" w:rsidRPr="00000000">
        <w:rPr>
          <w:rFonts w:ascii="Arial" w:cs="Arial" w:eastAsia="Arial" w:hAnsi="Arial"/>
          <w:color w:val="2e75b6"/>
          <w:sz w:val="28"/>
          <w:szCs w:val="28"/>
          <w:rtl w:val="0"/>
        </w:rPr>
        <w:t xml:space="preserve">Distributed Reverse Indexing using Hadoop MapReduce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5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tblGridChange w:id="0">
          <w:tblGrid>
            <w:gridCol w:w="2200"/>
            <w:gridCol w:w="2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spacing w:after="60" w:lineRule="auto"/>
              <w:jc w:val="right"/>
              <w:rPr/>
            </w:pPr>
            <w:r w:rsidDel="00000000" w:rsidR="00000000" w:rsidRPr="00000000">
              <w:rPr>
                <w:rFonts w:ascii="Arial" w:cs="Arial" w:eastAsia="Arial" w:hAnsi="Arial"/>
                <w:b w:val="1"/>
                <w:bCs w:val="1"/>
                <w:color w:val="1f4e79"/>
                <w:sz w:val="22"/>
                <w:szCs w:val="22"/>
                <w:rtl w:val="0"/>
              </w:rPr>
              <w:t xml:space="preserve">Prepared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spacing w:after="60" w:lineRule="auto"/>
              <w:rPr/>
            </w:pPr>
            <w:r w:rsidDel="00000000" w:rsidR="00000000" w:rsidRPr="00000000">
              <w:rPr>
                <w:rFonts w:ascii="Arial" w:cs="Arial" w:eastAsia="Arial" w:hAnsi="Arial"/>
                <w:i w:val="1"/>
                <w:iCs w:val="1"/>
                <w:color w:val="cc0000"/>
                <w:sz w:val="22"/>
                <w:szCs w:val="22"/>
                <w:rtl w:val="0"/>
              </w:rPr>
              <w:t xml:space="preserve">[Student Name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spacing w:after="60" w:lineRule="auto"/>
              <w:jc w:val="righ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spacing w:after="60" w:lineRule="auto"/>
              <w:rPr/>
            </w:pPr>
            <w:r w:rsidDel="00000000" w:rsidR="00000000" w:rsidRPr="00000000">
              <w:rPr>
                <w:rFonts w:ascii="Arial" w:cs="Arial" w:eastAsia="Arial" w:hAnsi="Arial"/>
                <w:i w:val="1"/>
                <w:iCs w:val="1"/>
                <w:color w:val="cc0000"/>
                <w:sz w:val="22"/>
                <w:szCs w:val="22"/>
                <w:rtl w:val="0"/>
              </w:rPr>
              <w:t xml:space="preserve">[Student Name 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spacing w:after="60" w:lineRule="auto"/>
              <w:jc w:val="right"/>
              <w:rPr/>
            </w:pPr>
            <w:r w:rsidDel="00000000" w:rsidR="00000000" w:rsidRPr="00000000">
              <w:rPr>
                <w:rFonts w:ascii="Arial" w:cs="Arial" w:eastAsia="Arial" w:hAnsi="Arial"/>
                <w:b w:val="1"/>
                <w:bCs w:val="1"/>
                <w:color w:val="1f4e79"/>
                <w:sz w:val="22"/>
                <w:szCs w:val="22"/>
                <w:rtl w:val="0"/>
              </w:rPr>
              <w:t xml:space="preserve">Supervised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spacing w:after="60" w:lineRule="auto"/>
              <w:rPr/>
            </w:pPr>
            <w:r w:rsidDel="00000000" w:rsidR="00000000" w:rsidRPr="00000000">
              <w:rPr>
                <w:rFonts w:ascii="Arial" w:cs="Arial" w:eastAsia="Arial" w:hAnsi="Arial"/>
                <w:i w:val="0"/>
                <w:iCs w:val="0"/>
                <w:color w:val="cc0000"/>
                <w:sz w:val="22"/>
                <w:szCs w:val="22"/>
                <w:rtl w:val="0"/>
              </w:rPr>
              <w:t xml:space="preserve">Dr. Mayada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spacing w:after="60" w:lineRule="auto"/>
              <w:jc w:val="right"/>
              <w:rPr/>
            </w:pPr>
            <w:r w:rsidDel="00000000" w:rsidR="00000000" w:rsidRPr="00000000">
              <w:rPr>
                <w:rFonts w:ascii="Arial" w:cs="Arial" w:eastAsia="Arial" w:hAnsi="Arial"/>
                <w:b w:val="1"/>
                <w:bCs w:val="1"/>
                <w:color w:val="1f4e79"/>
                <w:sz w:val="22"/>
                <w:szCs w:val="22"/>
                <w:rtl w:val="0"/>
              </w:rPr>
              <w:t xml:space="preserve">Course: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spacing w:after="60" w:lineRule="auto"/>
              <w:rPr/>
            </w:pPr>
            <w:r w:rsidDel="00000000" w:rsidR="00000000" w:rsidRPr="00000000">
              <w:rPr>
                <w:rFonts w:ascii="Arial" w:cs="Arial" w:eastAsia="Arial" w:hAnsi="Arial"/>
                <w:i w:val="0"/>
                <w:iCs w:val="0"/>
                <w:color w:val="cc0000"/>
                <w:sz w:val="22"/>
                <w:szCs w:val="22"/>
                <w:rtl w:val="0"/>
              </w:rPr>
              <w:t xml:space="preserve">DSAI 427 – Big Data Analytics &amp; MLOps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spacing w:after="60" w:lineRule="auto"/>
              <w:jc w:val="right"/>
              <w:rPr/>
            </w:pPr>
            <w:r w:rsidDel="00000000" w:rsidR="00000000" w:rsidRPr="00000000">
              <w:rPr>
                <w:rFonts w:ascii="Arial" w:cs="Arial" w:eastAsia="Arial" w:hAnsi="Arial"/>
                <w:b w:val="1"/>
                <w:bCs w:val="1"/>
                <w:color w:val="1f4e79"/>
                <w:sz w:val="22"/>
                <w:szCs w:val="22"/>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spacing w:after="60" w:lineRule="auto"/>
              <w:rPr/>
            </w:pPr>
            <w:r w:rsidDel="00000000" w:rsidR="00000000" w:rsidRPr="00000000">
              <w:rPr>
                <w:rFonts w:ascii="Arial" w:cs="Arial" w:eastAsia="Arial" w:hAnsi="Arial"/>
                <w:i w:val="1"/>
                <w:iCs w:val="1"/>
                <w:color w:val="cc0000"/>
                <w:sz w:val="22"/>
                <w:szCs w:val="22"/>
                <w:rtl w:val="0"/>
              </w:rPr>
              <w:t xml:space="preserve">[Submission Date]</w:t>
            </w:r>
            <w:r w:rsidDel="00000000" w:rsidR="00000000" w:rsidRPr="00000000">
              <w:rPr>
                <w:rtl w:val="0"/>
              </w:rPr>
            </w:r>
          </w:p>
        </w:tc>
      </w:tr>
    </w:tbl>
    <w:p w:rsidR="00000000" w:rsidDel="00000000" w:rsidP="00000000" w:rsidRDefault="00000000" w:rsidRPr="00000000" w14:paraId="00000012">
      <w:pPr>
        <w:rPr/>
        <w:sectPr>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1. Introduction / Problem Definition</w:t>
      </w:r>
    </w:p>
    <w:p w:rsidR="00000000" w:rsidDel="00000000" w:rsidP="00000000" w:rsidRDefault="00000000" w:rsidRPr="00000000" w14:paraId="00000014">
      <w:pPr>
        <w:pStyle w:val="Heading2"/>
        <w:rPr/>
      </w:pPr>
      <w:r w:rsidDel="00000000" w:rsidR="00000000" w:rsidRPr="00000000">
        <w:rPr>
          <w:rtl w:val="0"/>
        </w:rPr>
        <w:t xml:space="preserve">1.1 The Problem of Sequential Scanning</w:t>
      </w:r>
    </w:p>
    <w:p w:rsidR="00000000" w:rsidDel="00000000" w:rsidP="00000000" w:rsidRDefault="00000000" w:rsidRPr="00000000" w14:paraId="00000015">
      <w:pPr>
        <w:spacing w:after="120" w:lineRule="auto"/>
        <w:rPr/>
      </w:pPr>
      <w:r w:rsidDel="00000000" w:rsidR="00000000" w:rsidRPr="00000000">
        <w:rPr>
          <w:rFonts w:ascii="Arial" w:cs="Arial" w:eastAsia="Arial" w:hAnsi="Arial"/>
          <w:i w:val="1"/>
          <w:iCs w:val="1"/>
          <w:color w:val="cc0000"/>
          <w:sz w:val="24"/>
          <w:szCs w:val="24"/>
          <w:rtl w:val="0"/>
        </w:rPr>
        <w:t xml:space="preserve">[Explain why sequential text scanning (e.g., grep) does not scale for large datasets. Discuss how search latency grows linearly with data size and why this becomes unacceptable at terabyte scale.]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1.2 What is a Reverse Index?</w:t>
      </w:r>
    </w:p>
    <w:p w:rsidR="00000000" w:rsidDel="00000000" w:rsidP="00000000" w:rsidRDefault="00000000" w:rsidRPr="00000000" w14:paraId="00000018">
      <w:pPr>
        <w:spacing w:after="120" w:lineRule="auto"/>
        <w:rPr/>
      </w:pPr>
      <w:r w:rsidDel="00000000" w:rsidR="00000000" w:rsidRPr="00000000">
        <w:rPr>
          <w:rFonts w:ascii="Arial Unicode MS" w:cs="Arial Unicode MS" w:eastAsia="Arial Unicode MS" w:hAnsi="Arial Unicode MS"/>
          <w:i w:val="1"/>
          <w:iCs w:val="1"/>
          <w:color w:val="cc0000"/>
          <w:sz w:val="24"/>
          <w:szCs w:val="24"/>
          <w:rtl w:val="0"/>
        </w:rPr>
        <w:t xml:space="preserve">[Define what a reverse index is and contrast it with a forward index. Explain the output format: word → document_a.txt:frequency, document_b.txt:frequency, ...]</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1.3 Who Benefits?</w:t>
      </w:r>
    </w:p>
    <w:p w:rsidR="00000000" w:rsidDel="00000000" w:rsidP="00000000" w:rsidRDefault="00000000" w:rsidRPr="00000000" w14:paraId="0000001B">
      <w:pPr>
        <w:spacing w:after="120" w:lineRule="auto"/>
        <w:rPr/>
      </w:pPr>
      <w:r w:rsidDel="00000000" w:rsidR="00000000" w:rsidRPr="00000000">
        <w:rPr>
          <w:rFonts w:ascii="Arial" w:cs="Arial" w:eastAsia="Arial" w:hAnsi="Arial"/>
          <w:i w:val="1"/>
          <w:iCs w:val="1"/>
          <w:color w:val="cc0000"/>
          <w:sz w:val="24"/>
          <w:szCs w:val="24"/>
          <w:rtl w:val="0"/>
        </w:rPr>
        <w:t xml:space="preserve">[Discuss the stakeholders who benefit from reverse indexing: search engine users, researchers, librarians, digital archivists, etc.]</w:t>
      </w:r>
      <w:r w:rsidDel="00000000" w:rsidR="00000000" w:rsidRPr="00000000">
        <w:rPr>
          <w:rtl w:val="0"/>
        </w:rPr>
      </w:r>
    </w:p>
    <w:p w:rsidR="00000000" w:rsidDel="00000000" w:rsidP="00000000" w:rsidRDefault="00000000" w:rsidRPr="00000000" w14:paraId="0000001C">
      <w:pPr>
        <w:pBdr>
          <w:bottom w:color="2e75b6" w:space="4" w:sz="4" w:val="single"/>
        </w:pBdr>
        <w:spacing w:after="200" w:before="200" w:lineRule="auto"/>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2. Data Science Lifecycle Implementation</w:t>
      </w:r>
    </w:p>
    <w:p w:rsidR="00000000" w:rsidDel="00000000" w:rsidP="00000000" w:rsidRDefault="00000000" w:rsidRPr="00000000" w14:paraId="0000001E">
      <w:pPr>
        <w:pStyle w:val="Heading2"/>
        <w:rPr/>
      </w:pPr>
      <w:r w:rsidDel="00000000" w:rsidR="00000000" w:rsidRPr="00000000">
        <w:rPr>
          <w:rtl w:val="0"/>
        </w:rPr>
        <w:t xml:space="preserve">2.1 Storage Analysis (HDFS)</w:t>
      </w:r>
    </w:p>
    <w:p w:rsidR="00000000" w:rsidDel="00000000" w:rsidP="00000000" w:rsidRDefault="00000000" w:rsidRPr="00000000" w14:paraId="0000001F">
      <w:pPr>
        <w:spacing w:after="120" w:lineRule="auto"/>
        <w:rPr/>
      </w:pPr>
      <w:r w:rsidDel="00000000" w:rsidR="00000000" w:rsidRPr="00000000">
        <w:rPr>
          <w:rFonts w:ascii="Arial" w:cs="Arial" w:eastAsia="Arial" w:hAnsi="Arial"/>
          <w:i w:val="1"/>
          <w:iCs w:val="1"/>
          <w:color w:val="cc0000"/>
          <w:sz w:val="24"/>
          <w:szCs w:val="24"/>
          <w:rtl w:val="0"/>
        </w:rPr>
        <w:t xml:space="preserve">[Justify the use of HDFS for this dataset. Discuss block storage (default 128 MB blocks), replication factor (default 3), data locality, and how these design choices benefit the reverse indexing task. Mention the total dataset size and how many blocks it was split into.]</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2"/>
                <w:szCs w:val="22"/>
                <w:rtl w:val="0"/>
              </w:rPr>
              <w:t xml:space="preserve">HDFS 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2"/>
                <w:szCs w:val="22"/>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2"/>
                <w:szCs w:val="22"/>
                <w:rtl w:val="0"/>
              </w:rPr>
              <w:t xml:space="preserve">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i w:val="0"/>
                <w:iCs w:val="0"/>
                <w:color w:val="333333"/>
                <w:sz w:val="22"/>
                <w:szCs w:val="22"/>
                <w:rtl w:val="0"/>
              </w:rPr>
              <w:t xml:space="preserve">Block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i w:val="1"/>
                <w:iCs w:val="1"/>
                <w:color w:val="cc0000"/>
                <w:sz w:val="22"/>
                <w:szCs w:val="22"/>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i w:val="1"/>
                <w:iCs w:val="1"/>
                <w:color w:val="cc0000"/>
                <w:sz w:val="22"/>
                <w:szCs w:val="22"/>
                <w:rtl w:val="0"/>
              </w:rPr>
              <w:t xml:space="preserve">[Your 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i w:val="0"/>
                <w:iCs w:val="0"/>
                <w:color w:val="333333"/>
                <w:sz w:val="22"/>
                <w:szCs w:val="22"/>
                <w:rtl w:val="0"/>
              </w:rPr>
              <w:t xml:space="preserve">Replication 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i w:val="1"/>
                <w:iCs w:val="1"/>
                <w:color w:val="cc0000"/>
                <w:sz w:val="22"/>
                <w:szCs w:val="22"/>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i w:val="1"/>
                <w:iCs w:val="1"/>
                <w:color w:val="cc0000"/>
                <w:sz w:val="22"/>
                <w:szCs w:val="22"/>
                <w:rtl w:val="0"/>
              </w:rPr>
              <w:t xml:space="preserve">[Your 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i w:val="0"/>
                <w:iCs w:val="0"/>
                <w:color w:val="333333"/>
                <w:sz w:val="22"/>
                <w:szCs w:val="22"/>
                <w:rtl w:val="0"/>
              </w:rPr>
              <w:t xml:space="preserve">Total Blocks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i w:val="1"/>
                <w:iCs w:val="1"/>
                <w:color w:val="cc0000"/>
                <w:sz w:val="22"/>
                <w:szCs w:val="22"/>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i w:val="1"/>
                <w:iCs w:val="1"/>
                <w:color w:val="cc0000"/>
                <w:sz w:val="22"/>
                <w:szCs w:val="22"/>
                <w:rtl w:val="0"/>
              </w:rPr>
              <w:t xml:space="preserve">[Your 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i w:val="0"/>
                <w:iCs w:val="0"/>
                <w:color w:val="333333"/>
                <w:sz w:val="22"/>
                <w:szCs w:val="22"/>
                <w:rtl w:val="0"/>
              </w:rPr>
              <w:t xml:space="preserve">Data Locality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i w:val="1"/>
                <w:iCs w:val="1"/>
                <w:color w:val="cc0000"/>
                <w:sz w:val="22"/>
                <w:szCs w:val="22"/>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i w:val="1"/>
                <w:iCs w:val="1"/>
                <w:color w:val="cc0000"/>
                <w:sz w:val="22"/>
                <w:szCs w:val="22"/>
                <w:rtl w:val="0"/>
              </w:rPr>
              <w:t xml:space="preserve">[Your justification]</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2.2 Data Preparation – Impact of Stop-Word Removal</w:t>
      </w:r>
    </w:p>
    <w:p w:rsidR="00000000" w:rsidDel="00000000" w:rsidP="00000000" w:rsidRDefault="00000000" w:rsidRPr="00000000" w14:paraId="00000032">
      <w:pPr>
        <w:spacing w:after="120" w:lineRule="auto"/>
        <w:rPr/>
      </w:pPr>
      <w:r w:rsidDel="00000000" w:rsidR="00000000" w:rsidRPr="00000000">
        <w:rPr>
          <w:rFonts w:ascii="Arial" w:cs="Arial" w:eastAsia="Arial" w:hAnsi="Arial"/>
          <w:i w:val="1"/>
          <w:iCs w:val="1"/>
          <w:color w:val="cc0000"/>
          <w:sz w:val="24"/>
          <w:szCs w:val="24"/>
          <w:rtl w:val="0"/>
        </w:rPr>
        <w:t xml:space="preserve">[Analyze how preprocessing (lowercasing, punctuation removal, stop-word filtering) reduced the volume of intermediate data. Quantify this: e.g., 'Stop-word removal filtered out approximately X% of tokens, reducing shuffle data by Y MB.']</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2"/>
                <w:szCs w:val="22"/>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2"/>
                <w:szCs w:val="22"/>
                <w:rtl w:val="0"/>
              </w:rPr>
              <w:t xml:space="preserve">Before Preprocessing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2"/>
                <w:szCs w:val="22"/>
                <w:rtl w:val="0"/>
              </w:rPr>
              <w:t xml:space="preserve">After Preprocessing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i w:val="0"/>
                <w:iCs w:val="0"/>
                <w:color w:val="333333"/>
                <w:sz w:val="22"/>
                <w:szCs w:val="22"/>
                <w:rtl w:val="0"/>
              </w:rPr>
              <w:t xml:space="preserve">Total Tokens Emitted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i w:val="1"/>
                <w:iCs w:val="1"/>
                <w:color w:val="cc0000"/>
                <w:sz w:val="22"/>
                <w:szCs w:val="22"/>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i w:val="1"/>
                <w:iCs w:val="1"/>
                <w:color w:val="cc0000"/>
                <w:sz w:val="22"/>
                <w:szCs w:val="22"/>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i w:val="0"/>
                <w:iCs w:val="0"/>
                <w:color w:val="333333"/>
                <w:sz w:val="22"/>
                <w:szCs w:val="22"/>
                <w:rtl w:val="0"/>
              </w:rPr>
              <w:t xml:space="preserve">Unique 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i w:val="1"/>
                <w:iCs w:val="1"/>
                <w:color w:val="cc0000"/>
                <w:sz w:val="22"/>
                <w:szCs w:val="22"/>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i w:val="1"/>
                <w:iCs w:val="1"/>
                <w:color w:val="cc0000"/>
                <w:sz w:val="22"/>
                <w:szCs w:val="22"/>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i w:val="0"/>
                <w:iCs w:val="0"/>
                <w:color w:val="333333"/>
                <w:sz w:val="22"/>
                <w:szCs w:val="22"/>
                <w:rtl w:val="0"/>
              </w:rPr>
              <w:t xml:space="preserve">Map Output Size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i w:val="1"/>
                <w:iCs w:val="1"/>
                <w:color w:val="cc0000"/>
                <w:sz w:val="22"/>
                <w:szCs w:val="22"/>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i w:val="1"/>
                <w:iCs w:val="1"/>
                <w:color w:val="cc0000"/>
                <w:sz w:val="22"/>
                <w:szCs w:val="22"/>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i w:val="0"/>
                <w:iCs w:val="0"/>
                <w:color w:val="333333"/>
                <w:sz w:val="22"/>
                <w:szCs w:val="22"/>
                <w:rtl w:val="0"/>
              </w:rPr>
              <w:t xml:space="preserve">Shuffle Data Size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i w:val="1"/>
                <w:iCs w:val="1"/>
                <w:color w:val="cc0000"/>
                <w:sz w:val="22"/>
                <w:szCs w:val="22"/>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i w:val="1"/>
                <w:iCs w:val="1"/>
                <w:color w:val="cc0000"/>
                <w:sz w:val="22"/>
                <w:szCs w:val="22"/>
                <w:rtl w:val="0"/>
              </w:rPr>
              <w:t xml:space="preserve">[Value]</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2.3 Processing Logic</w:t>
      </w:r>
    </w:p>
    <w:p w:rsidR="00000000" w:rsidDel="00000000" w:rsidP="00000000" w:rsidRDefault="00000000" w:rsidRPr="00000000" w14:paraId="00000045">
      <w:pPr>
        <w:pStyle w:val="Heading3"/>
        <w:rPr/>
      </w:pPr>
      <w:r w:rsidDel="00000000" w:rsidR="00000000" w:rsidRPr="00000000">
        <w:rPr>
          <w:rtl w:val="0"/>
        </w:rPr>
        <w:t xml:space="preserve">2.3.1 Mapper</w:t>
      </w:r>
    </w:p>
    <w:p w:rsidR="00000000" w:rsidDel="00000000" w:rsidP="00000000" w:rsidRDefault="00000000" w:rsidRPr="00000000" w14:paraId="00000046">
      <w:pPr>
        <w:spacing w:after="120" w:lineRule="auto"/>
        <w:rPr/>
      </w:pPr>
      <w:r w:rsidDel="00000000" w:rsidR="00000000" w:rsidRPr="00000000">
        <w:rPr>
          <w:rFonts w:ascii="Arial" w:cs="Arial" w:eastAsia="Arial" w:hAnsi="Arial"/>
          <w:i w:val="1"/>
          <w:iCs w:val="1"/>
          <w:color w:val="cc0000"/>
          <w:sz w:val="24"/>
          <w:szCs w:val="24"/>
          <w:rtl w:val="0"/>
        </w:rPr>
        <w:t xml:space="preserve">[Explain the Mapper logic: reads each line, normalizes text (lowercase, remove punctuation), filters stop words using the distributed cache file, and emits (word, document_name) pairs.]</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pPr>
      <w:r w:rsidDel="00000000" w:rsidR="00000000" w:rsidRPr="00000000">
        <w:rPr>
          <w:rtl w:val="0"/>
        </w:rPr>
        <w:t xml:space="preserve">2.3.2 Reducer</w:t>
      </w:r>
    </w:p>
    <w:p w:rsidR="00000000" w:rsidDel="00000000" w:rsidP="00000000" w:rsidRDefault="00000000" w:rsidRPr="00000000" w14:paraId="00000049">
      <w:pPr>
        <w:spacing w:after="120" w:lineRule="auto"/>
        <w:rPr/>
      </w:pPr>
      <w:r w:rsidDel="00000000" w:rsidR="00000000" w:rsidRPr="00000000">
        <w:rPr>
          <w:rFonts w:ascii="Arial" w:cs="Arial" w:eastAsia="Arial" w:hAnsi="Arial"/>
          <w:i w:val="1"/>
          <w:iCs w:val="1"/>
          <w:color w:val="cc0000"/>
          <w:sz w:val="24"/>
          <w:szCs w:val="24"/>
          <w:rtl w:val="0"/>
        </w:rPr>
        <w:t xml:space="preserve">[Explain the Reducer logic: receives all document references for a single word, aggregates counts per document, and outputs the final index entry in the format: word -&gt; doc1.txt:freq, doc2.txt:freq]</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pPr>
      <w:r w:rsidDel="00000000" w:rsidR="00000000" w:rsidRPr="00000000">
        <w:rPr>
          <w:rtl w:val="0"/>
        </w:rPr>
        <w:t xml:space="preserve">2.3.3 Combiner (Bonus)</w:t>
      </w:r>
    </w:p>
    <w:p w:rsidR="00000000" w:rsidDel="00000000" w:rsidP="00000000" w:rsidRDefault="00000000" w:rsidRPr="00000000" w14:paraId="0000004C">
      <w:pPr>
        <w:spacing w:after="120" w:lineRule="auto"/>
        <w:rPr/>
      </w:pPr>
      <w:r w:rsidDel="00000000" w:rsidR="00000000" w:rsidRPr="00000000">
        <w:rPr>
          <w:rFonts w:ascii="Arial" w:cs="Arial" w:eastAsia="Arial" w:hAnsi="Arial"/>
          <w:i w:val="1"/>
          <w:iCs w:val="1"/>
          <w:color w:val="cc0000"/>
          <w:sz w:val="24"/>
          <w:szCs w:val="24"/>
          <w:rtl w:val="0"/>
        </w:rPr>
        <w:t xml:space="preserve">[If implemented, explain how the Combiner performs local aggregation on mapper output before the shuffle phase, reducing network I/O. Show the impact with before/after metrics.]</w:t>
      </w:r>
      <w:r w:rsidDel="00000000" w:rsidR="00000000" w:rsidRPr="00000000">
        <w:rPr>
          <w:rtl w:val="0"/>
        </w:rPr>
      </w:r>
    </w:p>
    <w:p w:rsidR="00000000" w:rsidDel="00000000" w:rsidP="00000000" w:rsidRDefault="00000000" w:rsidRPr="00000000" w14:paraId="0000004D">
      <w:pPr>
        <w:pBdr>
          <w:bottom w:color="2e75b6" w:space="4" w:sz="4" w:val="single"/>
        </w:pBdr>
        <w:spacing w:after="200" w:before="200" w:lineRule="auto"/>
        <w:rPr/>
      </w:pP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rtl w:val="0"/>
        </w:rPr>
        <w:t xml:space="preserve">3. Scalability Analysis &amp; Results</w:t>
      </w:r>
    </w:p>
    <w:p w:rsidR="00000000" w:rsidDel="00000000" w:rsidP="00000000" w:rsidRDefault="00000000" w:rsidRPr="00000000" w14:paraId="0000004F">
      <w:pPr>
        <w:pStyle w:val="Heading2"/>
        <w:rPr/>
      </w:pPr>
      <w:r w:rsidDel="00000000" w:rsidR="00000000" w:rsidRPr="00000000">
        <w:rPr>
          <w:rtl w:val="0"/>
        </w:rPr>
        <w:t xml:space="preserve">3.1 Experimental Methodology</w:t>
      </w:r>
    </w:p>
    <w:p w:rsidR="00000000" w:rsidDel="00000000" w:rsidP="00000000" w:rsidRDefault="00000000" w:rsidRPr="00000000" w14:paraId="00000050">
      <w:pPr>
        <w:spacing w:after="120" w:lineRule="auto"/>
        <w:rPr/>
      </w:pPr>
      <w:r w:rsidDel="00000000" w:rsidR="00000000" w:rsidRPr="00000000">
        <w:rPr>
          <w:rFonts w:ascii="Arial" w:cs="Arial" w:eastAsia="Arial" w:hAnsi="Arial"/>
          <w:i w:val="1"/>
          <w:iCs w:val="1"/>
          <w:color w:val="cc0000"/>
          <w:sz w:val="24"/>
          <w:szCs w:val="24"/>
          <w:rtl w:val="0"/>
        </w:rPr>
        <w:t xml:space="preserve">[Describe the experimental setup: total dataset size, number and size of books, cluster configurations (hardware specs if applicable), how execution time was recorded (e.g., Hadoop job counters, time command), and any controlled variables.]</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22"/>
                <w:szCs w:val="22"/>
                <w:rtl w:val="0"/>
              </w:rPr>
              <w:t xml:space="preserve">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22"/>
                <w:szCs w:val="22"/>
                <w:rtl w:val="0"/>
              </w:rPr>
              <w:t xml:space="preserve">Nodes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22"/>
                <w:szCs w:val="22"/>
                <w:rtl w:val="0"/>
              </w:rPr>
              <w:t xml:space="preserve">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i w:val="0"/>
                <w:iCs w:val="0"/>
                <w:color w:val="333333"/>
                <w:sz w:val="22"/>
                <w:szCs w:val="22"/>
                <w:rtl w:val="0"/>
              </w:rPr>
              <w:t xml:space="preserve">Config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i w:val="0"/>
                <w:iCs w:val="0"/>
                <w:color w:val="333333"/>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i w:val="1"/>
                <w:iCs w:val="1"/>
                <w:color w:val="cc0000"/>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i w:val="0"/>
                <w:iCs w:val="0"/>
                <w:color w:val="333333"/>
                <w:sz w:val="22"/>
                <w:szCs w:val="22"/>
                <w:rtl w:val="0"/>
              </w:rPr>
              <w:t xml:space="preserve">Pseudo-distributed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i w:val="0"/>
                <w:iCs w:val="0"/>
                <w:color w:val="333333"/>
                <w:sz w:val="22"/>
                <w:szCs w:val="22"/>
                <w:rtl w:val="0"/>
              </w:rPr>
              <w:t xml:space="preserve">Config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i w:val="0"/>
                <w:iCs w:val="0"/>
                <w:color w:val="333333"/>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i w:val="1"/>
                <w:iCs w:val="1"/>
                <w:color w:val="cc0000"/>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i w:val="0"/>
                <w:iCs w:val="0"/>
                <w:color w:val="333333"/>
                <w:sz w:val="22"/>
                <w:szCs w:val="22"/>
                <w:rtl w:val="0"/>
              </w:rPr>
              <w:t xml:space="preserve">Small cluster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i w:val="0"/>
                <w:iCs w:val="0"/>
                <w:color w:val="333333"/>
                <w:sz w:val="22"/>
                <w:szCs w:val="22"/>
                <w:rtl w:val="0"/>
              </w:rPr>
              <w:t xml:space="preserve">Config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i w:val="1"/>
                <w:iCs w:val="1"/>
                <w:color w:val="cc0000"/>
                <w:sz w:val="22"/>
                <w:szCs w:val="22"/>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i w:val="1"/>
                <w:iCs w:val="1"/>
                <w:color w:val="cc0000"/>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i w:val="0"/>
                <w:iCs w:val="0"/>
                <w:color w:val="333333"/>
                <w:sz w:val="22"/>
                <w:szCs w:val="22"/>
                <w:rtl w:val="0"/>
              </w:rPr>
              <w:t xml:space="preserve">Bigger cluster</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3.2 Performance Visualization</w:t>
      </w:r>
    </w:p>
    <w:p w:rsidR="00000000" w:rsidDel="00000000" w:rsidP="00000000" w:rsidRDefault="00000000" w:rsidRPr="00000000" w14:paraId="00000064">
      <w:pPr>
        <w:spacing w:after="120" w:lineRule="auto"/>
        <w:rPr/>
      </w:pPr>
      <w:r w:rsidDel="00000000" w:rsidR="00000000" w:rsidRPr="00000000">
        <w:rPr>
          <w:rFonts w:ascii="Arial" w:cs="Arial" w:eastAsia="Arial" w:hAnsi="Arial"/>
          <w:i w:val="1"/>
          <w:iCs w:val="1"/>
          <w:color w:val="cc0000"/>
          <w:sz w:val="24"/>
          <w:szCs w:val="24"/>
          <w:rtl w:val="0"/>
        </w:rPr>
        <w:t xml:space="preserve">[INSERT YOUR GRAPH HERE: A clear, labeled chart plotting Cluster Size (X-axis) vs. Execution Time in seconds (Y-axis) for all configurations. Use matplotlib, Excel, or any plotting tool. Include axis labels, title, and a legend.]</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3.3 Results &amp; Speedup</w:t>
      </w:r>
    </w:p>
    <w:p w:rsidR="00000000" w:rsidDel="00000000" w:rsidP="00000000" w:rsidRDefault="00000000" w:rsidRPr="00000000" w14:paraId="00000067">
      <w:pPr>
        <w:spacing w:after="120" w:lineRule="auto"/>
        <w:rPr/>
      </w:pPr>
      <w:r w:rsidDel="00000000" w:rsidR="00000000" w:rsidRPr="00000000">
        <w:rPr>
          <w:rFonts w:ascii="Arial" w:cs="Arial" w:eastAsia="Arial" w:hAnsi="Arial"/>
          <w:i w:val="1"/>
          <w:iCs w:val="1"/>
          <w:color w:val="cc0000"/>
          <w:sz w:val="24"/>
          <w:szCs w:val="24"/>
          <w:rtl w:val="0"/>
        </w:rPr>
        <w:t xml:space="preserve">[Present the raw execution times and calculated Speedup values in the table below.]</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2"/>
                <w:szCs w:val="22"/>
                <w:rtl w:val="0"/>
              </w:rPr>
              <w:t xml:space="preserve">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2"/>
                <w:szCs w:val="22"/>
                <w:rtl w:val="0"/>
              </w:rPr>
              <w:t xml:space="preserve">Nodes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22"/>
                <w:szCs w:val="22"/>
                <w:rtl w:val="0"/>
              </w:rPr>
              <w:t xml:space="preserve">Execution Time T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22"/>
                <w:szCs w:val="22"/>
                <w:rtl w:val="0"/>
              </w:rPr>
              <w:t xml:space="preserve">Speedup S = T₁/Tₙ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i w:val="0"/>
                <w:iCs w:val="0"/>
                <w:color w:val="333333"/>
                <w:sz w:val="22"/>
                <w:szCs w:val="22"/>
                <w:rtl w:val="0"/>
              </w:rPr>
              <w:t xml:space="preserve">1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i w:val="0"/>
                <w:iCs w:val="0"/>
                <w:color w:val="333333"/>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i w:val="1"/>
                <w:iCs w:val="1"/>
                <w:color w:val="cc0000"/>
                <w:sz w:val="22"/>
                <w:szCs w:val="22"/>
                <w:rtl w:val="0"/>
              </w:rPr>
              <w:t xml:space="preserve">[T₁]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i w:val="0"/>
                <w:iCs w:val="0"/>
                <w:color w:val="333333"/>
                <w:sz w:val="22"/>
                <w:szCs w:val="22"/>
                <w:rtl w:val="0"/>
              </w:rPr>
              <w:t xml:space="preserve">1.00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i w:val="0"/>
                <w:iCs w:val="0"/>
                <w:color w:val="333333"/>
                <w:sz w:val="22"/>
                <w:szCs w:val="22"/>
                <w:rtl w:val="0"/>
              </w:rPr>
              <w:t xml:space="preserve">2 Nodes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i w:val="0"/>
                <w:iCs w:val="0"/>
                <w:color w:val="333333"/>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i w:val="1"/>
                <w:iCs w:val="1"/>
                <w:color w:val="cc0000"/>
                <w:sz w:val="22"/>
                <w:szCs w:val="22"/>
                <w:rtl w:val="0"/>
              </w:rPr>
              <w:t xml:space="preserve">[T₂]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i w:val="1"/>
                <w:iCs w:val="1"/>
                <w:color w:val="cc0000"/>
                <w:sz w:val="22"/>
                <w:szCs w:val="22"/>
                <w:rtl w:val="0"/>
              </w:rPr>
              <w:t xml:space="preserve">[T₁/T₂]</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i w:val="0"/>
                <w:iCs w:val="0"/>
                <w:color w:val="333333"/>
                <w:sz w:val="22"/>
                <w:szCs w:val="22"/>
                <w:rtl w:val="0"/>
              </w:rPr>
              <w:t xml:space="preserve">3+ Nodes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i w:val="1"/>
                <w:iCs w:val="1"/>
                <w:color w:val="cc0000"/>
                <w:sz w:val="22"/>
                <w:szCs w:val="22"/>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i w:val="1"/>
                <w:iCs w:val="1"/>
                <w:color w:val="cc0000"/>
                <w:sz w:val="22"/>
                <w:szCs w:val="22"/>
                <w:rtl w:val="0"/>
              </w:rPr>
              <w:t xml:space="preserve">[Tₙ]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i w:val="1"/>
                <w:iCs w:val="1"/>
                <w:color w:val="cc0000"/>
                <w:sz w:val="22"/>
                <w:szCs w:val="22"/>
                <w:rtl w:val="0"/>
              </w:rPr>
              <w:t xml:space="preserve">[T₁/Tₙ]</w:t>
            </w: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3.4 Discussion</w:t>
      </w:r>
    </w:p>
    <w:p w:rsidR="00000000" w:rsidDel="00000000" w:rsidP="00000000" w:rsidRDefault="00000000" w:rsidRPr="00000000" w14:paraId="0000007B">
      <w:pPr>
        <w:spacing w:after="120" w:lineRule="auto"/>
        <w:rPr/>
      </w:pPr>
      <w:r w:rsidDel="00000000" w:rsidR="00000000" w:rsidRPr="00000000">
        <w:rPr>
          <w:rFonts w:ascii="Arial" w:cs="Arial" w:eastAsia="Arial" w:hAnsi="Arial"/>
          <w:i w:val="1"/>
          <w:iCs w:val="1"/>
          <w:color w:val="cc0000"/>
          <w:sz w:val="24"/>
          <w:szCs w:val="24"/>
          <w:rtl w:val="0"/>
        </w:rPr>
        <w:t xml:space="preserve">[Analyze the results. Did you achieve linear speedup? If not, discuss why. Consider the following factors:]</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Network communication overhead during the shuffle phase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Task initialization and JVM startup costs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Amdahl’s Law: the sequential portion of the job that cannot be parallelized</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Data skew and uneven partition sizes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Disk I/O and resource contention</w:t>
      </w:r>
    </w:p>
    <w:p w:rsidR="00000000" w:rsidDel="00000000" w:rsidP="00000000" w:rsidRDefault="00000000" w:rsidRPr="00000000" w14:paraId="00000082">
      <w:pPr>
        <w:spacing w:after="120" w:lineRule="auto"/>
        <w:rPr/>
      </w:pPr>
      <w:r w:rsidDel="00000000" w:rsidR="00000000" w:rsidRPr="00000000">
        <w:rPr>
          <w:rFonts w:ascii="Arial" w:cs="Arial" w:eastAsia="Arial" w:hAnsi="Arial"/>
          <w:i w:val="1"/>
          <w:iCs w:val="1"/>
          <w:color w:val="cc0000"/>
          <w:sz w:val="24"/>
          <w:szCs w:val="24"/>
          <w:rtl w:val="0"/>
        </w:rPr>
        <w:t xml:space="preserve">[Replace the bullets above with your actual analysis and observed bottlenecks.]</w:t>
      </w: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tl w:val="0"/>
        </w:rPr>
        <w:t xml:space="preserve">3.5 Effect of Number of Reducers (Bonus)</w:t>
      </w:r>
    </w:p>
    <w:p w:rsidR="00000000" w:rsidDel="00000000" w:rsidP="00000000" w:rsidRDefault="00000000" w:rsidRPr="00000000" w14:paraId="00000084">
      <w:pPr>
        <w:spacing w:after="120" w:lineRule="auto"/>
        <w:rPr/>
      </w:pPr>
      <w:r w:rsidDel="00000000" w:rsidR="00000000" w:rsidRPr="00000000">
        <w:rPr>
          <w:rFonts w:ascii="Arial" w:cs="Arial" w:eastAsia="Arial" w:hAnsi="Arial"/>
          <w:i w:val="1"/>
          <w:iCs w:val="1"/>
          <w:color w:val="cc0000"/>
          <w:sz w:val="24"/>
          <w:szCs w:val="24"/>
          <w:rtl w:val="0"/>
        </w:rPr>
        <w:t xml:space="preserve">[If tested, analyze how changing the number of reducers affected shuffle time and overall job performance. Present results with a comparison table or chart.]</w:t>
      </w:r>
      <w:r w:rsidDel="00000000" w:rsidR="00000000" w:rsidRPr="00000000">
        <w:rPr>
          <w:rtl w:val="0"/>
        </w:rPr>
      </w:r>
    </w:p>
    <w:p w:rsidR="00000000" w:rsidDel="00000000" w:rsidP="00000000" w:rsidRDefault="00000000" w:rsidRPr="00000000" w14:paraId="00000085">
      <w:pPr>
        <w:pBdr>
          <w:bottom w:color="2e75b6" w:space="4" w:sz="4" w:val="single"/>
        </w:pBdr>
        <w:spacing w:after="200" w:before="200" w:lineRule="auto"/>
        <w:rPr/>
      </w:pPr>
      <w:r w:rsidDel="00000000" w:rsidR="00000000" w:rsidRPr="00000000">
        <w:rPr>
          <w:rtl w:val="0"/>
        </w:rPr>
      </w:r>
    </w:p>
    <w:p w:rsidR="00000000" w:rsidDel="00000000" w:rsidP="00000000" w:rsidRDefault="00000000" w:rsidRPr="00000000" w14:paraId="00000086">
      <w:pPr>
        <w:pStyle w:val="Heading1"/>
        <w:rPr/>
      </w:pPr>
      <w:r w:rsidDel="00000000" w:rsidR="00000000" w:rsidRPr="00000000">
        <w:rPr>
          <w:rtl w:val="0"/>
        </w:rPr>
        <w:t xml:space="preserve">4. Conclusion</w:t>
      </w:r>
    </w:p>
    <w:p w:rsidR="00000000" w:rsidDel="00000000" w:rsidP="00000000" w:rsidRDefault="00000000" w:rsidRPr="00000000" w14:paraId="00000087">
      <w:pPr>
        <w:spacing w:after="120" w:lineRule="auto"/>
        <w:rPr/>
      </w:pPr>
      <w:r w:rsidDel="00000000" w:rsidR="00000000" w:rsidRPr="00000000">
        <w:rPr>
          <w:rFonts w:ascii="Arial" w:cs="Arial" w:eastAsia="Arial" w:hAnsi="Arial"/>
          <w:i w:val="1"/>
          <w:iCs w:val="1"/>
          <w:color w:val="cc0000"/>
          <w:sz w:val="24"/>
          <w:szCs w:val="24"/>
          <w:rtl w:val="0"/>
        </w:rPr>
        <w:t xml:space="preserve">[Summarize your findings on the effectiveness of distributed reverse indexing using Hadoop MapReduce. Reflect on the scalability results, the role of preprocessing, and any lessons learned about distributed computing from this project.]</w:t>
      </w:r>
      <w:r w:rsidDel="00000000" w:rsidR="00000000" w:rsidRPr="00000000">
        <w:rPr>
          <w:rtl w:val="0"/>
        </w:rPr>
      </w:r>
    </w:p>
    <w:p w:rsidR="00000000" w:rsidDel="00000000" w:rsidP="00000000" w:rsidRDefault="00000000" w:rsidRPr="00000000" w14:paraId="00000088">
      <w:pPr>
        <w:pBdr>
          <w:bottom w:color="2e75b6" w:space="4" w:sz="4" w:val="single"/>
        </w:pBdr>
        <w:spacing w:after="200" w:before="200" w:lineRule="auto"/>
        <w:rPr/>
      </w:pPr>
      <w:r w:rsidDel="00000000" w:rsidR="00000000" w:rsidRPr="00000000">
        <w:rPr>
          <w:rtl w:val="0"/>
        </w:rPr>
      </w:r>
    </w:p>
    <w:p w:rsidR="00000000" w:rsidDel="00000000" w:rsidP="00000000" w:rsidRDefault="00000000" w:rsidRPr="00000000" w14:paraId="00000089">
      <w:pPr>
        <w:pStyle w:val="Heading1"/>
        <w:rPr/>
      </w:pPr>
      <w:r w:rsidDel="00000000" w:rsidR="00000000" w:rsidRPr="00000000">
        <w:rPr>
          <w:rtl w:val="0"/>
        </w:rPr>
        <w:t xml:space="preserve">References</w:t>
      </w:r>
    </w:p>
    <w:p w:rsidR="00000000" w:rsidDel="00000000" w:rsidP="00000000" w:rsidRDefault="00000000" w:rsidRPr="00000000" w14:paraId="0000008A">
      <w:pPr>
        <w:spacing w:after="120" w:lineRule="auto"/>
        <w:rPr/>
      </w:pPr>
      <w:r w:rsidDel="00000000" w:rsidR="00000000" w:rsidRPr="00000000">
        <w:rPr>
          <w:rFonts w:ascii="Arial" w:cs="Arial" w:eastAsia="Arial" w:hAnsi="Arial"/>
          <w:i w:val="1"/>
          <w:iCs w:val="1"/>
          <w:color w:val="cc0000"/>
          <w:sz w:val="24"/>
          <w:szCs w:val="24"/>
          <w:rtl w:val="0"/>
        </w:rPr>
        <w:t xml:space="preserve">[List any references used: Project Gutenberg links, Hadoop documentation, course materials, papers on reverse indexing, etc.]</w:t>
      </w:r>
      <w:r w:rsidDel="00000000" w:rsidR="00000000" w:rsidRPr="00000000">
        <w:rPr>
          <w:rtl w:val="0"/>
        </w:rPr>
      </w:r>
    </w:p>
    <w:p w:rsidR="00000000" w:rsidDel="00000000" w:rsidP="00000000" w:rsidRDefault="00000000" w:rsidRPr="00000000" w14:paraId="0000008B">
      <w:pPr>
        <w:pBdr>
          <w:bottom w:color="2e75b6" w:space="4" w:sz="4" w:val="single"/>
        </w:pBdr>
        <w:spacing w:after="200" w:before="200" w:lineRule="auto"/>
        <w:rPr/>
      </w:pP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tl w:val="0"/>
        </w:rPr>
        <w:t xml:space="preserve">Appendix</w:t>
      </w:r>
    </w:p>
    <w:p w:rsidR="00000000" w:rsidDel="00000000" w:rsidP="00000000" w:rsidRDefault="00000000" w:rsidRPr="00000000" w14:paraId="0000008D">
      <w:pPr>
        <w:pStyle w:val="Heading2"/>
        <w:rPr/>
      </w:pPr>
      <w:r w:rsidDel="00000000" w:rsidR="00000000" w:rsidRPr="00000000">
        <w:rPr>
          <w:rtl w:val="0"/>
        </w:rPr>
        <w:t xml:space="preserve">A. Stop Words List</w:t>
      </w:r>
    </w:p>
    <w:p w:rsidR="00000000" w:rsidDel="00000000" w:rsidP="00000000" w:rsidRDefault="00000000" w:rsidRPr="00000000" w14:paraId="0000008E">
      <w:pPr>
        <w:spacing w:after="120" w:lineRule="auto"/>
        <w:rPr/>
      </w:pPr>
      <w:r w:rsidDel="00000000" w:rsidR="00000000" w:rsidRPr="00000000">
        <w:rPr>
          <w:rFonts w:ascii="Arial" w:cs="Arial" w:eastAsia="Arial" w:hAnsi="Arial"/>
          <w:i w:val="1"/>
          <w:iCs w:val="1"/>
          <w:color w:val="cc0000"/>
          <w:sz w:val="24"/>
          <w:szCs w:val="24"/>
          <w:rtl w:val="0"/>
        </w:rPr>
        <w:t xml:space="preserve">[Include or reference the stopwords.txt file used.]</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tl w:val="0"/>
        </w:rPr>
        <w:t xml:space="preserve">B. Sample Output</w:t>
      </w:r>
    </w:p>
    <w:p w:rsidR="00000000" w:rsidDel="00000000" w:rsidP="00000000" w:rsidRDefault="00000000" w:rsidRPr="00000000" w14:paraId="00000091">
      <w:pPr>
        <w:spacing w:after="120" w:lineRule="auto"/>
        <w:rPr/>
      </w:pPr>
      <w:r w:rsidDel="00000000" w:rsidR="00000000" w:rsidRPr="00000000">
        <w:rPr>
          <w:rFonts w:ascii="Arial" w:cs="Arial" w:eastAsia="Arial" w:hAnsi="Arial"/>
          <w:i w:val="1"/>
          <w:iCs w:val="1"/>
          <w:color w:val="cc0000"/>
          <w:sz w:val="24"/>
          <w:szCs w:val="24"/>
          <w:rtl w:val="0"/>
        </w:rPr>
        <w:t xml:space="preserve">[Include a snippet of the reverse index output showing 10–20 sample entries.]</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C. Code Snippets</w:t>
      </w:r>
    </w:p>
    <w:p w:rsidR="00000000" w:rsidDel="00000000" w:rsidP="00000000" w:rsidRDefault="00000000" w:rsidRPr="00000000" w14:paraId="00000094">
      <w:pPr>
        <w:spacing w:after="120" w:lineRule="auto"/>
        <w:rPr/>
      </w:pPr>
      <w:r w:rsidDel="00000000" w:rsidR="00000000" w:rsidRPr="00000000">
        <w:rPr>
          <w:rFonts w:ascii="Arial" w:cs="Arial" w:eastAsia="Arial" w:hAnsi="Arial"/>
          <w:i w:val="1"/>
          <w:iCs w:val="1"/>
          <w:color w:val="cc0000"/>
          <w:sz w:val="24"/>
          <w:szCs w:val="24"/>
          <w:rtl w:val="0"/>
        </w:rPr>
        <w:t xml:space="preserve">[Optionally include key excerpts of Mapper, Reducer, and Combiner code with brief annotations.]</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Bdr>
        <w:top w:color="e0e0e0" w:space="4" w:sz="4" w:val="single"/>
      </w:pBdr>
      <w:tabs>
        <w:tab w:val="right" w:leader="none" w:pos="9360"/>
      </w:tabs>
      <w:rPr/>
    </w:pPr>
    <w:r w:rsidDel="00000000" w:rsidR="00000000" w:rsidRPr="00000000">
      <w:rPr>
        <w:rFonts w:ascii="Arial" w:cs="Arial" w:eastAsia="Arial" w:hAnsi="Arial"/>
        <w:color w:val="666666"/>
        <w:sz w:val="16"/>
        <w:szCs w:val="16"/>
        <w:rtl w:val="0"/>
      </w:rPr>
      <w:t xml:space="preserve">DSAI 427 – Big Data Analytics &amp; MLOpsPage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Bdr>
        <w:bottom w:color="2e75b6" w:space="4" w:sz="4" w:val="single"/>
      </w:pBdr>
      <w:jc w:val="right"/>
      <w:rPr/>
    </w:pPr>
    <w:r w:rsidDel="00000000" w:rsidR="00000000" w:rsidRPr="00000000">
      <w:rPr>
        <w:rFonts w:ascii="Arial" w:cs="Arial" w:eastAsia="Arial" w:hAnsi="Arial"/>
        <w:i w:val="1"/>
        <w:iCs w:val="1"/>
        <w:color w:val="666666"/>
        <w:sz w:val="18"/>
        <w:szCs w:val="18"/>
        <w:rtl w:val="0"/>
      </w:rPr>
      <w:t xml:space="preserve">The Digital Librarian – Distributed Reverse Indexing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444444"/>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