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BCCAB7">
      <w:pPr>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DNS cache poisoning attack</w:t>
      </w:r>
    </w:p>
    <w:p w14:paraId="3925867C">
      <w:pPr>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By:</w:t>
      </w:r>
    </w:p>
    <w:p w14:paraId="1F8C2B71">
      <w:pPr>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Ziad Mahmoud Abdeljawad 2205021</w:t>
      </w:r>
    </w:p>
    <w:p w14:paraId="5D70C4FF">
      <w:pPr>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Abdallah Mohammed Hegazy 2205228</w:t>
      </w:r>
    </w:p>
    <w:p w14:paraId="42F612A3">
      <w:pPr>
        <w:spacing w:line="360" w:lineRule="auto"/>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Introduction:</w:t>
      </w:r>
    </w:p>
    <w:p w14:paraId="61DDB40D">
      <w:pPr>
        <w:spacing w:line="360" w:lineRule="auto"/>
        <w:jc w:val="both"/>
        <w:rPr>
          <w:rFonts w:hint="default" w:ascii="Times New Roman" w:hAnsi="Times New Roman" w:cs="Times New Roman"/>
          <w:sz w:val="28"/>
          <w:szCs w:val="28"/>
          <w:lang w:val="en-US"/>
        </w:rPr>
      </w:pPr>
      <w:r>
        <w:rPr>
          <w:rFonts w:hint="cs" w:ascii="Times New Roman" w:hAnsi="Times New Roman" w:cs="Times New Roman"/>
          <w:b/>
          <w:bCs/>
          <w:sz w:val="24"/>
          <w:szCs w:val="24"/>
          <w:rtl/>
          <w:lang w:val="en-US" w:bidi="ar-SA"/>
        </w:rPr>
        <w:tab/>
      </w:r>
      <w:r>
        <w:rPr>
          <w:rFonts w:hint="default" w:ascii="Times New Roman" w:hAnsi="Times New Roman" w:cs="Times New Roman"/>
          <w:b/>
          <w:bCs/>
          <w:sz w:val="28"/>
          <w:szCs w:val="28"/>
          <w:rtl w:val="0"/>
          <w:lang w:val="en-US" w:bidi="ar-EG"/>
        </w:rPr>
        <w:t xml:space="preserve">DNS cache poisoning attack </w:t>
      </w:r>
      <w:r>
        <w:rPr>
          <w:rFonts w:hint="default" w:ascii="Times New Roman" w:hAnsi="Times New Roman" w:cs="Times New Roman"/>
          <w:b w:val="0"/>
          <w:bCs w:val="0"/>
          <w:sz w:val="28"/>
          <w:szCs w:val="28"/>
          <w:rtl w:val="0"/>
          <w:lang w:val="en-US" w:bidi="ar-EG"/>
        </w:rPr>
        <w:t xml:space="preserve">is an attack that attacker try to spoof a DNS resolver's cache and inject malicious DNS information that redirecting the user to a fraudulant website. The project involves detecting DNS anomalies using machine learning algorithms like: Random forest, Naive Bayes, and logistic regression. DNS anomalies like cache poisoning are detected using statistical features extracted from </w:t>
      </w:r>
      <w:r>
        <w:rPr>
          <w:rFonts w:hint="default" w:ascii="Times New Roman" w:hAnsi="Times New Roman" w:cs="Times New Roman"/>
          <w:sz w:val="28"/>
          <w:szCs w:val="28"/>
        </w:rPr>
        <w:t>synthetic DNS log data</w:t>
      </w:r>
      <w:r>
        <w:rPr>
          <w:rFonts w:hint="default" w:ascii="Times New Roman" w:hAnsi="Times New Roman" w:cs="Times New Roman"/>
          <w:sz w:val="28"/>
          <w:szCs w:val="28"/>
          <w:lang w:val="en-US"/>
        </w:rPr>
        <w:t>set.</w:t>
      </w:r>
    </w:p>
    <w:p w14:paraId="2B623B5C">
      <w:pPr>
        <w:spacing w:line="360" w:lineRule="auto"/>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Explore the Data:</w:t>
      </w:r>
    </w:p>
    <w:p w14:paraId="0BBA56AA">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sz w:val="28"/>
          <w:szCs w:val="28"/>
        </w:rPr>
        <w:t>synthetic DNS log data</w:t>
      </w:r>
      <w:r>
        <w:rPr>
          <w:rFonts w:hint="default" w:ascii="Times New Roman" w:hAnsi="Times New Roman" w:cs="Times New Roman"/>
          <w:sz w:val="28"/>
          <w:szCs w:val="28"/>
          <w:lang w:val="en-US"/>
        </w:rPr>
        <w:t>set consists of 10000 enrties, 15 features, and a label column. The precentage of normal packets to malicious packets is 98% to 2%.</w:t>
      </w:r>
    </w:p>
    <w:p w14:paraId="112F868D">
      <w:pPr>
        <w:spacing w:line="360" w:lineRule="auto"/>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Data preprocessing:</w:t>
      </w:r>
    </w:p>
    <w:p w14:paraId="13BC75D1">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t>First we drop the useless features like: DNS proxy name, unused data, log source, and empty field. Then, we determine the most important features that directly affected on the model accuracy by calculate the wight of features. Those features are: query volume, transaction ID, average TTL. Then, we encode some features to numeric features like: query type and response code. Finally, we split the data to 30%  test data and 70% train data. We split the data before handling the imbalance to make the test set representative of real-world data.</w:t>
      </w:r>
    </w:p>
    <w:p w14:paraId="3B0E8DDC">
      <w:pPr>
        <w:spacing w:line="360" w:lineRule="auto"/>
        <w:jc w:val="both"/>
        <w:rPr>
          <w:rFonts w:hint="default" w:ascii="Times New Roman" w:hAnsi="Times New Roman" w:cs="Times New Roman"/>
          <w:b/>
          <w:bCs/>
          <w:sz w:val="32"/>
          <w:szCs w:val="32"/>
          <w:lang w:val="en-US"/>
        </w:rPr>
      </w:pPr>
    </w:p>
    <w:p w14:paraId="4AAEE3DB">
      <w:pPr>
        <w:spacing w:line="360" w:lineRule="auto"/>
        <w:jc w:val="both"/>
        <w:rPr>
          <w:rFonts w:hint="default" w:ascii="Times New Roman" w:hAnsi="Times New Roman" w:cs="Times New Roman"/>
          <w:b/>
          <w:bCs/>
          <w:sz w:val="32"/>
          <w:szCs w:val="32"/>
          <w:lang w:val="en-US"/>
        </w:rPr>
      </w:pPr>
    </w:p>
    <w:p w14:paraId="22057CAA">
      <w:pPr>
        <w:spacing w:line="360" w:lineRule="auto"/>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Handling imbalance data:</w:t>
      </w:r>
    </w:p>
    <w:p w14:paraId="104C12FB">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t xml:space="preserve">To handle imbalance data we used smote function. Smote function focus on the minority and pick a random sample from it as a seed sample. Then, it uses K-NN algorithm to find the k closest sample from the seed sample. Then, it generates a </w:t>
      </w:r>
      <w:r>
        <w:rPr>
          <w:rFonts w:hint="default" w:ascii="Times New Roman" w:hAnsi="Times New Roman" w:eastAsia="SimSun" w:cs="Times New Roman"/>
          <w:b w:val="0"/>
          <w:bCs w:val="0"/>
          <w:sz w:val="28"/>
          <w:szCs w:val="28"/>
        </w:rPr>
        <w:t>Synthetic Sample</w:t>
      </w:r>
      <w:r>
        <w:rPr>
          <w:rFonts w:hint="default" w:ascii="Times New Roman" w:hAnsi="Times New Roman" w:cs="Times New Roman"/>
          <w:b w:val="0"/>
          <w:bCs w:val="0"/>
          <w:sz w:val="28"/>
          <w:szCs w:val="28"/>
          <w:lang w:val="en-US"/>
        </w:rPr>
        <w:t xml:space="preserve"> by selecting a random neighbor and generate a new sample along the line segment between the seed and the neighbor.</w:t>
      </w:r>
    </w:p>
    <w:p w14:paraId="57A6E2F5">
      <w:pPr>
        <w:spacing w:line="360" w:lineRule="auto"/>
        <w:jc w:val="both"/>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Synthetic Sample</w:t>
      </w:r>
      <w:r>
        <w:rPr>
          <w:rFonts w:hint="default" w:ascii="Times New Roman" w:hAnsi="Times New Roman" w:eastAsia="SimSun" w:cs="Times New Roman"/>
          <w:b/>
          <w:bCs/>
          <w:sz w:val="28"/>
          <w:szCs w:val="28"/>
          <w:lang w:val="en-US"/>
        </w:rPr>
        <w:t xml:space="preserve"> </w:t>
      </w:r>
      <w:r>
        <w:rPr>
          <w:rFonts w:hint="default" w:ascii="Times New Roman" w:hAnsi="Times New Roman" w:eastAsia="SimSun" w:cs="Times New Roman"/>
          <w:b/>
          <w:bCs/>
          <w:sz w:val="28"/>
          <w:szCs w:val="28"/>
        </w:rPr>
        <w:t>=</w:t>
      </w:r>
    </w:p>
    <w:p w14:paraId="2643B0E6">
      <w:pPr>
        <w:spacing w:line="360" w:lineRule="auto"/>
        <w:jc w:val="both"/>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Seed Sample+Random Fraction×(Neighbor Sample−Seed Sample)</w:t>
      </w:r>
    </w:p>
    <w:p w14:paraId="46E78C1D">
      <w:pPr>
        <w:spacing w:line="360" w:lineRule="auto"/>
        <w:jc w:val="both"/>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It repeats that until balanced is achieved.</w:t>
      </w:r>
    </w:p>
    <w:p w14:paraId="08AA9EF8">
      <w:pPr>
        <w:spacing w:line="360" w:lineRule="auto"/>
        <w:jc w:val="both"/>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Data Modeling:</w:t>
      </w:r>
    </w:p>
    <w:p w14:paraId="1F70EEAD">
      <w:pPr>
        <w:spacing w:line="360" w:lineRule="auto"/>
        <w:jc w:val="both"/>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ab/>
        <w:t>In that project we applied 3 models and determine the best one depending on their statistics.</w:t>
      </w:r>
    </w:p>
    <w:p w14:paraId="6E2B0518">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lang w:val="en-US"/>
        </w:rPr>
        <w:t xml:space="preserve">- </w:t>
      </w:r>
      <w:r>
        <w:rPr>
          <w:rFonts w:hint="default" w:ascii="Times New Roman" w:hAnsi="Times New Roman" w:eastAsia="SimSun" w:cs="Times New Roman"/>
          <w:b/>
          <w:bCs/>
          <w:sz w:val="28"/>
          <w:szCs w:val="28"/>
          <w:lang w:val="en-US"/>
        </w:rPr>
        <w:t>Random forest:</w:t>
      </w:r>
      <w:r>
        <w:rPr>
          <w:rFonts w:hint="default" w:ascii="Times New Roman" w:hAnsi="Times New Roman" w:eastAsia="SimSun" w:cs="Times New Roman"/>
          <w:b w:val="0"/>
          <w:bCs w:val="0"/>
          <w:sz w:val="28"/>
          <w:szCs w:val="28"/>
          <w:lang w:val="en-US"/>
        </w:rPr>
        <w:t xml:space="preserve"> </w:t>
      </w:r>
      <w:r>
        <w:rPr>
          <w:rFonts w:hint="default" w:ascii="Times New Roman" w:hAnsi="Times New Roman" w:cs="Times New Roman"/>
          <w:b w:val="0"/>
          <w:bCs w:val="0"/>
          <w:sz w:val="28"/>
          <w:szCs w:val="28"/>
        </w:rPr>
        <w:t>A tree-based ensemble learning algorithm that builds multiple decision trees during training and combines their outputs to improve classification performance.</w:t>
      </w:r>
    </w:p>
    <w:p w14:paraId="6B75E59B">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lang w:val="en-US"/>
        </w:rPr>
      </w:pPr>
      <w:r>
        <w:rPr>
          <w:rFonts w:hint="default" w:ascii="Times New Roman" w:hAnsi="Times New Roman" w:cs="Times New Roman"/>
          <w:sz w:val="28"/>
          <w:szCs w:val="28"/>
        </w:rPr>
        <w:t>It is particularly useful for feature importance analysis, providing insights into which features contribute most to anomaly detection.</w:t>
      </w:r>
    </w:p>
    <w:p w14:paraId="49182024">
      <w:pPr>
        <w:keepNext w:val="0"/>
        <w:keepLines w:val="0"/>
        <w:widowControl/>
        <w:numPr>
          <w:numId w:val="0"/>
        </w:numPr>
        <w:suppressLineNumbers w:val="0"/>
        <w:spacing w:before="0" w:beforeAutospacing="1" w:after="0" w:afterAutospacing="1"/>
      </w:pPr>
      <w:r>
        <w:rPr>
          <w:rFonts w:hint="default" w:ascii="Times New Roman" w:hAnsi="Times New Roman" w:cs="Times New Roman"/>
          <w:sz w:val="28"/>
          <w:szCs w:val="28"/>
          <w:lang w:val="en-US"/>
        </w:rPr>
        <w:t xml:space="preserve">- </w:t>
      </w:r>
      <w:r>
        <w:rPr>
          <w:rFonts w:hint="default" w:ascii="Times New Roman" w:hAnsi="Times New Roman" w:cs="Times New Roman"/>
          <w:b/>
          <w:bCs/>
          <w:sz w:val="28"/>
          <w:szCs w:val="28"/>
          <w:lang w:val="en-US"/>
        </w:rPr>
        <w:t xml:space="preserve">Naive Bayes: </w:t>
      </w:r>
      <w:r>
        <w:rPr>
          <w:rFonts w:hint="default" w:ascii="Times New Roman" w:hAnsi="Times New Roman" w:cs="Times New Roman"/>
          <w:sz w:val="28"/>
          <w:szCs w:val="28"/>
        </w:rPr>
        <w:t>A probabilistic classification model based on Bayes' Theorem, assuming independence between features</w:t>
      </w:r>
      <w:r>
        <w:t>.</w:t>
      </w:r>
    </w:p>
    <w:p w14:paraId="6B3DB610">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lang w:val="en-US"/>
        </w:rPr>
      </w:pPr>
      <w:r>
        <w:rPr>
          <w:rFonts w:hint="default" w:ascii="Times New Roman" w:hAnsi="Times New Roman" w:cs="Times New Roman"/>
          <w:sz w:val="28"/>
          <w:szCs w:val="28"/>
        </w:rPr>
        <w:t>It works well with smaller datasets and handles imbalanced data efficiently by calculating probabilities directly.</w:t>
      </w:r>
    </w:p>
    <w:p w14:paraId="31DB00C8">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b/>
          <w:bCs/>
          <w:sz w:val="28"/>
          <w:szCs w:val="28"/>
          <w:lang w:val="en-US"/>
        </w:rPr>
        <w:t xml:space="preserve"> logistic regression: </w:t>
      </w:r>
      <w:r>
        <w:rPr>
          <w:rFonts w:hint="default" w:ascii="Times New Roman" w:hAnsi="Times New Roman" w:cs="Times New Roman"/>
          <w:sz w:val="28"/>
          <w:szCs w:val="28"/>
        </w:rPr>
        <w:t>A linear model that predicts probabilities for binary classification problems.</w:t>
      </w:r>
    </w:p>
    <w:p w14:paraId="131781CE">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It is well-suited for datasets where the relationship between features and the target is approximately linear.</w:t>
      </w:r>
    </w:p>
    <w:p w14:paraId="507CA78A">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lang w:val="en-US"/>
        </w:rPr>
      </w:pPr>
    </w:p>
    <w:p w14:paraId="4828D80B">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p>
    <w:p w14:paraId="6364856F">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The models are evaluated using the following metrics:</w:t>
      </w:r>
    </w:p>
    <w:p w14:paraId="02349D51">
      <w:pPr>
        <w:keepNext w:val="0"/>
        <w:keepLines w:val="0"/>
        <w:widowControl/>
        <w:numPr>
          <w:ilvl w:val="0"/>
          <w:numId w:val="1"/>
        </w:numPr>
        <w:suppressLineNumbers w:val="0"/>
        <w:spacing w:before="0" w:beforeAutospacing="1" w:after="0" w:afterAutospacing="1"/>
        <w:ind w:left="360" w:leftChars="0"/>
        <w:rPr>
          <w:rFonts w:hint="default" w:ascii="Times New Roman" w:hAnsi="Times New Roman" w:cs="Times New Roman"/>
          <w:sz w:val="28"/>
          <w:szCs w:val="28"/>
        </w:rPr>
      </w:pPr>
      <w:r>
        <w:rPr>
          <w:rStyle w:val="5"/>
          <w:rFonts w:hint="default" w:ascii="Times New Roman" w:hAnsi="Times New Roman" w:cs="Times New Roman"/>
          <w:sz w:val="28"/>
          <w:szCs w:val="28"/>
        </w:rPr>
        <w:t>Accuracy</w:t>
      </w:r>
      <w:r>
        <w:rPr>
          <w:rFonts w:hint="default" w:ascii="Times New Roman" w:hAnsi="Times New Roman" w:cs="Times New Roman"/>
          <w:sz w:val="28"/>
          <w:szCs w:val="28"/>
        </w:rPr>
        <w:t>: Measures the percentage of correctly classified samples.</w:t>
      </w:r>
    </w:p>
    <w:p w14:paraId="728616D8">
      <w:pPr>
        <w:keepNext w:val="0"/>
        <w:keepLines w:val="0"/>
        <w:widowControl/>
        <w:numPr>
          <w:ilvl w:val="0"/>
          <w:numId w:val="1"/>
        </w:numPr>
        <w:suppressLineNumbers w:val="0"/>
        <w:spacing w:before="0" w:beforeAutospacing="1" w:after="0" w:afterAutospacing="1"/>
        <w:ind w:left="360" w:leftChars="0" w:firstLine="0" w:firstLineChars="0"/>
        <w:rPr>
          <w:rFonts w:hint="default" w:ascii="Times New Roman" w:hAnsi="Times New Roman" w:cs="Times New Roman"/>
          <w:sz w:val="28"/>
          <w:szCs w:val="28"/>
        </w:rPr>
      </w:pPr>
      <w:r>
        <w:rPr>
          <w:rStyle w:val="5"/>
          <w:rFonts w:hint="default" w:ascii="Times New Roman" w:hAnsi="Times New Roman" w:cs="Times New Roman"/>
          <w:sz w:val="28"/>
          <w:szCs w:val="28"/>
        </w:rPr>
        <w:t>Precision</w:t>
      </w:r>
      <w:r>
        <w:rPr>
          <w:rFonts w:hint="default" w:ascii="Times New Roman" w:hAnsi="Times New Roman" w:cs="Times New Roman"/>
          <w:sz w:val="28"/>
          <w:szCs w:val="28"/>
        </w:rPr>
        <w:t>: Focuses on the proportion of true positive predictions among all positive predictions, indicating how many flagged anomalies are actually anomalies.</w:t>
      </w:r>
    </w:p>
    <w:p w14:paraId="03E859D1">
      <w:pPr>
        <w:keepNext w:val="0"/>
        <w:keepLines w:val="0"/>
        <w:widowControl/>
        <w:numPr>
          <w:ilvl w:val="0"/>
          <w:numId w:val="1"/>
        </w:numPr>
        <w:suppressLineNumbers w:val="0"/>
        <w:spacing w:before="0" w:beforeAutospacing="1" w:after="0" w:afterAutospacing="1"/>
        <w:ind w:left="360" w:leftChars="0" w:firstLine="0" w:firstLineChars="0"/>
        <w:rPr>
          <w:rFonts w:hint="default" w:ascii="Times New Roman" w:hAnsi="Times New Roman" w:cs="Times New Roman"/>
          <w:sz w:val="28"/>
          <w:szCs w:val="28"/>
        </w:rPr>
      </w:pPr>
      <w:r>
        <w:rPr>
          <w:rStyle w:val="5"/>
          <w:rFonts w:hint="default" w:ascii="Times New Roman" w:hAnsi="Times New Roman" w:cs="Times New Roman"/>
          <w:sz w:val="28"/>
          <w:szCs w:val="28"/>
        </w:rPr>
        <w:t>Recall</w:t>
      </w:r>
      <w:r>
        <w:rPr>
          <w:rFonts w:hint="default" w:ascii="Times New Roman" w:hAnsi="Times New Roman" w:cs="Times New Roman"/>
          <w:sz w:val="28"/>
          <w:szCs w:val="28"/>
        </w:rPr>
        <w:t>: Measures the proportion of actual anomalies that are correctly identified.</w:t>
      </w:r>
    </w:p>
    <w:p w14:paraId="3C7AE89E">
      <w:pPr>
        <w:keepNext w:val="0"/>
        <w:keepLines w:val="0"/>
        <w:widowControl/>
        <w:numPr>
          <w:ilvl w:val="0"/>
          <w:numId w:val="1"/>
        </w:numPr>
        <w:suppressLineNumbers w:val="0"/>
        <w:spacing w:before="0" w:beforeAutospacing="1" w:after="0" w:afterAutospacing="1"/>
        <w:ind w:left="360" w:leftChars="0" w:firstLine="0" w:firstLineChars="0"/>
        <w:rPr>
          <w:rFonts w:hint="default" w:ascii="Times New Roman" w:hAnsi="Times New Roman" w:cs="Times New Roman"/>
          <w:sz w:val="28"/>
          <w:szCs w:val="28"/>
        </w:rPr>
      </w:pPr>
      <w:r>
        <w:rPr>
          <w:rStyle w:val="5"/>
          <w:rFonts w:hint="default" w:ascii="Times New Roman" w:hAnsi="Times New Roman" w:cs="Times New Roman"/>
          <w:sz w:val="28"/>
          <w:szCs w:val="28"/>
        </w:rPr>
        <w:t>F1-Score</w:t>
      </w:r>
      <w:r>
        <w:rPr>
          <w:rFonts w:hint="default" w:ascii="Times New Roman" w:hAnsi="Times New Roman" w:cs="Times New Roman"/>
          <w:sz w:val="28"/>
          <w:szCs w:val="28"/>
        </w:rPr>
        <w:t>: The harmonic mean of precision and recall, balancing the trade-off between the two.</w:t>
      </w:r>
    </w:p>
    <w:p w14:paraId="14D71B8A">
      <w:pPr>
        <w:keepNext w:val="0"/>
        <w:keepLines w:val="0"/>
        <w:widowControl/>
        <w:numPr>
          <w:ilvl w:val="0"/>
          <w:numId w:val="1"/>
        </w:numPr>
        <w:suppressLineNumbers w:val="0"/>
        <w:spacing w:before="0" w:beforeAutospacing="1" w:after="0" w:afterAutospacing="1"/>
        <w:ind w:left="360" w:leftChars="0" w:firstLine="0" w:firstLineChars="0"/>
        <w:rPr>
          <w:rFonts w:hint="default" w:ascii="Times New Roman" w:hAnsi="Times New Roman" w:cs="Times New Roman"/>
          <w:sz w:val="28"/>
          <w:szCs w:val="28"/>
        </w:rPr>
      </w:pPr>
      <w:r>
        <w:rPr>
          <w:rStyle w:val="5"/>
          <w:rFonts w:hint="default" w:ascii="Times New Roman" w:hAnsi="Times New Roman" w:cs="Times New Roman"/>
          <w:sz w:val="28"/>
          <w:szCs w:val="28"/>
        </w:rPr>
        <w:t>Confusion Matrix</w:t>
      </w:r>
      <w:r>
        <w:rPr>
          <w:rFonts w:hint="default" w:ascii="Times New Roman" w:hAnsi="Times New Roman" w:cs="Times New Roman"/>
          <w:sz w:val="28"/>
          <w:szCs w:val="28"/>
        </w:rPr>
        <w:t>: A visualization tool to assess the distribution of true positive, true negative, false positive, and false negative predictions.</w:t>
      </w:r>
    </w:p>
    <w:p w14:paraId="37BCE992">
      <w:pPr>
        <w:keepNext w:val="0"/>
        <w:keepLines w:val="0"/>
        <w:widowControl/>
        <w:numPr>
          <w:numId w:val="0"/>
        </w:numPr>
        <w:suppressLineNumbers w:val="0"/>
        <w:spacing w:before="0" w:beforeAutospacing="1" w:after="0" w:afterAutospacing="1"/>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Modeling Results:</w:t>
      </w:r>
    </w:p>
    <w:p w14:paraId="4CA916EE">
      <w:pPr>
        <w:keepNext w:val="0"/>
        <w:keepLines w:val="0"/>
        <w:widowControl/>
        <w:numPr>
          <w:ilvl w:val="0"/>
          <w:numId w:val="2"/>
        </w:numPr>
        <w:suppressLineNumbers w:val="0"/>
        <w:spacing w:before="0" w:beforeAutospacing="1" w:after="0" w:afterAutospacing="1"/>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Random forest: </w:t>
      </w:r>
    </w:p>
    <w:p w14:paraId="6F40B925">
      <w:pPr>
        <w:keepNext w:val="0"/>
        <w:keepLines w:val="0"/>
        <w:widowControl/>
        <w:numPr>
          <w:numId w:val="0"/>
        </w:numPr>
        <w:suppressLineNumbers w:val="0"/>
        <w:spacing w:before="0" w:beforeAutospacing="1" w:after="0" w:afterAutospacing="1"/>
        <w:ind w:left="42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Random forest represented accuracy 91.63% and f1-score 0.0456</w:t>
      </w:r>
    </w:p>
    <w:p w14:paraId="228C613A">
      <w:pPr>
        <w:keepNext w:val="0"/>
        <w:keepLines w:val="0"/>
        <w:widowControl/>
        <w:numPr>
          <w:numId w:val="0"/>
        </w:numPr>
        <w:suppressLineNumbers w:val="0"/>
        <w:spacing w:before="0" w:beforeAutospacing="1" w:after="0" w:afterAutospacing="1"/>
        <w:ind w:left="42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inline distT="0" distB="0" distL="114300" distR="114300">
            <wp:extent cx="4742815" cy="3584575"/>
            <wp:effectExtent l="0" t="0" r="6985" b="9525"/>
            <wp:docPr id="4" name="Picture 4" descr="Random_Forest-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andom_Forest-matrix"/>
                    <pic:cNvPicPr>
                      <a:picLocks noChangeAspect="1"/>
                    </pic:cNvPicPr>
                  </pic:nvPicPr>
                  <pic:blipFill>
                    <a:blip r:embed="rId4"/>
                    <a:stretch>
                      <a:fillRect/>
                    </a:stretch>
                  </pic:blipFill>
                  <pic:spPr>
                    <a:xfrm>
                      <a:off x="0" y="0"/>
                      <a:ext cx="4742815" cy="3584575"/>
                    </a:xfrm>
                    <a:prstGeom prst="rect">
                      <a:avLst/>
                    </a:prstGeom>
                  </pic:spPr>
                </pic:pic>
              </a:graphicData>
            </a:graphic>
          </wp:inline>
        </w:drawing>
      </w:r>
    </w:p>
    <w:p w14:paraId="40C4B66D">
      <w:pPr>
        <w:keepNext w:val="0"/>
        <w:keepLines w:val="0"/>
        <w:widowControl/>
        <w:numPr>
          <w:numId w:val="0"/>
        </w:numPr>
        <w:suppressLineNumbers w:val="0"/>
        <w:spacing w:before="0" w:beforeAutospacing="1" w:after="0" w:afterAutospacing="1"/>
        <w:ind w:left="420" w:leftChars="0"/>
        <w:rPr>
          <w:rFonts w:hint="default" w:ascii="Times New Roman" w:hAnsi="Times New Roman" w:cs="Times New Roman"/>
          <w:b w:val="0"/>
          <w:bCs w:val="0"/>
          <w:sz w:val="28"/>
          <w:szCs w:val="28"/>
          <w:lang w:val="en-US"/>
        </w:rPr>
      </w:pPr>
    </w:p>
    <w:p w14:paraId="17D037DC">
      <w:pPr>
        <w:keepNext w:val="0"/>
        <w:keepLines w:val="0"/>
        <w:widowControl/>
        <w:numPr>
          <w:numId w:val="0"/>
        </w:numPr>
        <w:suppressLineNumbers w:val="0"/>
        <w:spacing w:before="0" w:beforeAutospacing="1" w:after="0" w:afterAutospacing="1"/>
        <w:ind w:left="420" w:leftChars="0"/>
        <w:rPr>
          <w:rFonts w:hint="default" w:ascii="Times New Roman" w:hAnsi="Times New Roman" w:cs="Times New Roman"/>
          <w:b w:val="0"/>
          <w:bCs w:val="0"/>
          <w:sz w:val="28"/>
          <w:szCs w:val="28"/>
          <w:lang w:val="en-US"/>
        </w:rPr>
      </w:pPr>
    </w:p>
    <w:p w14:paraId="730B7492">
      <w:pPr>
        <w:keepNext w:val="0"/>
        <w:keepLines w:val="0"/>
        <w:widowControl/>
        <w:numPr>
          <w:numId w:val="0"/>
        </w:numPr>
        <w:suppressLineNumbers w:val="0"/>
        <w:spacing w:before="0" w:beforeAutospacing="1" w:after="0" w:afterAutospacing="1"/>
        <w:ind w:left="420" w:leftChars="0"/>
        <w:rPr>
          <w:rFonts w:hint="default" w:ascii="Times New Roman" w:hAnsi="Times New Roman" w:cs="Times New Roman"/>
          <w:b w:val="0"/>
          <w:bCs w:val="0"/>
          <w:sz w:val="28"/>
          <w:szCs w:val="28"/>
          <w:lang w:val="en-US"/>
        </w:rPr>
      </w:pPr>
    </w:p>
    <w:p w14:paraId="1358040F">
      <w:pPr>
        <w:keepNext w:val="0"/>
        <w:keepLines w:val="0"/>
        <w:widowControl/>
        <w:numPr>
          <w:ilvl w:val="0"/>
          <w:numId w:val="2"/>
        </w:numPr>
        <w:suppressLineNumbers w:val="0"/>
        <w:spacing w:before="0" w:beforeAutospacing="1" w:after="0" w:afterAutospacing="1"/>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Naive Bayes: </w:t>
      </w:r>
    </w:p>
    <w:p w14:paraId="57CEB62F">
      <w:pPr>
        <w:keepNext w:val="0"/>
        <w:keepLines w:val="0"/>
        <w:widowControl/>
        <w:numPr>
          <w:numId w:val="0"/>
        </w:numPr>
        <w:suppressLineNumbers w:val="0"/>
        <w:spacing w:before="0" w:beforeAutospacing="1" w:after="0" w:afterAutospacing="1"/>
        <w:ind w:left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ab/>
      </w:r>
      <w:r>
        <w:rPr>
          <w:rFonts w:hint="default" w:ascii="Times New Roman" w:hAnsi="Times New Roman" w:cs="Times New Roman"/>
          <w:b w:val="0"/>
          <w:bCs w:val="0"/>
          <w:sz w:val="28"/>
          <w:szCs w:val="28"/>
          <w:lang w:val="en-US"/>
        </w:rPr>
        <w:t>Naive Bayes model represented accuracy 55.93% and f1-score 0.0544.</w:t>
      </w:r>
    </w:p>
    <w:p w14:paraId="2468EB48">
      <w:pPr>
        <w:keepNext w:val="0"/>
        <w:keepLines w:val="0"/>
        <w:widowControl/>
        <w:numPr>
          <w:numId w:val="0"/>
        </w:numPr>
        <w:suppressLineNumbers w:val="0"/>
        <w:spacing w:before="0" w:beforeAutospacing="1" w:after="0" w:afterAutospacing="1"/>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inline distT="0" distB="0" distL="114300" distR="114300">
            <wp:extent cx="4742815" cy="3584575"/>
            <wp:effectExtent l="0" t="0" r="6985" b="9525"/>
            <wp:docPr id="5" name="Picture 5" descr="Naive_Bayes-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aive_Bayes-matrix"/>
                    <pic:cNvPicPr>
                      <a:picLocks noChangeAspect="1"/>
                    </pic:cNvPicPr>
                  </pic:nvPicPr>
                  <pic:blipFill>
                    <a:blip r:embed="rId5"/>
                    <a:stretch>
                      <a:fillRect/>
                    </a:stretch>
                  </pic:blipFill>
                  <pic:spPr>
                    <a:xfrm>
                      <a:off x="0" y="0"/>
                      <a:ext cx="4742815" cy="3584575"/>
                    </a:xfrm>
                    <a:prstGeom prst="rect">
                      <a:avLst/>
                    </a:prstGeom>
                  </pic:spPr>
                </pic:pic>
              </a:graphicData>
            </a:graphic>
          </wp:inline>
        </w:drawing>
      </w:r>
    </w:p>
    <w:p w14:paraId="1D597B64">
      <w:pPr>
        <w:keepNext w:val="0"/>
        <w:keepLines w:val="0"/>
        <w:widowControl/>
        <w:numPr>
          <w:ilvl w:val="0"/>
          <w:numId w:val="2"/>
        </w:numPr>
        <w:suppressLineNumbers w:val="0"/>
        <w:spacing w:before="0" w:beforeAutospacing="1" w:after="0" w:afterAutospacing="1"/>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Logistic Regression:</w:t>
      </w:r>
    </w:p>
    <w:p w14:paraId="082EE391">
      <w:pPr>
        <w:pStyle w:val="4"/>
        <w:keepNext w:val="0"/>
        <w:keepLines w:val="0"/>
        <w:widowControl/>
        <w:suppressLineNumbers w:val="0"/>
        <w:rPr>
          <w:rFonts w:hint="default"/>
          <w:sz w:val="28"/>
          <w:szCs w:val="28"/>
          <w:lang w:val="en-US"/>
        </w:rPr>
      </w:pPr>
      <w:r>
        <w:rPr>
          <w:rFonts w:hint="default"/>
          <w:lang w:val="en-US"/>
        </w:rPr>
        <w:tab/>
      </w:r>
      <w:r>
        <w:rPr>
          <w:rFonts w:hint="default"/>
          <w:sz w:val="28"/>
          <w:szCs w:val="28"/>
          <w:lang w:val="en-US"/>
        </w:rPr>
        <w:t xml:space="preserve">Logistic Regression model represented accuracy 55.73% and f1-score 0.0473. </w:t>
      </w:r>
    </w:p>
    <w:p w14:paraId="6AB4CE11">
      <w:pPr>
        <w:pStyle w:val="4"/>
        <w:keepNext w:val="0"/>
        <w:keepLines w:val="0"/>
        <w:widowControl/>
        <w:suppressLineNumbers w:val="0"/>
        <w:rPr>
          <w:rFonts w:hint="default"/>
          <w:sz w:val="28"/>
          <w:szCs w:val="28"/>
          <w:lang w:val="en-US"/>
        </w:rPr>
      </w:pPr>
      <w:r>
        <w:rPr>
          <w:rFonts w:hint="default"/>
          <w:sz w:val="28"/>
          <w:szCs w:val="28"/>
          <w:lang w:val="en-US"/>
        </w:rPr>
        <w:t>So, depending on F1-score the best model is Naive Bayes model with score 0.0544.</w:t>
      </w:r>
    </w:p>
    <w:p w14:paraId="3366FEC7">
      <w:pPr>
        <w:pStyle w:val="4"/>
        <w:keepNext w:val="0"/>
        <w:keepLines w:val="0"/>
        <w:widowControl/>
        <w:suppressLineNumbers w:val="0"/>
        <w:rPr>
          <w:rFonts w:hint="default"/>
          <w:sz w:val="28"/>
          <w:szCs w:val="28"/>
          <w:lang w:val="en-US"/>
        </w:rPr>
      </w:pPr>
      <w:r>
        <w:rPr>
          <w:rFonts w:hint="default"/>
          <w:sz w:val="28"/>
          <w:szCs w:val="28"/>
          <w:lang w:val="en-US"/>
        </w:rPr>
        <w:drawing>
          <wp:inline distT="0" distB="0" distL="114300" distR="114300">
            <wp:extent cx="5269230" cy="2152650"/>
            <wp:effectExtent l="0" t="0" r="1270" b="6350"/>
            <wp:docPr id="6" name="Picture 6" descr="F1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1 comparison"/>
                    <pic:cNvPicPr>
                      <a:picLocks noChangeAspect="1"/>
                    </pic:cNvPicPr>
                  </pic:nvPicPr>
                  <pic:blipFill>
                    <a:blip r:embed="rId6"/>
                    <a:stretch>
                      <a:fillRect/>
                    </a:stretch>
                  </pic:blipFill>
                  <pic:spPr>
                    <a:xfrm>
                      <a:off x="0" y="0"/>
                      <a:ext cx="5269230" cy="2152650"/>
                    </a:xfrm>
                    <a:prstGeom prst="rect">
                      <a:avLst/>
                    </a:prstGeom>
                  </pic:spPr>
                </pic:pic>
              </a:graphicData>
            </a:graphic>
          </wp:inline>
        </w:drawing>
      </w:r>
    </w:p>
    <w:p w14:paraId="29E9FB22">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p>
    <w:p w14:paraId="35D6E446">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lang w:val="en-US"/>
        </w:rPr>
      </w:pPr>
      <w:r>
        <w:rPr>
          <w:rFonts w:hint="default" w:ascii="Times New Roman" w:hAnsi="Times New Roman" w:cs="Times New Roman"/>
          <w:sz w:val="28"/>
          <w:szCs w:val="28"/>
          <w:lang w:val="en-US"/>
        </w:rPr>
        <w:t>But, depending on the accuracy the best model is Random Forest model with accuracy 91.63%</w:t>
      </w:r>
    </w:p>
    <w:p w14:paraId="497BF59B">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267325" cy="3426460"/>
            <wp:effectExtent l="0" t="0" r="3175" b="2540"/>
            <wp:docPr id="7" name="Picture 7" descr="Accuracy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ccuracy comparison"/>
                    <pic:cNvPicPr>
                      <a:picLocks noChangeAspect="1"/>
                    </pic:cNvPicPr>
                  </pic:nvPicPr>
                  <pic:blipFill>
                    <a:blip r:embed="rId7"/>
                    <a:stretch>
                      <a:fillRect/>
                    </a:stretch>
                  </pic:blipFill>
                  <pic:spPr>
                    <a:xfrm>
                      <a:off x="0" y="0"/>
                      <a:ext cx="5267325" cy="3426460"/>
                    </a:xfrm>
                    <a:prstGeom prst="rect">
                      <a:avLst/>
                    </a:prstGeom>
                  </pic:spPr>
                </pic:pic>
              </a:graphicData>
            </a:graphic>
          </wp:inline>
        </w:drawing>
      </w:r>
      <w:bookmarkStart w:id="0" w:name="_GoBack"/>
      <w:bookmarkEnd w:id="0"/>
    </w:p>
    <w:p w14:paraId="47E04DC2">
      <w:pPr>
        <w:keepNext w:val="0"/>
        <w:keepLines w:val="0"/>
        <w:widowControl/>
        <w:numPr>
          <w:numId w:val="0"/>
        </w:numPr>
        <w:suppressLineNumbers w:val="0"/>
        <w:spacing w:before="0" w:beforeAutospacing="1" w:after="0" w:afterAutospacing="1"/>
      </w:pPr>
    </w:p>
    <w:p w14:paraId="1CB2C930">
      <w:pPr>
        <w:keepNext w:val="0"/>
        <w:keepLines w:val="0"/>
        <w:widowControl/>
        <w:numPr>
          <w:numId w:val="0"/>
        </w:numPr>
        <w:suppressLineNumbers w:val="0"/>
        <w:spacing w:before="0" w:beforeAutospacing="1" w:after="0" w:afterAutospacing="1"/>
        <w:rPr>
          <w:rFonts w:hint="default" w:ascii="Times New Roman" w:hAnsi="Times New Roman" w:cs="Times New Roman"/>
          <w:b/>
          <w:bCs/>
          <w:sz w:val="28"/>
          <w:szCs w:val="28"/>
          <w:lang w:val="en-US"/>
        </w:rPr>
      </w:pPr>
    </w:p>
    <w:p w14:paraId="68A4FCB9">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sz w:val="28"/>
          <w:szCs w:val="28"/>
        </w:rPr>
      </w:pPr>
    </w:p>
    <w:p w14:paraId="6778382A">
      <w:pPr>
        <w:spacing w:line="360" w:lineRule="auto"/>
        <w:jc w:val="both"/>
        <w:rPr>
          <w:rFonts w:hint="default" w:ascii="Times New Roman" w:hAnsi="Times New Roman" w:eastAsia="SimSun" w:cs="Times New Roman"/>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Variable Small 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3BD4E8"/>
    <w:multiLevelType w:val="multilevel"/>
    <w:tmpl w:val="8F3BD4E8"/>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1322A60E"/>
    <w:multiLevelType w:val="singleLevel"/>
    <w:tmpl w:val="1322A60E"/>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271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22"/>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15</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2024-12-17T17:03:33Z</dcterms:created>
  <dc:creator>User</dc:creator>
  <cp:lastModifiedBy>Abdallah Hegazy</cp:lastModifiedBy>
  <dcterms:modified xsi:type="dcterms:W3CDTF">2024-12-17T19:16:25Z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A0D74C9A69C644648AF4418AE521CA78_12</vt:lpwstr>
  </property>
</Properties>
</file>