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AC210" w14:textId="1942C398" w:rsidR="006E25FC" w:rsidRDefault="006E25FC" w:rsidP="00301CAC">
      <w:pPr>
        <w:spacing w:line="276" w:lineRule="auto"/>
        <w:jc w:val="center"/>
        <w:rPr>
          <w:rFonts w:ascii="Century Gothic" w:hAnsi="Century Gothic"/>
          <w:b/>
          <w:bCs/>
          <w:color w:val="ED7D31"/>
          <w:sz w:val="36"/>
          <w:szCs w:val="36"/>
          <w:u w:val="single"/>
        </w:rPr>
      </w:pPr>
      <w:bookmarkStart w:id="0" w:name="_Hlk182780638"/>
      <w:r>
        <w:rPr>
          <w:rFonts w:ascii="Century Gothic" w:hAnsi="Century Gothic"/>
          <w:b/>
          <w:bCs/>
          <w:color w:val="ED7D31"/>
          <w:sz w:val="36"/>
          <w:szCs w:val="36"/>
          <w:u w:val="single"/>
        </w:rPr>
        <w:t xml:space="preserve">FEASIBILITY </w:t>
      </w:r>
      <w:r w:rsidR="0026072B">
        <w:rPr>
          <w:rFonts w:ascii="Century Gothic" w:hAnsi="Century Gothic"/>
          <w:b/>
          <w:bCs/>
          <w:color w:val="ED7D31"/>
          <w:sz w:val="36"/>
          <w:szCs w:val="36"/>
          <w:u w:val="single"/>
        </w:rPr>
        <w:t>STUDY</w:t>
      </w:r>
    </w:p>
    <w:p w14:paraId="295BAE6B" w14:textId="77777777" w:rsidR="006E25FC" w:rsidRPr="006E25FC" w:rsidRDefault="006E25FC" w:rsidP="00301CAC">
      <w:pPr>
        <w:spacing w:line="276" w:lineRule="auto"/>
        <w:jc w:val="center"/>
        <w:rPr>
          <w:rFonts w:ascii="Century Gothic" w:hAnsi="Century Gothic"/>
          <w:b/>
          <w:bCs/>
          <w:sz w:val="36"/>
          <w:szCs w:val="36"/>
          <w:u w:val="single"/>
        </w:rPr>
      </w:pPr>
    </w:p>
    <w:p w14:paraId="1F0415C4" w14:textId="43B6AA5E" w:rsidR="006E25FC" w:rsidRPr="006E25FC" w:rsidRDefault="006E25FC" w:rsidP="00301CAC">
      <w:p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color w:val="2E74B5"/>
          <w:sz w:val="24"/>
          <w:szCs w:val="24"/>
        </w:rPr>
        <w:t>Project Name</w:t>
      </w:r>
      <w:r w:rsidRPr="006E25FC">
        <w:rPr>
          <w:rFonts w:ascii="Century Gothic" w:hAnsi="Century Gothic"/>
          <w:b/>
          <w:bCs/>
          <w:sz w:val="24"/>
          <w:szCs w:val="24"/>
        </w:rPr>
        <w:t>:</w:t>
      </w:r>
      <w:r w:rsidR="0026072B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6E25FC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26072B">
        <w:rPr>
          <w:rFonts w:ascii="Century Gothic" w:hAnsi="Century Gothic"/>
          <w:b/>
          <w:bCs/>
          <w:sz w:val="24"/>
          <w:szCs w:val="24"/>
        </w:rPr>
        <w:t>" PharmAssist "</w:t>
      </w:r>
    </w:p>
    <w:p w14:paraId="00A41F1C" w14:textId="7F10A767" w:rsidR="00733EE0" w:rsidRDefault="0026072B" w:rsidP="00301CAC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/>
      </w:r>
    </w:p>
    <w:p w14:paraId="1C04627A" w14:textId="79FD05FE" w:rsidR="00181097" w:rsidRDefault="00181097" w:rsidP="00301CAC">
      <w:pPr>
        <w:spacing w:line="276" w:lineRule="auto"/>
        <w:rPr>
          <w:rFonts w:ascii="Century Gothic" w:hAnsi="Century Gothic"/>
          <w:b/>
          <w:bCs/>
          <w:color w:val="2E74B5"/>
          <w:sz w:val="28"/>
          <w:szCs w:val="28"/>
        </w:rPr>
      </w:pPr>
      <w:bookmarkStart w:id="1" w:name="_Toc332178498"/>
      <w:bookmarkStart w:id="2" w:name="_Toc336906445"/>
      <w:bookmarkStart w:id="3" w:name="_Toc336910429"/>
      <w:bookmarkStart w:id="4" w:name="_Toc336910521"/>
      <w:bookmarkStart w:id="5" w:name="_Toc336910739"/>
      <w:bookmarkStart w:id="6" w:name="_Toc409695873"/>
      <w:bookmarkStart w:id="7" w:name="_Toc411966376"/>
      <w:r>
        <w:rPr>
          <w:rFonts w:ascii="Century Gothic" w:hAnsi="Century Gothic"/>
          <w:b/>
          <w:bCs/>
          <w:color w:val="2E74B5"/>
          <w:sz w:val="28"/>
          <w:szCs w:val="28"/>
        </w:rPr>
        <w:t>Executive Summary</w:t>
      </w:r>
      <w:bookmarkEnd w:id="1"/>
      <w:bookmarkEnd w:id="2"/>
      <w:bookmarkEnd w:id="3"/>
      <w:bookmarkEnd w:id="4"/>
      <w:bookmarkEnd w:id="5"/>
      <w:bookmarkEnd w:id="6"/>
      <w:bookmarkEnd w:id="7"/>
    </w:p>
    <w:p w14:paraId="27FFC987" w14:textId="78199BF1" w:rsidR="00EE0815" w:rsidRPr="003843BB" w:rsidRDefault="0035783A" w:rsidP="003843BB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Pharma system management that helps pharmacists to</w:t>
      </w:r>
      <w:r w:rsidR="003843BB">
        <w:rPr>
          <w:rFonts w:ascii="Century Gothic" w:hAnsi="Century Gothic"/>
          <w:sz w:val="24"/>
          <w:szCs w:val="24"/>
        </w:rPr>
        <w:t xml:space="preserve"> m</w:t>
      </w:r>
      <w:r>
        <w:rPr>
          <w:rFonts w:ascii="Century Gothic" w:hAnsi="Century Gothic"/>
          <w:sz w:val="24"/>
          <w:szCs w:val="24"/>
        </w:rPr>
        <w:t>anage</w:t>
      </w:r>
      <w:r w:rsidR="003843BB">
        <w:rPr>
          <w:rFonts w:ascii="Century Gothic" w:hAnsi="Century Gothic"/>
          <w:sz w:val="24"/>
          <w:szCs w:val="24"/>
        </w:rPr>
        <w:t xml:space="preserve"> the</w:t>
      </w:r>
      <w:r>
        <w:rPr>
          <w:rFonts w:ascii="Century Gothic" w:hAnsi="Century Gothic"/>
          <w:sz w:val="24"/>
          <w:szCs w:val="24"/>
        </w:rPr>
        <w:t xml:space="preserve"> pharmacy</w:t>
      </w:r>
      <w:bookmarkStart w:id="8" w:name="_Toc260941772"/>
      <w:r w:rsidR="003843BB">
        <w:rPr>
          <w:rFonts w:ascii="Century Gothic" w:hAnsi="Century Gothic"/>
          <w:sz w:val="24"/>
          <w:szCs w:val="24"/>
        </w:rPr>
        <w:t xml:space="preserve"> with high quality</w:t>
      </w:r>
      <w:r w:rsidR="00395764">
        <w:rPr>
          <w:rFonts w:ascii="Century Gothic" w:hAnsi="Century Gothic"/>
          <w:sz w:val="24"/>
          <w:szCs w:val="24"/>
        </w:rPr>
        <w:t xml:space="preserve"> management</w:t>
      </w:r>
      <w:r w:rsidR="003843BB">
        <w:rPr>
          <w:rFonts w:ascii="Century Gothic" w:hAnsi="Century Gothic"/>
          <w:sz w:val="24"/>
          <w:szCs w:val="24"/>
        </w:rPr>
        <w:t>.</w:t>
      </w:r>
    </w:p>
    <w:p w14:paraId="63387C44" w14:textId="09042F59" w:rsidR="00F02779" w:rsidRDefault="000D7805" w:rsidP="00F02779">
      <w:pPr>
        <w:spacing w:line="276" w:lineRule="auto"/>
        <w:rPr>
          <w:rFonts w:ascii="Century Gothic" w:hAnsi="Century Gothic"/>
          <w:b/>
          <w:bCs/>
          <w:color w:val="2E74B5"/>
          <w:sz w:val="28"/>
          <w:szCs w:val="28"/>
        </w:rPr>
      </w:pPr>
      <w:bookmarkStart w:id="9" w:name="_Toc336906447"/>
      <w:bookmarkStart w:id="10" w:name="_Toc336910430"/>
      <w:bookmarkStart w:id="11" w:name="_Toc336910522"/>
      <w:bookmarkStart w:id="12" w:name="_Toc336910740"/>
      <w:bookmarkStart w:id="13" w:name="_Toc409695874"/>
      <w:bookmarkStart w:id="14" w:name="_Toc411966377"/>
      <w:bookmarkEnd w:id="8"/>
      <w:r>
        <w:rPr>
          <w:rFonts w:ascii="Century Gothic" w:hAnsi="Century Gothic"/>
          <w:b/>
          <w:bCs/>
          <w:color w:val="2E74B5"/>
          <w:sz w:val="28"/>
          <w:szCs w:val="28"/>
        </w:rPr>
        <w:t>Operational Feasibility</w:t>
      </w:r>
      <w:bookmarkEnd w:id="9"/>
      <w:bookmarkEnd w:id="10"/>
      <w:bookmarkEnd w:id="11"/>
      <w:bookmarkEnd w:id="12"/>
      <w:bookmarkEnd w:id="13"/>
      <w:bookmarkEnd w:id="14"/>
    </w:p>
    <w:p w14:paraId="1D1AFD89" w14:textId="50EFAF0D" w:rsidR="00F02779" w:rsidRDefault="00F02779" w:rsidP="00F02779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bookmarkStart w:id="15" w:name="_Toc332178504"/>
      <w:bookmarkStart w:id="16" w:name="_Toc336906448"/>
      <w:bookmarkStart w:id="17" w:name="_Toc260941783"/>
      <w:bookmarkStart w:id="18" w:name="_Toc261333360"/>
      <w:r w:rsidRPr="00F02779">
        <w:rPr>
          <w:rFonts w:ascii="Century Gothic" w:hAnsi="Century Gothic"/>
          <w:sz w:val="24"/>
          <w:szCs w:val="24"/>
        </w:rPr>
        <w:t>Compatibility with existing processes</w:t>
      </w:r>
      <w:r>
        <w:rPr>
          <w:rFonts w:ascii="Century Gothic" w:hAnsi="Century Gothic"/>
          <w:sz w:val="24"/>
          <w:szCs w:val="24"/>
        </w:rPr>
        <w:t xml:space="preserve"> with enhancements.</w:t>
      </w:r>
    </w:p>
    <w:p w14:paraId="4E12E4BB" w14:textId="15035683" w:rsidR="00F02779" w:rsidRDefault="00F02779" w:rsidP="00F02779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Users can easily adapt with (easy to use).</w:t>
      </w:r>
    </w:p>
    <w:p w14:paraId="478F8743" w14:textId="0B81E55A" w:rsidR="00EE0815" w:rsidRPr="00F02779" w:rsidRDefault="00F02779" w:rsidP="00F02779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</w:t>
      </w:r>
      <w:r w:rsidRPr="00F02779">
        <w:rPr>
          <w:rFonts w:ascii="Century Gothic" w:hAnsi="Century Gothic"/>
          <w:sz w:val="24"/>
          <w:szCs w:val="24"/>
        </w:rPr>
        <w:t xml:space="preserve">rovide </w:t>
      </w:r>
      <w:r>
        <w:rPr>
          <w:rFonts w:ascii="Century Gothic" w:hAnsi="Century Gothic"/>
          <w:sz w:val="24"/>
          <w:szCs w:val="24"/>
        </w:rPr>
        <w:t>users</w:t>
      </w:r>
      <w:r w:rsidRPr="00F02779">
        <w:rPr>
          <w:rFonts w:ascii="Century Gothic" w:hAnsi="Century Gothic"/>
          <w:sz w:val="24"/>
          <w:szCs w:val="24"/>
        </w:rPr>
        <w:t xml:space="preserve"> with solution</w:t>
      </w:r>
      <w:r w:rsidR="00395764">
        <w:rPr>
          <w:rFonts w:ascii="Century Gothic" w:hAnsi="Century Gothic"/>
          <w:sz w:val="24"/>
          <w:szCs w:val="24"/>
        </w:rPr>
        <w:t>s</w:t>
      </w:r>
      <w:r w:rsidRPr="00F02779">
        <w:rPr>
          <w:rFonts w:ascii="Century Gothic" w:hAnsi="Century Gothic"/>
          <w:sz w:val="24"/>
          <w:szCs w:val="24"/>
        </w:rPr>
        <w:t xml:space="preserve"> to current problems </w:t>
      </w:r>
      <w:r>
        <w:rPr>
          <w:rFonts w:ascii="Century Gothic" w:hAnsi="Century Gothic"/>
          <w:sz w:val="24"/>
          <w:szCs w:val="24"/>
        </w:rPr>
        <w:t>and</w:t>
      </w:r>
      <w:r w:rsidRPr="00F02779">
        <w:rPr>
          <w:rFonts w:ascii="Century Gothic" w:hAnsi="Century Gothic"/>
          <w:sz w:val="24"/>
          <w:szCs w:val="24"/>
        </w:rPr>
        <w:t xml:space="preserve"> reduce their workload</w:t>
      </w:r>
      <w:r>
        <w:rPr>
          <w:rFonts w:ascii="Century Gothic" w:hAnsi="Century Gothic"/>
          <w:sz w:val="24"/>
          <w:szCs w:val="24"/>
        </w:rPr>
        <w:t>.</w:t>
      </w:r>
      <w:r w:rsidRPr="00F02779">
        <w:rPr>
          <w:rFonts w:ascii="Century Gothic" w:hAnsi="Century Gothic"/>
          <w:sz w:val="24"/>
          <w:szCs w:val="24"/>
        </w:rPr>
        <w:br/>
      </w:r>
    </w:p>
    <w:p w14:paraId="6844F745" w14:textId="3EC41304" w:rsidR="00022EE8" w:rsidRDefault="00022EE8" w:rsidP="00301CAC">
      <w:pPr>
        <w:spacing w:line="276" w:lineRule="auto"/>
        <w:rPr>
          <w:rFonts w:ascii="Century Gothic" w:hAnsi="Century Gothic"/>
          <w:b/>
          <w:bCs/>
          <w:color w:val="2E74B5"/>
          <w:sz w:val="28"/>
          <w:szCs w:val="28"/>
        </w:rPr>
      </w:pPr>
      <w:bookmarkStart w:id="19" w:name="_Toc336910432"/>
      <w:bookmarkStart w:id="20" w:name="_Toc336910524"/>
      <w:bookmarkStart w:id="21" w:name="_Toc336910742"/>
      <w:bookmarkStart w:id="22" w:name="_Toc409695875"/>
      <w:bookmarkStart w:id="23" w:name="_Toc411966378"/>
      <w:r>
        <w:rPr>
          <w:rFonts w:ascii="Century Gothic" w:hAnsi="Century Gothic"/>
          <w:b/>
          <w:bCs/>
          <w:color w:val="2E74B5"/>
          <w:sz w:val="28"/>
          <w:szCs w:val="28"/>
        </w:rPr>
        <w:t>Technical Feasibility</w:t>
      </w:r>
      <w:bookmarkEnd w:id="19"/>
      <w:bookmarkEnd w:id="20"/>
      <w:bookmarkEnd w:id="21"/>
      <w:bookmarkEnd w:id="22"/>
      <w:bookmarkEnd w:id="23"/>
      <w:r w:rsidR="001F5D5B">
        <w:rPr>
          <w:rFonts w:ascii="Century Gothic" w:hAnsi="Century Gothic"/>
          <w:b/>
          <w:bCs/>
          <w:color w:val="2E74B5"/>
          <w:sz w:val="28"/>
          <w:szCs w:val="28"/>
        </w:rPr>
        <w:t xml:space="preserve"> and required technologies</w:t>
      </w:r>
    </w:p>
    <w:bookmarkEnd w:id="15"/>
    <w:bookmarkEnd w:id="16"/>
    <w:p w14:paraId="3367FFED" w14:textId="3199B81A" w:rsidR="001F5D5B" w:rsidRDefault="001F5D5B" w:rsidP="00F02779">
      <w:pPr>
        <w:numPr>
          <w:ilvl w:val="0"/>
          <w:numId w:val="12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Secured and safe.</w:t>
      </w:r>
    </w:p>
    <w:p w14:paraId="0EDEC723" w14:textId="636F4458" w:rsidR="001F5D5B" w:rsidRPr="001F5D5B" w:rsidRDefault="003843BB" w:rsidP="001F5D5B">
      <w:pPr>
        <w:numPr>
          <w:ilvl w:val="0"/>
          <w:numId w:val="12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</w:t>
      </w:r>
      <w:r w:rsidR="00F02779">
        <w:rPr>
          <w:rFonts w:ascii="Century Gothic" w:hAnsi="Century Gothic"/>
          <w:sz w:val="24"/>
          <w:szCs w:val="24"/>
        </w:rPr>
        <w:t>echnologies:</w:t>
      </w:r>
    </w:p>
    <w:p w14:paraId="1F33C5F8" w14:textId="15A1B850" w:rsidR="00F02779" w:rsidRDefault="00F02779" w:rsidP="00F02779">
      <w:pPr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Flutter</w:t>
      </w:r>
    </w:p>
    <w:p w14:paraId="511F3D82" w14:textId="320D61BA" w:rsidR="00F02779" w:rsidRDefault="00F02779" w:rsidP="00F02779">
      <w:pPr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Backend dotnet</w:t>
      </w:r>
    </w:p>
    <w:p w14:paraId="10848B6E" w14:textId="6ACBBCAE" w:rsidR="00F02779" w:rsidRDefault="00F02779" w:rsidP="00F02779">
      <w:pPr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UI/UX</w:t>
      </w:r>
    </w:p>
    <w:p w14:paraId="4C2B3F88" w14:textId="21A44596" w:rsidR="00F02779" w:rsidRDefault="00F02779" w:rsidP="00F02779">
      <w:pPr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AI</w:t>
      </w:r>
    </w:p>
    <w:p w14:paraId="3449EB46" w14:textId="77777777" w:rsidR="001F5D5B" w:rsidRDefault="001F5D5B" w:rsidP="001F5D5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5BC2AC3E" w14:textId="2AFE7F13" w:rsidR="001F5D5B" w:rsidRPr="001F5D5B" w:rsidRDefault="001F5D5B" w:rsidP="001F5D5B">
      <w:pPr>
        <w:spacing w:line="276" w:lineRule="auto"/>
        <w:rPr>
          <w:rFonts w:ascii="Century Gothic" w:hAnsi="Century Gothic"/>
          <w:b/>
          <w:bCs/>
          <w:color w:val="2E74B5"/>
          <w:sz w:val="28"/>
          <w:szCs w:val="28"/>
        </w:rPr>
      </w:pPr>
      <w:r w:rsidRPr="001F5D5B">
        <w:rPr>
          <w:rFonts w:ascii="Century Gothic" w:hAnsi="Century Gothic"/>
          <w:b/>
          <w:bCs/>
          <w:color w:val="2E74B5"/>
          <w:sz w:val="28"/>
          <w:szCs w:val="28"/>
        </w:rPr>
        <w:t>System design</w:t>
      </w:r>
    </w:p>
    <w:p w14:paraId="69D02F80" w14:textId="5B9E0129" w:rsidR="003843BB" w:rsidRDefault="001F5D5B" w:rsidP="001F5D5B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 case diagram</w:t>
      </w:r>
    </w:p>
    <w:p w14:paraId="18D99E19" w14:textId="0A1289A5" w:rsidR="001F5D5B" w:rsidRDefault="001F5D5B" w:rsidP="001F5D5B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DFD diagram</w:t>
      </w:r>
    </w:p>
    <w:p w14:paraId="542BA954" w14:textId="3E86184F" w:rsidR="001F5D5B" w:rsidRDefault="001F5D5B" w:rsidP="001F5D5B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Sequential diagram</w:t>
      </w:r>
    </w:p>
    <w:p w14:paraId="1B76D09A" w14:textId="3C00DCBB" w:rsidR="001F5D5B" w:rsidRDefault="001F5D5B" w:rsidP="001F5D5B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ERD</w:t>
      </w:r>
    </w:p>
    <w:p w14:paraId="69B564F3" w14:textId="7689D9D1" w:rsidR="001F5D5B" w:rsidRDefault="001F5D5B" w:rsidP="001F5D5B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Schema</w:t>
      </w:r>
    </w:p>
    <w:p w14:paraId="64ED11AE" w14:textId="77777777" w:rsidR="001F5D5B" w:rsidRDefault="001F5D5B" w:rsidP="003843B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139DF608" w14:textId="0B53BD61" w:rsidR="003843BB" w:rsidRDefault="003843BB" w:rsidP="003843BB">
      <w:pPr>
        <w:spacing w:line="276" w:lineRule="auto"/>
        <w:rPr>
          <w:rFonts w:ascii="Century Gothic" w:hAnsi="Century Gothic"/>
          <w:b/>
          <w:bCs/>
          <w:color w:val="2E74B5"/>
          <w:sz w:val="28"/>
          <w:szCs w:val="28"/>
        </w:rPr>
      </w:pPr>
      <w:r w:rsidRPr="003843BB">
        <w:rPr>
          <w:rFonts w:ascii="Century Gothic" w:hAnsi="Century Gothic"/>
          <w:b/>
          <w:bCs/>
          <w:color w:val="2E74B5"/>
          <w:sz w:val="28"/>
          <w:szCs w:val="28"/>
        </w:rPr>
        <w:t xml:space="preserve">Project lifecycle </w:t>
      </w:r>
    </w:p>
    <w:p w14:paraId="73588E53" w14:textId="71B6C695" w:rsidR="003843BB" w:rsidRDefault="003843BB" w:rsidP="003843BB">
      <w:pPr>
        <w:numPr>
          <w:ilvl w:val="0"/>
          <w:numId w:val="12"/>
        </w:numPr>
        <w:spacing w:line="276" w:lineRule="auto"/>
        <w:rPr>
          <w:rFonts w:ascii="Century Gothic" w:hAnsi="Century Gothic"/>
          <w:sz w:val="24"/>
          <w:szCs w:val="24"/>
        </w:rPr>
      </w:pPr>
      <w:r w:rsidRPr="003843BB">
        <w:rPr>
          <w:rFonts w:ascii="Century Gothic" w:hAnsi="Century Gothic"/>
          <w:sz w:val="24"/>
          <w:szCs w:val="24"/>
        </w:rPr>
        <w:t>About system:</w:t>
      </w:r>
    </w:p>
    <w:p w14:paraId="2686FA87" w14:textId="01F2A306" w:rsidR="003843BB" w:rsidRDefault="003843BB" w:rsidP="003843BB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system </w:t>
      </w:r>
      <w:r w:rsidR="001F62AD">
        <w:rPr>
          <w:rFonts w:ascii="Century Gothic" w:hAnsi="Century Gothic"/>
          <w:sz w:val="24"/>
          <w:szCs w:val="24"/>
        </w:rPr>
        <w:t>reads</w:t>
      </w:r>
      <w:r>
        <w:rPr>
          <w:rFonts w:ascii="Century Gothic" w:hAnsi="Century Gothic"/>
          <w:sz w:val="24"/>
          <w:szCs w:val="24"/>
        </w:rPr>
        <w:t xml:space="preserve"> all treatments and store</w:t>
      </w:r>
      <w:r w:rsidR="001F62AD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 xml:space="preserve"> </w:t>
      </w:r>
      <w:r w:rsidR="000E418C">
        <w:rPr>
          <w:rFonts w:ascii="Century Gothic" w:hAnsi="Century Gothic"/>
          <w:sz w:val="24"/>
          <w:szCs w:val="24"/>
        </w:rPr>
        <w:t>them</w:t>
      </w:r>
      <w:r>
        <w:rPr>
          <w:rFonts w:ascii="Century Gothic" w:hAnsi="Century Gothic"/>
          <w:sz w:val="24"/>
          <w:szCs w:val="24"/>
        </w:rPr>
        <w:t xml:space="preserve"> on database.</w:t>
      </w:r>
    </w:p>
    <w:p w14:paraId="621F85ED" w14:textId="28FCCB74" w:rsidR="003843BB" w:rsidRDefault="003843BB" w:rsidP="003843BB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It follows the date of treatments </w:t>
      </w:r>
      <w:r w:rsidR="001F5D5B">
        <w:rPr>
          <w:rFonts w:ascii="Century Gothic" w:hAnsi="Century Gothic"/>
          <w:sz w:val="24"/>
          <w:szCs w:val="24"/>
        </w:rPr>
        <w:t>and gives notifications if the treatment expired, or its amount becomes less than usual.</w:t>
      </w:r>
    </w:p>
    <w:p w14:paraId="79526127" w14:textId="4A2174DB" w:rsidR="001F5D5B" w:rsidRDefault="001F5D5B" w:rsidP="003843BB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It has a </w:t>
      </w:r>
      <w:r w:rsidR="001F62AD">
        <w:rPr>
          <w:rFonts w:ascii="Century Gothic" w:hAnsi="Century Gothic"/>
          <w:sz w:val="24"/>
          <w:szCs w:val="24"/>
        </w:rPr>
        <w:t>feature (</w:t>
      </w:r>
      <w:r w:rsidR="000E418C">
        <w:rPr>
          <w:rFonts w:ascii="Century Gothic" w:hAnsi="Century Gothic"/>
          <w:sz w:val="24"/>
          <w:szCs w:val="24"/>
        </w:rPr>
        <w:t>AI model)</w:t>
      </w:r>
      <w:r>
        <w:rPr>
          <w:rFonts w:ascii="Century Gothic" w:hAnsi="Century Gothic"/>
          <w:sz w:val="24"/>
          <w:szCs w:val="24"/>
        </w:rPr>
        <w:t xml:space="preserve"> that can read a p</w:t>
      </w:r>
      <w:r w:rsidRPr="001F5D5B">
        <w:rPr>
          <w:rFonts w:ascii="Century Gothic" w:hAnsi="Century Gothic"/>
          <w:sz w:val="24"/>
          <w:szCs w:val="24"/>
        </w:rPr>
        <w:t>rescription</w:t>
      </w:r>
      <w:r>
        <w:rPr>
          <w:rFonts w:ascii="Century Gothic" w:hAnsi="Century Gothic"/>
          <w:sz w:val="24"/>
          <w:szCs w:val="24"/>
        </w:rPr>
        <w:t xml:space="preserve"> </w:t>
      </w:r>
      <w:r w:rsidR="001F62AD">
        <w:rPr>
          <w:rFonts w:ascii="Century Gothic" w:hAnsi="Century Gothic"/>
          <w:sz w:val="24"/>
          <w:szCs w:val="24"/>
        </w:rPr>
        <w:t xml:space="preserve">correctly </w:t>
      </w:r>
      <w:r>
        <w:rPr>
          <w:rFonts w:ascii="Century Gothic" w:hAnsi="Century Gothic"/>
          <w:sz w:val="24"/>
          <w:szCs w:val="24"/>
        </w:rPr>
        <w:t xml:space="preserve">and </w:t>
      </w:r>
      <w:r w:rsidRPr="001F5D5B">
        <w:rPr>
          <w:rFonts w:ascii="Century Gothic" w:hAnsi="Century Gothic"/>
          <w:sz w:val="24"/>
          <w:szCs w:val="24"/>
        </w:rPr>
        <w:t xml:space="preserve">reduce </w:t>
      </w:r>
      <w:r>
        <w:rPr>
          <w:rFonts w:ascii="Century Gothic" w:hAnsi="Century Gothic"/>
          <w:sz w:val="24"/>
          <w:szCs w:val="24"/>
        </w:rPr>
        <w:t>pharmacists’</w:t>
      </w:r>
      <w:r w:rsidRPr="001F5D5B">
        <w:rPr>
          <w:rFonts w:ascii="Century Gothic" w:hAnsi="Century Gothic"/>
          <w:sz w:val="24"/>
          <w:szCs w:val="24"/>
        </w:rPr>
        <w:t xml:space="preserve"> workload</w:t>
      </w:r>
      <w:r>
        <w:rPr>
          <w:rFonts w:ascii="Century Gothic" w:hAnsi="Century Gothic"/>
          <w:sz w:val="24"/>
          <w:szCs w:val="24"/>
        </w:rPr>
        <w:t xml:space="preserve">. </w:t>
      </w:r>
    </w:p>
    <w:p w14:paraId="232D5BE6" w14:textId="0DF53660" w:rsidR="001F5D5B" w:rsidRPr="001F62AD" w:rsidRDefault="001F5D5B" w:rsidP="001F62AD">
      <w:pPr>
        <w:numPr>
          <w:ilvl w:val="0"/>
          <w:numId w:val="11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AI chat to help the patient</w:t>
      </w:r>
      <w:r w:rsidR="001F62AD">
        <w:rPr>
          <w:rFonts w:ascii="Century Gothic" w:hAnsi="Century Gothic"/>
          <w:sz w:val="24"/>
          <w:szCs w:val="24"/>
        </w:rPr>
        <w:t xml:space="preserve"> by giving treatments or its alternatives</w:t>
      </w:r>
      <w:r>
        <w:rPr>
          <w:rFonts w:ascii="Century Gothic" w:hAnsi="Century Gothic"/>
          <w:sz w:val="24"/>
          <w:szCs w:val="24"/>
        </w:rPr>
        <w:t>.</w:t>
      </w:r>
    </w:p>
    <w:p w14:paraId="4F3B647C" w14:textId="059E68D4" w:rsidR="001A5ADA" w:rsidRDefault="00903BFB" w:rsidP="00301CAC">
      <w:pPr>
        <w:spacing w:line="276" w:lineRule="auto"/>
        <w:rPr>
          <w:rFonts w:ascii="Century Gothic" w:hAnsi="Century Gothic"/>
          <w:b/>
          <w:bCs/>
          <w:color w:val="2E74B5"/>
          <w:sz w:val="28"/>
          <w:szCs w:val="28"/>
        </w:rPr>
      </w:pPr>
      <w:bookmarkStart w:id="24" w:name="_Toc332178505"/>
      <w:bookmarkStart w:id="25" w:name="_Toc336906449"/>
      <w:bookmarkStart w:id="26" w:name="_Toc336910434"/>
      <w:bookmarkStart w:id="27" w:name="_Toc336910526"/>
      <w:bookmarkStart w:id="28" w:name="_Toc336910744"/>
      <w:bookmarkStart w:id="29" w:name="_Toc409695876"/>
      <w:bookmarkStart w:id="30" w:name="_Toc411966379"/>
      <w:r>
        <w:rPr>
          <w:rFonts w:ascii="Century Gothic" w:hAnsi="Century Gothic"/>
          <w:b/>
          <w:bCs/>
          <w:color w:val="2E74B5"/>
          <w:sz w:val="28"/>
          <w:szCs w:val="28"/>
        </w:rPr>
        <w:lastRenderedPageBreak/>
        <w:t>Economic</w:t>
      </w:r>
      <w:r w:rsidR="001A5ADA">
        <w:rPr>
          <w:rFonts w:ascii="Century Gothic" w:hAnsi="Century Gothic"/>
          <w:b/>
          <w:bCs/>
          <w:color w:val="2E74B5"/>
          <w:sz w:val="28"/>
          <w:szCs w:val="28"/>
        </w:rPr>
        <w:t xml:space="preserve"> </w:t>
      </w:r>
      <w:bookmarkEnd w:id="24"/>
      <w:r w:rsidR="000D7805">
        <w:rPr>
          <w:rFonts w:ascii="Century Gothic" w:hAnsi="Century Gothic"/>
          <w:b/>
          <w:bCs/>
          <w:color w:val="2E74B5"/>
          <w:sz w:val="28"/>
          <w:szCs w:val="28"/>
        </w:rPr>
        <w:t>Feasibility</w:t>
      </w:r>
      <w:bookmarkEnd w:id="25"/>
      <w:bookmarkEnd w:id="26"/>
      <w:bookmarkEnd w:id="27"/>
      <w:bookmarkEnd w:id="28"/>
      <w:bookmarkEnd w:id="29"/>
      <w:bookmarkEnd w:id="30"/>
    </w:p>
    <w:p w14:paraId="309F248F" w14:textId="16CC115E" w:rsidR="006A3279" w:rsidRPr="0043398A" w:rsidRDefault="006A3279" w:rsidP="00301CAC">
      <w:pPr>
        <w:spacing w:line="276" w:lineRule="auto"/>
        <w:rPr>
          <w:rFonts w:ascii="Century Gothic" w:hAnsi="Century Gothic"/>
          <w:sz w:val="24"/>
          <w:szCs w:val="24"/>
        </w:rPr>
      </w:pPr>
      <w:bookmarkStart w:id="31" w:name="E2"/>
      <w:bookmarkStart w:id="32" w:name="_Toc340042282"/>
      <w:bookmarkStart w:id="33" w:name="_Toc340042305"/>
      <w:bookmarkStart w:id="34" w:name="_Toc349913831"/>
      <w:bookmarkStart w:id="35" w:name="_Toc349913980"/>
      <w:bookmarkEnd w:id="17"/>
      <w:bookmarkEnd w:id="18"/>
      <w:bookmarkEnd w:id="31"/>
    </w:p>
    <w:p w14:paraId="644A4708" w14:textId="210BBA0E" w:rsidR="006A3279" w:rsidRDefault="006A3279" w:rsidP="00301CAC">
      <w:pPr>
        <w:spacing w:line="276" w:lineRule="auto"/>
        <w:rPr>
          <w:rFonts w:ascii="Century Gothic" w:hAnsi="Century Gothic"/>
          <w:b/>
          <w:bCs/>
          <w:color w:val="2E74B5"/>
          <w:sz w:val="28"/>
          <w:szCs w:val="28"/>
        </w:rPr>
      </w:pPr>
      <w:bookmarkStart w:id="36" w:name="_Toc411966383"/>
      <w:r>
        <w:rPr>
          <w:rFonts w:ascii="Century Gothic" w:hAnsi="Century Gothic"/>
          <w:b/>
          <w:bCs/>
          <w:color w:val="2E74B5"/>
          <w:sz w:val="28"/>
          <w:szCs w:val="28"/>
        </w:rPr>
        <w:t>Cost Benefit Analysis</w:t>
      </w:r>
      <w:bookmarkEnd w:id="32"/>
      <w:bookmarkEnd w:id="33"/>
      <w:bookmarkEnd w:id="34"/>
      <w:bookmarkEnd w:id="35"/>
      <w:bookmarkEnd w:id="36"/>
      <w:r>
        <w:rPr>
          <w:rFonts w:ascii="Century Gothic" w:hAnsi="Century Gothic"/>
          <w:b/>
          <w:bCs/>
          <w:color w:val="2E74B5"/>
          <w:sz w:val="28"/>
          <w:szCs w:val="28"/>
        </w:rPr>
        <w:t xml:space="preserve"> </w:t>
      </w:r>
      <w:r w:rsidR="003843BB">
        <w:rPr>
          <w:rFonts w:ascii="Century Gothic" w:hAnsi="Century Gothic"/>
          <w:b/>
          <w:bCs/>
          <w:color w:val="2E74B5"/>
          <w:sz w:val="28"/>
          <w:szCs w:val="28"/>
        </w:rPr>
        <w:t xml:space="preserve">  </w:t>
      </w:r>
    </w:p>
    <w:p w14:paraId="62602C82" w14:textId="582DBF86" w:rsidR="001F5D5B" w:rsidRDefault="003843BB" w:rsidP="001F5D5B">
      <w:pPr>
        <w:spacing w:line="276" w:lineRule="auto"/>
        <w:rPr>
          <w:rFonts w:ascii="Century Gothic" w:hAnsi="Century Gothic"/>
          <w:sz w:val="24"/>
          <w:szCs w:val="24"/>
        </w:rPr>
      </w:pPr>
      <w:bookmarkStart w:id="37" w:name="_Toc336910433"/>
      <w:bookmarkStart w:id="38" w:name="_Toc336910525"/>
      <w:bookmarkStart w:id="39" w:name="_Toc336910743"/>
      <w:bookmarkStart w:id="40" w:name="_Toc409695880"/>
      <w:bookmarkStart w:id="41" w:name="_Toc411966384"/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(^_^)</w:t>
      </w:r>
      <w:bookmarkEnd w:id="37"/>
      <w:bookmarkEnd w:id="38"/>
      <w:bookmarkEnd w:id="39"/>
      <w:bookmarkEnd w:id="40"/>
      <w:bookmarkEnd w:id="41"/>
    </w:p>
    <w:bookmarkEnd w:id="0"/>
    <w:p w14:paraId="5C5C0CDC" w14:textId="77777777" w:rsidR="001F5D5B" w:rsidRPr="0043398A" w:rsidRDefault="001F5D5B" w:rsidP="001F5D5B">
      <w:pPr>
        <w:spacing w:line="276" w:lineRule="auto"/>
        <w:rPr>
          <w:rFonts w:ascii="Century Gothic" w:hAnsi="Century Gothic"/>
          <w:sz w:val="24"/>
          <w:szCs w:val="24"/>
        </w:rPr>
      </w:pPr>
    </w:p>
    <w:sectPr w:rsidR="001F5D5B" w:rsidRPr="0043398A" w:rsidSect="0026072B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950B2" w14:textId="77777777" w:rsidR="00CF61F5" w:rsidRDefault="00CF61F5">
      <w:r>
        <w:separator/>
      </w:r>
    </w:p>
  </w:endnote>
  <w:endnote w:type="continuationSeparator" w:id="0">
    <w:p w14:paraId="0C21F33A" w14:textId="77777777" w:rsidR="00CF61F5" w:rsidRDefault="00CF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20584" w14:textId="77777777"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0A8E4A" w14:textId="77777777" w:rsidR="00181097" w:rsidRDefault="0018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5ED2" w14:textId="09770297" w:rsidR="00733EE0" w:rsidRDefault="00733EE0">
    <w:pPr>
      <w:pStyle w:val="Footer"/>
      <w:jc w:val="right"/>
    </w:pPr>
    <w:r w:rsidRPr="00733EE0">
      <w:rPr>
        <w:rFonts w:ascii="Century Gothic" w:hAnsi="Century Gothic"/>
        <w:sz w:val="16"/>
        <w:szCs w:val="16"/>
      </w:rPr>
      <w:t xml:space="preserve">Page </w:t>
    </w:r>
    <w:r w:rsidRPr="00733EE0">
      <w:rPr>
        <w:rFonts w:ascii="Century Gothic" w:hAnsi="Century Gothic"/>
        <w:sz w:val="16"/>
        <w:szCs w:val="16"/>
      </w:rPr>
      <w:fldChar w:fldCharType="begin"/>
    </w:r>
    <w:r w:rsidRPr="00733EE0">
      <w:rPr>
        <w:rFonts w:ascii="Century Gothic" w:hAnsi="Century Gothic"/>
        <w:sz w:val="16"/>
        <w:szCs w:val="16"/>
      </w:rPr>
      <w:instrText xml:space="preserve"> PAGE </w:instrText>
    </w:r>
    <w:r w:rsidRPr="00733EE0">
      <w:rPr>
        <w:rFonts w:ascii="Century Gothic" w:hAnsi="Century Gothic"/>
        <w:sz w:val="16"/>
        <w:szCs w:val="16"/>
      </w:rPr>
      <w:fldChar w:fldCharType="separate"/>
    </w:r>
    <w:r w:rsidRPr="00733EE0">
      <w:rPr>
        <w:rFonts w:ascii="Century Gothic" w:hAnsi="Century Gothic"/>
        <w:noProof/>
        <w:sz w:val="16"/>
        <w:szCs w:val="16"/>
      </w:rPr>
      <w:t>2</w:t>
    </w:r>
    <w:r w:rsidRPr="00733EE0">
      <w:rPr>
        <w:rFonts w:ascii="Century Gothic" w:hAnsi="Century Gothic"/>
        <w:sz w:val="16"/>
        <w:szCs w:val="16"/>
      </w:rPr>
      <w:fldChar w:fldCharType="end"/>
    </w:r>
    <w:r w:rsidRPr="00733EE0">
      <w:rPr>
        <w:rFonts w:ascii="Century Gothic" w:hAnsi="Century Gothic"/>
        <w:sz w:val="16"/>
        <w:szCs w:val="16"/>
      </w:rPr>
      <w:t xml:space="preserve"> of </w:t>
    </w:r>
    <w:r w:rsidRPr="00733EE0">
      <w:rPr>
        <w:rFonts w:ascii="Century Gothic" w:hAnsi="Century Gothic"/>
        <w:sz w:val="16"/>
        <w:szCs w:val="16"/>
      </w:rPr>
      <w:fldChar w:fldCharType="begin"/>
    </w:r>
    <w:r w:rsidRPr="00733EE0">
      <w:rPr>
        <w:rFonts w:ascii="Century Gothic" w:hAnsi="Century Gothic"/>
        <w:sz w:val="16"/>
        <w:szCs w:val="16"/>
      </w:rPr>
      <w:instrText xml:space="preserve"> NUMPAGES  </w:instrText>
    </w:r>
    <w:r w:rsidRPr="00733EE0">
      <w:rPr>
        <w:rFonts w:ascii="Century Gothic" w:hAnsi="Century Gothic"/>
        <w:sz w:val="16"/>
        <w:szCs w:val="16"/>
      </w:rPr>
      <w:fldChar w:fldCharType="separate"/>
    </w:r>
    <w:r w:rsidRPr="00733EE0">
      <w:rPr>
        <w:rFonts w:ascii="Century Gothic" w:hAnsi="Century Gothic"/>
        <w:noProof/>
        <w:sz w:val="16"/>
        <w:szCs w:val="16"/>
      </w:rPr>
      <w:t>2</w:t>
    </w:r>
    <w:r w:rsidRPr="00733EE0">
      <w:rPr>
        <w:rFonts w:ascii="Century Gothic" w:hAnsi="Century Gothic"/>
        <w:sz w:val="16"/>
        <w:szCs w:val="16"/>
      </w:rPr>
      <w:fldChar w:fldCharType="end"/>
    </w:r>
  </w:p>
  <w:p w14:paraId="4AC80BFB" w14:textId="0D5A2C18" w:rsidR="00181097" w:rsidRDefault="0018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AECE6" w14:textId="77777777" w:rsidR="00CF61F5" w:rsidRDefault="00CF61F5">
      <w:r>
        <w:separator/>
      </w:r>
    </w:p>
  </w:footnote>
  <w:footnote w:type="continuationSeparator" w:id="0">
    <w:p w14:paraId="201E511E" w14:textId="77777777" w:rsidR="00CF61F5" w:rsidRDefault="00CF6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1B7AB" w14:textId="77777777" w:rsidR="00181097" w:rsidRPr="00207D61" w:rsidRDefault="00181097" w:rsidP="00207D61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CE9"/>
    <w:multiLevelType w:val="hybridMultilevel"/>
    <w:tmpl w:val="7F7086EE"/>
    <w:lvl w:ilvl="0" w:tplc="2BAA5D52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780B"/>
    <w:multiLevelType w:val="hybridMultilevel"/>
    <w:tmpl w:val="1814F84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4439"/>
    <w:multiLevelType w:val="hybridMultilevel"/>
    <w:tmpl w:val="F86CD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96E79"/>
    <w:multiLevelType w:val="hybridMultilevel"/>
    <w:tmpl w:val="30B4CB5C"/>
    <w:lvl w:ilvl="0" w:tplc="9FFE720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C4811"/>
    <w:multiLevelType w:val="hybridMultilevel"/>
    <w:tmpl w:val="B64C2D2C"/>
    <w:lvl w:ilvl="0" w:tplc="B5EE08D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0E5D35"/>
    <w:multiLevelType w:val="hybridMultilevel"/>
    <w:tmpl w:val="EBB41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02878"/>
    <w:multiLevelType w:val="hybridMultilevel"/>
    <w:tmpl w:val="2E7A6D22"/>
    <w:lvl w:ilvl="0" w:tplc="9AE606DA">
      <w:start w:val="1"/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F34315"/>
    <w:multiLevelType w:val="multilevel"/>
    <w:tmpl w:val="B5504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8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142165"/>
    <w:multiLevelType w:val="hybridMultilevel"/>
    <w:tmpl w:val="68EC80F0"/>
    <w:lvl w:ilvl="0" w:tplc="894E1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3288F"/>
    <w:multiLevelType w:val="hybridMultilevel"/>
    <w:tmpl w:val="8152C322"/>
    <w:lvl w:ilvl="0" w:tplc="9A30D08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E7CCC"/>
    <w:multiLevelType w:val="hybridMultilevel"/>
    <w:tmpl w:val="C98A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12C99"/>
    <w:multiLevelType w:val="hybridMultilevel"/>
    <w:tmpl w:val="D406947C"/>
    <w:lvl w:ilvl="0" w:tplc="39ACC890">
      <w:start w:val="1"/>
      <w:numFmt w:val="bullet"/>
      <w:lvlText w:val="-"/>
      <w:lvlJc w:val="left"/>
      <w:pPr>
        <w:ind w:left="502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28839892">
    <w:abstractNumId w:val="7"/>
  </w:num>
  <w:num w:numId="2" w16cid:durableId="1705790317">
    <w:abstractNumId w:val="2"/>
  </w:num>
  <w:num w:numId="3" w16cid:durableId="1764646951">
    <w:abstractNumId w:val="5"/>
  </w:num>
  <w:num w:numId="4" w16cid:durableId="2029210601">
    <w:abstractNumId w:val="10"/>
  </w:num>
  <w:num w:numId="5" w16cid:durableId="1487237556">
    <w:abstractNumId w:val="3"/>
  </w:num>
  <w:num w:numId="6" w16cid:durableId="1087262106">
    <w:abstractNumId w:val="4"/>
  </w:num>
  <w:num w:numId="7" w16cid:durableId="177699504">
    <w:abstractNumId w:val="1"/>
  </w:num>
  <w:num w:numId="8" w16cid:durableId="1032799378">
    <w:abstractNumId w:val="9"/>
  </w:num>
  <w:num w:numId="9" w16cid:durableId="423108164">
    <w:abstractNumId w:val="8"/>
  </w:num>
  <w:num w:numId="10" w16cid:durableId="1487238686">
    <w:abstractNumId w:val="11"/>
  </w:num>
  <w:num w:numId="11" w16cid:durableId="10569219">
    <w:abstractNumId w:val="0"/>
  </w:num>
  <w:num w:numId="12" w16cid:durableId="164091852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5D1"/>
    <w:rsid w:val="000022FD"/>
    <w:rsid w:val="00007900"/>
    <w:rsid w:val="00022EE8"/>
    <w:rsid w:val="00024067"/>
    <w:rsid w:val="000355BE"/>
    <w:rsid w:val="0003737D"/>
    <w:rsid w:val="00054C64"/>
    <w:rsid w:val="0008562F"/>
    <w:rsid w:val="000A010E"/>
    <w:rsid w:val="000D7805"/>
    <w:rsid w:val="000E418C"/>
    <w:rsid w:val="0017204E"/>
    <w:rsid w:val="00181097"/>
    <w:rsid w:val="00185DFC"/>
    <w:rsid w:val="0019571A"/>
    <w:rsid w:val="001A5ADA"/>
    <w:rsid w:val="001B26F5"/>
    <w:rsid w:val="001C2071"/>
    <w:rsid w:val="001F5D5B"/>
    <w:rsid w:val="001F62AD"/>
    <w:rsid w:val="00207D61"/>
    <w:rsid w:val="00216194"/>
    <w:rsid w:val="0023210D"/>
    <w:rsid w:val="0026072B"/>
    <w:rsid w:val="00262953"/>
    <w:rsid w:val="00272B60"/>
    <w:rsid w:val="0027369F"/>
    <w:rsid w:val="00290E12"/>
    <w:rsid w:val="002B5CFF"/>
    <w:rsid w:val="002D35D1"/>
    <w:rsid w:val="002F50A0"/>
    <w:rsid w:val="00301CAC"/>
    <w:rsid w:val="00312BA4"/>
    <w:rsid w:val="00315B2C"/>
    <w:rsid w:val="003202BB"/>
    <w:rsid w:val="003203D4"/>
    <w:rsid w:val="003429FE"/>
    <w:rsid w:val="0035783A"/>
    <w:rsid w:val="00366250"/>
    <w:rsid w:val="003843BB"/>
    <w:rsid w:val="003947A5"/>
    <w:rsid w:val="00395764"/>
    <w:rsid w:val="003D1488"/>
    <w:rsid w:val="00406F9D"/>
    <w:rsid w:val="0043398A"/>
    <w:rsid w:val="00447EF4"/>
    <w:rsid w:val="00462CEF"/>
    <w:rsid w:val="00473BF3"/>
    <w:rsid w:val="004873C4"/>
    <w:rsid w:val="00494140"/>
    <w:rsid w:val="00494197"/>
    <w:rsid w:val="00495BBE"/>
    <w:rsid w:val="00496443"/>
    <w:rsid w:val="00497EBE"/>
    <w:rsid w:val="004C7584"/>
    <w:rsid w:val="004D610D"/>
    <w:rsid w:val="005156BC"/>
    <w:rsid w:val="00543CBF"/>
    <w:rsid w:val="00547128"/>
    <w:rsid w:val="00557350"/>
    <w:rsid w:val="005915D6"/>
    <w:rsid w:val="005923F9"/>
    <w:rsid w:val="005A5BAD"/>
    <w:rsid w:val="00633A79"/>
    <w:rsid w:val="00665542"/>
    <w:rsid w:val="00685BDF"/>
    <w:rsid w:val="006930CB"/>
    <w:rsid w:val="006A3279"/>
    <w:rsid w:val="006B3C89"/>
    <w:rsid w:val="006C3FB0"/>
    <w:rsid w:val="006C658F"/>
    <w:rsid w:val="006D1AA3"/>
    <w:rsid w:val="006E25FC"/>
    <w:rsid w:val="0070663E"/>
    <w:rsid w:val="00715239"/>
    <w:rsid w:val="00733EE0"/>
    <w:rsid w:val="0073440E"/>
    <w:rsid w:val="00737C6B"/>
    <w:rsid w:val="00744342"/>
    <w:rsid w:val="007450FA"/>
    <w:rsid w:val="0074569A"/>
    <w:rsid w:val="00760D5D"/>
    <w:rsid w:val="00777442"/>
    <w:rsid w:val="007B70ED"/>
    <w:rsid w:val="007F4319"/>
    <w:rsid w:val="00806A92"/>
    <w:rsid w:val="0081404C"/>
    <w:rsid w:val="00832D60"/>
    <w:rsid w:val="00872F7B"/>
    <w:rsid w:val="00887AA7"/>
    <w:rsid w:val="00895D0D"/>
    <w:rsid w:val="008976DD"/>
    <w:rsid w:val="008F45C4"/>
    <w:rsid w:val="00903BFB"/>
    <w:rsid w:val="009374F5"/>
    <w:rsid w:val="00952943"/>
    <w:rsid w:val="009D2ACB"/>
    <w:rsid w:val="00A11069"/>
    <w:rsid w:val="00A1649E"/>
    <w:rsid w:val="00A350DD"/>
    <w:rsid w:val="00A52CAD"/>
    <w:rsid w:val="00A731E9"/>
    <w:rsid w:val="00A824CE"/>
    <w:rsid w:val="00A83D09"/>
    <w:rsid w:val="00A9480D"/>
    <w:rsid w:val="00AA7052"/>
    <w:rsid w:val="00AA741B"/>
    <w:rsid w:val="00B00A05"/>
    <w:rsid w:val="00B070AF"/>
    <w:rsid w:val="00B16793"/>
    <w:rsid w:val="00B51242"/>
    <w:rsid w:val="00B57021"/>
    <w:rsid w:val="00B70828"/>
    <w:rsid w:val="00B77890"/>
    <w:rsid w:val="00B95E45"/>
    <w:rsid w:val="00B973FB"/>
    <w:rsid w:val="00BA08B1"/>
    <w:rsid w:val="00BB360B"/>
    <w:rsid w:val="00BD0ACD"/>
    <w:rsid w:val="00C038EE"/>
    <w:rsid w:val="00C16361"/>
    <w:rsid w:val="00C2085C"/>
    <w:rsid w:val="00C4669D"/>
    <w:rsid w:val="00C527F2"/>
    <w:rsid w:val="00C62202"/>
    <w:rsid w:val="00C847E8"/>
    <w:rsid w:val="00C975F8"/>
    <w:rsid w:val="00CB146E"/>
    <w:rsid w:val="00CF50E9"/>
    <w:rsid w:val="00CF61F5"/>
    <w:rsid w:val="00D30D52"/>
    <w:rsid w:val="00D36F8F"/>
    <w:rsid w:val="00D51AB4"/>
    <w:rsid w:val="00D868FB"/>
    <w:rsid w:val="00D86C6D"/>
    <w:rsid w:val="00DB11BF"/>
    <w:rsid w:val="00DD7AC7"/>
    <w:rsid w:val="00DE5B71"/>
    <w:rsid w:val="00DF63EE"/>
    <w:rsid w:val="00DF7132"/>
    <w:rsid w:val="00E336A0"/>
    <w:rsid w:val="00E8530A"/>
    <w:rsid w:val="00E916B6"/>
    <w:rsid w:val="00EA32E9"/>
    <w:rsid w:val="00EE0815"/>
    <w:rsid w:val="00EF0874"/>
    <w:rsid w:val="00F01A5E"/>
    <w:rsid w:val="00F02779"/>
    <w:rsid w:val="00F17D18"/>
    <w:rsid w:val="00F50767"/>
    <w:rsid w:val="00F53BD5"/>
    <w:rsid w:val="00F63050"/>
    <w:rsid w:val="00F65EC0"/>
    <w:rsid w:val="00F855E9"/>
    <w:rsid w:val="00F86229"/>
    <w:rsid w:val="00FC36F6"/>
    <w:rsid w:val="00FD68DA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5A22045"/>
  <w15:chartTrackingRefBased/>
  <w15:docId w15:val="{3DE37878-709E-4282-9CC3-27922F32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805"/>
    <w:pPr>
      <w:keepLines/>
      <w:spacing w:before="480" w:line="276" w:lineRule="auto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character" w:customStyle="1" w:styleId="mtext">
    <w:name w:val="mtext"/>
    <w:rsid w:val="006D1AA3"/>
  </w:style>
  <w:style w:type="character" w:customStyle="1" w:styleId="mo">
    <w:name w:val="mo"/>
    <w:rsid w:val="006D1AA3"/>
  </w:style>
  <w:style w:type="character" w:customStyle="1" w:styleId="mi">
    <w:name w:val="mi"/>
    <w:rsid w:val="00557350"/>
  </w:style>
  <w:style w:type="character" w:customStyle="1" w:styleId="mn">
    <w:name w:val="mn"/>
    <w:rsid w:val="00557350"/>
  </w:style>
  <w:style w:type="table" w:styleId="LightList-Accent2">
    <w:name w:val="Light List Accent 2"/>
    <w:basedOn w:val="TableNormal"/>
    <w:uiPriority w:val="61"/>
    <w:rsid w:val="00E916B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733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B3C58-E585-4861-84CB-54E8DBAE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Study Template</vt:lpstr>
    </vt:vector>
  </TitlesOfParts>
  <Company/>
  <LinksUpToDate>false</LinksUpToDate>
  <CharactersWithSpaces>1005</CharactersWithSpaces>
  <SharedDoc>false</SharedDoc>
  <HyperlinkBase/>
  <HLinks>
    <vt:vector size="54" baseType="variant"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_Toc411966384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_Toc411966383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_Toc411966382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_Toc411966381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_Toc411966380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_Toc411966379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_Toc411966378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_Toc411966377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_Toc411966376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Study Template</dc:title>
  <dc:subject>Feasibility Study Template</dc:subject>
  <dc:creator>www.ProjectManagementDocs.com</dc:creator>
  <cp:keywords/>
  <cp:lastModifiedBy>zyad 2600297</cp:lastModifiedBy>
  <cp:revision>15</cp:revision>
  <cp:lastPrinted>2024-11-17T21:58:00Z</cp:lastPrinted>
  <dcterms:created xsi:type="dcterms:W3CDTF">2022-09-07T04:57:00Z</dcterms:created>
  <dcterms:modified xsi:type="dcterms:W3CDTF">2024-12-02T12:48:00Z</dcterms:modified>
</cp:coreProperties>
</file>