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ef Ruqaa" w:hAnsi="Aref Ruqaa" w:cs="Aref Ruqaa"/>
          <w:b/>
          <w:bCs/>
          <w:sz w:val="40"/>
          <w:szCs w:val="40"/>
          <w:u w:val="single"/>
        </w:rPr>
        <w:id w:val="898476914"/>
        <w:docPartObj>
          <w:docPartGallery w:val="Cover Pages"/>
          <w:docPartUnique/>
        </w:docPartObj>
      </w:sdtPr>
      <w:sdtEndPr/>
      <w:sdtContent>
        <w:p w14:paraId="34628802" w14:textId="7969797C" w:rsidR="003135C9" w:rsidRDefault="000613D2">
          <w:pPr>
            <w:rPr>
              <w:rFonts w:ascii="Aref Ruqaa" w:hAnsi="Aref Ruqaa" w:cs="Aref Ruqaa"/>
              <w:b/>
              <w:bCs/>
              <w:sz w:val="40"/>
              <w:szCs w:val="40"/>
              <w:u w:val="single"/>
            </w:rPr>
          </w:pPr>
          <w:r w:rsidRPr="003135C9">
            <w:rPr>
              <w:rFonts w:ascii="Aref Ruqaa" w:hAnsi="Aref Ruqaa" w:cs="Aref Ruqaa"/>
              <w:b/>
              <w:bCs/>
              <w:noProof/>
              <w:sz w:val="40"/>
              <w:szCs w:val="40"/>
              <w:u w:val="sing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8EA7EA" wp14:editId="4F65FE71">
                    <wp:simplePos x="0" y="0"/>
                    <wp:positionH relativeFrom="margin">
                      <wp:posOffset>-1136650</wp:posOffset>
                    </wp:positionH>
                    <wp:positionV relativeFrom="page">
                      <wp:align>bottom</wp:align>
                    </wp:positionV>
                    <wp:extent cx="7812000" cy="12204000"/>
                    <wp:effectExtent l="0" t="0" r="17780" b="26670"/>
                    <wp:wrapSquare wrapText="bothSides"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12000" cy="12204000"/>
                            </a:xfrm>
                            <a:prstGeom prst="rect">
                              <a:avLst/>
                            </a:prstGeom>
                            <a:solidFill>
                              <a:srgbClr val="EFEDEF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259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8"/>
                                  <w:gridCol w:w="5976"/>
                                </w:tblGrid>
                                <w:tr w:rsidR="003A28E2" w14:paraId="08070424" w14:textId="77777777" w:rsidTr="00FB122B">
                                  <w:trPr>
                                    <w:trHeight w:val="7483"/>
                                    <w:jc w:val="center"/>
                                  </w:trPr>
                                  <w:tc>
                                    <w:tcPr>
                                      <w:tcW w:w="2690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C00000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14:paraId="39638D15" w14:textId="78BA03CF" w:rsidR="003135C9" w:rsidRDefault="00A97F4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310F84" wp14:editId="1EB1106F">
                                            <wp:extent cx="2778421" cy="2723704"/>
                                            <wp:effectExtent l="19050" t="0" r="22225" b="800735"/>
                                            <wp:docPr id="77258076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126617210" name="Picture 1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799484" cy="2744352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8594"/>
                                                      </a:avLst>
                                                    </a:prstGeom>
                                                    <a:solidFill>
                                                      <a:srgbClr val="FFFFFF">
                                                        <a:shade val="85000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reflection blurRad="12700" stA="38000" endPos="28000" dist="5000" dir="5400000" sy="-100000" algn="bl" rotWithShape="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171717" w:themeColor="background2" w:themeShade="1A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171717" w:themeColor="background2" w:themeShade="1A"/>
                                        </w:rPr>
                                      </w:sdtEndPr>
                                      <w:sdtContent>
                                        <w:p w14:paraId="3B2834CC" w14:textId="34A4F174" w:rsidR="003135C9" w:rsidRPr="00145C19" w:rsidRDefault="00A97F4E" w:rsidP="00145C19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rFonts w:ascii="Agency FB" w:hAnsi="Agency FB"/>
                                              <w:b/>
                                              <w:bCs/>
                                              <w:i/>
                                              <w:iCs/>
                                              <w:caps/>
                                              <w:color w:val="171717" w:themeColor="background2" w:themeShade="1A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45C19">
                                            <w:rPr>
                                              <w:rFonts w:ascii="Agency FB" w:hAnsi="Agency FB"/>
                                              <w:b/>
                                              <w:bCs/>
                                              <w:i/>
                                              <w:iCs/>
                                              <w:caps/>
                                              <w:color w:val="171717" w:themeColor="background2" w:themeShade="1A"/>
                                              <w:sz w:val="52"/>
                                              <w:szCs w:val="52"/>
                                            </w:rPr>
                                            <w:t>Super Functio</w:t>
                                          </w:r>
                                          <w:r w:rsidR="003A28E2" w:rsidRPr="00145C19">
                                            <w:rPr>
                                              <w:rFonts w:ascii="Agency FB" w:hAnsi="Agency FB"/>
                                              <w:b/>
                                              <w:bCs/>
                                              <w:i/>
                                              <w:iCs/>
                                              <w:caps/>
                                              <w:color w:val="171717" w:themeColor="background2" w:themeShade="1A"/>
                                              <w:sz w:val="52"/>
                                              <w:szCs w:val="52"/>
                                            </w:rPr>
                                            <w:t>n</w:t>
                                          </w:r>
                                          <w:r w:rsidR="00145C19" w:rsidRPr="00145C19">
                                            <w:rPr>
                                              <w:rFonts w:ascii="Agency FB" w:hAnsi="Agency FB"/>
                                              <w:b/>
                                              <w:bCs/>
                                              <w:i/>
                                              <w:iCs/>
                                              <w:caps/>
                                              <w:color w:val="171717" w:themeColor="background2" w:themeShade="1A"/>
                                              <w:sz w:val="52"/>
                                              <w:szCs w:val="52"/>
                                            </w:rPr>
                                            <w:t xml:space="preserve">                           </w:t>
                                          </w:r>
                                          <w:r w:rsidR="003A28E2" w:rsidRPr="00145C19">
                                            <w:rPr>
                                              <w:rFonts w:ascii="Agency FB" w:hAnsi="Agency FB"/>
                                              <w:b/>
                                              <w:bCs/>
                                              <w:i/>
                                              <w:iCs/>
                                              <w:caps/>
                                              <w:color w:val="171717" w:themeColor="background2" w:themeShade="1A"/>
                                              <w:sz w:val="52"/>
                                              <w:szCs w:val="52"/>
                                            </w:rPr>
                                            <w:t xml:space="preserve"> </w:t>
                                          </w:r>
                                          <w:r w:rsidRPr="00145C19">
                                            <w:rPr>
                                              <w:rFonts w:ascii="Agency FB" w:hAnsi="Agency FB"/>
                                              <w:b/>
                                              <w:bCs/>
                                              <w:i/>
                                              <w:iCs/>
                                              <w:caps/>
                                              <w:color w:val="171717" w:themeColor="background2" w:themeShade="1A"/>
                                              <w:sz w:val="52"/>
                                              <w:szCs w:val="52"/>
                                            </w:rPr>
                                            <w:t>in</w:t>
                                          </w:r>
                                          <w:r w:rsidR="00145C19" w:rsidRPr="00145C19">
                                            <w:rPr>
                                              <w:rFonts w:ascii="Agency FB" w:hAnsi="Agency FB"/>
                                              <w:b/>
                                              <w:bCs/>
                                              <w:i/>
                                              <w:iCs/>
                                              <w:caps/>
                                              <w:color w:val="171717" w:themeColor="background2" w:themeShade="1A"/>
                                              <w:sz w:val="52"/>
                                              <w:szCs w:val="52"/>
                                            </w:rPr>
                                            <w:t xml:space="preserve"> </w:t>
                                          </w:r>
                                          <w:r w:rsidRPr="00145C19">
                                            <w:rPr>
                                              <w:rFonts w:ascii="Agency FB" w:hAnsi="Agency FB"/>
                                              <w:b/>
                                              <w:bCs/>
                                              <w:i/>
                                              <w:iCs/>
                                              <w:caps/>
                                              <w:color w:val="171717" w:themeColor="background2" w:themeShade="1A"/>
                                              <w:sz w:val="52"/>
                                              <w:szCs w:val="52"/>
                                            </w:rPr>
                                            <w:t>python</w:t>
                                          </w:r>
                                          <w:r w:rsidR="003A28E2" w:rsidRPr="00145C19">
                                            <w:rPr>
                                              <w:rFonts w:ascii="Agency FB" w:hAnsi="Agency FB"/>
                                              <w:b/>
                                              <w:bCs/>
                                              <w:i/>
                                              <w:iCs/>
                                              <w:caps/>
                                              <w:color w:val="171717" w:themeColor="background2" w:themeShade="1A"/>
                                              <w:sz w:val="52"/>
                                              <w:szCs w:val="52"/>
                                            </w:rPr>
                                            <w:t xml:space="preserve">   </w:t>
                                          </w:r>
                                        </w:p>
                                      </w:sdtContent>
                                    </w:sdt>
                                    <w:p w14:paraId="107E4B9B" w14:textId="15252C97" w:rsidR="003135C9" w:rsidRDefault="003135C9">
                                      <w:pPr>
                                        <w:jc w:val="right"/>
                                      </w:pPr>
                                    </w:p>
                                  </w:tc>
                                  <w:tc>
                                    <w:tcPr>
                                      <w:tcW w:w="2310" w:type="pct"/>
                                      <w:tcBorders>
                                        <w:left w:val="single" w:sz="4" w:space="0" w:color="C00000"/>
                                      </w:tcBorders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Abadi" w:hAnsi="Aba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360BC01" w14:textId="2B4C5931" w:rsidR="003135C9" w:rsidRPr="003A28E2" w:rsidRDefault="00A97F4E" w:rsidP="00FB122B">
                                          <w:pPr>
                                            <w:rPr>
                                              <w:rFonts w:ascii="Abadi" w:hAnsi="Abadi"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3A28E2">
                                            <w:rPr>
                                              <w:rFonts w:ascii="Abadi" w:hAnsi="Abadi"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This project explores how Python’s super function handles multiple inheritance. super function avoids redundancy and improves code clarity.</w:t>
                                          </w:r>
                                        </w:p>
                                      </w:sdtContent>
                                    </w:sdt>
                                    <w:p w14:paraId="290D8DD6" w14:textId="4B712C9A" w:rsidR="003135C9" w:rsidRDefault="003A28E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Abadi" w:hAnsi="Abadi" w:cs="Times New Roman"/>
                                            <w:bCs/>
                                            <w:color w:val="C00000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B122B">
                                            <w:rPr>
                                              <w:rFonts w:ascii="Abadi" w:hAnsi="Abadi" w:cs="Times New Roman"/>
                                              <w:bCs/>
                                              <w:color w:val="C00000"/>
                                              <w:sz w:val="32"/>
                                              <w:szCs w:val="32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Ziad Nasser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03691CD" w14:textId="77777777" w:rsidR="003135C9" w:rsidRDefault="003135C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8EA7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-89.5pt;margin-top:0;width:615.1pt;height:960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" fillcolor="#efedef" strokecolor="#c00000" strokeweight="1pt">
                    <v:textbox inset="0,0,0,0">
                      <w:txbxContent>
                        <w:tbl>
                          <w:tblPr>
                            <w:tblW w:w="5259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58"/>
                            <w:gridCol w:w="5976"/>
                          </w:tblGrid>
                          <w:tr w:rsidR="003A28E2" w14:paraId="08070424" w14:textId="77777777" w:rsidTr="00FB122B">
                            <w:trPr>
                              <w:trHeight w:val="7483"/>
                              <w:jc w:val="center"/>
                            </w:trPr>
                            <w:tc>
                              <w:tcPr>
                                <w:tcW w:w="2690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C00000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638D15" w14:textId="78BA03CF" w:rsidR="003135C9" w:rsidRDefault="00A97F4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310F84" wp14:editId="1EB1106F">
                                      <wp:extent cx="2778421" cy="2723704"/>
                                      <wp:effectExtent l="19050" t="0" r="22225" b="800735"/>
                                      <wp:docPr id="77258076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26617210" name="Picture 1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99484" cy="2744352"/>
                                              </a:xfrm>
                                              <a:prstGeom prst="roundRect">
                                                <a:avLst>
                                                  <a:gd name="adj" fmla="val 8594"/>
                                                </a:avLst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reflection blurRad="12700" stA="38000" endPos="28000" dist="5000" dir="5400000" sy="-100000" algn="bl" rotWithShape="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gency FB" w:hAnsi="Agency FB"/>
                                    <w:b/>
                                    <w:bCs/>
                                    <w:i/>
                                    <w:iCs/>
                                    <w:caps/>
                                    <w:color w:val="171717" w:themeColor="background2" w:themeShade="1A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171717" w:themeColor="background2" w:themeShade="1A"/>
                                  </w:rPr>
                                </w:sdtEndPr>
                                <w:sdtContent>
                                  <w:p w14:paraId="3B2834CC" w14:textId="34A4F174" w:rsidR="003135C9" w:rsidRPr="00145C19" w:rsidRDefault="00A97F4E" w:rsidP="00145C19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rFonts w:ascii="Agency FB" w:hAnsi="Agency FB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171717" w:themeColor="background2" w:themeShade="1A"/>
                                        <w:sz w:val="72"/>
                                        <w:szCs w:val="72"/>
                                      </w:rPr>
                                    </w:pPr>
                                    <w:r w:rsidRPr="00145C19">
                                      <w:rPr>
                                        <w:rFonts w:ascii="Agency FB" w:hAnsi="Agency FB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171717" w:themeColor="background2" w:themeShade="1A"/>
                                        <w:sz w:val="52"/>
                                        <w:szCs w:val="52"/>
                                      </w:rPr>
                                      <w:t>Super Functio</w:t>
                                    </w:r>
                                    <w:r w:rsidR="003A28E2" w:rsidRPr="00145C19">
                                      <w:rPr>
                                        <w:rFonts w:ascii="Agency FB" w:hAnsi="Agency FB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171717" w:themeColor="background2" w:themeShade="1A"/>
                                        <w:sz w:val="52"/>
                                        <w:szCs w:val="52"/>
                                      </w:rPr>
                                      <w:t>n</w:t>
                                    </w:r>
                                    <w:r w:rsidR="00145C19" w:rsidRPr="00145C19">
                                      <w:rPr>
                                        <w:rFonts w:ascii="Agency FB" w:hAnsi="Agency FB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171717" w:themeColor="background2" w:themeShade="1A"/>
                                        <w:sz w:val="52"/>
                                        <w:szCs w:val="52"/>
                                      </w:rPr>
                                      <w:t xml:space="preserve">                           </w:t>
                                    </w:r>
                                    <w:r w:rsidR="003A28E2" w:rsidRPr="00145C19">
                                      <w:rPr>
                                        <w:rFonts w:ascii="Agency FB" w:hAnsi="Agency FB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171717" w:themeColor="background2" w:themeShade="1A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145C19">
                                      <w:rPr>
                                        <w:rFonts w:ascii="Agency FB" w:hAnsi="Agency FB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171717" w:themeColor="background2" w:themeShade="1A"/>
                                        <w:sz w:val="52"/>
                                        <w:szCs w:val="52"/>
                                      </w:rPr>
                                      <w:t>in</w:t>
                                    </w:r>
                                    <w:r w:rsidR="00145C19" w:rsidRPr="00145C19">
                                      <w:rPr>
                                        <w:rFonts w:ascii="Agency FB" w:hAnsi="Agency FB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171717" w:themeColor="background2" w:themeShade="1A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145C19">
                                      <w:rPr>
                                        <w:rFonts w:ascii="Agency FB" w:hAnsi="Agency FB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171717" w:themeColor="background2" w:themeShade="1A"/>
                                        <w:sz w:val="52"/>
                                        <w:szCs w:val="52"/>
                                      </w:rPr>
                                      <w:t>python</w:t>
                                    </w:r>
                                    <w:r w:rsidR="003A28E2" w:rsidRPr="00145C19">
                                      <w:rPr>
                                        <w:rFonts w:ascii="Agency FB" w:hAnsi="Agency FB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171717" w:themeColor="background2" w:themeShade="1A"/>
                                        <w:sz w:val="52"/>
                                        <w:szCs w:val="52"/>
                                      </w:rPr>
                                      <w:t xml:space="preserve">   </w:t>
                                    </w:r>
                                  </w:p>
                                </w:sdtContent>
                              </w:sdt>
                              <w:p w14:paraId="107E4B9B" w14:textId="15252C97" w:rsidR="003135C9" w:rsidRDefault="003135C9">
                                <w:pPr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2310" w:type="pct"/>
                                <w:tcBorders>
                                  <w:left w:val="single" w:sz="4" w:space="0" w:color="C00000"/>
                                </w:tcBorders>
                                <w:vAlign w:val="center"/>
                              </w:tcPr>
                              <w:sdt>
                                <w:sdtPr>
                                  <w:rPr>
                                    <w:rFonts w:ascii="Abadi" w:hAnsi="Abadi"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360BC01" w14:textId="2B4C5931" w:rsidR="003135C9" w:rsidRPr="003A28E2" w:rsidRDefault="00A97F4E" w:rsidP="00FB122B">
                                    <w:pPr>
                                      <w:rPr>
                                        <w:rFonts w:ascii="Abadi" w:hAnsi="Aba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3A28E2">
                                      <w:rPr>
                                        <w:rFonts w:ascii="Abadi" w:hAnsi="Abadi"/>
                                        <w:i/>
                                        <w:i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This project explores how Python’s super function handles multiple inheritance. super function avoids redundancy and improves code clarity.</w:t>
                                    </w:r>
                                  </w:p>
                                </w:sdtContent>
                              </w:sdt>
                              <w:p w14:paraId="290D8DD6" w14:textId="4B712C9A" w:rsidR="003135C9" w:rsidRDefault="003A28E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Abadi" w:hAnsi="Abadi" w:cs="Times New Roman"/>
                                      <w:bCs/>
                                      <w:color w:val="C0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FB122B">
                                      <w:rPr>
                                        <w:rFonts w:ascii="Abadi" w:hAnsi="Abadi" w:cs="Times New Roman"/>
                                        <w:bCs/>
                                        <w:color w:val="C00000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Ziad Nasser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03691CD" w14:textId="77777777" w:rsidR="003135C9" w:rsidRDefault="003135C9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135C9">
            <w:rPr>
              <w:rFonts w:ascii="Aref Ruqaa" w:hAnsi="Aref Ruqaa" w:cs="Aref Ruqaa"/>
              <w:b/>
              <w:bCs/>
              <w:sz w:val="40"/>
              <w:szCs w:val="40"/>
              <w:u w:val="single"/>
            </w:rPr>
            <w:br w:type="page"/>
          </w:r>
        </w:p>
      </w:sdtContent>
    </w:sdt>
    <w:p w14:paraId="7209DABD" w14:textId="5393B680" w:rsidR="007A7F78" w:rsidRDefault="000613D2" w:rsidP="007A7F78">
      <w:pPr>
        <w:spacing w:line="276" w:lineRule="auto"/>
        <w:rPr>
          <w:rFonts w:cstheme="minorHAnsi"/>
          <w:sz w:val="28"/>
          <w:szCs w:val="28"/>
        </w:rPr>
      </w:pPr>
      <w:r w:rsidRPr="00E923A4">
        <w:rPr>
          <w:rFonts w:cstheme="minorHAnsi"/>
          <w:b/>
          <w:bCs/>
          <w:sz w:val="28"/>
          <w:szCs w:val="28"/>
          <w:u w:val="single"/>
        </w:rPr>
        <w:lastRenderedPageBreak/>
        <w:t>Introduction:</w:t>
      </w:r>
      <w:r w:rsidRPr="00E923A4">
        <w:rPr>
          <w:rFonts w:ascii="Aref Ruqaa" w:hAnsi="Aref Ruqaa" w:cs="Aref Ruqaa"/>
          <w:b/>
          <w:bCs/>
          <w:sz w:val="28"/>
          <w:szCs w:val="28"/>
          <w:u w:val="single"/>
        </w:rPr>
        <w:br/>
      </w:r>
      <w:r w:rsidRPr="00E923A4">
        <w:rPr>
          <w:rFonts w:cstheme="minorHAnsi"/>
          <w:sz w:val="28"/>
          <w:szCs w:val="28"/>
        </w:rPr>
        <w:t>In Python, the super function is used to call methods from a parent. Its importance becomes especially clear in the context of multiple inheritance, where multiple classes are involved. The primary goal of super function is to maintain a well-defined and predictable order of method resolution.</w:t>
      </w:r>
    </w:p>
    <w:p w14:paraId="244693C9" w14:textId="77777777" w:rsidR="00E923A4" w:rsidRDefault="00E923A4" w:rsidP="007A7F78">
      <w:pPr>
        <w:pBdr>
          <w:bottom w:val="single" w:sz="6" w:space="1" w:color="auto"/>
        </w:pBdr>
        <w:spacing w:line="276" w:lineRule="auto"/>
        <w:rPr>
          <w:rFonts w:cstheme="minorHAnsi"/>
          <w:sz w:val="28"/>
          <w:szCs w:val="28"/>
        </w:rPr>
      </w:pPr>
    </w:p>
    <w:p w14:paraId="3449292E" w14:textId="77777777" w:rsidR="00552F77" w:rsidRPr="00E923A4" w:rsidRDefault="00552F77" w:rsidP="007A7F78">
      <w:pPr>
        <w:spacing w:line="276" w:lineRule="auto"/>
        <w:rPr>
          <w:rFonts w:cstheme="minorHAnsi"/>
          <w:sz w:val="28"/>
          <w:szCs w:val="28"/>
        </w:rPr>
      </w:pPr>
    </w:p>
    <w:p w14:paraId="0CFA52DA" w14:textId="611E0595" w:rsidR="007A7F78" w:rsidRPr="00E923A4" w:rsidRDefault="007A7F78" w:rsidP="007A7F7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923A4">
        <w:rPr>
          <w:rFonts w:cstheme="minorHAnsi"/>
          <w:b/>
          <w:bCs/>
          <w:sz w:val="28"/>
          <w:szCs w:val="28"/>
          <w:u w:val="single"/>
        </w:rPr>
        <w:t>Multiple Inheritance:</w:t>
      </w:r>
    </w:p>
    <w:p w14:paraId="5B178820" w14:textId="77777777" w:rsidR="00C82A0B" w:rsidRPr="00E923A4" w:rsidRDefault="007A7F78" w:rsidP="00C82A0B">
      <w:pPr>
        <w:spacing w:line="240" w:lineRule="auto"/>
        <w:rPr>
          <w:rFonts w:cstheme="minorHAnsi"/>
          <w:sz w:val="28"/>
          <w:szCs w:val="28"/>
        </w:rPr>
      </w:pPr>
      <w:r w:rsidRPr="00E923A4">
        <w:rPr>
          <w:rFonts w:cstheme="minorHAnsi"/>
          <w:sz w:val="28"/>
          <w:szCs w:val="28"/>
        </w:rPr>
        <w:t>Multiple inheritance allows the class to inherit from more than one parent class. This can create ambiguity in method calls if more than one parent class implements the same method.</w:t>
      </w:r>
      <w:r w:rsidR="00C82A0B" w:rsidRPr="00E923A4">
        <w:rPr>
          <w:rFonts w:cstheme="minorHAnsi"/>
          <w:sz w:val="28"/>
          <w:szCs w:val="28"/>
        </w:rPr>
        <w:br/>
      </w:r>
    </w:p>
    <w:p w14:paraId="707C2B22" w14:textId="77777777" w:rsidR="00C82A0B" w:rsidRDefault="00C82A0B" w:rsidP="00C82A0B">
      <w:pPr>
        <w:spacing w:line="240" w:lineRule="auto"/>
        <w:rPr>
          <w:rFonts w:cstheme="minorHAnsi"/>
          <w:sz w:val="48"/>
          <w:szCs w:val="48"/>
        </w:rPr>
      </w:pPr>
    </w:p>
    <w:p w14:paraId="336D49BB" w14:textId="77777777" w:rsidR="00C82A0B" w:rsidRDefault="00C82A0B" w:rsidP="00C82A0B">
      <w:pPr>
        <w:spacing w:line="240" w:lineRule="auto"/>
        <w:rPr>
          <w:rFonts w:cstheme="minorHAnsi"/>
          <w:sz w:val="48"/>
          <w:szCs w:val="48"/>
        </w:rPr>
      </w:pPr>
    </w:p>
    <w:p w14:paraId="0D24DBE5" w14:textId="77777777" w:rsidR="00C82A0B" w:rsidRDefault="00C82A0B" w:rsidP="00C82A0B">
      <w:pPr>
        <w:spacing w:line="240" w:lineRule="auto"/>
        <w:rPr>
          <w:rFonts w:cstheme="minorHAnsi"/>
          <w:sz w:val="48"/>
          <w:szCs w:val="48"/>
        </w:rPr>
      </w:pPr>
    </w:p>
    <w:p w14:paraId="631B8828" w14:textId="77777777" w:rsidR="00C82A0B" w:rsidRDefault="00C82A0B" w:rsidP="00C82A0B">
      <w:pPr>
        <w:spacing w:line="240" w:lineRule="auto"/>
        <w:rPr>
          <w:rFonts w:cstheme="minorHAnsi"/>
          <w:sz w:val="48"/>
          <w:szCs w:val="48"/>
        </w:rPr>
      </w:pPr>
    </w:p>
    <w:p w14:paraId="31275AB9" w14:textId="77777777" w:rsidR="0090553A" w:rsidRDefault="00C82A0B" w:rsidP="00E923A4">
      <w:pPr>
        <w:pBdr>
          <w:bottom w:val="single" w:sz="6" w:space="1" w:color="auto"/>
        </w:pBd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48"/>
          <w:szCs w:val="48"/>
        </w:rPr>
        <w:lastRenderedPageBreak/>
        <w:br/>
      </w:r>
      <w:r w:rsidR="007A7F78" w:rsidRPr="00E923A4">
        <w:rPr>
          <w:rFonts w:cstheme="minorHAnsi"/>
          <w:b/>
          <w:bCs/>
          <w:sz w:val="32"/>
          <w:szCs w:val="32"/>
          <w:u w:val="single"/>
        </w:rPr>
        <w:t>Example without super function:</w:t>
      </w:r>
      <w:r w:rsidRPr="00E923A4">
        <w:rPr>
          <w:rFonts w:cstheme="minorHAnsi"/>
          <w:b/>
          <w:bCs/>
          <w:sz w:val="48"/>
          <w:szCs w:val="48"/>
        </w:rPr>
        <w:br/>
      </w:r>
      <w:r w:rsidR="0090553A">
        <w:rPr>
          <w:rFonts w:cstheme="minorHAnsi"/>
          <w:noProof/>
          <w:sz w:val="48"/>
          <w:szCs w:val="48"/>
        </w:rPr>
        <w:drawing>
          <wp:inline distT="0" distB="0" distL="0" distR="0" wp14:anchorId="0AE3DB7D" wp14:editId="3A472384">
            <wp:extent cx="4272455" cy="3895725"/>
            <wp:effectExtent l="0" t="0" r="0" b="0"/>
            <wp:docPr id="2111921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1609" name="Picture 2111921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036" cy="38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9D1" w14:textId="77777777" w:rsidR="00E923A4" w:rsidRDefault="00E923A4" w:rsidP="00E923A4">
      <w:pPr>
        <w:pBdr>
          <w:bottom w:val="single" w:sz="6" w:space="1" w:color="auto"/>
        </w:pBd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2266BD8D" w14:textId="77777777" w:rsidR="00E923A4" w:rsidRPr="00E923A4" w:rsidRDefault="00E923A4" w:rsidP="00E923A4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7B39FD36" w14:textId="77777777" w:rsidR="0090553A" w:rsidRPr="00E923A4" w:rsidRDefault="0090553A" w:rsidP="00C82A0B">
      <w:pPr>
        <w:spacing w:line="276" w:lineRule="auto"/>
        <w:rPr>
          <w:rFonts w:cstheme="minorHAnsi"/>
          <w:b/>
          <w:bCs/>
          <w:sz w:val="32"/>
          <w:szCs w:val="32"/>
          <w:u w:val="single"/>
        </w:rPr>
      </w:pPr>
      <w:r w:rsidRPr="00E923A4"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458CCE64" w14:textId="676DA000" w:rsidR="007A7F78" w:rsidRPr="007A7F78" w:rsidRDefault="0090553A" w:rsidP="00C82A0B">
      <w:pPr>
        <w:spacing w:line="276" w:lineRule="auto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73A01569" wp14:editId="159733CD">
            <wp:extent cx="5731510" cy="752475"/>
            <wp:effectExtent l="0" t="0" r="2540" b="9525"/>
            <wp:docPr id="1317661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61775" name="Picture 1317661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F78">
        <w:rPr>
          <w:rFonts w:cstheme="minorHAnsi"/>
          <w:sz w:val="48"/>
          <w:szCs w:val="48"/>
        </w:rPr>
        <w:br/>
      </w:r>
    </w:p>
    <w:p w14:paraId="612C7B9C" w14:textId="4498A1E1" w:rsidR="007A7F78" w:rsidRPr="00E923A4" w:rsidRDefault="0090553A" w:rsidP="0090553A">
      <w:pPr>
        <w:spacing w:line="240" w:lineRule="auto"/>
        <w:rPr>
          <w:rFonts w:cstheme="minorHAnsi"/>
          <w:sz w:val="28"/>
          <w:szCs w:val="28"/>
        </w:rPr>
      </w:pPr>
      <w:r w:rsidRPr="00E923A4">
        <w:rPr>
          <w:rFonts w:cstheme="minorHAnsi"/>
          <w:sz w:val="28"/>
          <w:szCs w:val="28"/>
        </w:rPr>
        <w:t>In the above example, Manager.duties() and Engineer. duties () are called explicitly, which is not scalable or maintainable, especially when the hierarchy grows.</w:t>
      </w:r>
    </w:p>
    <w:p w14:paraId="49486BF9" w14:textId="77777777" w:rsidR="001B1A6A" w:rsidRDefault="001B1A6A" w:rsidP="0090553A">
      <w:pPr>
        <w:spacing w:line="240" w:lineRule="auto"/>
        <w:rPr>
          <w:rFonts w:cstheme="minorHAnsi"/>
          <w:sz w:val="28"/>
          <w:szCs w:val="28"/>
        </w:rPr>
      </w:pPr>
    </w:p>
    <w:p w14:paraId="7787BCE3" w14:textId="77777777" w:rsidR="00E923A4" w:rsidRDefault="00E923A4" w:rsidP="0090553A">
      <w:pPr>
        <w:spacing w:line="240" w:lineRule="auto"/>
        <w:rPr>
          <w:rFonts w:cstheme="minorHAnsi"/>
          <w:sz w:val="28"/>
          <w:szCs w:val="28"/>
        </w:rPr>
      </w:pPr>
    </w:p>
    <w:p w14:paraId="49EC5963" w14:textId="77777777" w:rsidR="00E923A4" w:rsidRDefault="00E923A4" w:rsidP="0090553A">
      <w:pPr>
        <w:spacing w:line="240" w:lineRule="auto"/>
        <w:rPr>
          <w:rFonts w:cstheme="minorHAnsi"/>
          <w:sz w:val="28"/>
          <w:szCs w:val="28"/>
        </w:rPr>
      </w:pPr>
    </w:p>
    <w:p w14:paraId="7F83C41E" w14:textId="77777777" w:rsidR="00E923A4" w:rsidRPr="00E923A4" w:rsidRDefault="00E923A4" w:rsidP="0090553A">
      <w:pPr>
        <w:spacing w:line="240" w:lineRule="auto"/>
        <w:rPr>
          <w:rFonts w:cstheme="minorHAnsi"/>
          <w:sz w:val="28"/>
          <w:szCs w:val="28"/>
        </w:rPr>
      </w:pPr>
    </w:p>
    <w:p w14:paraId="44099E8D" w14:textId="05D6932F" w:rsidR="001B1A6A" w:rsidRPr="00E923A4" w:rsidRDefault="001B1A6A" w:rsidP="0090553A">
      <w:pPr>
        <w:spacing w:line="240" w:lineRule="auto"/>
        <w:rPr>
          <w:rFonts w:cstheme="minorHAnsi"/>
          <w:b/>
          <w:bCs/>
          <w:sz w:val="32"/>
          <w:szCs w:val="32"/>
          <w:u w:val="single"/>
        </w:rPr>
      </w:pPr>
      <w:r w:rsidRPr="00E923A4">
        <w:rPr>
          <w:rFonts w:cstheme="minorHAnsi"/>
          <w:b/>
          <w:bCs/>
          <w:sz w:val="32"/>
          <w:szCs w:val="32"/>
          <w:u w:val="single"/>
        </w:rPr>
        <w:t>Example with super function:</w:t>
      </w:r>
    </w:p>
    <w:p w14:paraId="2FDC2308" w14:textId="7CAD08FD" w:rsidR="001B1A6A" w:rsidRPr="00E923A4" w:rsidRDefault="001B1A6A" w:rsidP="001B1A6A">
      <w:pPr>
        <w:spacing w:line="240" w:lineRule="auto"/>
        <w:rPr>
          <w:rFonts w:cstheme="minorHAnsi"/>
          <w:sz w:val="28"/>
          <w:szCs w:val="28"/>
        </w:rPr>
      </w:pPr>
      <w:r w:rsidRPr="00E923A4">
        <w:rPr>
          <w:rFonts w:cstheme="minorHAnsi"/>
          <w:sz w:val="28"/>
          <w:szCs w:val="28"/>
        </w:rPr>
        <w:t xml:space="preserve">Python uses the C3 linearization algorithm (MRO) to </w:t>
      </w:r>
      <w:r w:rsidR="00E923A4" w:rsidRPr="00E923A4">
        <w:rPr>
          <w:rFonts w:cstheme="minorHAnsi"/>
          <w:sz w:val="28"/>
          <w:szCs w:val="28"/>
        </w:rPr>
        <w:t>find</w:t>
      </w:r>
      <w:r w:rsidRPr="00E923A4">
        <w:rPr>
          <w:rFonts w:cstheme="minorHAnsi"/>
          <w:sz w:val="28"/>
          <w:szCs w:val="28"/>
        </w:rPr>
        <w:t xml:space="preserve"> the order of method calls. Super function respects this order and allows each class to </w:t>
      </w:r>
      <w:r w:rsidR="00E923A4" w:rsidRPr="00E923A4">
        <w:rPr>
          <w:rFonts w:cstheme="minorHAnsi"/>
          <w:sz w:val="28"/>
          <w:szCs w:val="28"/>
        </w:rPr>
        <w:t>take part</w:t>
      </w:r>
      <w:r w:rsidRPr="00E923A4">
        <w:rPr>
          <w:rFonts w:cstheme="minorHAnsi"/>
          <w:sz w:val="28"/>
          <w:szCs w:val="28"/>
        </w:rPr>
        <w:t xml:space="preserve"> in the chain properly.</w:t>
      </w:r>
    </w:p>
    <w:p w14:paraId="2B38C9BE" w14:textId="7A52DBA2" w:rsidR="001B1A6A" w:rsidRDefault="001B1A6A" w:rsidP="001B1A6A">
      <w:pPr>
        <w:pBdr>
          <w:bottom w:val="single" w:sz="6" w:space="1" w:color="auto"/>
        </w:pBdr>
        <w:spacing w:line="240" w:lineRule="auto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57C0C4E5" wp14:editId="6FBFFAA5">
            <wp:extent cx="2934109" cy="4039164"/>
            <wp:effectExtent l="0" t="0" r="0" b="0"/>
            <wp:docPr id="1274812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12648" name="Picture 12748126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D70D" w14:textId="77777777" w:rsidR="00E923A4" w:rsidRDefault="00E923A4" w:rsidP="001B1A6A">
      <w:pPr>
        <w:pBdr>
          <w:bottom w:val="single" w:sz="6" w:space="1" w:color="auto"/>
        </w:pBdr>
        <w:spacing w:line="240" w:lineRule="auto"/>
        <w:rPr>
          <w:rFonts w:cstheme="minorHAnsi"/>
          <w:sz w:val="48"/>
          <w:szCs w:val="48"/>
        </w:rPr>
      </w:pPr>
    </w:p>
    <w:p w14:paraId="080BE696" w14:textId="77777777" w:rsidR="00E923A4" w:rsidRPr="001B1A6A" w:rsidRDefault="00E923A4" w:rsidP="001B1A6A">
      <w:pPr>
        <w:spacing w:line="240" w:lineRule="auto"/>
        <w:rPr>
          <w:rFonts w:cstheme="minorHAnsi"/>
          <w:sz w:val="48"/>
          <w:szCs w:val="48"/>
        </w:rPr>
      </w:pPr>
    </w:p>
    <w:p w14:paraId="0C8263E6" w14:textId="426BDF63" w:rsidR="001B1A6A" w:rsidRPr="00E923A4" w:rsidRDefault="00631834" w:rsidP="0090553A">
      <w:pPr>
        <w:spacing w:line="240" w:lineRule="auto"/>
        <w:rPr>
          <w:rFonts w:cstheme="minorHAnsi"/>
          <w:b/>
          <w:bCs/>
          <w:sz w:val="32"/>
          <w:szCs w:val="32"/>
          <w:u w:val="single"/>
        </w:rPr>
      </w:pPr>
      <w:r w:rsidRPr="00E923A4"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3DE21F7B" w14:textId="3FF22401" w:rsidR="00631834" w:rsidRDefault="00631834" w:rsidP="0090553A">
      <w:pPr>
        <w:spacing w:line="240" w:lineRule="auto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475BFEFF" wp14:editId="0C8064D2">
            <wp:extent cx="5467350" cy="1024759"/>
            <wp:effectExtent l="0" t="0" r="0" b="4445"/>
            <wp:docPr id="236653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53334" name="Picture 2366533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159" cy="10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5E07" w14:textId="661CD01E" w:rsidR="003135C9" w:rsidRDefault="00574021" w:rsidP="00B94BCF">
      <w:pPr>
        <w:pStyle w:val="Heading8"/>
        <w:rPr>
          <w:rFonts w:cstheme="minorHAnsi"/>
          <w:b/>
          <w:bCs/>
          <w:i w:val="0"/>
          <w:iCs w:val="0"/>
          <w:sz w:val="32"/>
          <w:szCs w:val="32"/>
          <w:u w:val="single"/>
        </w:rPr>
      </w:pPr>
      <w:r w:rsidRPr="00E923A4">
        <w:rPr>
          <w:rFonts w:cstheme="minorHAnsi"/>
          <w:b/>
          <w:bCs/>
          <w:i w:val="0"/>
          <w:iCs w:val="0"/>
          <w:sz w:val="32"/>
          <w:szCs w:val="32"/>
          <w:u w:val="single"/>
        </w:rPr>
        <w:lastRenderedPageBreak/>
        <w:t>Advantage of super function in muti inheritance:</w:t>
      </w:r>
    </w:p>
    <w:p w14:paraId="48AE3747" w14:textId="77777777" w:rsidR="00E923A4" w:rsidRPr="00E923A4" w:rsidRDefault="00E923A4" w:rsidP="00E923A4">
      <w:pPr>
        <w:rPr>
          <w:sz w:val="10"/>
          <w:szCs w:val="10"/>
        </w:rPr>
      </w:pPr>
    </w:p>
    <w:p w14:paraId="5AADE3B5" w14:textId="04BA3335" w:rsidR="00574021" w:rsidRPr="00E923A4" w:rsidRDefault="00E923A4" w:rsidP="00574021">
      <w:pPr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923A4">
        <w:rPr>
          <w:rFonts w:cstheme="minorHAnsi"/>
          <w:sz w:val="28"/>
          <w:szCs w:val="28"/>
        </w:rPr>
        <w:t>Avoid</w:t>
      </w:r>
      <w:r w:rsidR="00574021" w:rsidRPr="00E923A4">
        <w:rPr>
          <w:rFonts w:cstheme="minorHAnsi"/>
          <w:sz w:val="28"/>
          <w:szCs w:val="28"/>
        </w:rPr>
        <w:t xml:space="preserve"> duplicate calls </w:t>
      </w:r>
      <w:r w:rsidRPr="00E923A4">
        <w:rPr>
          <w:rFonts w:cstheme="minorHAnsi"/>
          <w:sz w:val="28"/>
          <w:szCs w:val="28"/>
        </w:rPr>
        <w:t>by</w:t>
      </w:r>
      <w:r w:rsidR="00574021" w:rsidRPr="00E923A4">
        <w:rPr>
          <w:rFonts w:cstheme="minorHAnsi"/>
          <w:sz w:val="28"/>
          <w:szCs w:val="28"/>
        </w:rPr>
        <w:t xml:space="preserve"> the same method.</w:t>
      </w:r>
    </w:p>
    <w:p w14:paraId="5C058E0A" w14:textId="77777777" w:rsidR="00574021" w:rsidRPr="00E923A4" w:rsidRDefault="00574021" w:rsidP="00574021">
      <w:pPr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923A4">
        <w:rPr>
          <w:rFonts w:cstheme="minorHAnsi"/>
          <w:sz w:val="28"/>
          <w:szCs w:val="28"/>
        </w:rPr>
        <w:t>Follows MRO, which is deterministic and consistent.</w:t>
      </w:r>
    </w:p>
    <w:p w14:paraId="010B5FDD" w14:textId="27A8E85B" w:rsidR="003135C9" w:rsidRDefault="00E923A4" w:rsidP="00574021">
      <w:pPr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rFonts w:cstheme="minorHAnsi"/>
          <w:sz w:val="28"/>
          <w:szCs w:val="28"/>
        </w:rPr>
      </w:pPr>
      <w:r w:rsidRPr="00E923A4">
        <w:rPr>
          <w:rFonts w:cstheme="minorHAnsi"/>
          <w:sz w:val="28"/>
          <w:szCs w:val="28"/>
        </w:rPr>
        <w:t xml:space="preserve">Extensibility, </w:t>
      </w:r>
      <w:r w:rsidR="00574021" w:rsidRPr="00E923A4">
        <w:rPr>
          <w:rFonts w:cstheme="minorHAnsi"/>
          <w:sz w:val="28"/>
          <w:szCs w:val="28"/>
        </w:rPr>
        <w:t xml:space="preserve">new classes can be inserted into the hierarchy without </w:t>
      </w:r>
      <w:r w:rsidRPr="00E923A4">
        <w:rPr>
          <w:rFonts w:cstheme="minorHAnsi"/>
          <w:sz w:val="28"/>
          <w:szCs w:val="28"/>
        </w:rPr>
        <w:t>changing</w:t>
      </w:r>
      <w:r w:rsidR="00574021" w:rsidRPr="00E923A4">
        <w:rPr>
          <w:rFonts w:cstheme="minorHAnsi"/>
          <w:sz w:val="28"/>
          <w:szCs w:val="28"/>
        </w:rPr>
        <w:t xml:space="preserve"> existing code.</w:t>
      </w:r>
    </w:p>
    <w:p w14:paraId="08BA1FF4" w14:textId="77777777" w:rsidR="00552F77" w:rsidRPr="00E923A4" w:rsidRDefault="00552F77" w:rsidP="00552F77">
      <w:pPr>
        <w:pBdr>
          <w:bottom w:val="single" w:sz="6" w:space="1" w:color="auto"/>
        </w:pBdr>
        <w:spacing w:line="240" w:lineRule="auto"/>
        <w:ind w:left="283"/>
        <w:rPr>
          <w:rFonts w:cstheme="minorHAnsi"/>
          <w:sz w:val="28"/>
          <w:szCs w:val="28"/>
        </w:rPr>
      </w:pPr>
    </w:p>
    <w:p w14:paraId="20BD42B9" w14:textId="77777777" w:rsidR="00552F77" w:rsidRDefault="00552F77" w:rsidP="00574021">
      <w:pPr>
        <w:spacing w:line="240" w:lineRule="auto"/>
        <w:ind w:left="720"/>
        <w:rPr>
          <w:rFonts w:cstheme="minorHAnsi"/>
          <w:sz w:val="40"/>
          <w:szCs w:val="40"/>
        </w:rPr>
      </w:pPr>
    </w:p>
    <w:p w14:paraId="380FA8A7" w14:textId="1D48F1E0" w:rsidR="00574021" w:rsidRPr="00552F77" w:rsidRDefault="00574021" w:rsidP="00525C6A">
      <w:pPr>
        <w:spacing w:line="240" w:lineRule="auto"/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552F77">
        <w:rPr>
          <w:rFonts w:cstheme="minorHAnsi"/>
          <w:b/>
          <w:bCs/>
          <w:i/>
          <w:iCs/>
          <w:sz w:val="40"/>
          <w:szCs w:val="40"/>
          <w:u w:val="single"/>
        </w:rPr>
        <w:t>Conclusion</w:t>
      </w:r>
    </w:p>
    <w:p w14:paraId="4BC5F29F" w14:textId="4F37DCF8" w:rsidR="00574021" w:rsidRPr="00574021" w:rsidRDefault="00574021" w:rsidP="00552F77">
      <w:pPr>
        <w:spacing w:line="360" w:lineRule="auto"/>
        <w:rPr>
          <w:rFonts w:cstheme="minorHAnsi"/>
          <w:sz w:val="40"/>
          <w:szCs w:val="40"/>
        </w:rPr>
      </w:pPr>
      <w:r w:rsidRPr="00552F77">
        <w:rPr>
          <w:rFonts w:cstheme="minorHAnsi"/>
          <w:sz w:val="32"/>
          <w:szCs w:val="32"/>
        </w:rPr>
        <w:t xml:space="preserve">The super function is a powerful feature in Python that elegantly </w:t>
      </w:r>
      <w:r w:rsidR="00E923A4" w:rsidRPr="00552F77">
        <w:rPr>
          <w:rFonts w:cstheme="minorHAnsi"/>
          <w:sz w:val="32"/>
          <w:szCs w:val="32"/>
        </w:rPr>
        <w:t>manages</w:t>
      </w:r>
      <w:r w:rsidRPr="00552F77">
        <w:rPr>
          <w:rFonts w:cstheme="minorHAnsi"/>
          <w:sz w:val="32"/>
          <w:szCs w:val="32"/>
        </w:rPr>
        <w:t xml:space="preserve"> multiple inheritance by </w:t>
      </w:r>
      <w:r w:rsidR="00E923A4" w:rsidRPr="00552F77">
        <w:rPr>
          <w:rFonts w:cstheme="minorHAnsi"/>
          <w:sz w:val="32"/>
          <w:szCs w:val="32"/>
        </w:rPr>
        <w:t>using</w:t>
      </w:r>
      <w:r w:rsidRPr="00552F77">
        <w:rPr>
          <w:rFonts w:cstheme="minorHAnsi"/>
          <w:sz w:val="32"/>
          <w:szCs w:val="32"/>
        </w:rPr>
        <w:t xml:space="preserve"> the Method Resolution Order (MRO). It ensures clean and predictable behavior across class hierarchies, making it essential for building scalable and maintainable object-oriented systems</w:t>
      </w:r>
      <w:r w:rsidRPr="00574021">
        <w:rPr>
          <w:rFonts w:cstheme="minorHAnsi"/>
          <w:sz w:val="40"/>
          <w:szCs w:val="40"/>
        </w:rPr>
        <w:t>.</w:t>
      </w:r>
    </w:p>
    <w:p w14:paraId="0EA7F131" w14:textId="77777777" w:rsidR="00574021" w:rsidRPr="00574021" w:rsidRDefault="00574021" w:rsidP="00574021">
      <w:pPr>
        <w:spacing w:line="240" w:lineRule="auto"/>
        <w:ind w:left="720"/>
        <w:rPr>
          <w:rFonts w:cstheme="minorHAnsi"/>
          <w:sz w:val="40"/>
          <w:szCs w:val="40"/>
        </w:rPr>
      </w:pPr>
    </w:p>
    <w:p w14:paraId="2E749D4D" w14:textId="77777777" w:rsidR="00161C44" w:rsidRDefault="00161C44" w:rsidP="00161C44">
      <w:pPr>
        <w:spacing w:line="240" w:lineRule="auto"/>
      </w:pPr>
    </w:p>
    <w:p w14:paraId="6B3D9F56" w14:textId="77E88649" w:rsidR="00070D8C" w:rsidRDefault="00161C44" w:rsidP="00161C44">
      <w:pPr>
        <w:spacing w:line="240" w:lineRule="auto"/>
      </w:pPr>
      <w:r>
        <w:br w:type="textWrapping" w:clear="all"/>
      </w:r>
    </w:p>
    <w:sectPr w:rsidR="00070D8C" w:rsidSect="003135C9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ECEF9" w14:textId="77777777" w:rsidR="00435733" w:rsidRDefault="00435733" w:rsidP="00435733">
      <w:pPr>
        <w:spacing w:after="0" w:line="240" w:lineRule="auto"/>
      </w:pPr>
      <w:r>
        <w:separator/>
      </w:r>
    </w:p>
  </w:endnote>
  <w:endnote w:type="continuationSeparator" w:id="0">
    <w:p w14:paraId="0882963B" w14:textId="77777777" w:rsidR="00435733" w:rsidRDefault="00435733" w:rsidP="0043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ef Ruqaa">
    <w:charset w:val="B2"/>
    <w:family w:val="auto"/>
    <w:pitch w:val="variable"/>
    <w:sig w:usb0="8000206F" w:usb1="8000004B" w:usb2="00000000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25F78" w14:textId="77777777" w:rsidR="00435733" w:rsidRDefault="00435733" w:rsidP="00435733">
      <w:pPr>
        <w:spacing w:after="0" w:line="240" w:lineRule="auto"/>
      </w:pPr>
      <w:r>
        <w:separator/>
      </w:r>
    </w:p>
  </w:footnote>
  <w:footnote w:type="continuationSeparator" w:id="0">
    <w:p w14:paraId="755B6739" w14:textId="77777777" w:rsidR="00435733" w:rsidRDefault="00435733" w:rsidP="00435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1583B"/>
    <w:multiLevelType w:val="multilevel"/>
    <w:tmpl w:val="F574FF0E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num w:numId="1" w16cid:durableId="57739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8C"/>
    <w:rsid w:val="000613D2"/>
    <w:rsid w:val="00070D8C"/>
    <w:rsid w:val="00145C19"/>
    <w:rsid w:val="00161C44"/>
    <w:rsid w:val="001B1A6A"/>
    <w:rsid w:val="00264202"/>
    <w:rsid w:val="003135C9"/>
    <w:rsid w:val="003213AA"/>
    <w:rsid w:val="003A28E2"/>
    <w:rsid w:val="00435733"/>
    <w:rsid w:val="00525C6A"/>
    <w:rsid w:val="00552F77"/>
    <w:rsid w:val="00574021"/>
    <w:rsid w:val="005F09C7"/>
    <w:rsid w:val="00631834"/>
    <w:rsid w:val="00672261"/>
    <w:rsid w:val="007A7F78"/>
    <w:rsid w:val="00873A93"/>
    <w:rsid w:val="0090553A"/>
    <w:rsid w:val="009D123E"/>
    <w:rsid w:val="00A4683F"/>
    <w:rsid w:val="00A7186B"/>
    <w:rsid w:val="00A97F4E"/>
    <w:rsid w:val="00B94BCF"/>
    <w:rsid w:val="00BB7034"/>
    <w:rsid w:val="00C373CB"/>
    <w:rsid w:val="00C82A0B"/>
    <w:rsid w:val="00DC6B07"/>
    <w:rsid w:val="00E923A4"/>
    <w:rsid w:val="00FB122B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DCDB"/>
  <w15:chartTrackingRefBased/>
  <w15:docId w15:val="{C751C524-5114-4151-B477-0BE16468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D8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35C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35C9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733"/>
  </w:style>
  <w:style w:type="paragraph" w:styleId="Footer">
    <w:name w:val="footer"/>
    <w:basedOn w:val="Normal"/>
    <w:link w:val="FooterChar"/>
    <w:uiPriority w:val="99"/>
    <w:unhideWhenUsed/>
    <w:rsid w:val="0043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project explores how Python’s super function handles multiple inheritance. super function avoids redundancy and improves code clarity.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B37A19-9092-49F4-9CA2-CEBCF031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 Function in python</vt:lpstr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Function                            in python</dc:title>
  <dc:subject/>
  <dc:creator>Ziad Nasser</dc:creator>
  <cp:keywords/>
  <dc:description/>
  <cp:lastModifiedBy>May Sharaf</cp:lastModifiedBy>
  <cp:revision>3</cp:revision>
  <dcterms:created xsi:type="dcterms:W3CDTF">2025-07-09T19:10:00Z</dcterms:created>
  <dcterms:modified xsi:type="dcterms:W3CDTF">2025-07-09T19:11:00Z</dcterms:modified>
  <cp:category>Ziad Nasser</cp:category>
</cp:coreProperties>
</file>