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5ED1" w14:textId="77777777" w:rsidR="00145A3E" w:rsidRDefault="00145A3E" w:rsidP="00145A3E">
      <w:pPr>
        <w:jc w:val="center"/>
        <w:rPr>
          <w:sz w:val="28"/>
          <w:lang w:val="en-US"/>
        </w:rPr>
      </w:pPr>
      <w:r w:rsidRPr="00145A3E">
        <w:rPr>
          <w:sz w:val="28"/>
          <w:lang w:val="en-US"/>
        </w:rPr>
        <w:t xml:space="preserve">Case Analysis </w:t>
      </w:r>
      <w:r w:rsidR="00DC6144" w:rsidRPr="00145A3E">
        <w:rPr>
          <w:sz w:val="28"/>
          <w:lang w:val="en-US"/>
        </w:rPr>
        <w:t>on</w:t>
      </w:r>
      <w:r w:rsidRPr="00145A3E">
        <w:rPr>
          <w:sz w:val="28"/>
          <w:lang w:val="en-US"/>
        </w:rPr>
        <w:t xml:space="preserve"> Technology Driven Transformation At Compare Limited</w:t>
      </w:r>
    </w:p>
    <w:p w14:paraId="5A1A4FD1" w14:textId="77777777" w:rsidR="00B73227" w:rsidRPr="00145A3E" w:rsidRDefault="00145A3E" w:rsidP="00145A3E">
      <w:pPr>
        <w:jc w:val="center"/>
        <w:rPr>
          <w:sz w:val="28"/>
          <w:lang w:val="en-US"/>
        </w:rPr>
      </w:pPr>
      <w:r w:rsidRPr="00145A3E">
        <w:rPr>
          <w:sz w:val="28"/>
          <w:lang w:val="en-US"/>
        </w:rPr>
        <w:t>(Chen Ziao U1420681G)</w:t>
      </w:r>
    </w:p>
    <w:p w14:paraId="3E74E13D" w14:textId="77777777" w:rsidR="00391F19" w:rsidRDefault="00391F19" w:rsidP="00DC6144">
      <w:pPr>
        <w:pStyle w:val="Heading2"/>
        <w:rPr>
          <w:rFonts w:eastAsia="Times New Roman"/>
          <w:lang w:eastAsia="zh-CN"/>
        </w:rPr>
      </w:pPr>
      <w:r w:rsidRPr="00391F19">
        <w:rPr>
          <w:rFonts w:eastAsia="Times New Roman"/>
          <w:lang w:eastAsia="zh-CN"/>
        </w:rPr>
        <w:t>Was the change at Comair of a technical or adaptive nature?</w:t>
      </w:r>
    </w:p>
    <w:p w14:paraId="3FC2FF51" w14:textId="77777777" w:rsidR="00911E5B" w:rsidRPr="00911E5B" w:rsidRDefault="00911E5B" w:rsidP="00911E5B">
      <w:pPr>
        <w:rPr>
          <w:lang w:eastAsia="zh-CN"/>
        </w:rPr>
      </w:pPr>
    </w:p>
    <w:p w14:paraId="24F1B29C" w14:textId="77777777" w:rsidR="00391F19" w:rsidRDefault="00391F19" w:rsidP="00DC6144">
      <w:pPr>
        <w:pStyle w:val="Heading2"/>
        <w:rPr>
          <w:rFonts w:eastAsia="Times New Roman"/>
          <w:lang w:eastAsia="zh-CN"/>
        </w:rPr>
      </w:pPr>
      <w:r w:rsidRPr="00391F19">
        <w:rPr>
          <w:rFonts w:eastAsia="Times New Roman"/>
          <w:lang w:eastAsia="zh-CN"/>
        </w:rPr>
        <w:t>Evaluate how organizat</w:t>
      </w:r>
      <w:r w:rsidR="00DC6144">
        <w:rPr>
          <w:rFonts w:eastAsia="Times New Roman"/>
          <w:lang w:eastAsia="zh-CN"/>
        </w:rPr>
        <w:t>ional culture ay be a barrier</w:t>
      </w:r>
      <w:r w:rsidRPr="00391F19">
        <w:rPr>
          <w:rFonts w:eastAsia="Times New Roman"/>
          <w:lang w:eastAsia="zh-CN"/>
        </w:rPr>
        <w:t xml:space="preserve"> or enabler of the implementation of change and suggest strategies for interventions.</w:t>
      </w:r>
    </w:p>
    <w:p w14:paraId="36C98BF6" w14:textId="77777777" w:rsidR="00911E5B" w:rsidRPr="00911E5B" w:rsidRDefault="00911E5B" w:rsidP="00911E5B">
      <w:pPr>
        <w:rPr>
          <w:lang w:eastAsia="zh-CN"/>
        </w:rPr>
      </w:pPr>
    </w:p>
    <w:p w14:paraId="675DCF27" w14:textId="77777777" w:rsidR="00391F19" w:rsidRDefault="00391F19" w:rsidP="00DC6144">
      <w:pPr>
        <w:pStyle w:val="Heading2"/>
        <w:rPr>
          <w:rFonts w:eastAsia="Times New Roman"/>
          <w:lang w:eastAsia="zh-CN"/>
        </w:rPr>
      </w:pPr>
      <w:r w:rsidRPr="00391F19">
        <w:rPr>
          <w:rFonts w:eastAsia="Times New Roman"/>
          <w:lang w:eastAsia="zh-CN"/>
        </w:rPr>
        <w:t>How do you frame and communicate an organizational change agenda?</w:t>
      </w:r>
    </w:p>
    <w:p w14:paraId="6D0B256B" w14:textId="77777777" w:rsidR="00911E5B" w:rsidRPr="00911E5B" w:rsidRDefault="00911E5B" w:rsidP="00911E5B">
      <w:pPr>
        <w:rPr>
          <w:lang w:eastAsia="zh-CN"/>
        </w:rPr>
      </w:pPr>
    </w:p>
    <w:p w14:paraId="14E10C1F" w14:textId="5FA77DE5" w:rsidR="00391F19" w:rsidRDefault="00391F19" w:rsidP="00DC6144">
      <w:pPr>
        <w:pStyle w:val="Heading2"/>
        <w:rPr>
          <w:rFonts w:eastAsia="Times New Roman"/>
          <w:lang w:eastAsia="zh-CN"/>
        </w:rPr>
      </w:pPr>
      <w:r w:rsidRPr="00391F19">
        <w:rPr>
          <w:rFonts w:eastAsia="Times New Roman"/>
          <w:lang w:eastAsia="zh-CN"/>
        </w:rPr>
        <w:t xml:space="preserve">Consider the issues in joint (dual) leadership, especially in the implementation of organizational change. </w:t>
      </w:r>
    </w:p>
    <w:p w14:paraId="37959621" w14:textId="77777777" w:rsidR="00911E5B" w:rsidRPr="00911E5B" w:rsidRDefault="00911E5B" w:rsidP="00911E5B">
      <w:pPr>
        <w:rPr>
          <w:lang w:eastAsia="zh-CN"/>
        </w:rPr>
      </w:pPr>
    </w:p>
    <w:p w14:paraId="189ACBE5" w14:textId="77777777" w:rsidR="00391F19" w:rsidRDefault="00391F19" w:rsidP="00DC6144">
      <w:pPr>
        <w:pStyle w:val="Heading2"/>
        <w:rPr>
          <w:rFonts w:eastAsia="Times New Roman"/>
          <w:lang w:eastAsia="zh-CN"/>
        </w:rPr>
      </w:pPr>
      <w:r w:rsidRPr="00391F19">
        <w:rPr>
          <w:rFonts w:eastAsia="Times New Roman"/>
          <w:lang w:eastAsia="zh-CN"/>
        </w:rPr>
        <w:t>Would the company be able to provide the cultural underpinnings necessary for increased employee performance?</w:t>
      </w:r>
    </w:p>
    <w:p w14:paraId="00AD44F6" w14:textId="77777777" w:rsidR="00911E5B" w:rsidRPr="00911E5B" w:rsidRDefault="00911E5B" w:rsidP="00911E5B">
      <w:pPr>
        <w:rPr>
          <w:lang w:eastAsia="zh-CN"/>
        </w:rPr>
      </w:pPr>
    </w:p>
    <w:p w14:paraId="058CC060" w14:textId="123B4419" w:rsidR="00391F19" w:rsidRDefault="00391F19" w:rsidP="00DC6144">
      <w:pPr>
        <w:pStyle w:val="Heading2"/>
        <w:rPr>
          <w:rFonts w:eastAsia="Times New Roman"/>
          <w:lang w:eastAsia="zh-CN"/>
        </w:rPr>
      </w:pPr>
      <w:r w:rsidRPr="00391F19">
        <w:rPr>
          <w:rFonts w:eastAsia="Times New Roman"/>
          <w:lang w:eastAsia="zh-CN"/>
        </w:rPr>
        <w:t xml:space="preserve">What strategies would you recommend for Venter to use to sustain organizational growth? </w:t>
      </w:r>
    </w:p>
    <w:p w14:paraId="4DDCCB12" w14:textId="77777777" w:rsidR="00E37F59" w:rsidRDefault="00E37F59" w:rsidP="00E37F59">
      <w:pPr>
        <w:rPr>
          <w:lang w:eastAsia="zh-CN"/>
        </w:rPr>
      </w:pPr>
    </w:p>
    <w:p w14:paraId="2A6752DF" w14:textId="1975B61A" w:rsidR="00E37F59" w:rsidRDefault="00E37F59" w:rsidP="00E37F59">
      <w:pPr>
        <w:rPr>
          <w:lang w:eastAsia="zh-CN"/>
        </w:rPr>
      </w:pPr>
      <w:r>
        <w:rPr>
          <w:lang w:eastAsia="zh-CN"/>
        </w:rPr>
        <w:t>Summary</w:t>
      </w:r>
    </w:p>
    <w:p w14:paraId="53D7D0C5" w14:textId="430BBBB7" w:rsidR="00E37F59" w:rsidRDefault="00E37F59" w:rsidP="00E37F5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Introduction</w:t>
      </w:r>
    </w:p>
    <w:p w14:paraId="22D0E5C7" w14:textId="72B01535" w:rsidR="00E37F59" w:rsidRDefault="00E37F59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Comair Limited is a South Africa’s largest private airline carrier</w:t>
      </w:r>
    </w:p>
    <w:p w14:paraId="7C054EE1" w14:textId="28120CD9" w:rsidR="00E37F59" w:rsidRDefault="00E37F59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Case is on 2014 June</w:t>
      </w:r>
    </w:p>
    <w:p w14:paraId="40D78B91" w14:textId="412E6696" w:rsidR="00E37F59" w:rsidRDefault="00E37F59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Total comprehensive income rises from R79,128,000 to R153,440,000 from 2012 to 2013 (94% increase)</w:t>
      </w:r>
    </w:p>
    <w:p w14:paraId="5E0ADB21" w14:textId="084AB549" w:rsidR="00E37F59" w:rsidRDefault="00E37F59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Share price diagram</w:t>
      </w:r>
    </w:p>
    <w:p w14:paraId="3D15CC48" w14:textId="3BCF4EB5" w:rsidR="00E37F59" w:rsidRDefault="00E37F59" w:rsidP="00E37F5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Background</w:t>
      </w:r>
    </w:p>
    <w:p w14:paraId="2C22591E" w14:textId="3C015FFB" w:rsidR="00E37F59" w:rsidRDefault="00E37F59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Domestic passenger air travel services</w:t>
      </w:r>
    </w:p>
    <w:p w14:paraId="38E172E4" w14:textId="2CE3C3A7" w:rsidR="00E37F59" w:rsidRDefault="00E37F59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By 1992, 200 departures per week and 100,000 leisure travellers per year.</w:t>
      </w:r>
    </w:p>
    <w:p w14:paraId="50C190FB" w14:textId="77B4A180" w:rsidR="00E37F59" w:rsidRDefault="00E37F59" w:rsidP="00E37F5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Increased Complexity</w:t>
      </w:r>
    </w:p>
    <w:p w14:paraId="38D5A8AC" w14:textId="1D954590" w:rsidR="00E37F59" w:rsidRDefault="00E37F59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Julula.com, South Africa’s first low-cost airline carrier.</w:t>
      </w:r>
    </w:p>
    <w:p w14:paraId="1984FAC6" w14:textId="01693581" w:rsidR="00E37F59" w:rsidRDefault="00986604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Air travel in South Africa had increased by 70 per cent due to the proliferation of low-cost airlines.</w:t>
      </w:r>
    </w:p>
    <w:p w14:paraId="65D04162" w14:textId="15514808" w:rsidR="00986604" w:rsidRDefault="00986604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Fuel is a major contributor to operational costs.</w:t>
      </w:r>
    </w:p>
    <w:p w14:paraId="0B5D4CA0" w14:textId="5EEF6759" w:rsidR="00986604" w:rsidRDefault="00986604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Firm was exposed to the risk of potential fuel-price increases.</w:t>
      </w:r>
    </w:p>
    <w:p w14:paraId="761D5915" w14:textId="0154DDEF" w:rsidR="00986604" w:rsidRDefault="00986604" w:rsidP="00E37F59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Operational methods and processes were solution-focused.</w:t>
      </w:r>
    </w:p>
    <w:p w14:paraId="1724FEEF" w14:textId="22A15210" w:rsidR="00986604" w:rsidRDefault="00986604" w:rsidP="00986604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Duel – CEO has different approaches, leads to very little coordination of effort.</w:t>
      </w:r>
    </w:p>
    <w:p w14:paraId="46681959" w14:textId="02113AF2" w:rsidR="00986604" w:rsidRDefault="00E71862" w:rsidP="00E71862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Rising fuel price cause the need to buy new fuel-efficient airplanes.</w:t>
      </w:r>
    </w:p>
    <w:p w14:paraId="15809CEF" w14:textId="04C713F4" w:rsidR="00E71862" w:rsidRDefault="000A5395" w:rsidP="000A539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The Imperatives for Change</w:t>
      </w:r>
    </w:p>
    <w:p w14:paraId="2F3E5170" w14:textId="03EB90CD" w:rsidR="000A5395" w:rsidRDefault="000A5395" w:rsidP="000A539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Company did not have uniform data feed, different units used different measurement systems, making information sharing impossible.</w:t>
      </w:r>
    </w:p>
    <w:p w14:paraId="2D99E4CE" w14:textId="33AA5E22" w:rsidR="000A5395" w:rsidRDefault="000A5395" w:rsidP="000A539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There were 90 non-integrated IT system that could not integrate with other airlines.</w:t>
      </w:r>
    </w:p>
    <w:p w14:paraId="57D579B1" w14:textId="53769DA2" w:rsidR="000A5395" w:rsidRDefault="000A5395" w:rsidP="000A539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To create organizational efficiencies, the company had to re-engineer 10,000 different processes.</w:t>
      </w:r>
    </w:p>
    <w:p w14:paraId="124A9D06" w14:textId="616B204D" w:rsidR="000A5395" w:rsidRDefault="000A5395" w:rsidP="000A539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Semi-Automated Business Reservations Environment (SABRE) , holistic software overhaul of the company’s IT system started in 2011</w:t>
      </w:r>
    </w:p>
    <w:p w14:paraId="051067CF" w14:textId="08FCABA1" w:rsidR="000A5395" w:rsidRDefault="000A5395" w:rsidP="000A539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Software-driven Organizational Change</w:t>
      </w:r>
    </w:p>
    <w:p w14:paraId="65C31B56" w14:textId="77777777" w:rsidR="000A5395" w:rsidRPr="00E37F59" w:rsidRDefault="000A5395" w:rsidP="000A5395">
      <w:pPr>
        <w:pStyle w:val="ListParagraph"/>
        <w:numPr>
          <w:ilvl w:val="1"/>
          <w:numId w:val="2"/>
        </w:numPr>
        <w:rPr>
          <w:lang w:eastAsia="zh-CN"/>
        </w:rPr>
      </w:pPr>
      <w:bookmarkStart w:id="0" w:name="_GoBack"/>
      <w:bookmarkEnd w:id="0"/>
    </w:p>
    <w:p w14:paraId="03BCCE7D" w14:textId="77777777" w:rsidR="00145A3E" w:rsidRPr="00391F19" w:rsidRDefault="00145A3E"/>
    <w:sectPr w:rsidR="00145A3E" w:rsidRPr="00391F19" w:rsidSect="00145A3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55B2"/>
    <w:multiLevelType w:val="hybridMultilevel"/>
    <w:tmpl w:val="CE9E3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B389D"/>
    <w:multiLevelType w:val="hybridMultilevel"/>
    <w:tmpl w:val="302C6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3E"/>
    <w:rsid w:val="000A5395"/>
    <w:rsid w:val="00145A3E"/>
    <w:rsid w:val="002016AA"/>
    <w:rsid w:val="00391F19"/>
    <w:rsid w:val="004A7222"/>
    <w:rsid w:val="00911E5B"/>
    <w:rsid w:val="00986604"/>
    <w:rsid w:val="00DC6144"/>
    <w:rsid w:val="00E37F59"/>
    <w:rsid w:val="00E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DA0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303</Words>
  <Characters>1732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Was the change at Comair of a technical or adaptive nature?</vt:lpstr>
      <vt:lpstr>    Evaluate how organizational culture ay be a barrier or enabler of the implementa</vt:lpstr>
      <vt:lpstr>    How do you frame and communicate an organizational change agenda?</vt:lpstr>
      <vt:lpstr>    Consider the issues in joint (dual) leadership, especially in the implementation</vt:lpstr>
      <vt:lpstr>    Would the company be able to provide the cultural underpinnings necessary for in</vt:lpstr>
      <vt:lpstr>    What strategies would you recommend for Venter to use to sustain organizational </vt:lpstr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ZIAO#</dc:creator>
  <cp:keywords/>
  <dc:description/>
  <cp:lastModifiedBy>#CHEN ZIAO#</cp:lastModifiedBy>
  <cp:revision>3</cp:revision>
  <dcterms:created xsi:type="dcterms:W3CDTF">2018-02-04T06:01:00Z</dcterms:created>
  <dcterms:modified xsi:type="dcterms:W3CDTF">2018-02-04T06:24:00Z</dcterms:modified>
</cp:coreProperties>
</file>