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 w:line="240" w:lineRule="auto"/>
        <w:jc w:val="center"/>
      </w:pPr>
      <w:r>
        <w:rPr>
          <w:rFonts w:ascii="Calibri" w:hAnsi="Calibri" w:eastAsia="Microsoft YaHei"/>
          <w:b/>
          <w:color w:val="1F4E79"/>
          <w:sz w:val="44"/>
        </w:rPr>
        <w:t>SLAC Reranker 数据流契约（v1.0）</w:t>
      </w:r>
    </w:p>
    <w:p>
      <w:pPr>
        <w:spacing w:before="0" w:after="160" w:line="288" w:lineRule="auto"/>
        <w:jc w:val="center"/>
      </w:pPr>
      <w:r>
        <w:rPr>
          <w:rFonts w:ascii="Calibri" w:hAnsi="Calibri" w:eastAsia="Microsoft YaHei"/>
          <w:b w:val="0"/>
          <w:color w:val="585858"/>
          <w:sz w:val="23"/>
        </w:rPr>
        <w:t>面向 retrieval -&gt; reranker -&gt; packing 的稳定接口约定</w:t>
      </w:r>
    </w:p>
    <w:p>
      <w:pPr>
        <w:spacing w:before="0" w:after="320" w:line="288" w:lineRule="auto"/>
        <w:jc w:val="center"/>
      </w:pPr>
      <w:r>
        <w:rPr>
          <w:rFonts w:ascii="Calibri" w:hAnsi="Calibri" w:eastAsia="Microsoft YaHei"/>
          <w:b w:val="0"/>
          <w:color w:val="585858"/>
          <w:sz w:val="21"/>
        </w:rPr>
        <w:t>版本：v1.0  ·  契约形态：当前实现兼容 + 推荐新增字段  ·  适用模型：BAAI/bge-reranker-v2-m3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E79"/>
                <w:sz w:val="23"/>
              </w:rPr>
              <w:t>本版结论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21"/>
              </w:rPr>
              <w:t>• 本契约以 retrieval 已导出的 *.candidates.jsonl 与 *.reranker_input.jsonl 为当前兼容入口。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21"/>
              </w:rPr>
              <w:t>• 第一版新增的核心标准文件建议为 reranked_candidates.jsonl 与 reranker_run_summary.json。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21"/>
              </w:rPr>
              <w:t>• 字段设计遵循“线上稳定优先”，优先保证可验证、可追踪、可回放。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1. 契约范围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本契约只定义 retrieval 在线阶段与 reranker 阶段之间的数据传递方式，以及 reranker 输出给 packing / answer side 的标准接口。它不改动 Refiner 的 atoms+b0 契约，也不改动 retrieval build 阶段的索引格式。</w:t>
      </w:r>
    </w:p>
    <w:p>
      <w:pPr>
        <w:pStyle w:val="Heading1"/>
        <w:spacing w:before="120" w:after="100" w:line="264" w:lineRule="auto"/>
      </w:pPr>
      <w:r>
        <w:t>2. 整体数据流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9F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ourier New" w:hAnsi="Courier New" w:eastAsia="Courier New"/>
                <w:b/>
                <w:color w:val="1F4E79"/>
                <w:sz w:val="21"/>
              </w:rPr>
              <w:t>refined_chunks.jsonl + leaf_records.jsonl + doc_catalog.jsonl -&gt; run_build_index.py -&gt; meta/chunk_lookup.jsonl + meta/leaf_lookup.jsonl + indices -&gt; run_retrieval_pipeline.py -&gt; &lt;query&gt;.candidates.jsonl + &lt;query&gt;.reranker_input.jsonl -&gt; run_reranker_infer_only.py -&gt; &lt;query&gt;.reranked_candidates.jsonl -&gt; pack_evidence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关键约束：reranker 只消费 query 级候选，不直接读取 Refiner stage2 原始文件，也不直接访问 build 索引。这样它的职责边界最清楚。</w:t>
      </w:r>
    </w:p>
    <w:p>
      <w:pPr>
        <w:pStyle w:val="Heading1"/>
        <w:spacing w:before="120" w:after="100" w:line="264" w:lineRule="auto"/>
      </w:pPr>
      <w:r>
        <w:t>3. 上游依赖约束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上游阶段</w:t>
            </w:r>
          </w:p>
        </w:tc>
        <w:tc>
          <w:tcPr>
            <w:tcW w:type="dxa" w:w="24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reranker 依赖的对象</w:t>
            </w:r>
          </w:p>
        </w:tc>
        <w:tc>
          <w:tcPr>
            <w:tcW w:type="dxa" w:w="408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Refiner stage2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无直接读取依赖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其产物已经被 retrieval build 规范化。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Retrieval build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无直接读取依赖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reranker 不直接读索引与 lookup。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Retrieval online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*.candidates.jsonl 与 *.reranker_input.jsonl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这是 reranker 的标准入口。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4. 输入契约 A：兼容当前 *.candidates.jsonl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如果当前 retrieval 已经导出了 query 级 *.candidates.jsonl，那么 reranker 可以把它作为调试与回写时的元信息来源。该文件至少应提供 chunk 基础信息、fused rank、hit_type、source_views 与 expansion 元信息。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92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字段</w:t>
            </w:r>
          </w:p>
        </w:tc>
        <w:tc>
          <w:tcPr>
            <w:tcW w:type="dxa" w:w="136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类型</w:t>
            </w:r>
          </w:p>
        </w:tc>
        <w:tc>
          <w:tcPr>
            <w:tcW w:type="dxa" w:w="11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是否必需</w:t>
            </w:r>
          </w:p>
        </w:tc>
        <w:tc>
          <w:tcPr>
            <w:tcW w:type="dxa" w:w="396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query_id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 级唯一标识。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原始 query 文本。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chunk_id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候选 chunk 唯一标识。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doc_id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所属文档。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候选正文。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retrieve_rank_fused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检索融合后的排序名次。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hit_type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如 hybrid_direct / parent_expand 等。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source_views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array[string]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命中视角来源。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path / path_text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array / 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路径信息，便于 passage 组装。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number_signature / anchor_text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结构编号与锚文本。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expansion_from / expansion_type / expansion_depth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nullable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扩展来源链路。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token_est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供后续 packing 与日志使用。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5. 输入契约 B：推荐标准 *.reranker_input.jsonl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虽然当前 retrieval 已经会导出 *.reranker_input.jsonl，但现在应当把这个文件正式定为“每行一条 query-chunk pair”的标准接口。它是 reranker 的主输入，不再只是预留文件。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字段</w:t>
            </w:r>
          </w:p>
        </w:tc>
        <w:tc>
          <w:tcPr>
            <w:tcW w:type="dxa" w:w="136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类型</w:t>
            </w:r>
          </w:p>
        </w:tc>
        <w:tc>
          <w:tcPr>
            <w:tcW w:type="dxa" w:w="11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是否必需</w:t>
            </w:r>
          </w:p>
        </w:tc>
        <w:tc>
          <w:tcPr>
            <w:tcW w:type="dxa" w:w="430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schema_version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固定为 slac_reranker_input_v1。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record_type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固定为 query_chunk_pair。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query_id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 唯一标识。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query_text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实际送入 reranker 的 query 文本。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chunk_id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候选 chunk 唯一标识。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doc_id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文档唯一标识。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passage_text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实际送入 reranker 的 passage 文本。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retrieve_rank_fused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rerank 前的基准名次。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role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direct 或 expanded。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hit_type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命中类型。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source_views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array[string]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leaf/chunk/anchor 等来源。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path_text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推荐保留，便于错误分析。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number_signature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推荐保留，便于结构型 query 诊断。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anchor_text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推荐保留。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token_est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用于预算与统计。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expansion_from / type / depth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nullable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上下文扩展链路。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candidate_meta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object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可选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其他调试字段。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6. 推荐的 passage_text 生成规则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7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urier New" w:hAnsi="Courier New" w:eastAsia="Courier New"/>
                <w:b w:val="0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"schema_version": "slac_reranker_input_v1",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"record_type": "query_chunk_pair",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"query_id": "qt_003",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"query_text": "7.3 结构变形、变位和基频的限值讲了什么",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"chunk_id": "doc_x::chunk_00018",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"doc_id": "doc_x",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"passage_text": "7.3\n7 桥涵 &gt; 7.3 结构变形、变位和基频的限值\n......正文......",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"retrieve_rank_fused": 2,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"role": "direct",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"hit_type": "hybrid_direct",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"source_views": ["leaf_dense", "anchor_bm25"]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>}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要求：同一套 query_text / passage_text 模板必须在 inference 与未来训练中复用，不能在线上一种拼法、离线训练又是另一种拼法。</w:t>
      </w:r>
    </w:p>
    <w:p>
      <w:pPr>
        <w:pStyle w:val="Heading1"/>
        <w:spacing w:before="120" w:after="100" w:line="264" w:lineRule="auto"/>
      </w:pPr>
      <w:r>
        <w:t>7. reranker 输出契约：*.reranked_candidates.jsonl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reranker 的主输出建议固定为 reranked_candidates.jsonl。每行仍然对应一条 query-chunk pair，但会补充模型分数与新的排序位置。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7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字段</w:t>
            </w:r>
          </w:p>
        </w:tc>
        <w:tc>
          <w:tcPr>
            <w:tcW w:type="dxa" w:w="141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是否必需</w:t>
            </w:r>
          </w:p>
        </w:tc>
        <w:tc>
          <w:tcPr>
            <w:tcW w:type="dxa" w:w="419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schema_version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固定为 slac_reranked_candidates_v1。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query_id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 唯一标识。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query_text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实际使用的 query 文本。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chunk_id / doc_id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候选标识。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passage_text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实际打分 passage。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role / hit_type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保留原候选语义。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retrieve_rank_fused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回溯原检索排序。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rerank_score_raw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模型原始输出分数。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rerank_score_norm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sigmoid 后分数。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rerank_rank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同一 query 下的新排名。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selected_for_packing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是否进入后续 packing。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model_meta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object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model_name, max_length, normalize, device 等。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8. reranker 运行摘要契约：reranker_run_summary.json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除了逐条 pair 输出，还建议固定导出一个 run 级 summary 文件，便于你在批量实验中快速比较不同参数。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字段</w:t>
            </w:r>
          </w:p>
        </w:tc>
        <w:tc>
          <w:tcPr>
            <w:tcW w:type="dxa" w:w="510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model_name / model_path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记录本次使用的具体模型与路径。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num_queries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本次处理的 query 数量。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num_pairs_total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总 pair 数。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avg_pairs_per_query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每 query 平均候选数。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max_length / batch_size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关键推理参数。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normalize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是否对分数做归一化。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elapsed_seconds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整体耗时。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per_query_stats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每个 query 的 pair 数、top score、输出条数。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9. 与 packing 的衔接契约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packing 侧应当遵循如下读取规则：如果存在 reranked_candidates.jsonl，就优先按 rerank_rank 读取；如果不存在，则回退到原始 candidates.jsonl。这样可以保证平滑兼容。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场景</w:t>
            </w:r>
          </w:p>
        </w:tc>
        <w:tc>
          <w:tcPr>
            <w:tcW w:type="dxa" w:w="4819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packing 输入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enable_reranker = false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读取 *.candidates.jsonl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enable_reranker = true 且 reranked 文件存在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读取 *.reranked_candidates.jsonl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reranker 失败或中途跳过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自动回退 *.candidates.jsonl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这样设计的好处是：reranker 是增强模块，不是硬依赖单点。线上如果因为模型未加载、显存不足或参数错误导致 reranker 没跑通，retrieval 主链仍能退回 baseline 行为。</w:t>
      </w:r>
    </w:p>
    <w:p>
      <w:pPr>
        <w:pStyle w:val="Heading1"/>
        <w:spacing w:before="120" w:after="100" w:line="264" w:lineRule="auto"/>
      </w:pPr>
      <w:r>
        <w:t>10. 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校验项</w:t>
            </w:r>
          </w:p>
        </w:tc>
        <w:tc>
          <w:tcPr>
            <w:tcW w:type="dxa" w:w="4535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EAF2F8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规则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query_id + chunk_id 唯一性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同一输入文件中不得重复。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query_text 非空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空字符串视为非法。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passage_text 非空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空字符串视为非法。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retrieve_rank_fused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必须是正整数。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role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只能取 direct 或 expanded。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source_views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必须是数组，且元素为字符串。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schema_version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必须与当前 runner 支持版本一致。</w:t>
            </w:r>
          </w:p>
        </w:tc>
      </w:tr>
    </w:tbl>
    <w:p/>
    <w:p>
      <w:pPr>
        <w:pStyle w:val="Heading1"/>
        <w:spacing w:before="120" w:after="100" w:line="264" w:lineRule="auto"/>
      </w:pPr>
      <w:r>
        <w:t>11. 未来训练数据契约（预留）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为了后续微调 bge-reranker-v2-m3，建议从现在开始就定义训练样本结构，但不要求立刻有数据。推荐使用 group 形式，而不是只存孤立 pointwise 样本。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7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urier New" w:hAnsi="Courier New" w:eastAsia="Courier New"/>
                <w:b w:val="0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"schema_version": "slac_reranker_train_group_v1",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"group_id": "qt_003",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"query_id": "qt_003",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"query_text": "...",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"positives": [{"chunk_id": "...", "passage_text": "..."}],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"negatives": [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{"chunk_id": "...", "passage_text": "...", "neg_type": "hard_negative", "retrieve_rank_fused": 1},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{"chunk_id": "...", "passage_text": "...", "neg_type": "same_doc_negative", "retrieve_rank_fused": 5}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],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"meta": {"label_source": "manual_or_silver"}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>}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这样做的价值在于：未来无论你走 pairwise、groupwise 还是 margin-based 训练，原始样本都比较容易再加工。</w:t>
      </w:r>
    </w:p>
    <w:p>
      <w:pPr>
        <w:pStyle w:val="Heading1"/>
        <w:spacing w:before="120" w:after="100" w:line="264" w:lineRule="auto"/>
      </w:pPr>
      <w:r>
        <w:t>12. 文件命名与目录建议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5F7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urier New" w:hAnsi="Courier New" w:eastAsia="Courier New"/>
                <w:b w:val="0"/>
                <w:sz w:val="18"/>
              </w:rPr>
              <w:t>&lt;run_dir&gt;/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queries/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qt_003.candidates.jsonl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qt_003.reranker_input.jsonl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qt_003.reranked_candidates.jsonl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qt_003.packed_evidence.jsonl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summaries/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reranker_run_summary.json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logs/</w:t>
            </w:r>
            <w:r>
              <w:br/>
            </w:r>
            <w:r>
              <w:rPr>
                <w:rFonts w:ascii="Courier New" w:hAnsi="Courier New" w:eastAsia="Courier New"/>
                <w:b w:val="0"/>
                <w:sz w:val="18"/>
              </w:rPr>
              <w:t xml:space="preserve">    reranker_events.jsonl</w:t>
            </w:r>
          </w:p>
        </w:tc>
      </w:tr>
    </w:tbl>
    <w:p/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保持 query 级文件并列，能显著降低调试成本。你以后看某一个 query 排序异常时，可以把 candidates、reranker_input、reranked_candidates 和 packed_evidence 放在一起顺序对比。</w:t>
      </w:r>
    </w:p>
    <w:p>
      <w:pPr>
        <w:pStyle w:val="Heading1"/>
        <w:spacing w:before="120" w:after="100" w:line="264" w:lineRule="auto"/>
      </w:pPr>
      <w:r>
        <w:t>13. 最终契约结论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当前最关键的决定有两个。第一，把 *.reranker_input.jsonl 正式升级为标准线上接口，明确它是一条 query-chunk pair 一行。第二，把 *.reranked_candidates.jsonl 固定为 reranker 主输出，让 packing 优先读取它。</w:t>
      </w:r>
    </w:p>
    <w:p>
      <w:pPr>
        <w:spacing w:before="0" w:after="100" w:line="293" w:lineRule="auto"/>
      </w:pPr>
      <w:r>
        <w:rPr>
          <w:rFonts w:ascii="Calibri" w:hAnsi="Calibri" w:eastAsia="Microsoft YaHei"/>
          <w:b w:val="0"/>
          <w:sz w:val="21"/>
        </w:rPr>
        <w:t>只要这两个契约先稳定下来，后面无论你是继续用 inference-only，还是再加训练、selector、doc prior，整体工程都不会再反复改线。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