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9B86B"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Evergreen fruit plant; species of the genus Perseus of the Laurel family (Lauraceae). Typical species of the genus; important fruit culture. The fruit of the plant is also called avocado; their pulp is rich in vitamins and important minerals. In addition to fruit (an "Avocado"), wood is used, which is used for the manufacture of furniture and is used as a building material.</w:t>
      </w:r>
    </w:p>
    <w:p w14:paraId="0E14CE58"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4F3CC7E8"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Evergreen fruit plant; species of the genus Perseus of the Laurel family (Lauraceae). Typical species of the genus; important fruit culture. The fruit of the plant is also called avocado; their pulp is rich in vitamins and important minerals. In addition to fruit (an “Avocado2”), wood is used, which is used for the manufacture of furniture and is used as a building material.</w:t>
      </w:r>
    </w:p>
    <w:p w14:paraId="69CDE320"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1A8F2648"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 xml:space="preserve">Evergreen fruit plant; species of the genus Perseus of the Laurel family (Lauraceae). Typical species of the genus; important fruit culture. The fruit of the plant is also called avocado; their pulp is rich in vitamins and important minerals. In addition to fruit (an </w:t>
      </w:r>
      <w:r w:rsidRPr="00685A4E">
        <w:rPr>
          <w:rFonts w:ascii="Arial" w:eastAsia="Times New Roman" w:hAnsi="Arial" w:cs="Arial"/>
          <w:i/>
          <w:iCs/>
          <w:color w:val="000000"/>
        </w:rPr>
        <w:t>"Avocado3"</w:t>
      </w:r>
      <w:r w:rsidRPr="00685A4E">
        <w:rPr>
          <w:rFonts w:ascii="Arial" w:eastAsia="Times New Roman" w:hAnsi="Arial" w:cs="Arial"/>
          <w:color w:val="000000"/>
        </w:rPr>
        <w:t>), wood is used, which is used for the manufacture of furniture and is used as a building material.</w:t>
      </w:r>
    </w:p>
    <w:p w14:paraId="00BC61F7"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5606F0FC"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 xml:space="preserve">Evergreen fruit plant; species of the genus Perseus of the Laurel family (Lauraceae). Typical species of the genus; important fruit culture. The fruit of the plant is also called avocado; their pulp is rich in vitamins and important minerals. In addition to fruit (an </w:t>
      </w:r>
      <w:r w:rsidRPr="00685A4E">
        <w:rPr>
          <w:rFonts w:ascii="Arial" w:eastAsia="Times New Roman" w:hAnsi="Arial" w:cs="Arial"/>
          <w:i/>
          <w:iCs/>
          <w:color w:val="000000"/>
        </w:rPr>
        <w:t>“Avocado4”</w:t>
      </w:r>
      <w:r w:rsidRPr="00685A4E">
        <w:rPr>
          <w:rFonts w:ascii="Arial" w:eastAsia="Times New Roman" w:hAnsi="Arial" w:cs="Arial"/>
          <w:color w:val="000000"/>
        </w:rPr>
        <w:t>), wood is used, which is used for the manufacture of furniture and is used as a building material.</w:t>
      </w:r>
    </w:p>
    <w:p w14:paraId="6357CC7C"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3A4CADA7"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 xml:space="preserve">Evergreen fruit plant; species of the genus Perseus of the Laurel family (Lauraceae). Typical species of the genus; important fruit culture. The fruit of the plant is also called avocado; their pulp is rich in vitamins and important minerals. In addition to fruit (an </w:t>
      </w:r>
      <w:r w:rsidRPr="00685A4E">
        <w:rPr>
          <w:rFonts w:ascii="Arial" w:eastAsia="Times New Roman" w:hAnsi="Arial" w:cs="Arial"/>
          <w:b/>
          <w:bCs/>
          <w:color w:val="000000"/>
        </w:rPr>
        <w:t>"Avocado5"</w:t>
      </w:r>
      <w:r w:rsidRPr="00685A4E">
        <w:rPr>
          <w:rFonts w:ascii="Arial" w:eastAsia="Times New Roman" w:hAnsi="Arial" w:cs="Arial"/>
          <w:color w:val="000000"/>
        </w:rPr>
        <w:t>), wood is used, which is used for the manufacture of furniture and is used as a building material.</w:t>
      </w:r>
    </w:p>
    <w:p w14:paraId="2AAEBC22"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0C741D60"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 xml:space="preserve">Evergreen fruit plant; species of the genus Perseus of the Laurel family (Lauraceae). Typical species of the genus; important fruit culture. The fruit of the plant is also called avocado; their pulp is rich in vitamins and important minerals. In addition to fruit (an </w:t>
      </w:r>
      <w:r w:rsidRPr="00685A4E">
        <w:rPr>
          <w:rFonts w:ascii="Arial" w:eastAsia="Times New Roman" w:hAnsi="Arial" w:cs="Arial"/>
          <w:b/>
          <w:bCs/>
          <w:color w:val="000000"/>
        </w:rPr>
        <w:t>“Avocado6”</w:t>
      </w:r>
      <w:r w:rsidRPr="00685A4E">
        <w:rPr>
          <w:rFonts w:ascii="Arial" w:eastAsia="Times New Roman" w:hAnsi="Arial" w:cs="Arial"/>
          <w:color w:val="000000"/>
        </w:rPr>
        <w:t>), wood is used, which is used for the manufacture of furniture and is used as a building material.</w:t>
      </w:r>
    </w:p>
    <w:p w14:paraId="5D97A81E"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1E19623D"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 xml:space="preserve">Evergreen fruit plant; species of the genus Perseus of the Laurel family (Lauraceae). Typical species of the genus; important fruit culture. The fruit of the plant is also called avocado; their pulp is rich in vitamins and important minerals. In addition to fruit (an </w:t>
      </w:r>
      <w:r w:rsidRPr="00685A4E">
        <w:rPr>
          <w:rFonts w:ascii="Arial" w:eastAsia="Times New Roman" w:hAnsi="Arial" w:cs="Arial"/>
          <w:b/>
          <w:bCs/>
          <w:i/>
          <w:iCs/>
          <w:color w:val="000000"/>
        </w:rPr>
        <w:t>"Avocado7"</w:t>
      </w:r>
      <w:r w:rsidRPr="00685A4E">
        <w:rPr>
          <w:rFonts w:ascii="Arial" w:eastAsia="Times New Roman" w:hAnsi="Arial" w:cs="Arial"/>
          <w:color w:val="000000"/>
        </w:rPr>
        <w:t>), wood is used, which is used for the manufacture of furniture and is used as a building material.</w:t>
      </w:r>
    </w:p>
    <w:p w14:paraId="4EDA81BF"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2FB05015"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 xml:space="preserve">Evergreen fruit plant; species of the genus Perseus of the Laurel family (Lauraceae). Typical species of the genus; important fruit culture. The fruit of the plant is also called avocado; their pulp is rich in vitamins and important minerals. In addition to fruit (an </w:t>
      </w:r>
      <w:r w:rsidRPr="00685A4E">
        <w:rPr>
          <w:rFonts w:ascii="Arial" w:eastAsia="Times New Roman" w:hAnsi="Arial" w:cs="Arial"/>
          <w:b/>
          <w:bCs/>
          <w:i/>
          <w:iCs/>
          <w:color w:val="000000"/>
        </w:rPr>
        <w:t>“Avocado8”</w:t>
      </w:r>
      <w:r w:rsidRPr="00685A4E">
        <w:rPr>
          <w:rFonts w:ascii="Arial" w:eastAsia="Times New Roman" w:hAnsi="Arial" w:cs="Arial"/>
          <w:color w:val="000000"/>
        </w:rPr>
        <w:t>), wood is used, which is used for the manufacture of furniture and is used as a building material.</w:t>
      </w:r>
    </w:p>
    <w:p w14:paraId="19FD0B59"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1BA92762"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 xml:space="preserve">Evergreen fruit plant; species of the genus Perseus of the Laurel family (Lauraceae). Typical species of the genus; important fruit culture. The fruit of the plant is also called avocado; their pulp is rich in vitamins and important minerals. In addition to fruit (an </w:t>
      </w:r>
      <w:r w:rsidRPr="00685A4E">
        <w:rPr>
          <w:rFonts w:ascii="Arial" w:eastAsia="Times New Roman" w:hAnsi="Arial" w:cs="Arial"/>
          <w:i/>
          <w:iCs/>
          <w:color w:val="000000"/>
        </w:rPr>
        <w:t>Avocado9</w:t>
      </w:r>
      <w:r w:rsidRPr="00685A4E">
        <w:rPr>
          <w:rFonts w:ascii="Arial" w:eastAsia="Times New Roman" w:hAnsi="Arial" w:cs="Arial"/>
          <w:color w:val="000000"/>
        </w:rPr>
        <w:t>), wood is used, which is used for the manufacture of furniture and is used as a building material.</w:t>
      </w:r>
    </w:p>
    <w:p w14:paraId="43588A1B"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36B70DCB"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 xml:space="preserve">Evergreen fruit plant; species of the genus Perseus of the Laurel family (Lauraceae). Typical species of the genus; important fruit culture. The fruit of the plant is also called avocado; their pulp is rich in vitamins and important minerals. In addition to fruit (an </w:t>
      </w:r>
      <w:r w:rsidRPr="00685A4E">
        <w:rPr>
          <w:rFonts w:ascii="Arial" w:eastAsia="Times New Roman" w:hAnsi="Arial" w:cs="Arial"/>
          <w:b/>
          <w:bCs/>
          <w:color w:val="000000"/>
        </w:rPr>
        <w:t>Avocado10</w:t>
      </w:r>
      <w:r w:rsidRPr="00685A4E">
        <w:rPr>
          <w:rFonts w:ascii="Arial" w:eastAsia="Times New Roman" w:hAnsi="Arial" w:cs="Arial"/>
          <w:color w:val="000000"/>
        </w:rPr>
        <w:t>), wood is used, which is used for the manufacture of furniture and is used as a building material.</w:t>
      </w:r>
    </w:p>
    <w:p w14:paraId="2798F260"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3197073F"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lastRenderedPageBreak/>
        <w:t xml:space="preserve">Evergreen fruit plant; species of the genus Perseus of the Laurel family (Lauraceae). Typical species of the genus; important fruit culture. The fruit of the plant is also called avocado; their pulp is rich in vitamins and important minerals. In addition to fruit (an </w:t>
      </w:r>
      <w:r w:rsidRPr="00685A4E">
        <w:rPr>
          <w:rFonts w:ascii="Arial" w:eastAsia="Times New Roman" w:hAnsi="Arial" w:cs="Arial"/>
          <w:b/>
          <w:bCs/>
          <w:i/>
          <w:iCs/>
          <w:color w:val="000000"/>
        </w:rPr>
        <w:t>Avocado11</w:t>
      </w:r>
      <w:r w:rsidRPr="00685A4E">
        <w:rPr>
          <w:rFonts w:ascii="Arial" w:eastAsia="Times New Roman" w:hAnsi="Arial" w:cs="Arial"/>
          <w:color w:val="000000"/>
        </w:rPr>
        <w:t>), wood is used, which is used for the manufacture of furniture and is used as a building material.</w:t>
      </w:r>
    </w:p>
    <w:p w14:paraId="09FDC279" w14:textId="77777777" w:rsidR="00C52EEF" w:rsidRDefault="00C52EE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1A537A"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Arial" w:eastAsia="Times New Roman" w:hAnsi="Arial" w:cs="Arial"/>
          <w:color w:val="222222"/>
          <w:sz w:val="21"/>
          <w:szCs w:val="21"/>
        </w:rPr>
        <w:lastRenderedPageBreak/>
        <w:t xml:space="preserve">A species of tree native to Mediterranean climate regions of the Middle East, from Syria and Turkey to India and Pakistan, although it has been introduced elsewhere. Almond is also the name of the edible and widely cultivated seed of this tree. Within the genus Prunus, it is classified with the peach in the subgenus Amygdalus, distinguished from the other subgenera by corrugations on the shell (endocarp) surrounding the seed, an </w:t>
      </w:r>
      <w:r w:rsidRPr="00685A4E">
        <w:rPr>
          <w:rFonts w:ascii="Arial" w:eastAsia="Times New Roman" w:hAnsi="Arial" w:cs="Arial"/>
          <w:color w:val="000000"/>
        </w:rPr>
        <w:t>"</w:t>
      </w:r>
      <w:r w:rsidRPr="00685A4E">
        <w:rPr>
          <w:rFonts w:ascii="Arial" w:eastAsia="Times New Roman" w:hAnsi="Arial" w:cs="Arial"/>
          <w:color w:val="222222"/>
          <w:sz w:val="21"/>
          <w:szCs w:val="21"/>
        </w:rPr>
        <w:t>Almond</w:t>
      </w:r>
      <w:r w:rsidRPr="00685A4E">
        <w:rPr>
          <w:rFonts w:ascii="Arial" w:eastAsia="Times New Roman" w:hAnsi="Arial" w:cs="Arial"/>
          <w:color w:val="000000"/>
        </w:rPr>
        <w:t>"</w:t>
      </w:r>
      <w:r w:rsidRPr="00685A4E">
        <w:rPr>
          <w:rFonts w:ascii="Arial" w:eastAsia="Times New Roman" w:hAnsi="Arial" w:cs="Arial"/>
          <w:color w:val="222222"/>
          <w:sz w:val="21"/>
          <w:szCs w:val="21"/>
        </w:rPr>
        <w:t>.</w:t>
      </w:r>
    </w:p>
    <w:p w14:paraId="78016002"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Times New Roman" w:eastAsia="Times New Roman" w:hAnsi="Times New Roman" w:cs="Times New Roman"/>
          <w:sz w:val="24"/>
          <w:szCs w:val="24"/>
        </w:rPr>
        <w:t> </w:t>
      </w:r>
    </w:p>
    <w:p w14:paraId="67CD341F"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Arial" w:eastAsia="Times New Roman" w:hAnsi="Arial" w:cs="Arial"/>
          <w:color w:val="222222"/>
          <w:sz w:val="21"/>
          <w:szCs w:val="21"/>
        </w:rPr>
        <w:t xml:space="preserve">A species of tree native to Mediterranean climate regions of the Middle East, from Syria and Turkey to India and Pakistan, although it has been introduced elsewhere. Almond is also the name of the edible and widely cultivated seed of this tree. Within the genus Prunus, it is classified with the peach in the subgenus Amygdalus, distinguished from the other subgenera by corrugations on the shell (endocarp) surrounding the seed, an </w:t>
      </w:r>
      <w:r w:rsidRPr="00685A4E">
        <w:rPr>
          <w:rFonts w:ascii="Arial" w:eastAsia="Times New Roman" w:hAnsi="Arial" w:cs="Arial"/>
          <w:color w:val="000000"/>
        </w:rPr>
        <w:t>“</w:t>
      </w:r>
      <w:r w:rsidRPr="00685A4E">
        <w:rPr>
          <w:rFonts w:ascii="Arial" w:eastAsia="Times New Roman" w:hAnsi="Arial" w:cs="Arial"/>
          <w:color w:val="222222"/>
          <w:sz w:val="21"/>
          <w:szCs w:val="21"/>
        </w:rPr>
        <w:t>Almond2</w:t>
      </w:r>
      <w:r w:rsidRPr="00685A4E">
        <w:rPr>
          <w:rFonts w:ascii="Arial" w:eastAsia="Times New Roman" w:hAnsi="Arial" w:cs="Arial"/>
          <w:color w:val="000000"/>
        </w:rPr>
        <w:t>”</w:t>
      </w:r>
      <w:r w:rsidRPr="00685A4E">
        <w:rPr>
          <w:rFonts w:ascii="Arial" w:eastAsia="Times New Roman" w:hAnsi="Arial" w:cs="Arial"/>
          <w:color w:val="222222"/>
          <w:sz w:val="21"/>
          <w:szCs w:val="21"/>
        </w:rPr>
        <w:t>.</w:t>
      </w:r>
    </w:p>
    <w:p w14:paraId="46556BCB"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Times New Roman" w:eastAsia="Times New Roman" w:hAnsi="Times New Roman" w:cs="Times New Roman"/>
          <w:sz w:val="24"/>
          <w:szCs w:val="24"/>
        </w:rPr>
        <w:t> </w:t>
      </w:r>
    </w:p>
    <w:p w14:paraId="56151F1D"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Arial" w:eastAsia="Times New Roman" w:hAnsi="Arial" w:cs="Arial"/>
          <w:color w:val="222222"/>
          <w:sz w:val="21"/>
          <w:szCs w:val="21"/>
        </w:rPr>
        <w:t xml:space="preserve">A species of tree native to Mediterranean climate regions of the Middle East, from Syria and Turkey to India and Pakistan, although it has been introduced elsewhere. Almond is also the name of the edible and widely cultivated seed of this tree. Within the genus Prunus, it is classified with the peach in the subgenus Amygdalus, distinguished from the other subgenera by corrugations on the shell (endocarp) surrounding the seed, an </w:t>
      </w:r>
      <w:r w:rsidRPr="00685A4E">
        <w:rPr>
          <w:rFonts w:ascii="Arial" w:eastAsia="Times New Roman" w:hAnsi="Arial" w:cs="Arial"/>
          <w:i/>
          <w:iCs/>
          <w:color w:val="000000"/>
        </w:rPr>
        <w:t>"</w:t>
      </w:r>
      <w:r w:rsidRPr="00685A4E">
        <w:rPr>
          <w:rFonts w:ascii="Arial" w:eastAsia="Times New Roman" w:hAnsi="Arial" w:cs="Arial"/>
          <w:i/>
          <w:iCs/>
          <w:color w:val="222222"/>
          <w:sz w:val="21"/>
          <w:szCs w:val="21"/>
        </w:rPr>
        <w:t>Almond3</w:t>
      </w:r>
      <w:r w:rsidRPr="00685A4E">
        <w:rPr>
          <w:rFonts w:ascii="Arial" w:eastAsia="Times New Roman" w:hAnsi="Arial" w:cs="Arial"/>
          <w:i/>
          <w:iCs/>
          <w:color w:val="000000"/>
        </w:rPr>
        <w:t>"</w:t>
      </w:r>
      <w:r w:rsidRPr="00685A4E">
        <w:rPr>
          <w:rFonts w:ascii="Arial" w:eastAsia="Times New Roman" w:hAnsi="Arial" w:cs="Arial"/>
          <w:color w:val="222222"/>
          <w:sz w:val="21"/>
          <w:szCs w:val="21"/>
        </w:rPr>
        <w:t>.</w:t>
      </w:r>
    </w:p>
    <w:p w14:paraId="0357899C"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Times New Roman" w:eastAsia="Times New Roman" w:hAnsi="Times New Roman" w:cs="Times New Roman"/>
          <w:sz w:val="24"/>
          <w:szCs w:val="24"/>
        </w:rPr>
        <w:t> </w:t>
      </w:r>
    </w:p>
    <w:p w14:paraId="5046D2A1"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Arial" w:eastAsia="Times New Roman" w:hAnsi="Arial" w:cs="Arial"/>
          <w:color w:val="222222"/>
          <w:sz w:val="21"/>
          <w:szCs w:val="21"/>
        </w:rPr>
        <w:t xml:space="preserve">A species of tree native to Mediterranean climate regions of the Middle East, from Syria and Turkey to India and Pakistan, although it has been introduced elsewhere. Almond is also the name of the edible and widely cultivated seed of this tree. Within the genus Prunus, it is classified with the peach in the subgenus Amygdalus, distinguished from the other subgenera by corrugations on the shell (endocarp) surrounding the seed, an </w:t>
      </w:r>
      <w:r w:rsidRPr="00685A4E">
        <w:rPr>
          <w:rFonts w:ascii="Arial" w:eastAsia="Times New Roman" w:hAnsi="Arial" w:cs="Arial"/>
          <w:i/>
          <w:iCs/>
          <w:color w:val="000000"/>
        </w:rPr>
        <w:t>“</w:t>
      </w:r>
      <w:r w:rsidRPr="00685A4E">
        <w:rPr>
          <w:rFonts w:ascii="Arial" w:eastAsia="Times New Roman" w:hAnsi="Arial" w:cs="Arial"/>
          <w:i/>
          <w:iCs/>
          <w:color w:val="222222"/>
          <w:sz w:val="21"/>
          <w:szCs w:val="21"/>
        </w:rPr>
        <w:t>Almond4</w:t>
      </w:r>
      <w:r w:rsidRPr="00685A4E">
        <w:rPr>
          <w:rFonts w:ascii="Arial" w:eastAsia="Times New Roman" w:hAnsi="Arial" w:cs="Arial"/>
          <w:i/>
          <w:iCs/>
          <w:color w:val="000000"/>
        </w:rPr>
        <w:t>”</w:t>
      </w:r>
      <w:r w:rsidRPr="00685A4E">
        <w:rPr>
          <w:rFonts w:ascii="Arial" w:eastAsia="Times New Roman" w:hAnsi="Arial" w:cs="Arial"/>
          <w:color w:val="222222"/>
          <w:sz w:val="21"/>
          <w:szCs w:val="21"/>
        </w:rPr>
        <w:t>.</w:t>
      </w:r>
    </w:p>
    <w:p w14:paraId="480B43BA"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Times New Roman" w:eastAsia="Times New Roman" w:hAnsi="Times New Roman" w:cs="Times New Roman"/>
          <w:sz w:val="24"/>
          <w:szCs w:val="24"/>
        </w:rPr>
        <w:t> </w:t>
      </w:r>
    </w:p>
    <w:p w14:paraId="73321D38"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Arial" w:eastAsia="Times New Roman" w:hAnsi="Arial" w:cs="Arial"/>
          <w:color w:val="222222"/>
          <w:sz w:val="21"/>
          <w:szCs w:val="21"/>
        </w:rPr>
        <w:t xml:space="preserve">A species of tree native to Mediterranean climate regions of the Middle East, from Syria and Turkey to India and Pakistan, although it has been introduced elsewhere. Almond is also the name of the edible and widely cultivated seed of this tree. Within the genus Prunus, it is classified with the peach in the subgenus Amygdalus, distinguished from the other subgenera by corrugations on the shell (endocarp) surrounding the seed, an </w:t>
      </w:r>
      <w:r w:rsidRPr="00685A4E">
        <w:rPr>
          <w:rFonts w:ascii="Arial" w:eastAsia="Times New Roman" w:hAnsi="Arial" w:cs="Arial"/>
          <w:b/>
          <w:bCs/>
          <w:color w:val="000000"/>
        </w:rPr>
        <w:t>"</w:t>
      </w:r>
      <w:r w:rsidRPr="00685A4E">
        <w:rPr>
          <w:rFonts w:ascii="Arial" w:eastAsia="Times New Roman" w:hAnsi="Arial" w:cs="Arial"/>
          <w:b/>
          <w:bCs/>
          <w:color w:val="222222"/>
          <w:sz w:val="21"/>
          <w:szCs w:val="21"/>
        </w:rPr>
        <w:t>Almond5</w:t>
      </w:r>
      <w:r w:rsidRPr="00685A4E">
        <w:rPr>
          <w:rFonts w:ascii="Arial" w:eastAsia="Times New Roman" w:hAnsi="Arial" w:cs="Arial"/>
          <w:b/>
          <w:bCs/>
          <w:color w:val="000000"/>
        </w:rPr>
        <w:t>"</w:t>
      </w:r>
      <w:r w:rsidRPr="00685A4E">
        <w:rPr>
          <w:rFonts w:ascii="Arial" w:eastAsia="Times New Roman" w:hAnsi="Arial" w:cs="Arial"/>
          <w:color w:val="222222"/>
          <w:sz w:val="21"/>
          <w:szCs w:val="21"/>
        </w:rPr>
        <w:t>.</w:t>
      </w:r>
    </w:p>
    <w:p w14:paraId="6497E7B3"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Times New Roman" w:eastAsia="Times New Roman" w:hAnsi="Times New Roman" w:cs="Times New Roman"/>
          <w:sz w:val="24"/>
          <w:szCs w:val="24"/>
        </w:rPr>
        <w:t> </w:t>
      </w:r>
    </w:p>
    <w:p w14:paraId="32A0AFB2"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Arial" w:eastAsia="Times New Roman" w:hAnsi="Arial" w:cs="Arial"/>
          <w:color w:val="222222"/>
          <w:sz w:val="21"/>
          <w:szCs w:val="21"/>
        </w:rPr>
        <w:t xml:space="preserve">A species of tree native to Mediterranean climate regions of the Middle East, from Syria and Turkey to India and Pakistan, although it has been introduced elsewhere. Almond is also the name of the edible and widely cultivated seed of this tree. Within the genus Prunus, it is classified with the peach in the subgenus Amygdalus, distinguished from the other subgenera by corrugations on the shell (endocarp) surrounding the seed, an </w:t>
      </w:r>
      <w:r w:rsidRPr="00685A4E">
        <w:rPr>
          <w:rFonts w:ascii="Arial" w:eastAsia="Times New Roman" w:hAnsi="Arial" w:cs="Arial"/>
          <w:b/>
          <w:bCs/>
          <w:color w:val="000000"/>
        </w:rPr>
        <w:t>“</w:t>
      </w:r>
      <w:r w:rsidRPr="00685A4E">
        <w:rPr>
          <w:rFonts w:ascii="Arial" w:eastAsia="Times New Roman" w:hAnsi="Arial" w:cs="Arial"/>
          <w:b/>
          <w:bCs/>
          <w:color w:val="222222"/>
          <w:sz w:val="21"/>
          <w:szCs w:val="21"/>
        </w:rPr>
        <w:t>Almond6</w:t>
      </w:r>
      <w:r w:rsidRPr="00685A4E">
        <w:rPr>
          <w:rFonts w:ascii="Arial" w:eastAsia="Times New Roman" w:hAnsi="Arial" w:cs="Arial"/>
          <w:b/>
          <w:bCs/>
          <w:color w:val="000000"/>
        </w:rPr>
        <w:t>”</w:t>
      </w:r>
      <w:r w:rsidRPr="00685A4E">
        <w:rPr>
          <w:rFonts w:ascii="Arial" w:eastAsia="Times New Roman" w:hAnsi="Arial" w:cs="Arial"/>
          <w:color w:val="222222"/>
          <w:sz w:val="21"/>
          <w:szCs w:val="21"/>
        </w:rPr>
        <w:t>.</w:t>
      </w:r>
    </w:p>
    <w:p w14:paraId="59810832"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Times New Roman" w:eastAsia="Times New Roman" w:hAnsi="Times New Roman" w:cs="Times New Roman"/>
          <w:sz w:val="24"/>
          <w:szCs w:val="24"/>
        </w:rPr>
        <w:t> </w:t>
      </w:r>
    </w:p>
    <w:p w14:paraId="46243969"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Arial" w:eastAsia="Times New Roman" w:hAnsi="Arial" w:cs="Arial"/>
          <w:color w:val="222222"/>
          <w:sz w:val="21"/>
          <w:szCs w:val="21"/>
        </w:rPr>
        <w:t xml:space="preserve">A species of tree native to Mediterranean climate regions of the Middle East, from Syria and Turkey to India and Pakistan, although it has been introduced elsewhere. Almond is also the name of the edible and widely cultivated seed of this tree. Within the genus Prunus, it is classified with the peach in the subgenus Amygdalus, distinguished from the other subgenera by corrugations on the shell (endocarp) surrounding the seed, an </w:t>
      </w:r>
      <w:r w:rsidRPr="00685A4E">
        <w:rPr>
          <w:rFonts w:ascii="Arial" w:eastAsia="Times New Roman" w:hAnsi="Arial" w:cs="Arial"/>
          <w:b/>
          <w:bCs/>
          <w:i/>
          <w:iCs/>
          <w:color w:val="000000"/>
        </w:rPr>
        <w:t>"</w:t>
      </w:r>
      <w:r w:rsidRPr="00685A4E">
        <w:rPr>
          <w:rFonts w:ascii="Arial" w:eastAsia="Times New Roman" w:hAnsi="Arial" w:cs="Arial"/>
          <w:b/>
          <w:bCs/>
          <w:i/>
          <w:iCs/>
          <w:color w:val="222222"/>
          <w:sz w:val="21"/>
          <w:szCs w:val="21"/>
        </w:rPr>
        <w:t>Almond7</w:t>
      </w:r>
      <w:r w:rsidRPr="00685A4E">
        <w:rPr>
          <w:rFonts w:ascii="Arial" w:eastAsia="Times New Roman" w:hAnsi="Arial" w:cs="Arial"/>
          <w:b/>
          <w:bCs/>
          <w:i/>
          <w:iCs/>
          <w:color w:val="000000"/>
        </w:rPr>
        <w:t>"</w:t>
      </w:r>
      <w:r w:rsidRPr="00685A4E">
        <w:rPr>
          <w:rFonts w:ascii="Arial" w:eastAsia="Times New Roman" w:hAnsi="Arial" w:cs="Arial"/>
          <w:color w:val="222222"/>
          <w:sz w:val="21"/>
          <w:szCs w:val="21"/>
        </w:rPr>
        <w:t>.</w:t>
      </w:r>
    </w:p>
    <w:p w14:paraId="76BB436A"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Times New Roman" w:eastAsia="Times New Roman" w:hAnsi="Times New Roman" w:cs="Times New Roman"/>
          <w:sz w:val="24"/>
          <w:szCs w:val="24"/>
        </w:rPr>
        <w:t> </w:t>
      </w:r>
    </w:p>
    <w:p w14:paraId="09162449"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Arial" w:eastAsia="Times New Roman" w:hAnsi="Arial" w:cs="Arial"/>
          <w:color w:val="222222"/>
          <w:sz w:val="21"/>
          <w:szCs w:val="21"/>
        </w:rPr>
        <w:t xml:space="preserve">A species of tree native to Mediterranean climate regions of the Middle East, from Syria and Turkey to India and Pakistan, although it has been introduced elsewhere. Almond is also the name of the edible and widely cultivated seed of this tree. Within the genus Prunus, it is classified with the peach </w:t>
      </w:r>
      <w:r w:rsidRPr="00685A4E">
        <w:rPr>
          <w:rFonts w:ascii="Arial" w:eastAsia="Times New Roman" w:hAnsi="Arial" w:cs="Arial"/>
          <w:color w:val="222222"/>
          <w:sz w:val="21"/>
          <w:szCs w:val="21"/>
        </w:rPr>
        <w:lastRenderedPageBreak/>
        <w:t xml:space="preserve">in the subgenus Amygdalus, distinguished from the other subgenera by corrugations on the shell (endocarp) surrounding the seed, an </w:t>
      </w:r>
      <w:r w:rsidRPr="00685A4E">
        <w:rPr>
          <w:rFonts w:ascii="Arial" w:eastAsia="Times New Roman" w:hAnsi="Arial" w:cs="Arial"/>
          <w:b/>
          <w:bCs/>
          <w:i/>
          <w:iCs/>
          <w:color w:val="000000"/>
        </w:rPr>
        <w:t>“</w:t>
      </w:r>
      <w:r w:rsidRPr="00685A4E">
        <w:rPr>
          <w:rFonts w:ascii="Arial" w:eastAsia="Times New Roman" w:hAnsi="Arial" w:cs="Arial"/>
          <w:b/>
          <w:bCs/>
          <w:i/>
          <w:iCs/>
          <w:color w:val="222222"/>
          <w:sz w:val="21"/>
          <w:szCs w:val="21"/>
        </w:rPr>
        <w:t>Almond8</w:t>
      </w:r>
      <w:r w:rsidRPr="00685A4E">
        <w:rPr>
          <w:rFonts w:ascii="Arial" w:eastAsia="Times New Roman" w:hAnsi="Arial" w:cs="Arial"/>
          <w:b/>
          <w:bCs/>
          <w:i/>
          <w:iCs/>
          <w:color w:val="000000"/>
        </w:rPr>
        <w:t>”</w:t>
      </w:r>
      <w:r w:rsidRPr="00685A4E">
        <w:rPr>
          <w:rFonts w:ascii="Arial" w:eastAsia="Times New Roman" w:hAnsi="Arial" w:cs="Arial"/>
          <w:color w:val="222222"/>
          <w:sz w:val="21"/>
          <w:szCs w:val="21"/>
        </w:rPr>
        <w:t>.</w:t>
      </w:r>
    </w:p>
    <w:p w14:paraId="317AB1DA"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Times New Roman" w:eastAsia="Times New Roman" w:hAnsi="Times New Roman" w:cs="Times New Roman"/>
          <w:sz w:val="24"/>
          <w:szCs w:val="24"/>
        </w:rPr>
        <w:t> </w:t>
      </w:r>
    </w:p>
    <w:p w14:paraId="4B05CDEA"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Arial" w:eastAsia="Times New Roman" w:hAnsi="Arial" w:cs="Arial"/>
          <w:color w:val="222222"/>
          <w:sz w:val="21"/>
          <w:szCs w:val="21"/>
        </w:rPr>
        <w:t xml:space="preserve">A species of tree native to Mediterranean climate regions of the Middle East, from Syria and Turkey to India and Pakistan, although it has been introduced elsewhere. Almond is also the name of the edible and widely cultivated seed of this tree. Within the genus Prunus, it is classified with the peach in the subgenus Amygdalus, distinguished from the other subgenera by corrugations on the shell (endocarp) surrounding the seed, an </w:t>
      </w:r>
      <w:r w:rsidRPr="00685A4E">
        <w:rPr>
          <w:rFonts w:ascii="Arial" w:eastAsia="Times New Roman" w:hAnsi="Arial" w:cs="Arial"/>
          <w:i/>
          <w:iCs/>
          <w:color w:val="222222"/>
          <w:sz w:val="21"/>
          <w:szCs w:val="21"/>
        </w:rPr>
        <w:t>Almond9</w:t>
      </w:r>
      <w:r w:rsidRPr="00685A4E">
        <w:rPr>
          <w:rFonts w:ascii="Arial" w:eastAsia="Times New Roman" w:hAnsi="Arial" w:cs="Arial"/>
          <w:color w:val="222222"/>
          <w:sz w:val="21"/>
          <w:szCs w:val="21"/>
        </w:rPr>
        <w:t>.</w:t>
      </w:r>
    </w:p>
    <w:p w14:paraId="38B95C0E"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Times New Roman" w:eastAsia="Times New Roman" w:hAnsi="Times New Roman" w:cs="Times New Roman"/>
          <w:sz w:val="24"/>
          <w:szCs w:val="24"/>
        </w:rPr>
        <w:t> </w:t>
      </w:r>
    </w:p>
    <w:p w14:paraId="3A0D5AF4"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Arial" w:eastAsia="Times New Roman" w:hAnsi="Arial" w:cs="Arial"/>
          <w:color w:val="222222"/>
          <w:sz w:val="21"/>
          <w:szCs w:val="21"/>
        </w:rPr>
        <w:t xml:space="preserve">A species of tree native to Mediterranean climate regions of the Middle East, from Syria and Turkey to India and Pakistan, although it has been introduced elsewhere. Almond is also the name of the edible and widely cultivated seed of this tree. Within the genus Prunus, it is classified with the peach in the subgenus Amygdalus, distinguished from the other subgenera by corrugations on the shell (endocarp) surrounding the seed, an </w:t>
      </w:r>
      <w:r w:rsidRPr="00685A4E">
        <w:rPr>
          <w:rFonts w:ascii="Arial" w:eastAsia="Times New Roman" w:hAnsi="Arial" w:cs="Arial"/>
          <w:b/>
          <w:bCs/>
          <w:color w:val="222222"/>
          <w:sz w:val="21"/>
          <w:szCs w:val="21"/>
        </w:rPr>
        <w:t>Almond10</w:t>
      </w:r>
      <w:r w:rsidRPr="00685A4E">
        <w:rPr>
          <w:rFonts w:ascii="Arial" w:eastAsia="Times New Roman" w:hAnsi="Arial" w:cs="Arial"/>
          <w:color w:val="222222"/>
          <w:sz w:val="21"/>
          <w:szCs w:val="21"/>
        </w:rPr>
        <w:t>.</w:t>
      </w:r>
    </w:p>
    <w:p w14:paraId="2D6722A0" w14:textId="77777777" w:rsidR="00C52EEF" w:rsidRPr="00685A4E"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Times New Roman" w:eastAsia="Times New Roman" w:hAnsi="Times New Roman" w:cs="Times New Roman"/>
          <w:sz w:val="24"/>
          <w:szCs w:val="24"/>
        </w:rPr>
        <w:t> </w:t>
      </w:r>
    </w:p>
    <w:p w14:paraId="68A821C0" w14:textId="7D4C8BF1" w:rsidR="00C52EEF" w:rsidRDefault="00C52EEF" w:rsidP="00C52EEF">
      <w:pPr>
        <w:shd w:val="clear" w:color="auto" w:fill="FFFFFF"/>
        <w:spacing w:before="120" w:after="120" w:line="240" w:lineRule="auto"/>
        <w:rPr>
          <w:rFonts w:ascii="Arial" w:eastAsia="Times New Roman" w:hAnsi="Arial" w:cs="Arial"/>
          <w:color w:val="222222"/>
          <w:sz w:val="21"/>
          <w:szCs w:val="21"/>
        </w:rPr>
      </w:pPr>
      <w:r w:rsidRPr="00685A4E">
        <w:rPr>
          <w:rFonts w:ascii="Arial" w:eastAsia="Times New Roman" w:hAnsi="Arial" w:cs="Arial"/>
          <w:color w:val="222222"/>
          <w:sz w:val="21"/>
          <w:szCs w:val="21"/>
        </w:rPr>
        <w:t xml:space="preserve">A species of tree native to Mediterranean climate regions of the Middle East, from Syria and Turkey to India and Pakistan, although it has been introduced elsewhere. Almond is also the name of the edible and widely cultivated seed of this tree. Within the genus Prunus, it is classified with the peach in the subgenus Amygdalus, distinguished from the other subgenera by corrugations on the shell (endocarp) surrounding the seed, an </w:t>
      </w:r>
      <w:r w:rsidRPr="00685A4E">
        <w:rPr>
          <w:rFonts w:ascii="Arial" w:eastAsia="Times New Roman" w:hAnsi="Arial" w:cs="Arial"/>
          <w:b/>
          <w:bCs/>
          <w:i/>
          <w:iCs/>
          <w:color w:val="222222"/>
          <w:sz w:val="21"/>
          <w:szCs w:val="21"/>
        </w:rPr>
        <w:t>Almond11</w:t>
      </w:r>
      <w:r w:rsidRPr="00685A4E">
        <w:rPr>
          <w:rFonts w:ascii="Arial" w:eastAsia="Times New Roman" w:hAnsi="Arial" w:cs="Arial"/>
          <w:color w:val="222222"/>
          <w:sz w:val="21"/>
          <w:szCs w:val="21"/>
        </w:rPr>
        <w:t>.</w:t>
      </w:r>
    </w:p>
    <w:p w14:paraId="7CA18AFE" w14:textId="5C5E2895" w:rsidR="00863959" w:rsidRDefault="0086395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01A5021" w14:textId="77777777" w:rsidR="00863959" w:rsidRDefault="00863959" w:rsidP="0086395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Eggplant (Solanum melongena an "Eggplant") or aubergine is a species of nightshade grown for its edible fruit. Eggplant is the common name in North America, Australia and New Zealand; in British English, it is aubergine, and in South Asia and South Africa, brinjal.</w:t>
      </w:r>
    </w:p>
    <w:p w14:paraId="1C80E93E" w14:textId="77777777" w:rsidR="00863959" w:rsidRDefault="00863959" w:rsidP="00863959">
      <w:pPr>
        <w:spacing w:after="0" w:line="240" w:lineRule="auto"/>
        <w:rPr>
          <w:rFonts w:ascii="Times New Roman" w:eastAsia="Times New Roman" w:hAnsi="Times New Roman" w:cs="Times New Roman"/>
          <w:sz w:val="24"/>
          <w:szCs w:val="24"/>
        </w:rPr>
      </w:pPr>
    </w:p>
    <w:p w14:paraId="1880AE8A" w14:textId="77777777" w:rsidR="00863959" w:rsidRDefault="00863959" w:rsidP="0086395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Eggplant (Solanum melongena an “Eggplant2”) or aubergine is a species of nightshade grown for its edible fruit. Eggplant is the common name in North America, Australia and New Zealand; in British English, it is aubergine, and in South Asia and South Africa, brinjal.</w:t>
      </w:r>
    </w:p>
    <w:p w14:paraId="1BB4B4C2" w14:textId="77777777" w:rsidR="00863959" w:rsidRDefault="00863959" w:rsidP="00863959">
      <w:pPr>
        <w:spacing w:after="0" w:line="240" w:lineRule="auto"/>
        <w:rPr>
          <w:rFonts w:ascii="Times New Roman" w:eastAsia="Times New Roman" w:hAnsi="Times New Roman" w:cs="Times New Roman"/>
          <w:sz w:val="24"/>
          <w:szCs w:val="24"/>
        </w:rPr>
      </w:pPr>
    </w:p>
    <w:p w14:paraId="7E873B08" w14:textId="77777777" w:rsidR="00863959" w:rsidRDefault="00863959" w:rsidP="0086395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Eggplant (Solanum melongena an </w:t>
      </w:r>
      <w:r>
        <w:rPr>
          <w:rFonts w:ascii="Arial" w:eastAsia="Times New Roman" w:hAnsi="Arial" w:cs="Arial"/>
          <w:i/>
          <w:iCs/>
          <w:color w:val="000000"/>
        </w:rPr>
        <w:t>"Eggplant3"</w:t>
      </w:r>
      <w:r>
        <w:rPr>
          <w:rFonts w:ascii="Arial" w:eastAsia="Times New Roman" w:hAnsi="Arial" w:cs="Arial"/>
          <w:color w:val="000000"/>
        </w:rPr>
        <w:t>) or aubergine is a species of nightshade grown for its edible fruit. Eggplant is the common name in North America, Australia and New Zealand; in British English, it is aubergine, and in South Asia and South Africa, brinjal.</w:t>
      </w:r>
    </w:p>
    <w:p w14:paraId="24F0A9D4" w14:textId="77777777" w:rsidR="00863959" w:rsidRDefault="00863959" w:rsidP="00863959">
      <w:pPr>
        <w:spacing w:after="0" w:line="240" w:lineRule="auto"/>
        <w:rPr>
          <w:rFonts w:ascii="Times New Roman" w:eastAsia="Times New Roman" w:hAnsi="Times New Roman" w:cs="Times New Roman"/>
          <w:sz w:val="24"/>
          <w:szCs w:val="24"/>
        </w:rPr>
      </w:pPr>
    </w:p>
    <w:p w14:paraId="3FAFF0AC" w14:textId="77777777" w:rsidR="00863959" w:rsidRDefault="00863959" w:rsidP="0086395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Eggplant (Solanum melongena an </w:t>
      </w:r>
      <w:r>
        <w:rPr>
          <w:rFonts w:ascii="Arial" w:eastAsia="Times New Roman" w:hAnsi="Arial" w:cs="Arial"/>
          <w:i/>
          <w:iCs/>
          <w:color w:val="000000"/>
        </w:rPr>
        <w:t>“Eggplant4”</w:t>
      </w:r>
      <w:r>
        <w:rPr>
          <w:rFonts w:ascii="Arial" w:eastAsia="Times New Roman" w:hAnsi="Arial" w:cs="Arial"/>
          <w:color w:val="000000"/>
        </w:rPr>
        <w:t>) or aubergine is a species of nightshade grown for its edible fruit. Eggplant is the common name in North America, Australia and New Zealand; in British English, it is aubergine, and in South Asia and South Africa, brinjal.</w:t>
      </w:r>
    </w:p>
    <w:p w14:paraId="5BB0DB56" w14:textId="77777777" w:rsidR="00863959" w:rsidRDefault="00863959" w:rsidP="00863959">
      <w:pPr>
        <w:spacing w:after="0" w:line="240" w:lineRule="auto"/>
        <w:rPr>
          <w:rFonts w:ascii="Times New Roman" w:eastAsia="Times New Roman" w:hAnsi="Times New Roman" w:cs="Times New Roman"/>
          <w:sz w:val="24"/>
          <w:szCs w:val="24"/>
        </w:rPr>
      </w:pPr>
    </w:p>
    <w:p w14:paraId="2ADB5ED1" w14:textId="77777777" w:rsidR="00863959" w:rsidRDefault="00863959" w:rsidP="0086395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Eggplant (Solanum melongena an </w:t>
      </w:r>
      <w:r>
        <w:rPr>
          <w:rFonts w:ascii="Arial" w:eastAsia="Times New Roman" w:hAnsi="Arial" w:cs="Arial"/>
          <w:b/>
          <w:bCs/>
          <w:color w:val="000000"/>
        </w:rPr>
        <w:t>"Eggplant5"</w:t>
      </w:r>
      <w:r>
        <w:rPr>
          <w:rFonts w:ascii="Arial" w:eastAsia="Times New Roman" w:hAnsi="Arial" w:cs="Arial"/>
          <w:color w:val="000000"/>
        </w:rPr>
        <w:t>) or aubergine is a species of nightshade grown for its edible fruit. Eggplant is the common name in North America, Australia and New Zealand; in British English, it is aubergine, and in South Asia and South Africa, brinjal.</w:t>
      </w:r>
    </w:p>
    <w:p w14:paraId="3CD132F8" w14:textId="77777777" w:rsidR="00863959" w:rsidRDefault="00863959" w:rsidP="00863959">
      <w:pPr>
        <w:spacing w:after="0" w:line="240" w:lineRule="auto"/>
        <w:rPr>
          <w:rFonts w:ascii="Times New Roman" w:eastAsia="Times New Roman" w:hAnsi="Times New Roman" w:cs="Times New Roman"/>
          <w:sz w:val="24"/>
          <w:szCs w:val="24"/>
        </w:rPr>
      </w:pPr>
    </w:p>
    <w:p w14:paraId="409D3307" w14:textId="77777777" w:rsidR="00863959" w:rsidRDefault="00863959" w:rsidP="0086395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Eggplant (Solanum melongena an </w:t>
      </w:r>
      <w:r>
        <w:rPr>
          <w:rFonts w:ascii="Arial" w:eastAsia="Times New Roman" w:hAnsi="Arial" w:cs="Arial"/>
          <w:b/>
          <w:bCs/>
          <w:color w:val="000000"/>
        </w:rPr>
        <w:t>“Eggplant6”</w:t>
      </w:r>
      <w:r>
        <w:rPr>
          <w:rFonts w:ascii="Arial" w:eastAsia="Times New Roman" w:hAnsi="Arial" w:cs="Arial"/>
          <w:color w:val="000000"/>
        </w:rPr>
        <w:t>) or aubergine is a species of nightshade grown for its edible fruit. Eggplant is the common name in North America, Australia and New Zealand; in British English, it is aubergine, and in South Asia and South Africa, brinjal.</w:t>
      </w:r>
    </w:p>
    <w:p w14:paraId="69BB72B3" w14:textId="77777777" w:rsidR="00863959" w:rsidRDefault="00863959" w:rsidP="00863959">
      <w:pPr>
        <w:spacing w:after="0" w:line="240" w:lineRule="auto"/>
        <w:rPr>
          <w:rFonts w:ascii="Times New Roman" w:eastAsia="Times New Roman" w:hAnsi="Times New Roman" w:cs="Times New Roman"/>
          <w:sz w:val="24"/>
          <w:szCs w:val="24"/>
        </w:rPr>
      </w:pPr>
    </w:p>
    <w:p w14:paraId="572C3117" w14:textId="77777777" w:rsidR="00863959" w:rsidRDefault="00863959" w:rsidP="0086395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Eggplant (Solanum melongena an </w:t>
      </w:r>
      <w:r>
        <w:rPr>
          <w:rFonts w:ascii="Arial" w:eastAsia="Times New Roman" w:hAnsi="Arial" w:cs="Arial"/>
          <w:b/>
          <w:bCs/>
          <w:i/>
          <w:iCs/>
          <w:color w:val="000000"/>
        </w:rPr>
        <w:t>"Eggplant7"</w:t>
      </w:r>
      <w:r>
        <w:rPr>
          <w:rFonts w:ascii="Arial" w:eastAsia="Times New Roman" w:hAnsi="Arial" w:cs="Arial"/>
          <w:color w:val="000000"/>
        </w:rPr>
        <w:t>) or aubergine is a species of nightshade grown for its edible fruit. Eggplant is the common name in North America, Australia and New Zealand; in British English, it is aubergine, and in South Asia and South Africa, brinjal.</w:t>
      </w:r>
    </w:p>
    <w:p w14:paraId="5564270E" w14:textId="77777777" w:rsidR="00863959" w:rsidRDefault="00863959" w:rsidP="00863959">
      <w:pPr>
        <w:spacing w:after="0" w:line="240" w:lineRule="auto"/>
        <w:rPr>
          <w:rFonts w:ascii="Times New Roman" w:eastAsia="Times New Roman" w:hAnsi="Times New Roman" w:cs="Times New Roman"/>
          <w:sz w:val="24"/>
          <w:szCs w:val="24"/>
        </w:rPr>
      </w:pPr>
    </w:p>
    <w:p w14:paraId="7E3B2CE8" w14:textId="77777777" w:rsidR="00863959" w:rsidRDefault="00863959" w:rsidP="0086395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Eggplant (Solanum melongena an </w:t>
      </w:r>
      <w:r>
        <w:rPr>
          <w:rFonts w:ascii="Arial" w:eastAsia="Times New Roman" w:hAnsi="Arial" w:cs="Arial"/>
          <w:b/>
          <w:bCs/>
          <w:i/>
          <w:iCs/>
          <w:color w:val="000000"/>
        </w:rPr>
        <w:t>“Eggplant8”</w:t>
      </w:r>
      <w:r>
        <w:rPr>
          <w:rFonts w:ascii="Arial" w:eastAsia="Times New Roman" w:hAnsi="Arial" w:cs="Arial"/>
          <w:color w:val="000000"/>
        </w:rPr>
        <w:t>) or aubergine is a species of nightshade grown for its edible fruit. Eggplant is the common name in North America, Australia and New Zealand; in British English, it is aubergine, and in South Asia and South Africa, brinjal.</w:t>
      </w:r>
    </w:p>
    <w:p w14:paraId="3F36C4E8" w14:textId="77777777" w:rsidR="00863959" w:rsidRDefault="00863959" w:rsidP="00863959">
      <w:pPr>
        <w:spacing w:after="0" w:line="240" w:lineRule="auto"/>
        <w:rPr>
          <w:rFonts w:ascii="Times New Roman" w:eastAsia="Times New Roman" w:hAnsi="Times New Roman" w:cs="Times New Roman"/>
          <w:sz w:val="24"/>
          <w:szCs w:val="24"/>
        </w:rPr>
      </w:pPr>
    </w:p>
    <w:p w14:paraId="332CBF3D" w14:textId="77777777" w:rsidR="00863959" w:rsidRDefault="00863959" w:rsidP="0086395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Eggplant (Solanum melongena an </w:t>
      </w:r>
      <w:r>
        <w:rPr>
          <w:rFonts w:ascii="Arial" w:eastAsia="Times New Roman" w:hAnsi="Arial" w:cs="Arial"/>
          <w:i/>
          <w:iCs/>
          <w:color w:val="000000"/>
        </w:rPr>
        <w:t>Eggplant9</w:t>
      </w:r>
      <w:r>
        <w:rPr>
          <w:rFonts w:ascii="Arial" w:eastAsia="Times New Roman" w:hAnsi="Arial" w:cs="Arial"/>
          <w:color w:val="000000"/>
        </w:rPr>
        <w:t>) or aubergine is a species of nightshade grown for its edible fruit. Eggplant is the common name in North America, Australia and New Zealand; in British English, it is aubergine, and in South Asia and South Africa, brinjal.</w:t>
      </w:r>
    </w:p>
    <w:p w14:paraId="56B16186" w14:textId="77777777" w:rsidR="00863959" w:rsidRDefault="00863959" w:rsidP="00863959">
      <w:pPr>
        <w:spacing w:after="0" w:line="240" w:lineRule="auto"/>
        <w:rPr>
          <w:rFonts w:ascii="Times New Roman" w:eastAsia="Times New Roman" w:hAnsi="Times New Roman" w:cs="Times New Roman"/>
          <w:sz w:val="24"/>
          <w:szCs w:val="24"/>
        </w:rPr>
      </w:pPr>
    </w:p>
    <w:p w14:paraId="6DF72DC4" w14:textId="77777777" w:rsidR="00863959" w:rsidRDefault="00863959" w:rsidP="0086395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Eggplant (Solanum melongena an </w:t>
      </w:r>
      <w:r>
        <w:rPr>
          <w:rFonts w:ascii="Arial" w:eastAsia="Times New Roman" w:hAnsi="Arial" w:cs="Arial"/>
          <w:b/>
          <w:bCs/>
          <w:color w:val="000000"/>
        </w:rPr>
        <w:t>Eggplant10</w:t>
      </w:r>
      <w:r>
        <w:rPr>
          <w:rFonts w:ascii="Arial" w:eastAsia="Times New Roman" w:hAnsi="Arial" w:cs="Arial"/>
          <w:color w:val="000000"/>
        </w:rPr>
        <w:t>) or aubergine is a species of nightshade grown for its edible fruit. Eggplant is the common name in North America, Australia and New Zealand; in British English, it is aubergine, and in South Asia and South Africa, brinjal.</w:t>
      </w:r>
    </w:p>
    <w:p w14:paraId="3EA39B1C" w14:textId="77777777" w:rsidR="00863959" w:rsidRDefault="00863959" w:rsidP="00863959">
      <w:pPr>
        <w:spacing w:after="0" w:line="240" w:lineRule="auto"/>
        <w:rPr>
          <w:rFonts w:ascii="Times New Roman" w:eastAsia="Times New Roman" w:hAnsi="Times New Roman" w:cs="Times New Roman"/>
          <w:sz w:val="24"/>
          <w:szCs w:val="24"/>
        </w:rPr>
      </w:pPr>
    </w:p>
    <w:p w14:paraId="25825205" w14:textId="77777777" w:rsidR="00863959" w:rsidRDefault="00863959" w:rsidP="0086395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Eggplant (Solanum melongena an </w:t>
      </w:r>
      <w:r>
        <w:rPr>
          <w:rFonts w:ascii="Arial" w:eastAsia="Times New Roman" w:hAnsi="Arial" w:cs="Arial"/>
          <w:b/>
          <w:bCs/>
          <w:i/>
          <w:iCs/>
          <w:color w:val="000000"/>
        </w:rPr>
        <w:t>Eggplant11</w:t>
      </w:r>
      <w:r>
        <w:rPr>
          <w:rFonts w:ascii="Arial" w:eastAsia="Times New Roman" w:hAnsi="Arial" w:cs="Arial"/>
          <w:color w:val="000000"/>
        </w:rPr>
        <w:t>) or aubergine is a species of nightshade grown for its edible fruit. Eggplant is the common name in North America, Australia and New Zealand; in British English, it is aubergine, and in South Asia and South Africa, brinjal.</w:t>
      </w:r>
    </w:p>
    <w:p w14:paraId="2347D524" w14:textId="77777777" w:rsidR="00863959" w:rsidRPr="00685A4E" w:rsidRDefault="00863959" w:rsidP="00C52EEF">
      <w:pPr>
        <w:shd w:val="clear" w:color="auto" w:fill="FFFFFF"/>
        <w:spacing w:before="120" w:after="120" w:line="240" w:lineRule="auto"/>
        <w:rPr>
          <w:rFonts w:ascii="Times New Roman" w:eastAsia="Times New Roman" w:hAnsi="Times New Roman" w:cs="Times New Roman"/>
          <w:sz w:val="24"/>
          <w:szCs w:val="24"/>
        </w:rPr>
      </w:pPr>
      <w:bookmarkStart w:id="0" w:name="_GoBack"/>
      <w:bookmarkEnd w:id="0"/>
    </w:p>
    <w:p w14:paraId="1523A37C" w14:textId="77777777" w:rsidR="00C52EEF" w:rsidRDefault="00C52EEF" w:rsidP="00C52EEF">
      <w:pPr>
        <w:shd w:val="clear" w:color="auto" w:fill="FFFFFF"/>
        <w:spacing w:before="120" w:after="120" w:line="240" w:lineRule="auto"/>
        <w:rPr>
          <w:rFonts w:ascii="Times New Roman" w:eastAsia="Times New Roman" w:hAnsi="Times New Roman" w:cs="Times New Roman"/>
          <w:sz w:val="24"/>
          <w:szCs w:val="24"/>
        </w:rPr>
      </w:pPr>
      <w:r w:rsidRPr="00685A4E">
        <w:rPr>
          <w:rFonts w:ascii="Times New Roman" w:eastAsia="Times New Roman" w:hAnsi="Times New Roman" w:cs="Times New Roman"/>
          <w:sz w:val="24"/>
          <w:szCs w:val="24"/>
        </w:rPr>
        <w:t> </w:t>
      </w:r>
    </w:p>
    <w:sectPr w:rsidR="00C52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EF"/>
    <w:rsid w:val="006A6B13"/>
    <w:rsid w:val="00863959"/>
    <w:rsid w:val="00C52EEF"/>
    <w:rsid w:val="00C961F2"/>
    <w:rsid w:val="00E207D6"/>
    <w:rsid w:val="00E4191F"/>
    <w:rsid w:val="00EA7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4D6F"/>
  <w15:chartTrackingRefBased/>
  <w15:docId w15:val="{9401EA04-E816-467B-B732-857032C9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E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Andrushkevich</dc:creator>
  <cp:keywords/>
  <dc:description/>
  <cp:lastModifiedBy>Alexey Andrushkevich</cp:lastModifiedBy>
  <cp:revision>3</cp:revision>
  <dcterms:created xsi:type="dcterms:W3CDTF">2018-08-28T10:02:00Z</dcterms:created>
  <dcterms:modified xsi:type="dcterms:W3CDTF">2018-08-28T14:04:00Z</dcterms:modified>
</cp:coreProperties>
</file>