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bookmarkStart w:id="2" w:name="_GoBack"/>
            <w:bookmarkEnd w:id="2"/>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bl>
    <w:p w:rsidR="007A2CE2" w:rsidRDefault="00393954">
      <w:pPr>
        <w:pStyle w:val="Lgende"/>
        <w:rPr>
          <w:lang w:val="fr-CH"/>
        </w:rPr>
      </w:pPr>
      <w:bookmarkStart w:id="3" w:name="_Toc448251712"/>
      <w:bookmarkStart w:id="4" w:name="_Toc2680369"/>
      <w:bookmarkStart w:id="5"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3"/>
      <w:r>
        <w:rPr>
          <w:lang w:val="fr-CH"/>
        </w:rPr>
        <w:t xml:space="preserve"> des modifications</w:t>
      </w:r>
      <w:bookmarkEnd w:id="4"/>
      <w:bookmarkEnd w:id="5"/>
    </w:p>
    <w:p w:rsidR="007A2CE2" w:rsidRDefault="00393954">
      <w:pPr>
        <w:pStyle w:val="Inhaltsverzeichnis12"/>
        <w:rPr>
          <w:lang w:val="fr-CH"/>
        </w:rPr>
      </w:pPr>
      <w:bookmarkStart w:id="6" w:name="_Toc2680357"/>
      <w:bookmarkStart w:id="7" w:name="_Toc35682137"/>
      <w:r>
        <w:rPr>
          <w:lang w:val="fr-CH"/>
        </w:rPr>
        <w:t>Description</w:t>
      </w:r>
      <w:bookmarkEnd w:id="6"/>
      <w:bookmarkEnd w:id="7"/>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8" w:name="_Toc35682138"/>
      <w:r>
        <w:rPr>
          <w:lang w:val="fr-CH"/>
        </w:rPr>
        <w:lastRenderedPageBreak/>
        <w:t>Description du projet</w:t>
      </w:r>
      <w:bookmarkEnd w:id="8"/>
    </w:p>
    <w:p w:rsidR="007A2CE2" w:rsidRDefault="00B64BFE">
      <w:pPr>
        <w:pStyle w:val="Absatz"/>
        <w:jc w:val="left"/>
        <w:rPr>
          <w:lang w:val="fr-CH"/>
        </w:rPr>
      </w:pPr>
      <w:bookmarkStart w:id="9"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10" w:name="_Toc530748735"/>
      <w:bookmarkStart w:id="11" w:name="_Toc35682139"/>
      <w:bookmarkEnd w:id="9"/>
      <w:r>
        <w:rPr>
          <w:lang w:val="fr-CH"/>
        </w:rPr>
        <w:t>Scénario avec phases et jalons</w:t>
      </w:r>
      <w:bookmarkEnd w:id="10"/>
      <w:bookmarkEnd w:id="11"/>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2" w:name="_Toc35682140"/>
      <w:r>
        <w:rPr>
          <w:lang w:val="fr-CH"/>
        </w:rPr>
        <w:t>Initialisation</w:t>
      </w:r>
      <w:bookmarkEnd w:id="12"/>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3" w:name="_Toc35682141"/>
      <w:r>
        <w:rPr>
          <w:lang w:val="fr-CH"/>
        </w:rPr>
        <w:t>Conception</w:t>
      </w:r>
      <w:bookmarkEnd w:id="13"/>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4" w:name="_Toc35682142"/>
      <w:r>
        <w:rPr>
          <w:lang w:val="fr-CH"/>
        </w:rPr>
        <w:t>Réalisation</w:t>
      </w:r>
      <w:bookmarkEnd w:id="14"/>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5" w:name="_Toc35682143"/>
      <w:r>
        <w:rPr>
          <w:lang w:val="fr-CH"/>
        </w:rPr>
        <w:lastRenderedPageBreak/>
        <w:t>Déploiement</w:t>
      </w:r>
      <w:bookmarkEnd w:id="15"/>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6" w:name="_Toc493591254"/>
      <w:bookmarkStart w:id="17" w:name="_Toc530748736"/>
      <w:bookmarkStart w:id="18" w:name="_Toc35682144"/>
      <w:bookmarkStart w:id="19" w:name="_Toc448237592"/>
      <w:r>
        <w:rPr>
          <w:lang w:val="fr-CH"/>
        </w:rPr>
        <w:t>Organisation</w:t>
      </w:r>
      <w:bookmarkEnd w:id="16"/>
      <w:bookmarkEnd w:id="17"/>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20" w:name="_Toc530748763"/>
      <w:bookmarkStart w:id="21"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20"/>
      <w:r>
        <w:rPr>
          <w:lang w:val="fr-CH"/>
        </w:rPr>
        <w:t>Organisation permanente</w:t>
      </w:r>
      <w:bookmarkEnd w:id="21"/>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2" w:name="_Toc451800094"/>
      <w:bookmarkStart w:id="23" w:name="_Toc467679033"/>
      <w:bookmarkStart w:id="24" w:name="_Toc467690556"/>
      <w:bookmarkStart w:id="25" w:name="_Toc493591091"/>
      <w:bookmarkStart w:id="26" w:name="_Toc530513755"/>
      <w:bookmarkStart w:id="27" w:name="_Toc530748762"/>
      <w:bookmarkStart w:id="28"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2"/>
      <w:bookmarkEnd w:id="23"/>
      <w:bookmarkEnd w:id="24"/>
      <w:bookmarkEnd w:id="25"/>
      <w:r>
        <w:rPr>
          <w:lang w:val="fr-CH"/>
        </w:rPr>
        <w:t>Organisation de projet pour la phase suivante</w:t>
      </w:r>
      <w:bookmarkEnd w:id="26"/>
      <w:bookmarkEnd w:id="27"/>
      <w:bookmarkEnd w:id="28"/>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352.8pt" o:ole="">
            <v:imagedata r:id="rId9" o:title=""/>
          </v:shape>
          <o:OLEObject Type="Embed" ProgID="PowerPoint.Show.12" ShapeID="_x0000_i1025" DrawAspect="Content" ObjectID="_1646478943" r:id="rId10"/>
        </w:object>
      </w:r>
    </w:p>
    <w:p w:rsidR="007A2CE2" w:rsidRDefault="00393954">
      <w:pPr>
        <w:pStyle w:val="Lgende"/>
        <w:rPr>
          <w:lang w:val="fr-CH"/>
        </w:rPr>
      </w:pPr>
      <w:bookmarkStart w:id="29"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9"/>
    </w:p>
    <w:bookmarkEnd w:id="19"/>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30" w:name="_Toc35682145"/>
      <w:r>
        <w:rPr>
          <w:lang w:val="fr-CH"/>
        </w:rPr>
        <w:t>Structure des résultats du projet</w:t>
      </w:r>
      <w:bookmarkEnd w:id="30"/>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1" w:name="_Toc530748757"/>
      <w:bookmarkStart w:id="32"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1"/>
      <w:r>
        <w:rPr>
          <w:lang w:val="fr-CH"/>
        </w:rPr>
        <w:t>concernant la structure des résultats du projet</w:t>
      </w:r>
      <w:bookmarkEnd w:id="32"/>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3" w:name="_Toc530748738"/>
      <w:bookmarkStart w:id="34" w:name="_Toc35682146"/>
      <w:r>
        <w:rPr>
          <w:lang w:val="fr-CH"/>
        </w:rPr>
        <w:t xml:space="preserve">Scénario </w:t>
      </w:r>
      <w:bookmarkEnd w:id="33"/>
      <w:r>
        <w:rPr>
          <w:lang w:val="fr-CH"/>
        </w:rPr>
        <w:t>avec structure détaillée du projet</w:t>
      </w:r>
      <w:bookmarkEnd w:id="34"/>
    </w:p>
    <w:p w:rsidR="007A2CE2" w:rsidRDefault="00393954">
      <w:pPr>
        <w:pStyle w:val="Titre2"/>
        <w:numPr>
          <w:ilvl w:val="1"/>
          <w:numId w:val="28"/>
        </w:numPr>
        <w:rPr>
          <w:lang w:val="fr-CH"/>
        </w:rPr>
      </w:pPr>
      <w:bookmarkStart w:id="35" w:name="_Toc530748739"/>
      <w:bookmarkStart w:id="36" w:name="_Toc35682147"/>
      <w:r>
        <w:rPr>
          <w:lang w:val="fr-CH"/>
        </w:rPr>
        <w:t>Phases, modules, tâches, résultats, rôles</w:t>
      </w:r>
      <w:bookmarkEnd w:id="35"/>
      <w:bookmarkEnd w:id="36"/>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7" w:name="_Toc35682148"/>
      <w:r>
        <w:rPr>
          <w:lang w:val="fr-CH"/>
        </w:rPr>
        <w:t>Dépendances</w:t>
      </w:r>
      <w:bookmarkEnd w:id="37"/>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8" w:name="_Toc530748764"/>
      <w:bookmarkStart w:id="39"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8"/>
      <w:r>
        <w:rPr>
          <w:lang w:val="fr-CH"/>
        </w:rPr>
        <w:t>Dépendances</w:t>
      </w:r>
      <w:bookmarkEnd w:id="39"/>
    </w:p>
    <w:p w:rsidR="007A2CE2" w:rsidRDefault="00393954">
      <w:pPr>
        <w:pStyle w:val="Titre1"/>
        <w:numPr>
          <w:ilvl w:val="0"/>
          <w:numId w:val="28"/>
        </w:numPr>
        <w:ind w:left="431" w:hanging="431"/>
        <w:rPr>
          <w:lang w:val="fr-CH"/>
        </w:rPr>
      </w:pPr>
      <w:bookmarkStart w:id="40" w:name="_Toc530748741"/>
      <w:bookmarkStart w:id="41" w:name="_Toc35682149"/>
      <w:r>
        <w:rPr>
          <w:lang w:val="fr-CH"/>
        </w:rPr>
        <w:lastRenderedPageBreak/>
        <w:t>Plan de vérification</w:t>
      </w:r>
      <w:bookmarkEnd w:id="40"/>
      <w:bookmarkEnd w:id="41"/>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2" w:name="_Toc530748765"/>
      <w:bookmarkStart w:id="43"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2"/>
      <w:r>
        <w:rPr>
          <w:lang w:val="fr-CH"/>
        </w:rPr>
        <w:t>Plan de vérification</w:t>
      </w:r>
      <w:bookmarkEnd w:id="43"/>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4" w:name="_Toc530748742"/>
      <w:bookmarkStart w:id="45" w:name="_Toc35682150"/>
      <w:r>
        <w:rPr>
          <w:lang w:val="fr-CH"/>
        </w:rPr>
        <w:t>Plan des délais</w:t>
      </w:r>
      <w:bookmarkEnd w:id="44"/>
      <w:bookmarkEnd w:id="45"/>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6" w:name="_Toc530748743"/>
      <w:bookmarkStart w:id="47" w:name="_Toc35682151"/>
      <w:r>
        <w:rPr>
          <w:lang w:val="fr-CH"/>
        </w:rPr>
        <w:t>Plan des coûts</w:t>
      </w:r>
      <w:bookmarkEnd w:id="46"/>
      <w:bookmarkEnd w:id="47"/>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8" w:name="_Toc530748744"/>
      <w:bookmarkStart w:id="49" w:name="_Toc35682152"/>
      <w:r>
        <w:rPr>
          <w:lang w:val="fr-CH"/>
        </w:rPr>
        <w:t>Plan des ressources</w:t>
      </w:r>
      <w:bookmarkEnd w:id="48"/>
      <w:bookmarkEnd w:id="49"/>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50" w:name="_Toc530748766"/>
      <w:bookmarkStart w:id="51"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50"/>
      <w:r>
        <w:rPr>
          <w:lang w:val="fr-CH"/>
        </w:rPr>
        <w:t>Ressources en personnel</w:t>
      </w:r>
      <w:bookmarkEnd w:id="51"/>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2"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3" w:name="_Toc35682153"/>
      <w:r>
        <w:rPr>
          <w:lang w:val="fr-CH"/>
        </w:rPr>
        <w:lastRenderedPageBreak/>
        <w:t>Plan d’achat</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7"/>
      <w:bookmarkStart w:id="55"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4"/>
      <w:r>
        <w:rPr>
          <w:lang w:val="fr-CH"/>
        </w:rPr>
        <w:t>Plan d’achat</w:t>
      </w:r>
      <w:bookmarkEnd w:id="55"/>
    </w:p>
    <w:p w:rsidR="007A2CE2" w:rsidRDefault="00393954">
      <w:pPr>
        <w:pStyle w:val="Titre1"/>
        <w:pageBreakBefore/>
        <w:numPr>
          <w:ilvl w:val="0"/>
          <w:numId w:val="28"/>
        </w:numPr>
        <w:ind w:left="431" w:hanging="431"/>
        <w:rPr>
          <w:lang w:val="fr-CH"/>
        </w:rPr>
      </w:pPr>
      <w:bookmarkStart w:id="56" w:name="_Toc530748746"/>
      <w:bookmarkStart w:id="57" w:name="_Toc35682154"/>
      <w:r>
        <w:rPr>
          <w:lang w:val="fr-CH"/>
        </w:rPr>
        <w:lastRenderedPageBreak/>
        <w:t>Communication</w:t>
      </w:r>
      <w:bookmarkEnd w:id="56"/>
      <w:bookmarkEnd w:id="57"/>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8" w:name="_Toc530748768"/>
      <w:bookmarkStart w:id="59"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8"/>
      <w:r>
        <w:rPr>
          <w:lang w:val="fr-CH"/>
        </w:rPr>
        <w:t>Plan de communication</w:t>
      </w:r>
      <w:bookmarkEnd w:id="59"/>
    </w:p>
    <w:p w:rsidR="007A2CE2" w:rsidRDefault="00393954">
      <w:pPr>
        <w:pStyle w:val="Titre1"/>
        <w:numPr>
          <w:ilvl w:val="0"/>
          <w:numId w:val="28"/>
        </w:numPr>
        <w:ind w:left="431" w:hanging="431"/>
        <w:rPr>
          <w:lang w:val="fr-CH"/>
        </w:rPr>
      </w:pPr>
      <w:bookmarkStart w:id="60" w:name="_Toc530748747"/>
      <w:bookmarkStart w:id="61" w:name="_Toc35682155"/>
      <w:r>
        <w:rPr>
          <w:lang w:val="fr-CH"/>
        </w:rPr>
        <w:t>Reporting</w:t>
      </w:r>
      <w:bookmarkEnd w:id="60"/>
      <w:bookmarkEnd w:id="6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EE3A4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2" w:name="_Toc530748769"/>
      <w:bookmarkStart w:id="63"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62"/>
      <w:bookmarkEnd w:id="63"/>
    </w:p>
    <w:p w:rsidR="007A2CE2" w:rsidRDefault="00393954">
      <w:pPr>
        <w:pStyle w:val="Titre1"/>
        <w:numPr>
          <w:ilvl w:val="0"/>
          <w:numId w:val="28"/>
        </w:numPr>
        <w:ind w:left="431" w:hanging="431"/>
        <w:rPr>
          <w:lang w:val="fr-CH"/>
        </w:rPr>
      </w:pPr>
      <w:bookmarkStart w:id="64" w:name="_Toc530748748"/>
      <w:bookmarkStart w:id="65" w:name="_Toc35682156"/>
      <w:r>
        <w:rPr>
          <w:lang w:val="fr-CH"/>
        </w:rPr>
        <w:t>Prescriptions, méthodes et outils</w:t>
      </w:r>
      <w:bookmarkEnd w:id="64"/>
      <w:bookmarkEnd w:id="65"/>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6" w:name="_Toc530748770"/>
      <w:bookmarkStart w:id="67"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6"/>
      <w:bookmarkEnd w:id="67"/>
    </w:p>
    <w:p w:rsidR="007A2CE2" w:rsidRDefault="007A2CE2">
      <w:pPr>
        <w:pStyle w:val="Absatz0Pt"/>
        <w:pageBreakBefore/>
        <w:rPr>
          <w:lang w:val="fr-CH"/>
        </w:rPr>
      </w:pPr>
    </w:p>
    <w:p w:rsidR="007A2CE2" w:rsidRDefault="00393954">
      <w:pPr>
        <w:pStyle w:val="Inhaltsverzeichnis12"/>
        <w:spacing w:before="360"/>
        <w:rPr>
          <w:lang w:val="fr-CH"/>
        </w:rPr>
      </w:pPr>
      <w:bookmarkStart w:id="68" w:name="_Toc467679021"/>
      <w:bookmarkStart w:id="69" w:name="_Toc461648074"/>
      <w:bookmarkStart w:id="70" w:name="_Toc467846276"/>
      <w:bookmarkStart w:id="71" w:name="_Toc527983447"/>
      <w:bookmarkStart w:id="72" w:name="_Toc530490789"/>
      <w:bookmarkStart w:id="73" w:name="_Toc2680366"/>
      <w:bookmarkStart w:id="74" w:name="_Toc35682157"/>
      <w:r>
        <w:rPr>
          <w:lang w:val="fr-CH"/>
        </w:rPr>
        <w:t>Abréviations et glossaire</w:t>
      </w:r>
      <w:bookmarkEnd w:id="68"/>
      <w:bookmarkEnd w:id="69"/>
      <w:bookmarkEnd w:id="70"/>
      <w:bookmarkEnd w:id="71"/>
      <w:bookmarkEnd w:id="72"/>
      <w:bookmarkEnd w:id="73"/>
      <w:bookmarkEnd w:id="74"/>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EE3A45">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EE3A4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5" w:name="_Toc467690566"/>
      <w:bookmarkStart w:id="76"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5"/>
      <w:r>
        <w:rPr>
          <w:lang w:val="fr-CH"/>
        </w:rPr>
        <w:t>Abréviations et glossaire</w:t>
      </w:r>
      <w:bookmarkEnd w:id="76"/>
    </w:p>
    <w:p w:rsidR="007A2CE2" w:rsidRDefault="007A2CE2">
      <w:pPr>
        <w:pStyle w:val="Absatz0Pt"/>
        <w:pageBreakBefore/>
        <w:rPr>
          <w:lang w:val="fr-CH"/>
        </w:rPr>
      </w:pPr>
    </w:p>
    <w:p w:rsidR="007A2CE2" w:rsidRDefault="00393954">
      <w:pPr>
        <w:pStyle w:val="Inhaltsverzeichnis"/>
        <w:rPr>
          <w:lang w:val="fr-CH"/>
        </w:rPr>
      </w:pPr>
      <w:bookmarkStart w:id="77" w:name="_Toc35682158"/>
      <w:r>
        <w:rPr>
          <w:lang w:val="fr-CH"/>
        </w:rPr>
        <w:t>Tables des matières</w:t>
      </w:r>
      <w:bookmarkEnd w:id="77"/>
    </w:p>
    <w:bookmarkStart w:id="78" w:name="_Toc467678976"/>
    <w:bookmarkStart w:id="79" w:name="_Toc451800035"/>
    <w:bookmarkStart w:id="80" w:name="_Toc467846253"/>
    <w:bookmarkStart w:id="81" w:name="_Toc527983449"/>
    <w:bookmarkStart w:id="82"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3" w:name="_Toc35682159"/>
      <w:bookmarkEnd w:id="78"/>
      <w:bookmarkEnd w:id="79"/>
      <w:bookmarkEnd w:id="80"/>
      <w:bookmarkEnd w:id="81"/>
      <w:bookmarkEnd w:id="82"/>
      <w:r>
        <w:rPr>
          <w:lang w:val="fr-CH"/>
        </w:rPr>
        <w:t>Tables des illustrations</w:t>
      </w:r>
      <w:bookmarkEnd w:id="83"/>
    </w:p>
    <w:bookmarkStart w:id="84" w:name="_Toc415764203"/>
    <w:bookmarkStart w:id="85"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6" w:name="_Toc35682160"/>
      <w:bookmarkEnd w:id="84"/>
      <w:bookmarkEnd w:id="85"/>
      <w:r>
        <w:rPr>
          <w:lang w:val="fr-CH"/>
        </w:rPr>
        <w:t>Table des tableaux</w:t>
      </w:r>
      <w:bookmarkEnd w:id="86"/>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7" w:name="_Toc35682161"/>
      <w:r>
        <w:rPr>
          <w:lang w:val="fr-CH"/>
        </w:rPr>
        <w:lastRenderedPageBreak/>
        <w:t>Annexes</w:t>
      </w:r>
      <w:bookmarkEnd w:id="87"/>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Sprint Review</w:t>
            </w:r>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Review et cela toutes les 3 semaines en phase de Réalisation.</w:t>
            </w:r>
          </w:p>
        </w:tc>
      </w:tr>
      <w:tr w:rsidR="00CB1696" w:rsidRPr="00EE3A45"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Product Backlog</w:t>
            </w:r>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Mise à jour du backlog pour avoir une vue d’ensemble de l’avancement du produit.</w:t>
            </w:r>
          </w:p>
        </w:tc>
      </w:tr>
    </w:tbl>
    <w:p w:rsidR="007A2CE2" w:rsidRDefault="00393954">
      <w:pPr>
        <w:pStyle w:val="Lgende"/>
        <w:rPr>
          <w:lang w:val="fr-CH"/>
        </w:rPr>
      </w:pPr>
      <w:bookmarkStart w:id="88" w:name="_Toc530748771"/>
      <w:bookmarkStart w:id="89"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8"/>
      <w:r>
        <w:rPr>
          <w:lang w:val="fr-CH"/>
        </w:rPr>
        <w:t>Assurance de la qualité</w:t>
      </w:r>
      <w:bookmarkEnd w:id="89"/>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EE3A45">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90" w:name="_Toc530748772"/>
      <w:bookmarkStart w:id="91"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2" w:name="_Toc530748773"/>
      <w:bookmarkStart w:id="93"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6pt;height:223.2pt" o:ole="">
            <v:imagedata r:id="rId16" o:title="" croptop="16202f" cropbottom="7828f" cropleft="7085f" cropright="25342f"/>
          </v:shape>
          <o:OLEObject Type="Embed" ProgID="PowerPoint.Show.12" ShapeID="_x0000_i1026" DrawAspect="Content" ObjectID="_1646478944" r:id="rId17"/>
        </w:object>
      </w:r>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6"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Choisir des fournisseurs respectant principe de high availiblity</w:t>
            </w:r>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EE3A45"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Nom du projet-désignation du document.type de fichier</w:t>
      </w:r>
    </w:p>
    <w:p w:rsidR="007A2CE2" w:rsidRDefault="00393954">
      <w:pPr>
        <w:pStyle w:val="Absatz3Pt"/>
        <w:rPr>
          <w:lang w:val="fr-CH"/>
        </w:rPr>
      </w:pPr>
      <w:r>
        <w:rPr>
          <w:lang w:val="fr-CH"/>
        </w:rPr>
        <w:t>Exemple:</w:t>
      </w:r>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2.8pt;height:252pt" o:ole="">
            <v:imagedata r:id="rId18" o:title="" croptop="6444f" cropbottom="6748f" cropleft="6676f" cropright="3951f"/>
          </v:shape>
          <o:OLEObject Type="Embed" ProgID="PowerPoint.Show.12" ShapeID="_x0000_i1027" DrawAspect="Content" ObjectID="_1646478945"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temporelle: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Default="00F44AC4" w:rsidP="00F44AC4">
      <w:pPr>
        <w:pStyle w:val="Absatz"/>
        <w:rPr>
          <w:lang w:val="fr-CH" w:eastAsia="fr-FR"/>
        </w:rPr>
      </w:pPr>
      <w:r>
        <w:rPr>
          <w:noProof/>
          <w:lang w:val="fr-CH" w:eastAsia="fr-FR"/>
        </w:rPr>
        <w:drawing>
          <wp:inline distT="0" distB="0" distL="0" distR="0">
            <wp:extent cx="5349734" cy="85344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807" r="48841" b="37004"/>
                    <a:stretch/>
                  </pic:blipFill>
                  <pic:spPr bwMode="auto">
                    <a:xfrm>
                      <a:off x="0" y="0"/>
                      <a:ext cx="5362408" cy="8554619"/>
                    </a:xfrm>
                    <a:prstGeom prst="rect">
                      <a:avLst/>
                    </a:prstGeom>
                    <a:noFill/>
                    <a:ln>
                      <a:noFill/>
                    </a:ln>
                    <a:extLst>
                      <a:ext uri="{53640926-AAD7-44D8-BBD7-CCE9431645EC}">
                        <a14:shadowObscured xmlns:a14="http://schemas.microsoft.com/office/drawing/2010/main"/>
                      </a:ext>
                    </a:extLst>
                  </pic:spPr>
                </pic:pic>
              </a:graphicData>
            </a:graphic>
          </wp:inline>
        </w:drawing>
      </w:r>
    </w:p>
    <w:p w:rsidR="00F44AC4" w:rsidRDefault="00F44AC4" w:rsidP="00F44AC4">
      <w:pPr>
        <w:pStyle w:val="Absatz"/>
        <w:rPr>
          <w:noProof/>
          <w:lang w:val="fr-CH" w:eastAsia="fr-FR"/>
        </w:rPr>
      </w:pPr>
    </w:p>
    <w:p w:rsidR="00F44AC4" w:rsidRPr="00174546" w:rsidRDefault="00F44AC4" w:rsidP="00F44AC4">
      <w:pPr>
        <w:pStyle w:val="Absatz"/>
        <w:rPr>
          <w:lang w:val="fr-CH" w:eastAsia="fr-FR"/>
        </w:rPr>
      </w:pPr>
      <w:r>
        <w:rPr>
          <w:noProof/>
          <w:lang w:val="fr-CH" w:eastAsia="fr-FR"/>
        </w:rPr>
        <w:drawing>
          <wp:inline distT="0" distB="0" distL="0" distR="0">
            <wp:extent cx="5997609" cy="3590925"/>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62836" r="48013" b="14181"/>
                    <a:stretch/>
                  </pic:blipFill>
                  <pic:spPr bwMode="auto">
                    <a:xfrm>
                      <a:off x="0" y="0"/>
                      <a:ext cx="6004923" cy="3595304"/>
                    </a:xfrm>
                    <a:prstGeom prst="rect">
                      <a:avLst/>
                    </a:prstGeom>
                    <a:noFill/>
                    <a:ln>
                      <a:no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t>Gestion des modifications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06505A">
      <w:pPr>
        <w:pStyle w:val="Abbildung"/>
        <w:ind w:right="-427"/>
        <w:rPr>
          <w:lang w:val="fr-CH"/>
        </w:rPr>
      </w:pPr>
      <w:r>
        <w:rPr>
          <w:lang w:val="fr-CH"/>
        </w:rPr>
        <w:object w:dxaOrig="9603" w:dyaOrig="5397">
          <v:shape id="_x0000_i1028" type="#_x0000_t75" style="width:482.4pt;height:273.6pt" o:ole="">
            <v:imagedata r:id="rId21" o:title=""/>
          </v:shape>
          <o:OLEObject Type="Embed" ProgID="PowerPoint.Show.12" ShapeID="_x0000_i1028" DrawAspect="Content" ObjectID="_1646478946"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99C" w:rsidRDefault="0017399C">
      <w:pPr>
        <w:spacing w:after="0" w:line="240" w:lineRule="auto"/>
      </w:pPr>
      <w:r>
        <w:separator/>
      </w:r>
    </w:p>
    <w:p w:rsidR="0017399C" w:rsidRDefault="0017399C"/>
    <w:p w:rsidR="0017399C" w:rsidRDefault="0017399C"/>
  </w:endnote>
  <w:endnote w:type="continuationSeparator" w:id="0">
    <w:p w:rsidR="0017399C" w:rsidRDefault="0017399C">
      <w:pPr>
        <w:spacing w:after="0" w:line="240" w:lineRule="auto"/>
      </w:pPr>
      <w:r>
        <w:continuationSeparator/>
      </w:r>
    </w:p>
    <w:p w:rsidR="0017399C" w:rsidRDefault="0017399C"/>
    <w:p w:rsidR="0017399C" w:rsidRDefault="001739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trPr>
        <w:cantSplit/>
      </w:trPr>
      <w:tc>
        <w:tcPr>
          <w:tcW w:w="9469" w:type="dxa"/>
        </w:tcPr>
        <w:p w:rsidR="00BB7A62" w:rsidRDefault="00BB7A62">
          <w:pPr>
            <w:pStyle w:val="Referenz"/>
          </w:pPr>
        </w:p>
      </w:tc>
    </w:tr>
    <w:tr w:rsidR="00BB7A62">
      <w:trPr>
        <w:cantSplit/>
      </w:trPr>
      <w:tc>
        <w:tcPr>
          <w:tcW w:w="9469" w:type="dxa"/>
        </w:tcPr>
        <w:p w:rsidR="00BB7A62" w:rsidRDefault="00BB7A62">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BB7A62">
      <w:trPr>
        <w:cantSplit/>
        <w:trHeight w:hRule="exact" w:val="363"/>
      </w:trPr>
      <w:tc>
        <w:tcPr>
          <w:tcW w:w="9469" w:type="dxa"/>
        </w:tcPr>
        <w:p w:rsidR="00BB7A62" w:rsidRDefault="00BB7A62">
          <w:pPr>
            <w:pStyle w:val="Referenz"/>
          </w:pPr>
        </w:p>
      </w:tc>
    </w:tr>
    <w:tr w:rsidR="00BB7A62">
      <w:trPr>
        <w:cantSplit/>
      </w:trPr>
      <w:tc>
        <w:tcPr>
          <w:tcW w:w="9469" w:type="dxa"/>
        </w:tcPr>
        <w:p w:rsidR="00BB7A62" w:rsidRDefault="00BB7A62">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BB7A62" w:rsidRDefault="00BB7A62">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rsidTr="00AE2988">
      <w:trPr>
        <w:cantSplit/>
      </w:trPr>
      <w:tc>
        <w:tcPr>
          <w:tcW w:w="9469" w:type="dxa"/>
        </w:tcPr>
        <w:p w:rsidR="00BB7A62" w:rsidRDefault="00BB7A62" w:rsidP="002C0DBB">
          <w:pPr>
            <w:pStyle w:val="Referenz"/>
          </w:pPr>
        </w:p>
      </w:tc>
    </w:tr>
    <w:tr w:rsidR="00BB7A62" w:rsidTr="00AE2988">
      <w:trPr>
        <w:cantSplit/>
      </w:trPr>
      <w:tc>
        <w:tcPr>
          <w:tcW w:w="9469" w:type="dxa"/>
        </w:tcPr>
        <w:p w:rsidR="00BB7A62" w:rsidRDefault="00BB7A62"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BB7A62" w:rsidTr="00AE2988">
      <w:trPr>
        <w:cantSplit/>
        <w:trHeight w:hRule="exact" w:val="363"/>
      </w:trPr>
      <w:tc>
        <w:tcPr>
          <w:tcW w:w="9469" w:type="dxa"/>
        </w:tcPr>
        <w:p w:rsidR="00BB7A62" w:rsidRDefault="00BB7A62" w:rsidP="002C0DBB">
          <w:pPr>
            <w:pStyle w:val="Referenz"/>
          </w:pPr>
        </w:p>
      </w:tc>
    </w:tr>
    <w:tr w:rsidR="00BB7A62" w:rsidTr="00AE2988">
      <w:trPr>
        <w:cantSplit/>
      </w:trPr>
      <w:tc>
        <w:tcPr>
          <w:tcW w:w="9469" w:type="dxa"/>
        </w:tcPr>
        <w:p w:rsidR="00BB7A62" w:rsidRDefault="0046568D" w:rsidP="002C0DBB">
          <w:pPr>
            <w:pStyle w:val="Pieddepage"/>
            <w:rPr>
              <w:color w:val="000000"/>
              <w:sz w:val="18"/>
              <w:szCs w:val="18"/>
            </w:rPr>
          </w:pPr>
          <w:fldSimple w:instr=" FILENAME \* LOWER \* MERGEFORMAT ">
            <w:r w:rsidR="00BB7A62">
              <w:rPr>
                <w:noProof/>
              </w:rPr>
              <w:t>document2</w:t>
            </w:r>
          </w:fldSimple>
        </w:p>
      </w:tc>
    </w:tr>
  </w:tbl>
  <w:p w:rsidR="00BB7A62" w:rsidRDefault="00BB7A62">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B7A62" w:rsidTr="00AE2988">
      <w:trPr>
        <w:cantSplit/>
        <w:trHeight w:hRule="exact" w:val="565"/>
      </w:trPr>
      <w:tc>
        <w:tcPr>
          <w:tcW w:w="4253" w:type="dxa"/>
        </w:tcPr>
        <w:p w:rsidR="00BB7A62" w:rsidRDefault="00BB7A62" w:rsidP="002C0DBB">
          <w:pPr>
            <w:pStyle w:val="Referenz"/>
          </w:pPr>
        </w:p>
      </w:tc>
      <w:tc>
        <w:tcPr>
          <w:tcW w:w="5103" w:type="dxa"/>
        </w:tcPr>
        <w:p w:rsidR="00BB7A62" w:rsidRDefault="00BB7A62"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7A62" w:rsidTr="00AE2988">
      <w:trPr>
        <w:cantSplit/>
        <w:trHeight w:val="482"/>
      </w:trPr>
      <w:tc>
        <w:tcPr>
          <w:tcW w:w="4253" w:type="dxa"/>
        </w:tcPr>
        <w:p w:rsidR="00BB7A62" w:rsidRDefault="00BB7A62" w:rsidP="002C0DBB">
          <w:pPr>
            <w:pStyle w:val="Pieddepage"/>
          </w:pPr>
        </w:p>
      </w:tc>
      <w:tc>
        <w:tcPr>
          <w:tcW w:w="5103" w:type="dxa"/>
        </w:tcPr>
        <w:p w:rsidR="00BB7A62" w:rsidRDefault="00BB7A62" w:rsidP="002C0DBB">
          <w:pPr>
            <w:pStyle w:val="Pieddepage"/>
          </w:pPr>
        </w:p>
      </w:tc>
    </w:tr>
  </w:tbl>
  <w:p w:rsidR="00BB7A62" w:rsidRDefault="00BB7A62"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BB7A62" w:rsidRDefault="00BB7A62">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99C" w:rsidRDefault="0017399C">
      <w:pPr>
        <w:spacing w:after="0" w:line="240" w:lineRule="auto"/>
      </w:pPr>
      <w:r>
        <w:separator/>
      </w:r>
    </w:p>
    <w:p w:rsidR="0017399C" w:rsidRDefault="0017399C"/>
    <w:p w:rsidR="0017399C" w:rsidRDefault="0017399C"/>
  </w:footnote>
  <w:footnote w:type="continuationSeparator" w:id="0">
    <w:p w:rsidR="0017399C" w:rsidRDefault="0017399C">
      <w:pPr>
        <w:spacing w:after="0" w:line="240" w:lineRule="auto"/>
      </w:pPr>
      <w:r>
        <w:continuationSeparator/>
      </w:r>
    </w:p>
    <w:p w:rsidR="0017399C" w:rsidRDefault="0017399C"/>
    <w:p w:rsidR="0017399C" w:rsidRDefault="001739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B7A62" w:rsidRPr="00AF7975">
      <w:trPr>
        <w:cantSplit/>
        <w:trHeight w:hRule="exact" w:val="400"/>
      </w:trPr>
      <w:tc>
        <w:tcPr>
          <w:tcW w:w="3402" w:type="dxa"/>
        </w:tcPr>
        <w:p w:rsidR="00BB7A62" w:rsidRDefault="00BB7A62">
          <w:pPr>
            <w:pStyle w:val="Referenz"/>
          </w:pPr>
        </w:p>
      </w:tc>
      <w:tc>
        <w:tcPr>
          <w:tcW w:w="5670" w:type="dxa"/>
        </w:tcPr>
        <w:p w:rsidR="00BB7A62" w:rsidRPr="000B7008" w:rsidRDefault="00BB7A62">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BB7A62" w:rsidRPr="000B7008" w:rsidRDefault="00BB7A62">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BB7A62" w:rsidRPr="000B7008" w:rsidRDefault="00BB7A62">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B7A62">
      <w:trPr>
        <w:cantSplit/>
        <w:trHeight w:hRule="exact" w:val="400"/>
      </w:trPr>
      <w:tc>
        <w:tcPr>
          <w:tcW w:w="6804" w:type="dxa"/>
        </w:tcPr>
        <w:p w:rsidR="00BB7A62" w:rsidRDefault="00BB7A62">
          <w:pPr>
            <w:pStyle w:val="Referenz"/>
          </w:pPr>
          <w:r>
            <w:fldChar w:fldCharType="begin"/>
          </w:r>
          <w:r>
            <w:instrText xml:space="preserve"> STYLEREF "Titel-Projektbezeichnung 1" </w:instrText>
          </w:r>
          <w:r>
            <w:fldChar w:fldCharType="separate"/>
          </w:r>
          <w:r w:rsidR="006A6416">
            <w:t>Plan de gestion du projet</w:t>
          </w:r>
          <w:r>
            <w:fldChar w:fldCharType="end"/>
          </w:r>
        </w:p>
        <w:p w:rsidR="00BB7A62" w:rsidRDefault="00BB7A62">
          <w:pPr>
            <w:pStyle w:val="Referenz"/>
          </w:pPr>
          <w:r>
            <w:fldChar w:fldCharType="begin"/>
          </w:r>
          <w:r>
            <w:instrText xml:space="preserve"> STYLEREF "Titel-Projektbezeichnung 2" </w:instrText>
          </w:r>
          <w:r>
            <w:fldChar w:fldCharType="separate"/>
          </w:r>
          <w:r w:rsidR="006A6416">
            <w:t>Love Mirroring</w:t>
          </w:r>
          <w:r>
            <w:fldChar w:fldCharType="end"/>
          </w:r>
        </w:p>
      </w:tc>
      <w:tc>
        <w:tcPr>
          <w:tcW w:w="2268" w:type="dxa"/>
        </w:tcPr>
        <w:p w:rsidR="00BB7A62" w:rsidRDefault="00BB7A62">
          <w:pPr>
            <w:pStyle w:val="Referenz"/>
          </w:pPr>
        </w:p>
      </w:tc>
    </w:tr>
  </w:tbl>
  <w:p w:rsidR="00BB7A62" w:rsidRDefault="00BB7A6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B7A62">
      <w:trPr>
        <w:cantSplit/>
        <w:trHeight w:hRule="exact" w:val="1814"/>
      </w:trPr>
      <w:tc>
        <w:tcPr>
          <w:tcW w:w="4848" w:type="dxa"/>
          <w:hideMark/>
        </w:tcPr>
        <w:p w:rsidR="00BB7A62" w:rsidRDefault="00BB7A62">
          <w:pPr>
            <w:pStyle w:val="En-tte"/>
          </w:pPr>
        </w:p>
      </w:tc>
      <w:tc>
        <w:tcPr>
          <w:tcW w:w="5103" w:type="dxa"/>
        </w:tcPr>
        <w:p w:rsidR="00BB7A62" w:rsidRDefault="00BB7A62">
          <w:pPr>
            <w:pStyle w:val="En-tte"/>
          </w:pPr>
          <w:r>
            <w:t>Société (ligne 1)</w:t>
          </w:r>
        </w:p>
        <w:p w:rsidR="00BB7A62" w:rsidRDefault="00BB7A62">
          <w:pPr>
            <w:pStyle w:val="KopfzeileFett"/>
          </w:pPr>
          <w:r>
            <w:t>Société (ligne 2)</w:t>
          </w:r>
        </w:p>
        <w:p w:rsidR="00BB7A62" w:rsidRDefault="00BB7A62">
          <w:pPr>
            <w:pStyle w:val="En-tte"/>
          </w:pPr>
        </w:p>
      </w:tc>
    </w:tr>
  </w:tbl>
  <w:p w:rsidR="00BB7A62" w:rsidRDefault="00BB7A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A641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D3DB0"/>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6B38DD"/>
    <w:rsid w:val="0073420A"/>
    <w:rsid w:val="00806DFC"/>
    <w:rsid w:val="0082639E"/>
    <w:rsid w:val="00BD468A"/>
    <w:rsid w:val="00CD235E"/>
    <w:rsid w:val="00D036EE"/>
    <w:rsid w:val="00F83B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D9984-7334-413A-81BF-0A5F5EFC9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630</TotalTime>
  <Pages>20</Pages>
  <Words>3564</Words>
  <Characters>19607</Characters>
  <Application>Microsoft Office Word</Application>
  <DocSecurity>0</DocSecurity>
  <Lines>163</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311</cp:revision>
  <cp:lastPrinted>2019-12-11T07:34:00Z</cp:lastPrinted>
  <dcterms:created xsi:type="dcterms:W3CDTF">2020-03-16T12:45:00Z</dcterms:created>
  <dcterms:modified xsi:type="dcterms:W3CDTF">2020-03-23T13:29:00Z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