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C72" w:rsidRDefault="00861569">
      <w:pPr>
        <w:pStyle w:val="Titel-Projektbezeichnung1"/>
        <w:rPr>
          <w:lang w:val="fr-CH"/>
        </w:rPr>
      </w:pPr>
      <w:bookmarkStart w:id="0" w:name="_GoBack"/>
      <w:bookmarkEnd w:id="0"/>
      <w:r>
        <w:rPr>
          <w:lang w:val="fr-CH"/>
        </w:rPr>
        <w:t>Mandat de projet</w:t>
      </w:r>
    </w:p>
    <w:p w:rsidR="00FF3C72" w:rsidRDefault="00861569">
      <w:pPr>
        <w:pStyle w:val="Titel-Projektbezeichnung2"/>
        <w:rPr>
          <w:lang w:val="fr-CH"/>
        </w:rPr>
      </w:pPr>
      <w:r>
        <w:rPr>
          <w:lang w:val="fr-CH"/>
        </w:rPr>
        <w:t>Nom de projet</w:t>
      </w:r>
    </w:p>
    <w:p w:rsidR="00FF3C72" w:rsidRDefault="00FF3C72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FF3C72"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153BDB70DB8249BD9685ADCB92D76474"/>
            </w:placeholder>
            <w:showingPlcHdr/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FF3C72" w:rsidRDefault="00861569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Sélectionnez un élément.</w:t>
                </w:r>
              </w:p>
            </w:tc>
          </w:sdtContent>
        </w:sdt>
      </w:tr>
      <w:tr w:rsidR="00FF3C72"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F9614C48EBB4C04A4A14461E1B04A74"/>
            </w:placeholder>
            <w:showingPlcHdr/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FF3C72" w:rsidRDefault="00861569">
                <w:pPr>
                  <w:pStyle w:val="AbsatzTab12Pt1-1"/>
                  <w:rPr>
                    <w:lang w:val="fr-CH"/>
                  </w:rPr>
                </w:pPr>
                <w:r>
                  <w:rPr>
                    <w:rStyle w:val="Textedelespacerserv"/>
                    <w:color w:val="auto"/>
                    <w:lang w:val="fr-CH"/>
                  </w:rPr>
                  <w:t>Sélectionnez un élément.</w:t>
                </w:r>
              </w:p>
            </w:tc>
          </w:sdtContent>
        </w:sdt>
      </w:tr>
      <w:tr w:rsidR="00FF3C72">
        <w:tc>
          <w:tcPr>
            <w:tcW w:w="2268" w:type="dxa"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FF3C72" w:rsidRDefault="00FF3C72">
            <w:pPr>
              <w:pStyle w:val="AbsatzTab12Pt1-1"/>
              <w:rPr>
                <w:lang w:val="fr-CH"/>
              </w:rPr>
            </w:pPr>
          </w:p>
        </w:tc>
      </w:tr>
      <w:tr w:rsidR="00FF3C72">
        <w:tc>
          <w:tcPr>
            <w:tcW w:w="2268" w:type="dxa"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FF3C72" w:rsidRDefault="00FF3C72">
            <w:pPr>
              <w:pStyle w:val="AbsatzTab12Pt1-1"/>
              <w:rPr>
                <w:lang w:val="fr-CH"/>
              </w:rPr>
            </w:pPr>
          </w:p>
        </w:tc>
      </w:tr>
      <w:tr w:rsidR="00FF3C72"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FF3C72" w:rsidRDefault="00861569">
            <w:pPr>
              <w:pStyle w:val="AbsatzTab12Pt1-1"/>
              <w:rPr>
                <w:lang w:val="fr-CH"/>
              </w:rPr>
            </w:pPr>
            <w:r>
              <w:t>Chef de projet</w:t>
            </w:r>
          </w:p>
        </w:tc>
      </w:tr>
      <w:tr w:rsidR="00FF3C72"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FF3C72" w:rsidRDefault="00861569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FF3C72" w:rsidRPr="00EF0F1A">
        <w:trPr>
          <w:trHeight w:val="337"/>
          <w:tblHeader/>
        </w:trPr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AFE138BAEE9C4C8E8BD0730AA9ECB04E"/>
            </w:placeholder>
            <w:showingPlcHdr/>
            <w15:color w:val="66CCFF"/>
            <w:date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FF3C72" w:rsidRDefault="00861569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Cliquez ici pour saisir une date.</w:t>
                </w:r>
              </w:p>
            </w:tc>
          </w:sdtContent>
        </w:sdt>
      </w:tr>
      <w:tr w:rsidR="00FF3C72">
        <w:trPr>
          <w:trHeight w:val="337"/>
          <w:tblHeader/>
        </w:trPr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FF3C72" w:rsidRDefault="00861569">
            <w:pPr>
              <w:pStyle w:val="AbsatzTab12Pt1-1"/>
            </w:pPr>
            <w:r>
              <w:t>Mandant</w:t>
            </w:r>
          </w:p>
        </w:tc>
      </w:tr>
      <w:tr w:rsidR="00FF3C72"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FF3C72" w:rsidRDefault="00FF3C72">
            <w:pPr>
              <w:pStyle w:val="AbsatzTab12Pt1-1"/>
              <w:rPr>
                <w:lang w:val="fr-CH"/>
              </w:rPr>
            </w:pPr>
          </w:p>
        </w:tc>
      </w:tr>
      <w:tr w:rsidR="00FF3C72">
        <w:tc>
          <w:tcPr>
            <w:tcW w:w="2268" w:type="dxa"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FF3C72" w:rsidRDefault="00FF3C72">
            <w:pPr>
              <w:pStyle w:val="AbsatzTab12Pt1-1"/>
              <w:rPr>
                <w:lang w:val="fr-CH"/>
              </w:rPr>
            </w:pPr>
          </w:p>
        </w:tc>
      </w:tr>
    </w:tbl>
    <w:p w:rsidR="00FF3C72" w:rsidRDefault="00861569">
      <w:pPr>
        <w:pStyle w:val="Inhaltsverzeichnis12"/>
        <w:rPr>
          <w:lang w:val="fr-CH"/>
        </w:rPr>
      </w:pPr>
      <w:bookmarkStart w:id="1" w:name="_Toc2680356"/>
      <w:bookmarkStart w:id="2" w:name="_Toc26942524"/>
      <w:r>
        <w:rPr>
          <w:lang w:val="fr-CH"/>
        </w:rPr>
        <w:t>Suivi des modifications</w:t>
      </w:r>
      <w:bookmarkEnd w:id="1"/>
      <w:bookmarkEnd w:id="2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FF3C72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FF3C72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</w:tr>
      <w:tr w:rsidR="00FF3C72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</w:tr>
      <w:tr w:rsidR="00FF3C72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</w:tr>
      <w:tr w:rsidR="00FF3C72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</w:tr>
    </w:tbl>
    <w:p w:rsidR="00FF3C72" w:rsidRDefault="00861569">
      <w:pPr>
        <w:pStyle w:val="Lgende"/>
        <w:rPr>
          <w:lang w:val="fr-CH"/>
        </w:rPr>
      </w:pPr>
      <w:bookmarkStart w:id="3" w:name="_Toc448251712"/>
      <w:bookmarkStart w:id="4" w:name="_Toc2680369"/>
      <w:bookmarkStart w:id="5" w:name="_Toc2694254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3"/>
      <w:r>
        <w:rPr>
          <w:lang w:val="fr-CH"/>
        </w:rPr>
        <w:t xml:space="preserve"> des modifications</w:t>
      </w:r>
      <w:bookmarkEnd w:id="4"/>
      <w:bookmarkEnd w:id="5"/>
    </w:p>
    <w:p w:rsidR="00FF3C72" w:rsidRDefault="00861569">
      <w:pPr>
        <w:pStyle w:val="Inhaltsverzeichnis12"/>
        <w:rPr>
          <w:lang w:val="fr-CH"/>
        </w:rPr>
      </w:pPr>
      <w:bookmarkStart w:id="6" w:name="_Toc2680357"/>
      <w:bookmarkStart w:id="7" w:name="_Toc26942525"/>
      <w:r>
        <w:rPr>
          <w:lang w:val="fr-CH"/>
        </w:rPr>
        <w:t>Description</w:t>
      </w:r>
      <w:bookmarkEnd w:id="6"/>
      <w:bookmarkEnd w:id="7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Le mandat de projet constitue la base formelle pour la libération du projet. Il représente la convention entre le mandant et le chef de projet.</w:t>
      </w:r>
    </w:p>
    <w:p w:rsidR="00FF3C72" w:rsidRDefault="00FF3C72">
      <w:pPr>
        <w:pStyle w:val="Absatz"/>
        <w:rPr>
          <w:lang w:val="fr-CH"/>
        </w:rPr>
      </w:pPr>
    </w:p>
    <w:p w:rsidR="00FF3C72" w:rsidRDefault="00861569">
      <w:pPr>
        <w:pStyle w:val="Titre1"/>
        <w:pageBreakBefore/>
        <w:numPr>
          <w:ilvl w:val="0"/>
          <w:numId w:val="28"/>
        </w:numPr>
        <w:rPr>
          <w:lang w:val="fr-CH"/>
        </w:rPr>
      </w:pPr>
      <w:bookmarkStart w:id="8" w:name="_Toc26942526"/>
      <w:r>
        <w:rPr>
          <w:lang w:val="fr-CH"/>
        </w:rPr>
        <w:lastRenderedPageBreak/>
        <w:t>Contexte</w:t>
      </w:r>
      <w:bookmarkEnd w:id="8"/>
    </w:p>
    <w:p w:rsidR="00FF3C72" w:rsidRDefault="00861569">
      <w:pPr>
        <w:pStyle w:val="Absatz"/>
        <w:rPr>
          <w:lang w:val="fr-CH"/>
        </w:rPr>
      </w:pPr>
      <w:bookmarkStart w:id="9" w:name="_Toc448237590"/>
      <w:r>
        <w:rPr>
          <w:lang w:val="fr-CH"/>
        </w:rPr>
        <w:t>Référence à l’étude avec la variante choisie</w:t>
      </w:r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10" w:name="_Toc26942527"/>
      <w:bookmarkEnd w:id="9"/>
      <w:r>
        <w:rPr>
          <w:lang w:val="fr-CH"/>
        </w:rPr>
        <w:t>Objectifs</w:t>
      </w:r>
      <w:bookmarkEnd w:id="10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11" w:name="_Toc26942528"/>
      <w:r>
        <w:rPr>
          <w:lang w:val="fr-CH"/>
        </w:rPr>
        <w:t>Objectifs du système</w:t>
      </w:r>
      <w:bookmarkEnd w:id="11"/>
    </w:p>
    <w:p w:rsidR="00FF3C72" w:rsidRDefault="00FF3C7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2"/>
        <w:gridCol w:w="2693"/>
        <w:gridCol w:w="1134"/>
      </w:tblGrid>
      <w:tr w:rsidR="00FF3C72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Grandeur de mesure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Priorité*</w:t>
            </w:r>
          </w:p>
        </w:tc>
      </w:tr>
      <w:tr w:rsidR="00FF3C72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Positionnement sur le marché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Réduction de la durée du processus entre la réception de la commande et la livraison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Réduction de 4 jours actuellement à 3 jours; à partir d’un mois après la mise en service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</w:t>
            </w:r>
          </w:p>
        </w:tc>
      </w:tr>
      <w:tr w:rsidR="00FF3C72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>
        <w:tc>
          <w:tcPr>
            <w:tcW w:w="9214" w:type="dxa"/>
            <w:gridSpan w:val="5"/>
            <w:shd w:val="clear" w:color="auto" w:fill="F0F0F0"/>
          </w:tcPr>
          <w:p w:rsidR="00FF3C72" w:rsidRDefault="00861569">
            <w:pPr>
              <w:pStyle w:val="AbsatzTab10Pt1-1KurFett"/>
              <w:rPr>
                <w:i w:val="0"/>
                <w:lang w:val="fr-CH"/>
              </w:rPr>
            </w:pPr>
            <w:r>
              <w:rPr>
                <w:lang w:val="fr-CH"/>
              </w:rPr>
              <w:t>* Priorité: N = nécessaire / 1 = haute, 2 = moyenne, 3 = basse</w:t>
            </w:r>
          </w:p>
        </w:tc>
      </w:tr>
    </w:tbl>
    <w:p w:rsidR="00FF3C72" w:rsidRDefault="00861569">
      <w:pPr>
        <w:pStyle w:val="Lgende"/>
        <w:rPr>
          <w:lang w:val="fr-CH"/>
        </w:rPr>
      </w:pPr>
      <w:bookmarkStart w:id="12" w:name="_Toc26942550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2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Objectifs du système</w:t>
      </w:r>
      <w:bookmarkEnd w:id="12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13" w:name="_Toc26942529"/>
      <w:r>
        <w:rPr>
          <w:lang w:val="fr-CH"/>
        </w:rPr>
        <w:t>Objectifs de la procédure</w:t>
      </w:r>
      <w:bookmarkEnd w:id="13"/>
    </w:p>
    <w:p w:rsidR="00FF3C72" w:rsidRDefault="00FF3C7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5"/>
        <w:gridCol w:w="2549"/>
        <w:gridCol w:w="2690"/>
        <w:gridCol w:w="1133"/>
        <w:gridCol w:w="10"/>
      </w:tblGrid>
      <w:tr w:rsidR="00FF3C72">
        <w:trPr>
          <w:gridAfter w:val="1"/>
          <w:wAfter w:w="10" w:type="dxa"/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Grandeur de mesure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Priorité*</w:t>
            </w:r>
          </w:p>
        </w:tc>
      </w:tr>
      <w:tr w:rsidR="00FF3C72">
        <w:trPr>
          <w:gridAfter w:val="1"/>
          <w:wAfter w:w="10" w:type="dxa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Qualité du déroulement du projet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La faisabilité est attestée au moyen d’une installation de test.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Traitement sans erreur d’un cas commercial défini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  <w:tr w:rsidR="00FF3C72">
        <w:trPr>
          <w:gridAfter w:val="1"/>
          <w:wAfter w:w="10" w:type="dxa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>
        <w:tc>
          <w:tcPr>
            <w:tcW w:w="9214" w:type="dxa"/>
            <w:gridSpan w:val="6"/>
            <w:shd w:val="clear" w:color="auto" w:fill="F0F0F0"/>
          </w:tcPr>
          <w:p w:rsidR="00FF3C72" w:rsidRDefault="00861569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 Priorité: N = nécessaire / 1 = haute, 2 = moyenne, 3 = basse</w:t>
            </w:r>
          </w:p>
        </w:tc>
      </w:tr>
    </w:tbl>
    <w:p w:rsidR="00FF3C72" w:rsidRDefault="00861569">
      <w:pPr>
        <w:pStyle w:val="Lgende"/>
        <w:rPr>
          <w:lang w:val="fr-CH"/>
        </w:rPr>
      </w:pPr>
      <w:bookmarkStart w:id="14" w:name="_Toc26942551"/>
      <w:bookmarkStart w:id="15" w:name="_Toc448237600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3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Objectifs de la procédure</w:t>
      </w:r>
      <w:bookmarkEnd w:id="14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16" w:name="_Toc26942530"/>
      <w:bookmarkEnd w:id="15"/>
      <w:r>
        <w:rPr>
          <w:lang w:val="fr-CH"/>
        </w:rPr>
        <w:t>Conditions-cadres</w:t>
      </w:r>
      <w:bookmarkEnd w:id="16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17" w:name="_Toc26942531"/>
      <w:r>
        <w:rPr>
          <w:lang w:val="fr-CH"/>
        </w:rPr>
        <w:t>Délimitation</w:t>
      </w:r>
      <w:bookmarkEnd w:id="17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18" w:name="_Toc26942532"/>
      <w:r>
        <w:rPr>
          <w:lang w:val="fr-CH"/>
        </w:rPr>
        <w:t>Description de la solution</w:t>
      </w:r>
      <w:bookmarkEnd w:id="18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Description sommaire de la variante choisie, référence à l’étude</w:t>
      </w:r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19" w:name="_Toc26942533"/>
      <w:r>
        <w:rPr>
          <w:lang w:val="fr-CH"/>
        </w:rPr>
        <w:t>Lien avec la stratégie et mise en œuvre des prescriptions</w:t>
      </w:r>
      <w:bookmarkEnd w:id="19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20" w:name="_Toc26942534"/>
      <w:r>
        <w:rPr>
          <w:lang w:val="fr-CH"/>
        </w:rPr>
        <w:t>Lien avec la stratégie:</w:t>
      </w:r>
      <w:bookmarkEnd w:id="20"/>
    </w:p>
    <w:p w:rsidR="00FF3C72" w:rsidRDefault="00861569">
      <w:pPr>
        <w:pStyle w:val="Aufzhlungspunkt1n"/>
        <w:rPr>
          <w:lang w:val="fr-CH"/>
        </w:rPr>
      </w:pPr>
      <w:r>
        <w:rPr>
          <w:lang w:val="fr-CH"/>
        </w:rPr>
        <w:t>Lien des objectifs du projet avec la stratégie de l’organisation permanente</w:t>
      </w:r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21" w:name="_Toc26942535"/>
      <w:r>
        <w:rPr>
          <w:lang w:val="fr-CH"/>
        </w:rPr>
        <w:t>Mise en œuvre des prescriptions:</w:t>
      </w:r>
      <w:bookmarkEnd w:id="21"/>
    </w:p>
    <w:p w:rsidR="00FF3C72" w:rsidRDefault="00861569">
      <w:pPr>
        <w:pStyle w:val="Aufzhlungspunkt1n"/>
        <w:rPr>
          <w:lang w:val="fr-CH"/>
        </w:rPr>
      </w:pPr>
      <w:r>
        <w:rPr>
          <w:lang w:val="fr-CH"/>
        </w:rPr>
        <w:t>Respect des prescriptions de l’organisation permanente</w:t>
      </w:r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22" w:name="_Toc26942536"/>
      <w:r>
        <w:rPr>
          <w:lang w:val="fr-CH"/>
        </w:rPr>
        <w:lastRenderedPageBreak/>
        <w:t>Bases légales</w:t>
      </w:r>
      <w:bookmarkEnd w:id="22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Conclusion de l’analyse des bases légales</w:t>
      </w:r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23" w:name="_Toc26942537"/>
      <w:r>
        <w:rPr>
          <w:lang w:val="fr-CH"/>
        </w:rPr>
        <w:t>Moyens nécessaires</w:t>
      </w:r>
      <w:bookmarkEnd w:id="23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24" w:name="_Toc26942538"/>
      <w:r>
        <w:rPr>
          <w:lang w:val="fr-CH"/>
        </w:rPr>
        <w:t>Charges de personnel</w:t>
      </w:r>
      <w:bookmarkEnd w:id="24"/>
    </w:p>
    <w:p w:rsidR="00FF3C72" w:rsidRDefault="00FF3C72">
      <w:pPr>
        <w:pStyle w:val="Tab-Abstand0"/>
        <w:rPr>
          <w:lang w:val="fr-CH"/>
        </w:rPr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FF3C72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Phase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Planification</w:t>
            </w: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Initialisation*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Conception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Réalisation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Déploiement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c>
          <w:tcPr>
            <w:tcW w:w="5812" w:type="dxa"/>
            <w:gridSpan w:val="2"/>
            <w:shd w:val="clear" w:color="auto" w:fill="F0F0F0"/>
          </w:tcPr>
          <w:p w:rsidR="00FF3C72" w:rsidRDefault="00861569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 Prestation préalable (état effectif)</w:t>
            </w:r>
          </w:p>
        </w:tc>
      </w:tr>
    </w:tbl>
    <w:p w:rsidR="00FF3C72" w:rsidRDefault="00861569">
      <w:pPr>
        <w:pStyle w:val="Lgende"/>
        <w:rPr>
          <w:lang w:val="fr-CH"/>
        </w:rPr>
      </w:pPr>
      <w:bookmarkStart w:id="25" w:name="_Toc26942552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4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Moyens nécessaires: charges de personnel</w:t>
      </w:r>
      <w:bookmarkEnd w:id="25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26" w:name="_Toc26942539"/>
      <w:r>
        <w:rPr>
          <w:lang w:val="fr-CH"/>
        </w:rPr>
        <w:t>Moyens matériels</w:t>
      </w:r>
      <w:bookmarkEnd w:id="26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Locaux, infrastructure informatique, logiciels spécifiques, etc.</w:t>
      </w:r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27" w:name="_Toc26942540"/>
      <w:r>
        <w:rPr>
          <w:lang w:val="fr-CH"/>
        </w:rPr>
        <w:t>Coûts (CHF)</w:t>
      </w:r>
      <w:bookmarkEnd w:id="27"/>
    </w:p>
    <w:p w:rsidR="00FF3C72" w:rsidRDefault="00FF3C72">
      <w:pPr>
        <w:pStyle w:val="Tab-Abstand0"/>
        <w:rPr>
          <w:lang w:val="fr-CH"/>
        </w:rPr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FF3C72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Phase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Planification</w:t>
            </w: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Initialisation*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jc w:val="right"/>
              <w:rPr>
                <w:lang w:val="fr-CH"/>
              </w:rPr>
            </w:pPr>
            <w:r>
              <w:rPr>
                <w:lang w:val="fr-CH"/>
              </w:rPr>
              <w:t>10 000</w:t>
            </w: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Conception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Réalisation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Déploiement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c>
          <w:tcPr>
            <w:tcW w:w="5812" w:type="dxa"/>
            <w:gridSpan w:val="2"/>
            <w:shd w:val="clear" w:color="auto" w:fill="F0F0F0"/>
          </w:tcPr>
          <w:p w:rsidR="00FF3C72" w:rsidRDefault="00861569">
            <w:pPr>
              <w:pStyle w:val="AbsatzTab10Pt1-1KurFett"/>
              <w:rPr>
                <w:i w:val="0"/>
                <w:lang w:val="fr-CH"/>
              </w:rPr>
            </w:pPr>
            <w:r>
              <w:rPr>
                <w:lang w:val="fr-CH"/>
              </w:rPr>
              <w:t>* Prestation préalable (état effectif)</w:t>
            </w:r>
          </w:p>
        </w:tc>
      </w:tr>
    </w:tbl>
    <w:p w:rsidR="00FF3C72" w:rsidRDefault="00861569">
      <w:pPr>
        <w:pStyle w:val="Lgende"/>
        <w:rPr>
          <w:lang w:val="fr-CH"/>
        </w:rPr>
      </w:pPr>
      <w:bookmarkStart w:id="28" w:name="_Toc26942553"/>
      <w:bookmarkStart w:id="29" w:name="_Toc534186384"/>
      <w:bookmarkStart w:id="30" w:name="_Toc534186884"/>
      <w:bookmarkStart w:id="31" w:name="_Toc534186954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5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Moyens nécessaires: coûts</w:t>
      </w:r>
      <w:bookmarkEnd w:id="28"/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32" w:name="_Toc26942541"/>
      <w:r>
        <w:rPr>
          <w:lang w:val="fr-CH"/>
        </w:rPr>
        <w:t>Rentabilité</w:t>
      </w:r>
      <w:bookmarkEnd w:id="32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Selon les directives de l’organisation permanente: en règle générale, coûts d’investissement (coûts du projet inclus) et charge de travail pour l’exploitation, y compris amortissements du capital investi, versus utilité quantifiable; ainsi qu’impondérables (non quantifiable = utilité qualitative)</w:t>
      </w:r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33" w:name="_Toc530138878"/>
      <w:bookmarkStart w:id="34" w:name="_Toc530513744"/>
      <w:bookmarkStart w:id="35" w:name="_Toc26942542"/>
      <w:r>
        <w:rPr>
          <w:lang w:val="fr-CH"/>
        </w:rPr>
        <w:lastRenderedPageBreak/>
        <w:t>Planification et organisation</w:t>
      </w:r>
      <w:bookmarkEnd w:id="33"/>
      <w:bookmarkEnd w:id="34"/>
      <w:bookmarkEnd w:id="35"/>
    </w:p>
    <w:p w:rsidR="00FF3C72" w:rsidRDefault="00861569">
      <w:pPr>
        <w:pStyle w:val="Titre2"/>
        <w:rPr>
          <w:lang w:val="fr-CH"/>
        </w:rPr>
      </w:pPr>
      <w:bookmarkStart w:id="36" w:name="_Toc26942543"/>
      <w:r>
        <w:rPr>
          <w:lang w:val="fr-CH"/>
        </w:rPr>
        <w:t>Planification du projet</w:t>
      </w:r>
      <w:bookmarkEnd w:id="36"/>
    </w:p>
    <w:p w:rsidR="00FF3C72" w:rsidRDefault="00861569">
      <w:pPr>
        <w:pStyle w:val="Text-Titel"/>
        <w:rPr>
          <w:lang w:val="fr-CH"/>
        </w:rPr>
      </w:pPr>
      <w:r>
        <w:rPr>
          <w:lang w:val="fr-CH"/>
        </w:rPr>
        <w:t>Jalons et délais</w:t>
      </w:r>
    </w:p>
    <w:p w:rsidR="00FF3C72" w:rsidRDefault="00FF3C72">
      <w:pPr>
        <w:pStyle w:val="Tab-Abstand0"/>
        <w:rPr>
          <w:lang w:val="fr-CH"/>
        </w:rPr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FF3C72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Jalons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Prévu le</w:t>
            </w: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Libération du projet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12.12.2019</w:t>
            </w: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</w:tbl>
    <w:p w:rsidR="00FF3C72" w:rsidRDefault="00861569">
      <w:pPr>
        <w:pStyle w:val="Lgende"/>
        <w:rPr>
          <w:lang w:val="fr-CH"/>
        </w:rPr>
      </w:pPr>
      <w:bookmarkStart w:id="37" w:name="_Toc26942554"/>
      <w:bookmarkEnd w:id="29"/>
      <w:bookmarkEnd w:id="30"/>
      <w:bookmarkEnd w:id="31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6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Jalons et délais</w:t>
      </w:r>
      <w:bookmarkEnd w:id="37"/>
    </w:p>
    <w:p w:rsidR="00FF3C72" w:rsidRDefault="00861569">
      <w:pPr>
        <w:pStyle w:val="Titre2"/>
        <w:rPr>
          <w:lang w:val="fr-CH"/>
        </w:rPr>
      </w:pPr>
      <w:bookmarkStart w:id="38" w:name="_Toc26942544"/>
      <w:r>
        <w:rPr>
          <w:lang w:val="fr-CH"/>
        </w:rPr>
        <w:t>Organisation du projet</w:t>
      </w:r>
      <w:bookmarkEnd w:id="38"/>
    </w:p>
    <w:p w:rsidR="00FF3C72" w:rsidRDefault="00FF3C72">
      <w:pPr>
        <w:pStyle w:val="Tab-Abstand0"/>
        <w:rPr>
          <w:lang w:val="fr-CH"/>
        </w:rPr>
      </w:pPr>
    </w:p>
    <w:tbl>
      <w:tblPr>
        <w:tblW w:w="9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418"/>
        <w:gridCol w:w="850"/>
        <w:gridCol w:w="3343"/>
      </w:tblGrid>
      <w:tr w:rsidR="00FF3C72">
        <w:trPr>
          <w:trHeight w:val="329"/>
          <w:tblHeader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Rôle dans l’organisation du projet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 xml:space="preserve">Nom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Abréviation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Fonction / Unité organisationnelle représentée</w:t>
            </w: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Kurt Mahler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mak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Resp. direction xyz</w:t>
            </w: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Comité de projet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Responsable SIPD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Spécialiste représentant les utilisateurs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tabs>
                <w:tab w:val="left" w:pos="1014"/>
              </w:tabs>
              <w:rPr>
                <w:lang w:val="fr-CH"/>
              </w:rPr>
            </w:pPr>
            <w:r>
              <w:rPr>
                <w:lang w:val="fr-CH"/>
              </w:rPr>
              <w:t>Spécialiste responsable des processus métier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tabs>
                <w:tab w:val="left" w:pos="1014"/>
              </w:tabs>
              <w:rPr>
                <w:lang w:val="fr-CH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</w:tbl>
    <w:p w:rsidR="00FF3C72" w:rsidRDefault="00861569">
      <w:pPr>
        <w:pStyle w:val="Lgende"/>
        <w:rPr>
          <w:lang w:val="fr-CH"/>
        </w:rPr>
      </w:pPr>
      <w:bookmarkStart w:id="39" w:name="_Toc451800094"/>
      <w:bookmarkStart w:id="40" w:name="_Toc467679033"/>
      <w:bookmarkStart w:id="41" w:name="_Toc467690556"/>
      <w:bookmarkStart w:id="42" w:name="_Toc493591091"/>
      <w:bookmarkStart w:id="43" w:name="_Toc530513755"/>
      <w:bookmarkStart w:id="44" w:name="_Toc26942555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7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</w:r>
      <w:bookmarkEnd w:id="39"/>
      <w:bookmarkEnd w:id="40"/>
      <w:bookmarkEnd w:id="41"/>
      <w:r>
        <w:rPr>
          <w:lang w:val="fr-CH"/>
        </w:rPr>
        <w:t>Organisation</w:t>
      </w:r>
      <w:bookmarkEnd w:id="42"/>
      <w:r>
        <w:rPr>
          <w:lang w:val="fr-CH"/>
        </w:rPr>
        <w:t xml:space="preserve"> </w:t>
      </w:r>
      <w:bookmarkEnd w:id="43"/>
      <w:r>
        <w:rPr>
          <w:lang w:val="fr-CH"/>
        </w:rPr>
        <w:t>du projet</w:t>
      </w:r>
      <w:bookmarkEnd w:id="44"/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45" w:name="_Toc26942545"/>
      <w:r>
        <w:rPr>
          <w:lang w:val="fr-CH"/>
        </w:rPr>
        <w:t>Risques</w:t>
      </w:r>
      <w:bookmarkEnd w:id="45"/>
    </w:p>
    <w:p w:rsidR="00FF3C72" w:rsidRDefault="00FF3C7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708"/>
        <w:gridCol w:w="709"/>
        <w:gridCol w:w="709"/>
        <w:gridCol w:w="1843"/>
        <w:gridCol w:w="1134"/>
        <w:gridCol w:w="1417"/>
      </w:tblGrid>
      <w:tr w:rsidR="00FF3C72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du risque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FR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Mesures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Délai</w:t>
            </w:r>
          </w:p>
        </w:tc>
      </w:tr>
      <w:tr w:rsidR="00FF3C72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Système informatique pas assez performant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Tests de performance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01.01.2020</w:t>
            </w:r>
          </w:p>
        </w:tc>
      </w:tr>
      <w:tr w:rsidR="00FF3C72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Spécialiste non disponible pour la phase conception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Convention avec l’organisation permanente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12.12.2019</w:t>
            </w:r>
          </w:p>
        </w:tc>
      </w:tr>
      <w:tr w:rsidR="00FF3C72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 w:rsidRPr="00EF0F1A">
        <w:tc>
          <w:tcPr>
            <w:tcW w:w="9214" w:type="dxa"/>
            <w:gridSpan w:val="8"/>
            <w:shd w:val="clear" w:color="auto" w:fill="F0F0F0"/>
          </w:tcPr>
          <w:p w:rsidR="00FF3C72" w:rsidRDefault="00861569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Légende: </w:t>
            </w:r>
            <w:r>
              <w:rPr>
                <w:lang w:val="fr-CH"/>
              </w:rPr>
              <w:tab/>
              <w:t xml:space="preserve">PO = probabilité d’occurrence: 1 basse / 2 moyenne / 3 haute; 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tab/>
              <w:t>DI = degré d’impact: 1 faible / 2 moyen / 3 grand;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tab/>
              <w:t>FR = facteur de risque: FR = PO x DI</w:t>
            </w:r>
          </w:p>
        </w:tc>
      </w:tr>
    </w:tbl>
    <w:p w:rsidR="00FF3C72" w:rsidRDefault="00861569">
      <w:pPr>
        <w:pStyle w:val="Lgende"/>
        <w:rPr>
          <w:lang w:val="it-CH"/>
        </w:rPr>
      </w:pPr>
      <w:bookmarkStart w:id="46" w:name="_Toc26942556"/>
      <w:r>
        <w:rPr>
          <w:lang w:val="it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it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it-CH"/>
        </w:rPr>
        <w:t>8</w:t>
      </w:r>
      <w:r>
        <w:rPr>
          <w:noProof/>
          <w:lang w:val="fr-CH"/>
        </w:rPr>
        <w:fldChar w:fldCharType="end"/>
      </w:r>
      <w:r>
        <w:rPr>
          <w:lang w:val="it-CH"/>
        </w:rPr>
        <w:t>:</w:t>
      </w:r>
      <w:r>
        <w:rPr>
          <w:lang w:val="it-CH"/>
        </w:rPr>
        <w:tab/>
        <w:t>Risques: PO x DI = FR</w:t>
      </w:r>
      <w:bookmarkEnd w:id="46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Cf. description dans le plan de gestion du projet…</w:t>
      </w:r>
    </w:p>
    <w:p w:rsidR="00FF3C72" w:rsidRDefault="00861569">
      <w:pPr>
        <w:pStyle w:val="Titre1"/>
        <w:pageBreakBefore/>
        <w:numPr>
          <w:ilvl w:val="0"/>
          <w:numId w:val="28"/>
        </w:numPr>
        <w:rPr>
          <w:lang w:val="fr-CH"/>
        </w:rPr>
      </w:pPr>
      <w:bookmarkStart w:id="47" w:name="_Toc26942546"/>
      <w:r>
        <w:rPr>
          <w:lang w:val="fr-CH"/>
        </w:rPr>
        <w:lastRenderedPageBreak/>
        <w:t>Conséquences</w:t>
      </w:r>
      <w:bookmarkEnd w:id="47"/>
    </w:p>
    <w:p w:rsidR="00FF3C72" w:rsidRDefault="00861569">
      <w:pPr>
        <w:pStyle w:val="Text-Titel"/>
        <w:rPr>
          <w:lang w:val="fr-CH"/>
        </w:rPr>
      </w:pPr>
      <w:r>
        <w:rPr>
          <w:lang w:val="fr-CH"/>
        </w:rPr>
        <w:t>En cas de libération du projet</w:t>
      </w:r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FF3C72" w:rsidRDefault="00861569">
      <w:pPr>
        <w:pStyle w:val="Text-Titel"/>
        <w:rPr>
          <w:lang w:val="fr-CH"/>
        </w:rPr>
      </w:pPr>
      <w:r>
        <w:rPr>
          <w:lang w:val="fr-CH"/>
        </w:rPr>
        <w:t>Si le projet n’est libéré qu’ultérieurement</w:t>
      </w:r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FF3C72" w:rsidRDefault="00861569">
      <w:pPr>
        <w:pStyle w:val="Text-Titel"/>
        <w:rPr>
          <w:lang w:val="fr-CH"/>
        </w:rPr>
      </w:pPr>
      <w:r>
        <w:rPr>
          <w:lang w:val="fr-CH"/>
        </w:rPr>
        <w:t>Si le projet n’est pas libéré / Si la libération du projet est refusée</w:t>
      </w:r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FF3C72" w:rsidRDefault="00FF3C72">
      <w:pPr>
        <w:pStyle w:val="Absatz0Pt"/>
        <w:pageBreakBefore/>
        <w:rPr>
          <w:lang w:val="fr-CH"/>
        </w:rPr>
      </w:pPr>
    </w:p>
    <w:p w:rsidR="00FF3C72" w:rsidRDefault="00861569">
      <w:pPr>
        <w:pStyle w:val="Inhaltsverzeichnis"/>
        <w:rPr>
          <w:lang w:val="fr-CH"/>
        </w:rPr>
      </w:pPr>
      <w:bookmarkStart w:id="48" w:name="_Toc26942547"/>
      <w:r>
        <w:rPr>
          <w:lang w:val="fr-CH"/>
        </w:rPr>
        <w:t>Table des matières</w:t>
      </w:r>
      <w:bookmarkEnd w:id="48"/>
    </w:p>
    <w:bookmarkStart w:id="49" w:name="_Toc415764202"/>
    <w:p w:rsidR="00EF0F1A" w:rsidRPr="00EF0F1A" w:rsidRDefault="00861569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en-US" w:eastAsia="de-DE"/>
        </w:rPr>
      </w:pPr>
      <w:r>
        <w:rPr>
          <w:i w:val="0"/>
          <w:lang w:val="fr-CH"/>
        </w:rPr>
        <w:fldChar w:fldCharType="begin"/>
      </w:r>
      <w:r>
        <w:rPr>
          <w:i w:val="0"/>
          <w:lang w:val="fr-CH"/>
        </w:rPr>
        <w:instrText xml:space="preserve"> TOC \o "1-4" \t "Inhaltsverzeichnis;7;Inhaltsverzeichnis 12;8;Checkliste;1" </w:instrText>
      </w:r>
      <w:r>
        <w:rPr>
          <w:i w:val="0"/>
          <w:lang w:val="fr-CH"/>
        </w:rPr>
        <w:fldChar w:fldCharType="separate"/>
      </w:r>
      <w:r w:rsidR="00EF0F1A" w:rsidRPr="001809F1">
        <w:rPr>
          <w:lang w:val="fr-CH"/>
        </w:rPr>
        <w:t>Suivi des modifications</w:t>
      </w:r>
      <w:r w:rsidR="00EF0F1A" w:rsidRPr="00EF0F1A">
        <w:rPr>
          <w:lang w:val="en-US"/>
        </w:rPr>
        <w:tab/>
      </w:r>
      <w:r w:rsidR="00EF0F1A">
        <w:fldChar w:fldCharType="begin"/>
      </w:r>
      <w:r w:rsidR="00EF0F1A" w:rsidRPr="00EF0F1A">
        <w:rPr>
          <w:lang w:val="en-US"/>
        </w:rPr>
        <w:instrText xml:space="preserve"> PAGEREF _Toc26942524 \h </w:instrText>
      </w:r>
      <w:r w:rsidR="00EF0F1A">
        <w:fldChar w:fldCharType="separate"/>
      </w:r>
      <w:r w:rsidR="00894615">
        <w:rPr>
          <w:lang w:val="en-US"/>
        </w:rPr>
        <w:t>1</w:t>
      </w:r>
      <w:r w:rsidR="00EF0F1A">
        <w:fldChar w:fldCharType="end"/>
      </w:r>
    </w:p>
    <w:p w:rsidR="00EF0F1A" w:rsidRPr="00EF0F1A" w:rsidRDefault="00EF0F1A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en-US" w:eastAsia="de-DE"/>
        </w:rPr>
      </w:pPr>
      <w:r w:rsidRPr="001809F1">
        <w:rPr>
          <w:lang w:val="fr-CH"/>
        </w:rPr>
        <w:t>Description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_Toc26942525 \h </w:instrText>
      </w:r>
      <w:r>
        <w:fldChar w:fldCharType="separate"/>
      </w:r>
      <w:r w:rsidR="00894615">
        <w:rPr>
          <w:lang w:val="en-US"/>
        </w:rPr>
        <w:t>1</w:t>
      </w:r>
      <w:r>
        <w:fldChar w:fldCharType="end"/>
      </w:r>
    </w:p>
    <w:p w:rsidR="00EF0F1A" w:rsidRPr="00EF0F1A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1809F1">
        <w:rPr>
          <w:lang w:val="fr-CH"/>
        </w:rPr>
        <w:t>1</w:t>
      </w:r>
      <w:r w:rsidRPr="00EF0F1A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1809F1">
        <w:rPr>
          <w:lang w:val="fr-CH"/>
        </w:rPr>
        <w:t>Contexte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_Toc26942526 \h </w:instrText>
      </w:r>
      <w:r>
        <w:fldChar w:fldCharType="separate"/>
      </w:r>
      <w:r w:rsidR="00894615">
        <w:rPr>
          <w:lang w:val="en-US"/>
        </w:rPr>
        <w:t>2</w:t>
      </w:r>
      <w:r>
        <w:fldChar w:fldCharType="end"/>
      </w:r>
    </w:p>
    <w:p w:rsidR="00EF0F1A" w:rsidRPr="00EF0F1A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1809F1">
        <w:rPr>
          <w:lang w:val="fr-CH"/>
        </w:rPr>
        <w:t>2</w:t>
      </w:r>
      <w:r w:rsidRPr="00EF0F1A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1809F1">
        <w:rPr>
          <w:lang w:val="fr-CH"/>
        </w:rPr>
        <w:t>Objectifs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_Toc26942527 \h </w:instrText>
      </w:r>
      <w:r>
        <w:fldChar w:fldCharType="separate"/>
      </w:r>
      <w:r w:rsidR="00894615">
        <w:rPr>
          <w:lang w:val="en-US"/>
        </w:rPr>
        <w:t>2</w:t>
      </w:r>
      <w:r>
        <w:fldChar w:fldCharType="end"/>
      </w:r>
    </w:p>
    <w:p w:rsidR="00EF0F1A" w:rsidRPr="00EF0F1A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1809F1">
        <w:rPr>
          <w:lang w:val="fr-CH"/>
        </w:rPr>
        <w:t>2.1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1809F1">
        <w:rPr>
          <w:lang w:val="fr-CH"/>
        </w:rPr>
        <w:t>Objectifs du système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_Toc26942528 \h </w:instrText>
      </w:r>
      <w:r>
        <w:fldChar w:fldCharType="separate"/>
      </w:r>
      <w:r w:rsidR="00894615">
        <w:rPr>
          <w:lang w:val="en-US"/>
        </w:rPr>
        <w:t>2</w:t>
      </w:r>
      <w:r>
        <w:fldChar w:fldCharType="end"/>
      </w:r>
    </w:p>
    <w:p w:rsidR="00EF0F1A" w:rsidRPr="00EF0F1A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1809F1">
        <w:rPr>
          <w:lang w:val="fr-CH"/>
        </w:rPr>
        <w:t>2.2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1809F1">
        <w:rPr>
          <w:lang w:val="fr-CH"/>
        </w:rPr>
        <w:t>Objectifs de la procédure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_Toc26942529 \h </w:instrText>
      </w:r>
      <w:r>
        <w:fldChar w:fldCharType="separate"/>
      </w:r>
      <w:r w:rsidR="00894615">
        <w:rPr>
          <w:lang w:val="en-US"/>
        </w:rPr>
        <w:t>2</w:t>
      </w:r>
      <w:r>
        <w:fldChar w:fldCharType="end"/>
      </w:r>
    </w:p>
    <w:p w:rsidR="00EF0F1A" w:rsidRPr="00EF0F1A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1809F1">
        <w:rPr>
          <w:lang w:val="fr-CH"/>
        </w:rPr>
        <w:t>2.3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1809F1">
        <w:rPr>
          <w:lang w:val="fr-CH"/>
        </w:rPr>
        <w:t>Conditions-cadres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_Toc26942530 \h </w:instrText>
      </w:r>
      <w:r>
        <w:fldChar w:fldCharType="separate"/>
      </w:r>
      <w:r w:rsidR="00894615">
        <w:rPr>
          <w:lang w:val="en-US"/>
        </w:rPr>
        <w:t>2</w:t>
      </w:r>
      <w:r>
        <w:fldChar w:fldCharType="end"/>
      </w:r>
    </w:p>
    <w:p w:rsidR="00EF0F1A" w:rsidRPr="00EF0F1A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1809F1">
        <w:rPr>
          <w:lang w:val="fr-CH"/>
        </w:rPr>
        <w:t>2.4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1809F1">
        <w:rPr>
          <w:lang w:val="fr-CH"/>
        </w:rPr>
        <w:t>Délimitation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_Toc26942531 \h </w:instrText>
      </w:r>
      <w:r>
        <w:fldChar w:fldCharType="separate"/>
      </w:r>
      <w:r w:rsidR="00894615">
        <w:rPr>
          <w:lang w:val="en-US"/>
        </w:rPr>
        <w:t>2</w:t>
      </w:r>
      <w:r>
        <w:fldChar w:fldCharType="end"/>
      </w:r>
    </w:p>
    <w:p w:rsidR="00EF0F1A" w:rsidRPr="00EF0F1A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1809F1">
        <w:rPr>
          <w:lang w:val="fr-CH"/>
        </w:rPr>
        <w:t>3</w:t>
      </w:r>
      <w:r w:rsidRPr="00EF0F1A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1809F1">
        <w:rPr>
          <w:lang w:val="fr-CH"/>
        </w:rPr>
        <w:t>Description de la solution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_Toc26942532 \h </w:instrText>
      </w:r>
      <w:r>
        <w:fldChar w:fldCharType="separate"/>
      </w:r>
      <w:r w:rsidR="00894615">
        <w:rPr>
          <w:lang w:val="en-US"/>
        </w:rPr>
        <w:t>2</w:t>
      </w:r>
      <w:r>
        <w:fldChar w:fldCharType="end"/>
      </w:r>
    </w:p>
    <w:p w:rsidR="00EF0F1A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r w:rsidRPr="001809F1">
        <w:rPr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  <w:tab/>
      </w:r>
      <w:r w:rsidRPr="001809F1">
        <w:rPr>
          <w:lang w:val="fr-CH"/>
        </w:rPr>
        <w:t>Lien avec la stratégie et mise en œuvre des prescriptions</w:t>
      </w:r>
      <w:r>
        <w:tab/>
      </w:r>
      <w:r>
        <w:fldChar w:fldCharType="begin"/>
      </w:r>
      <w:r>
        <w:instrText xml:space="preserve"> PAGEREF _Toc26942533 \h </w:instrText>
      </w:r>
      <w:r>
        <w:fldChar w:fldCharType="separate"/>
      </w:r>
      <w:r w:rsidR="00894615">
        <w:t>2</w:t>
      </w:r>
      <w:r>
        <w:fldChar w:fldCharType="end"/>
      </w:r>
    </w:p>
    <w:p w:rsidR="00EF0F1A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1809F1">
        <w:rPr>
          <w:lang w:val="fr-CH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 w:rsidRPr="001809F1">
        <w:rPr>
          <w:lang w:val="fr-CH"/>
        </w:rPr>
        <w:t>Lien avec la stratégie:</w:t>
      </w:r>
      <w:r>
        <w:tab/>
      </w:r>
      <w:r>
        <w:fldChar w:fldCharType="begin"/>
      </w:r>
      <w:r>
        <w:instrText xml:space="preserve"> PAGEREF _Toc26942534 \h </w:instrText>
      </w:r>
      <w:r>
        <w:fldChar w:fldCharType="separate"/>
      </w:r>
      <w:r w:rsidR="00894615">
        <w:t>2</w:t>
      </w:r>
      <w:r>
        <w:fldChar w:fldCharType="end"/>
      </w:r>
    </w:p>
    <w:p w:rsidR="00EF0F1A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1809F1">
        <w:rPr>
          <w:lang w:val="fr-CH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 w:rsidRPr="001809F1">
        <w:rPr>
          <w:lang w:val="fr-CH"/>
        </w:rPr>
        <w:t>Mise en œuvre des prescriptions:</w:t>
      </w:r>
      <w:r>
        <w:tab/>
      </w:r>
      <w:r>
        <w:fldChar w:fldCharType="begin"/>
      </w:r>
      <w:r>
        <w:instrText xml:space="preserve"> PAGEREF _Toc26942535 \h </w:instrText>
      </w:r>
      <w:r>
        <w:fldChar w:fldCharType="separate"/>
      </w:r>
      <w:r w:rsidR="00894615">
        <w:t>2</w:t>
      </w:r>
      <w:r>
        <w:fldChar w:fldCharType="end"/>
      </w:r>
    </w:p>
    <w:p w:rsidR="00EF0F1A" w:rsidRPr="00EF0F1A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1809F1">
        <w:rPr>
          <w:lang w:val="fr-CH"/>
        </w:rPr>
        <w:t>5</w:t>
      </w:r>
      <w:r w:rsidRPr="00EF0F1A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1809F1">
        <w:rPr>
          <w:lang w:val="fr-CH"/>
        </w:rPr>
        <w:t>Bases légales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_Toc26942536 \h </w:instrText>
      </w:r>
      <w:r>
        <w:fldChar w:fldCharType="separate"/>
      </w:r>
      <w:r w:rsidR="00894615">
        <w:rPr>
          <w:lang w:val="en-US"/>
        </w:rPr>
        <w:t>3</w:t>
      </w:r>
      <w:r>
        <w:fldChar w:fldCharType="end"/>
      </w:r>
    </w:p>
    <w:p w:rsidR="00EF0F1A" w:rsidRPr="00EF0F1A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1809F1">
        <w:rPr>
          <w:lang w:val="fr-CH"/>
        </w:rPr>
        <w:t>6</w:t>
      </w:r>
      <w:r w:rsidRPr="00EF0F1A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1809F1">
        <w:rPr>
          <w:lang w:val="fr-CH"/>
        </w:rPr>
        <w:t>Moyens nécessaires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_Toc26942537 \h </w:instrText>
      </w:r>
      <w:r>
        <w:fldChar w:fldCharType="separate"/>
      </w:r>
      <w:r w:rsidR="00894615">
        <w:rPr>
          <w:lang w:val="en-US"/>
        </w:rPr>
        <w:t>3</w:t>
      </w:r>
      <w:r>
        <w:fldChar w:fldCharType="end"/>
      </w:r>
    </w:p>
    <w:p w:rsidR="00EF0F1A" w:rsidRPr="00EF0F1A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1809F1">
        <w:rPr>
          <w:lang w:val="fr-CH"/>
        </w:rPr>
        <w:t>6.1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1809F1">
        <w:rPr>
          <w:lang w:val="fr-CH"/>
        </w:rPr>
        <w:t>Charges de personnel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_Toc26942538 \h </w:instrText>
      </w:r>
      <w:r>
        <w:fldChar w:fldCharType="separate"/>
      </w:r>
      <w:r w:rsidR="00894615">
        <w:rPr>
          <w:lang w:val="en-US"/>
        </w:rPr>
        <w:t>3</w:t>
      </w:r>
      <w:r>
        <w:fldChar w:fldCharType="end"/>
      </w:r>
    </w:p>
    <w:p w:rsidR="00EF0F1A" w:rsidRPr="00EF0F1A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1809F1">
        <w:rPr>
          <w:lang w:val="fr-CH"/>
        </w:rPr>
        <w:t>6.2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1809F1">
        <w:rPr>
          <w:lang w:val="fr-CH"/>
        </w:rPr>
        <w:t>Moyens matériels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_Toc26942539 \h </w:instrText>
      </w:r>
      <w:r>
        <w:fldChar w:fldCharType="separate"/>
      </w:r>
      <w:r w:rsidR="00894615">
        <w:rPr>
          <w:lang w:val="en-US"/>
        </w:rPr>
        <w:t>3</w:t>
      </w:r>
      <w:r>
        <w:fldChar w:fldCharType="end"/>
      </w:r>
    </w:p>
    <w:p w:rsidR="00EF0F1A" w:rsidRPr="00EF0F1A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1809F1">
        <w:rPr>
          <w:lang w:val="fr-CH"/>
        </w:rPr>
        <w:t>6.3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1809F1">
        <w:rPr>
          <w:lang w:val="fr-CH"/>
        </w:rPr>
        <w:t>Coûts (CHF)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_Toc26942540 \h </w:instrText>
      </w:r>
      <w:r>
        <w:fldChar w:fldCharType="separate"/>
      </w:r>
      <w:r w:rsidR="00894615">
        <w:rPr>
          <w:lang w:val="en-US"/>
        </w:rPr>
        <w:t>3</w:t>
      </w:r>
      <w:r>
        <w:fldChar w:fldCharType="end"/>
      </w:r>
    </w:p>
    <w:p w:rsidR="00EF0F1A" w:rsidRPr="00EF0F1A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1809F1">
        <w:rPr>
          <w:lang w:val="fr-CH"/>
        </w:rPr>
        <w:t>7</w:t>
      </w:r>
      <w:r w:rsidRPr="00EF0F1A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1809F1">
        <w:rPr>
          <w:lang w:val="fr-CH"/>
        </w:rPr>
        <w:t>Rentabilité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_Toc26942541 \h </w:instrText>
      </w:r>
      <w:r>
        <w:fldChar w:fldCharType="separate"/>
      </w:r>
      <w:r w:rsidR="00894615">
        <w:rPr>
          <w:lang w:val="en-US"/>
        </w:rPr>
        <w:t>3</w:t>
      </w:r>
      <w:r>
        <w:fldChar w:fldCharType="end"/>
      </w:r>
    </w:p>
    <w:p w:rsidR="00EF0F1A" w:rsidRPr="00EF0F1A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1809F1">
        <w:rPr>
          <w:lang w:val="fr-CH"/>
        </w:rPr>
        <w:t>8</w:t>
      </w:r>
      <w:r w:rsidRPr="00EF0F1A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1809F1">
        <w:rPr>
          <w:lang w:val="fr-CH"/>
        </w:rPr>
        <w:t>Planification et organisation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_Toc26942542 \h </w:instrText>
      </w:r>
      <w:r>
        <w:fldChar w:fldCharType="separate"/>
      </w:r>
      <w:r w:rsidR="00894615">
        <w:rPr>
          <w:lang w:val="en-US"/>
        </w:rPr>
        <w:t>4</w:t>
      </w:r>
      <w:r>
        <w:fldChar w:fldCharType="end"/>
      </w:r>
    </w:p>
    <w:p w:rsidR="00EF0F1A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1809F1">
        <w:rPr>
          <w:lang w:val="fr-CH"/>
        </w:rPr>
        <w:t>8.1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 w:rsidRPr="001809F1">
        <w:rPr>
          <w:lang w:val="fr-CH"/>
        </w:rPr>
        <w:t>Planification du projet</w:t>
      </w:r>
      <w:r>
        <w:tab/>
      </w:r>
      <w:r>
        <w:fldChar w:fldCharType="begin"/>
      </w:r>
      <w:r>
        <w:instrText xml:space="preserve"> PAGEREF _Toc26942543 \h </w:instrText>
      </w:r>
      <w:r>
        <w:fldChar w:fldCharType="separate"/>
      </w:r>
      <w:r w:rsidR="00894615">
        <w:t>4</w:t>
      </w:r>
      <w:r>
        <w:fldChar w:fldCharType="end"/>
      </w:r>
    </w:p>
    <w:p w:rsidR="00EF0F1A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1809F1">
        <w:rPr>
          <w:lang w:val="fr-CH"/>
        </w:rPr>
        <w:t>8.2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 w:rsidRPr="001809F1">
        <w:rPr>
          <w:lang w:val="fr-CH"/>
        </w:rPr>
        <w:t>Organisation du projet</w:t>
      </w:r>
      <w:r>
        <w:tab/>
      </w:r>
      <w:r>
        <w:fldChar w:fldCharType="begin"/>
      </w:r>
      <w:r>
        <w:instrText xml:space="preserve"> PAGEREF _Toc26942544 \h </w:instrText>
      </w:r>
      <w:r>
        <w:fldChar w:fldCharType="separate"/>
      </w:r>
      <w:r w:rsidR="00894615">
        <w:t>4</w:t>
      </w:r>
      <w:r>
        <w:fldChar w:fldCharType="end"/>
      </w:r>
    </w:p>
    <w:p w:rsidR="00EF0F1A" w:rsidRPr="00EF0F1A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1809F1">
        <w:rPr>
          <w:lang w:val="fr-CH"/>
        </w:rPr>
        <w:t>9</w:t>
      </w:r>
      <w:r w:rsidRPr="00EF0F1A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1809F1">
        <w:rPr>
          <w:lang w:val="fr-CH"/>
        </w:rPr>
        <w:t>Risques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_Toc26942545 \h </w:instrText>
      </w:r>
      <w:r>
        <w:fldChar w:fldCharType="separate"/>
      </w:r>
      <w:r w:rsidR="00894615">
        <w:rPr>
          <w:lang w:val="en-US"/>
        </w:rPr>
        <w:t>4</w:t>
      </w:r>
      <w:r>
        <w:fldChar w:fldCharType="end"/>
      </w:r>
    </w:p>
    <w:p w:rsidR="00EF0F1A" w:rsidRPr="00EF0F1A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1809F1">
        <w:rPr>
          <w:lang w:val="fr-CH"/>
        </w:rPr>
        <w:t>10</w:t>
      </w:r>
      <w:r w:rsidRPr="00EF0F1A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1809F1">
        <w:rPr>
          <w:lang w:val="fr-CH"/>
        </w:rPr>
        <w:t>Conséquences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_Toc26942546 \h </w:instrText>
      </w:r>
      <w:r>
        <w:fldChar w:fldCharType="separate"/>
      </w:r>
      <w:r w:rsidR="00894615">
        <w:rPr>
          <w:lang w:val="en-US"/>
        </w:rPr>
        <w:t>4</w:t>
      </w:r>
      <w:r>
        <w:fldChar w:fldCharType="end"/>
      </w:r>
    </w:p>
    <w:p w:rsidR="00EF0F1A" w:rsidRPr="00EF0F1A" w:rsidRDefault="00EF0F1A">
      <w:pPr>
        <w:pStyle w:val="TM7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1809F1">
        <w:rPr>
          <w:lang w:val="fr-CH"/>
        </w:rPr>
        <w:t>Table des matières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_Toc26942547 \h </w:instrText>
      </w:r>
      <w:r>
        <w:fldChar w:fldCharType="separate"/>
      </w:r>
      <w:r w:rsidR="00894615">
        <w:rPr>
          <w:lang w:val="en-US"/>
        </w:rPr>
        <w:t>4</w:t>
      </w:r>
      <w:r>
        <w:fldChar w:fldCharType="end"/>
      </w:r>
    </w:p>
    <w:p w:rsidR="00EF0F1A" w:rsidRDefault="00EF0F1A">
      <w:pPr>
        <w:pStyle w:val="TM7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1809F1">
        <w:rPr>
          <w:lang w:val="fr-CH"/>
        </w:rPr>
        <w:t>Table des tableaux</w:t>
      </w:r>
      <w:r>
        <w:tab/>
      </w:r>
      <w:r>
        <w:fldChar w:fldCharType="begin"/>
      </w:r>
      <w:r>
        <w:instrText xml:space="preserve"> PAGEREF _Toc26942548 \h </w:instrText>
      </w:r>
      <w:r>
        <w:fldChar w:fldCharType="separate"/>
      </w:r>
      <w:r w:rsidR="00894615">
        <w:t>4</w:t>
      </w:r>
      <w:r>
        <w:fldChar w:fldCharType="end"/>
      </w:r>
    </w:p>
    <w:p w:rsidR="00FF3C72" w:rsidRDefault="00861569">
      <w:pPr>
        <w:pStyle w:val="Absatz0Pt"/>
        <w:rPr>
          <w:lang w:val="fr-CH"/>
        </w:rPr>
      </w:pPr>
      <w:r>
        <w:rPr>
          <w:rFonts w:eastAsia="Times New Roman"/>
          <w:i/>
          <w:noProof/>
          <w:color w:val="auto"/>
          <w:sz w:val="25"/>
          <w:szCs w:val="25"/>
          <w:lang w:val="fr-CH" w:eastAsia="de-CH"/>
        </w:rPr>
        <w:fldChar w:fldCharType="end"/>
      </w:r>
      <w:bookmarkEnd w:id="49"/>
    </w:p>
    <w:p w:rsidR="00FF3C72" w:rsidRDefault="00861569">
      <w:pPr>
        <w:pStyle w:val="Inhaltsverzeichnis"/>
        <w:tabs>
          <w:tab w:val="clear" w:pos="9637"/>
          <w:tab w:val="left" w:pos="8382"/>
        </w:tabs>
        <w:rPr>
          <w:lang w:val="fr-CH"/>
        </w:rPr>
      </w:pPr>
      <w:bookmarkStart w:id="50" w:name="_Toc26942548"/>
      <w:r>
        <w:rPr>
          <w:lang w:val="fr-CH"/>
        </w:rPr>
        <w:t>Table des tableaux</w:t>
      </w:r>
      <w:bookmarkEnd w:id="50"/>
      <w:r>
        <w:rPr>
          <w:lang w:val="fr-CH"/>
        </w:rPr>
        <w:tab/>
      </w:r>
    </w:p>
    <w:p w:rsidR="00EF0F1A" w:rsidRPr="00EF0F1A" w:rsidRDefault="00861569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>
        <w:rPr>
          <w:rFonts w:ascii="Calibri" w:hAnsi="Calibri"/>
          <w:lang w:val="fr-CH"/>
        </w:rPr>
        <w:fldChar w:fldCharType="begin"/>
      </w:r>
      <w:r>
        <w:rPr>
          <w:lang w:val="fr-CH"/>
        </w:rPr>
        <w:instrText xml:space="preserve"> TOC \c "Tabelle" </w:instrText>
      </w:r>
      <w:r>
        <w:rPr>
          <w:rFonts w:ascii="Calibri" w:hAnsi="Calibri"/>
          <w:lang w:val="fr-CH"/>
        </w:rPr>
        <w:fldChar w:fldCharType="separate"/>
      </w:r>
      <w:r w:rsidR="00EF0F1A" w:rsidRPr="00341C87">
        <w:rPr>
          <w:lang w:val="fr-CH"/>
        </w:rPr>
        <w:t>Tableau 1:</w:t>
      </w:r>
      <w:r w:rsidR="00EF0F1A"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="00EF0F1A" w:rsidRPr="00341C87">
        <w:rPr>
          <w:lang w:val="fr-CH"/>
        </w:rPr>
        <w:t>Contrôle des modifications</w:t>
      </w:r>
      <w:r w:rsidR="00EF0F1A" w:rsidRPr="00EF0F1A">
        <w:rPr>
          <w:lang w:val="en-US"/>
        </w:rPr>
        <w:tab/>
      </w:r>
      <w:r w:rsidR="00EF0F1A">
        <w:fldChar w:fldCharType="begin"/>
      </w:r>
      <w:r w:rsidR="00EF0F1A" w:rsidRPr="00EF0F1A">
        <w:rPr>
          <w:lang w:val="en-US"/>
        </w:rPr>
        <w:instrText xml:space="preserve"> PAGEREF _Toc26942549 \h </w:instrText>
      </w:r>
      <w:r w:rsidR="00EF0F1A">
        <w:fldChar w:fldCharType="separate"/>
      </w:r>
      <w:r w:rsidR="00894615">
        <w:rPr>
          <w:lang w:val="en-US"/>
        </w:rPr>
        <w:t>1</w:t>
      </w:r>
      <w:r w:rsidR="00EF0F1A">
        <w:fldChar w:fldCharType="end"/>
      </w:r>
    </w:p>
    <w:p w:rsidR="00EF0F1A" w:rsidRPr="00EF0F1A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341C87">
        <w:rPr>
          <w:lang w:val="fr-CH"/>
        </w:rPr>
        <w:t>Tableau 2: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341C87">
        <w:rPr>
          <w:lang w:val="fr-CH"/>
        </w:rPr>
        <w:t>Objectifs du système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_Toc26942550 \h </w:instrText>
      </w:r>
      <w:r>
        <w:fldChar w:fldCharType="separate"/>
      </w:r>
      <w:r w:rsidR="00894615">
        <w:rPr>
          <w:lang w:val="en-US"/>
        </w:rPr>
        <w:t>2</w:t>
      </w:r>
      <w:r>
        <w:fldChar w:fldCharType="end"/>
      </w:r>
    </w:p>
    <w:p w:rsidR="00EF0F1A" w:rsidRPr="00EF0F1A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341C87">
        <w:rPr>
          <w:lang w:val="fr-CH"/>
        </w:rPr>
        <w:t>Tableau 3: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341C87">
        <w:rPr>
          <w:lang w:val="fr-CH"/>
        </w:rPr>
        <w:t>Objectifs de la procédure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_Toc26942551 \h </w:instrText>
      </w:r>
      <w:r>
        <w:fldChar w:fldCharType="separate"/>
      </w:r>
      <w:r w:rsidR="00894615">
        <w:rPr>
          <w:lang w:val="en-US"/>
        </w:rPr>
        <w:t>2</w:t>
      </w:r>
      <w:r>
        <w:fldChar w:fldCharType="end"/>
      </w:r>
    </w:p>
    <w:p w:rsidR="00EF0F1A" w:rsidRPr="00EF0F1A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341C87">
        <w:rPr>
          <w:lang w:val="fr-CH"/>
        </w:rPr>
        <w:t>Tableau 4: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341C87">
        <w:rPr>
          <w:lang w:val="fr-CH"/>
        </w:rPr>
        <w:t>Moyens nécessaires: charges de personnel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_Toc26942552 \h </w:instrText>
      </w:r>
      <w:r>
        <w:fldChar w:fldCharType="separate"/>
      </w:r>
      <w:r w:rsidR="00894615">
        <w:rPr>
          <w:lang w:val="en-US"/>
        </w:rPr>
        <w:t>3</w:t>
      </w:r>
      <w:r>
        <w:fldChar w:fldCharType="end"/>
      </w:r>
    </w:p>
    <w:p w:rsidR="00EF0F1A" w:rsidRPr="00EF0F1A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341C87">
        <w:rPr>
          <w:lang w:val="fr-CH"/>
        </w:rPr>
        <w:t>Tableau 5: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341C87">
        <w:rPr>
          <w:lang w:val="fr-CH"/>
        </w:rPr>
        <w:t>Moyens nécessaires: coûts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_Toc26942553 \h </w:instrText>
      </w:r>
      <w:r>
        <w:fldChar w:fldCharType="separate"/>
      </w:r>
      <w:r w:rsidR="00894615">
        <w:rPr>
          <w:lang w:val="en-US"/>
        </w:rPr>
        <w:t>3</w:t>
      </w:r>
      <w:r>
        <w:fldChar w:fldCharType="end"/>
      </w:r>
    </w:p>
    <w:p w:rsidR="00EF0F1A" w:rsidRPr="00EF0F1A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341C87">
        <w:rPr>
          <w:lang w:val="fr-CH"/>
        </w:rPr>
        <w:t>Tableau 6:</w:t>
      </w:r>
      <w:r w:rsidRPr="00EF0F1A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341C87">
        <w:rPr>
          <w:lang w:val="fr-CH"/>
        </w:rPr>
        <w:t>Jalons et délais</w:t>
      </w:r>
      <w:r w:rsidRPr="00EF0F1A">
        <w:rPr>
          <w:lang w:val="en-US"/>
        </w:rPr>
        <w:tab/>
      </w:r>
      <w:r>
        <w:fldChar w:fldCharType="begin"/>
      </w:r>
      <w:r w:rsidRPr="00EF0F1A">
        <w:rPr>
          <w:lang w:val="en-US"/>
        </w:rPr>
        <w:instrText xml:space="preserve"> PAGEREF _Toc26942554 \h </w:instrText>
      </w:r>
      <w:r>
        <w:fldChar w:fldCharType="separate"/>
      </w:r>
      <w:r w:rsidR="00894615">
        <w:rPr>
          <w:lang w:val="en-US"/>
        </w:rPr>
        <w:t>4</w:t>
      </w:r>
      <w:r>
        <w:fldChar w:fldCharType="end"/>
      </w:r>
    </w:p>
    <w:p w:rsidR="00EF0F1A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341C87">
        <w:rPr>
          <w:lang w:val="fr-CH"/>
        </w:rPr>
        <w:t>Tableau 7: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 w:rsidRPr="00341C87">
        <w:rPr>
          <w:lang w:val="fr-CH"/>
        </w:rPr>
        <w:t>Organisation du projet</w:t>
      </w:r>
      <w:r>
        <w:tab/>
      </w:r>
      <w:r>
        <w:fldChar w:fldCharType="begin"/>
      </w:r>
      <w:r>
        <w:instrText xml:space="preserve"> PAGEREF _Toc26942555 \h </w:instrText>
      </w:r>
      <w:r>
        <w:fldChar w:fldCharType="separate"/>
      </w:r>
      <w:r w:rsidR="00894615">
        <w:t>4</w:t>
      </w:r>
      <w:r>
        <w:fldChar w:fldCharType="end"/>
      </w:r>
    </w:p>
    <w:p w:rsidR="00EF0F1A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341C87">
        <w:rPr>
          <w:lang w:val="it-CH"/>
        </w:rPr>
        <w:t>Tableau 8: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 w:rsidRPr="00341C87">
        <w:rPr>
          <w:lang w:val="it-CH"/>
        </w:rPr>
        <w:t>Risques: PO x DI = FR</w:t>
      </w:r>
      <w:r>
        <w:tab/>
      </w:r>
      <w:r>
        <w:fldChar w:fldCharType="begin"/>
      </w:r>
      <w:r>
        <w:instrText xml:space="preserve"> PAGEREF _Toc26942556 \h </w:instrText>
      </w:r>
      <w:r>
        <w:fldChar w:fldCharType="separate"/>
      </w:r>
      <w:r w:rsidR="00894615">
        <w:t>4</w:t>
      </w:r>
      <w:r>
        <w:fldChar w:fldCharType="end"/>
      </w:r>
    </w:p>
    <w:p w:rsidR="00FF3C72" w:rsidRDefault="00861569">
      <w:pPr>
        <w:pStyle w:val="Absatz0Pt"/>
        <w:rPr>
          <w:lang w:val="fr-CH"/>
        </w:rPr>
      </w:pPr>
      <w:r>
        <w:rPr>
          <w:lang w:val="fr-CH"/>
        </w:rPr>
        <w:fldChar w:fldCharType="end"/>
      </w:r>
    </w:p>
    <w:sectPr w:rsidR="00FF3C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786" w:rsidRDefault="008D2786">
      <w:pPr>
        <w:spacing w:after="0" w:line="240" w:lineRule="auto"/>
      </w:pPr>
      <w:r>
        <w:separator/>
      </w:r>
    </w:p>
    <w:p w:rsidR="008D2786" w:rsidRDefault="008D2786"/>
    <w:p w:rsidR="008D2786" w:rsidRDefault="008D2786"/>
  </w:endnote>
  <w:endnote w:type="continuationSeparator" w:id="0">
    <w:p w:rsidR="008D2786" w:rsidRDefault="008D2786">
      <w:pPr>
        <w:spacing w:after="0" w:line="240" w:lineRule="auto"/>
      </w:pPr>
      <w:r>
        <w:continuationSeparator/>
      </w:r>
    </w:p>
    <w:p w:rsidR="008D2786" w:rsidRDefault="008D2786"/>
    <w:p w:rsidR="008D2786" w:rsidRDefault="008D27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FF3C72">
      <w:trPr>
        <w:cantSplit/>
      </w:trPr>
      <w:tc>
        <w:tcPr>
          <w:tcW w:w="9469" w:type="dxa"/>
        </w:tcPr>
        <w:p w:rsidR="00FF3C72" w:rsidRDefault="00FF3C72">
          <w:pPr>
            <w:pStyle w:val="Referenz"/>
          </w:pPr>
        </w:p>
      </w:tc>
    </w:tr>
    <w:tr w:rsidR="00FF3C72">
      <w:trPr>
        <w:cantSplit/>
      </w:trPr>
      <w:tc>
        <w:tcPr>
          <w:tcW w:w="9469" w:type="dxa"/>
        </w:tcPr>
        <w:p w:rsidR="00FF3C72" w:rsidRDefault="00861569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F0F1A">
            <w:t>6</w:t>
          </w:r>
          <w:r>
            <w:fldChar w:fldCharType="end"/>
          </w:r>
        </w:p>
      </w:tc>
    </w:tr>
    <w:tr w:rsidR="00FF3C72">
      <w:trPr>
        <w:cantSplit/>
        <w:trHeight w:hRule="exact" w:val="363"/>
      </w:trPr>
      <w:tc>
        <w:tcPr>
          <w:tcW w:w="9469" w:type="dxa"/>
        </w:tcPr>
        <w:p w:rsidR="00FF3C72" w:rsidRDefault="00FF3C72">
          <w:pPr>
            <w:pStyle w:val="Referenz"/>
          </w:pPr>
        </w:p>
      </w:tc>
    </w:tr>
    <w:tr w:rsidR="00FF3C72">
      <w:trPr>
        <w:cantSplit/>
      </w:trPr>
      <w:tc>
        <w:tcPr>
          <w:tcW w:w="9469" w:type="dxa"/>
        </w:tcPr>
        <w:p w:rsidR="00FF3C72" w:rsidRDefault="00861569">
          <w:pPr>
            <w:pStyle w:val="Pieddepag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894615">
            <w:rPr>
              <w:noProof/>
              <w:color w:val="000000"/>
              <w:sz w:val="18"/>
              <w:szCs w:val="18"/>
            </w:rPr>
            <w:t>document4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FF3C72" w:rsidRDefault="00FF3C72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B8704B" w:rsidTr="00127A27">
      <w:trPr>
        <w:cantSplit/>
      </w:trPr>
      <w:tc>
        <w:tcPr>
          <w:tcW w:w="9469" w:type="dxa"/>
        </w:tcPr>
        <w:p w:rsidR="00B8704B" w:rsidRDefault="00B8704B" w:rsidP="00B8704B">
          <w:pPr>
            <w:pStyle w:val="Referenz"/>
          </w:pPr>
        </w:p>
      </w:tc>
    </w:tr>
    <w:tr w:rsidR="00B8704B" w:rsidTr="00127A27">
      <w:trPr>
        <w:cantSplit/>
      </w:trPr>
      <w:tc>
        <w:tcPr>
          <w:tcW w:w="9469" w:type="dxa"/>
        </w:tcPr>
        <w:p w:rsidR="00B8704B" w:rsidRDefault="00B8704B" w:rsidP="00B8704B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 w:rsidR="00EF0F1A">
            <w:t>6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F0F1A">
            <w:t>6</w:t>
          </w:r>
          <w:r>
            <w:fldChar w:fldCharType="end"/>
          </w:r>
        </w:p>
      </w:tc>
    </w:tr>
    <w:tr w:rsidR="00B8704B" w:rsidTr="00127A27">
      <w:trPr>
        <w:cantSplit/>
        <w:trHeight w:hRule="exact" w:val="363"/>
      </w:trPr>
      <w:tc>
        <w:tcPr>
          <w:tcW w:w="9469" w:type="dxa"/>
        </w:tcPr>
        <w:p w:rsidR="00B8704B" w:rsidRDefault="00B8704B" w:rsidP="00B8704B">
          <w:pPr>
            <w:pStyle w:val="Referenz"/>
          </w:pPr>
        </w:p>
      </w:tc>
    </w:tr>
    <w:tr w:rsidR="00B8704B" w:rsidTr="00127A27">
      <w:trPr>
        <w:cantSplit/>
      </w:trPr>
      <w:tc>
        <w:tcPr>
          <w:tcW w:w="9469" w:type="dxa"/>
        </w:tcPr>
        <w:p w:rsidR="00B8704B" w:rsidRDefault="008D2786" w:rsidP="00B8704B">
          <w:pPr>
            <w:pStyle w:val="Pieddepage"/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FILENAME \* LOWER \* MERGEFORMAT </w:instrText>
          </w:r>
          <w:r>
            <w:fldChar w:fldCharType="separate"/>
          </w:r>
          <w:r w:rsidR="00894615">
            <w:rPr>
              <w:noProof/>
            </w:rPr>
            <w:t>document4</w:t>
          </w:r>
          <w:r>
            <w:rPr>
              <w:noProof/>
            </w:rPr>
            <w:fldChar w:fldCharType="end"/>
          </w:r>
        </w:p>
      </w:tc>
    </w:tr>
  </w:tbl>
  <w:p w:rsidR="00FF3C72" w:rsidRDefault="00FF3C72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B8704B" w:rsidTr="00127A27">
      <w:trPr>
        <w:cantSplit/>
        <w:trHeight w:hRule="exact" w:val="565"/>
      </w:trPr>
      <w:tc>
        <w:tcPr>
          <w:tcW w:w="4253" w:type="dxa"/>
        </w:tcPr>
        <w:p w:rsidR="00B8704B" w:rsidRDefault="00B8704B" w:rsidP="00B8704B">
          <w:pPr>
            <w:pStyle w:val="Referenz"/>
          </w:pPr>
        </w:p>
      </w:tc>
      <w:tc>
        <w:tcPr>
          <w:tcW w:w="5103" w:type="dxa"/>
        </w:tcPr>
        <w:p w:rsidR="00B8704B" w:rsidRDefault="00B8704B" w:rsidP="00B8704B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6027278E" wp14:editId="59256BBE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8704B" w:rsidTr="00127A27">
      <w:trPr>
        <w:cantSplit/>
        <w:trHeight w:val="482"/>
      </w:trPr>
      <w:tc>
        <w:tcPr>
          <w:tcW w:w="4253" w:type="dxa"/>
        </w:tcPr>
        <w:p w:rsidR="00B8704B" w:rsidRDefault="00B8704B" w:rsidP="00B8704B">
          <w:pPr>
            <w:pStyle w:val="Pieddepage"/>
          </w:pPr>
        </w:p>
      </w:tc>
      <w:tc>
        <w:tcPr>
          <w:tcW w:w="5103" w:type="dxa"/>
        </w:tcPr>
        <w:p w:rsidR="00B8704B" w:rsidRDefault="00B8704B" w:rsidP="00B8704B">
          <w:pPr>
            <w:pStyle w:val="Pieddepage"/>
          </w:pPr>
        </w:p>
      </w:tc>
    </w:tr>
  </w:tbl>
  <w:p w:rsidR="00B8704B" w:rsidRDefault="00B8704B" w:rsidP="00B8704B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894615">
      <w:rPr>
        <w:noProof/>
      </w:rPr>
      <w:t>document4</w:t>
    </w:r>
    <w:r>
      <w:rPr>
        <w:noProof/>
      </w:rPr>
      <w:fldChar w:fldCharType="end"/>
    </w:r>
  </w:p>
  <w:p w:rsidR="00FF3C72" w:rsidRDefault="00FF3C72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786" w:rsidRDefault="008D2786">
      <w:pPr>
        <w:spacing w:after="0" w:line="240" w:lineRule="auto"/>
      </w:pPr>
      <w:r>
        <w:separator/>
      </w:r>
    </w:p>
    <w:p w:rsidR="008D2786" w:rsidRDefault="008D2786"/>
    <w:p w:rsidR="008D2786" w:rsidRDefault="008D2786"/>
  </w:footnote>
  <w:footnote w:type="continuationSeparator" w:id="0">
    <w:p w:rsidR="008D2786" w:rsidRDefault="008D2786">
      <w:pPr>
        <w:spacing w:after="0" w:line="240" w:lineRule="auto"/>
      </w:pPr>
      <w:r>
        <w:continuationSeparator/>
      </w:r>
    </w:p>
    <w:p w:rsidR="008D2786" w:rsidRDefault="008D2786"/>
    <w:p w:rsidR="008D2786" w:rsidRDefault="008D27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FF3C72">
      <w:trPr>
        <w:cantSplit/>
        <w:trHeight w:hRule="exact" w:val="400"/>
      </w:trPr>
      <w:tc>
        <w:tcPr>
          <w:tcW w:w="3402" w:type="dxa"/>
        </w:tcPr>
        <w:p w:rsidR="00FF3C72" w:rsidRDefault="00FF3C72">
          <w:pPr>
            <w:pStyle w:val="Referenz"/>
          </w:pPr>
        </w:p>
      </w:tc>
      <w:tc>
        <w:tcPr>
          <w:tcW w:w="5670" w:type="dxa"/>
        </w:tcPr>
        <w:p w:rsidR="00FF3C72" w:rsidRDefault="00861569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894615">
            <w:t>Mandat de projet</w:t>
          </w:r>
          <w:r>
            <w:fldChar w:fldCharType="end"/>
          </w:r>
        </w:p>
        <w:p w:rsidR="00FF3C72" w:rsidRDefault="00861569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894615">
            <w:t>Nom de projet</w:t>
          </w:r>
          <w:r>
            <w:fldChar w:fldCharType="end"/>
          </w:r>
        </w:p>
      </w:tc>
    </w:tr>
  </w:tbl>
  <w:p w:rsidR="00FF3C72" w:rsidRDefault="00FF3C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FF3C72">
      <w:trPr>
        <w:cantSplit/>
        <w:trHeight w:hRule="exact" w:val="400"/>
      </w:trPr>
      <w:tc>
        <w:tcPr>
          <w:tcW w:w="6804" w:type="dxa"/>
        </w:tcPr>
        <w:p w:rsidR="00FF3C72" w:rsidRDefault="00861569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894615">
            <w:t>Mandat de projet</w:t>
          </w:r>
          <w:r>
            <w:fldChar w:fldCharType="end"/>
          </w:r>
        </w:p>
        <w:p w:rsidR="00FF3C72" w:rsidRDefault="00861569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894615">
            <w:t>Nom de projet</w:t>
          </w:r>
          <w:r>
            <w:fldChar w:fldCharType="end"/>
          </w:r>
        </w:p>
      </w:tc>
      <w:tc>
        <w:tcPr>
          <w:tcW w:w="2268" w:type="dxa"/>
        </w:tcPr>
        <w:p w:rsidR="00FF3C72" w:rsidRDefault="00FF3C72">
          <w:pPr>
            <w:pStyle w:val="Referenz"/>
          </w:pPr>
        </w:p>
      </w:tc>
    </w:tr>
  </w:tbl>
  <w:p w:rsidR="00FF3C72" w:rsidRDefault="00FF3C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4565D2">
      <w:trPr>
        <w:cantSplit/>
        <w:trHeight w:hRule="exact" w:val="1814"/>
      </w:trPr>
      <w:tc>
        <w:tcPr>
          <w:tcW w:w="4848" w:type="dxa"/>
          <w:hideMark/>
        </w:tcPr>
        <w:p w:rsidR="004565D2" w:rsidRDefault="004565D2">
          <w:pPr>
            <w:pStyle w:val="En-tte"/>
          </w:pPr>
        </w:p>
      </w:tc>
      <w:tc>
        <w:tcPr>
          <w:tcW w:w="5103" w:type="dxa"/>
        </w:tcPr>
        <w:p w:rsidR="004565D2" w:rsidRDefault="008D2786">
          <w:pPr>
            <w:pStyle w:val="En-tte"/>
          </w:pPr>
          <w:r>
            <w:t>Société (ligne 1)</w:t>
          </w:r>
        </w:p>
        <w:p w:rsidR="004565D2" w:rsidRDefault="008D2786">
          <w:pPr>
            <w:pStyle w:val="KopfzeileFett"/>
          </w:pPr>
          <w:r>
            <w:t>Société (ligne 2)</w:t>
          </w:r>
        </w:p>
        <w:p w:rsidR="004565D2" w:rsidRDefault="004565D2">
          <w:pPr>
            <w:pStyle w:val="En-tte"/>
          </w:pPr>
        </w:p>
      </w:tc>
    </w:tr>
  </w:tbl>
  <w:p w:rsidR="004565D2" w:rsidRDefault="004565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7C94A8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Titre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69D8050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1704648A"/>
    <w:lvl w:ilvl="0" w:tplc="66820ADE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pStyle w:val="Plus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pStyle w:val="Minus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22A21F6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0D8640BE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A62A47C2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675824EE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22CEC46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fr-CH" w:vendorID="64" w:dllVersion="6" w:nlCheck="1" w:checkStyle="1"/>
  <w:activeWritingStyle w:appName="MSWord" w:lang="de-CH" w:vendorID="64" w:dllVersion="6" w:nlCheck="1" w:checkStyle="1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15"/>
    <w:rsid w:val="004565D2"/>
    <w:rsid w:val="00861569"/>
    <w:rsid w:val="00894615"/>
    <w:rsid w:val="008D2786"/>
    <w:rsid w:val="00B8704B"/>
    <w:rsid w:val="00E33987"/>
    <w:rsid w:val="00EF0F1A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A4FE68-AE55-4963-9C51-AF4F36C0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0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2"/>
      </w:numPr>
      <w:tabs>
        <w:tab w:val="clear" w:pos="1440"/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 w:cs="Times New Roman"/>
      <w:sz w:val="22"/>
      <w:szCs w:val="20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5"/>
      </w:numPr>
      <w:spacing w:before="60"/>
      <w:ind w:left="284" w:hanging="284"/>
    </w:pPr>
  </w:style>
  <w:style w:type="paragraph" w:customStyle="1" w:styleId="Aufzhlungsalpha">
    <w:name w:val="Aufzählungsalpha"/>
    <w:basedOn w:val="Absatz"/>
    <w:pPr>
      <w:numPr>
        <w:numId w:val="1"/>
      </w:numPr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Plus">
    <w:name w:val="Plus"/>
    <w:pPr>
      <w:numPr>
        <w:numId w:val="27"/>
      </w:numPr>
      <w:tabs>
        <w:tab w:val="clear" w:pos="1417"/>
      </w:tabs>
      <w:spacing w:before="60"/>
      <w:jc w:val="both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Minus">
    <w:name w:val="Minus"/>
    <w:pPr>
      <w:numPr>
        <w:numId w:val="26"/>
      </w:numPr>
      <w:tabs>
        <w:tab w:val="clear" w:pos="1636"/>
      </w:tabs>
      <w:spacing w:before="60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mandat_de_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3BDB70DB8249BD9685ADCB92D764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51C6C3-5218-4D2C-988C-70A43465C0C1}"/>
      </w:docPartPr>
      <w:docPartBody>
        <w:p w:rsidR="00000000" w:rsidRDefault="004B4FB9">
          <w:pPr>
            <w:pStyle w:val="153BDB70DB8249BD9685ADCB92D76474"/>
          </w:pPr>
          <w:r>
            <w:t>Sélectionnez un élément.</w:t>
          </w:r>
        </w:p>
      </w:docPartBody>
    </w:docPart>
    <w:docPart>
      <w:docPartPr>
        <w:name w:val="DF9614C48EBB4C04A4A14461E1B04A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93A8C0-C463-48BE-BCA8-3F9BE676ADFD}"/>
      </w:docPartPr>
      <w:docPartBody>
        <w:p w:rsidR="00000000" w:rsidRDefault="004B4FB9">
          <w:pPr>
            <w:pStyle w:val="DF9614C48EBB4C04A4A14461E1B04A74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AFE138BAEE9C4C8E8BD0730AA9ECB0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A11A5A-42C3-4D08-9E4F-8CB006423926}"/>
      </w:docPartPr>
      <w:docPartBody>
        <w:p w:rsidR="00000000" w:rsidRDefault="004B4FB9">
          <w:pPr>
            <w:pStyle w:val="AFE138BAEE9C4C8E8BD0730AA9ECB04E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B9"/>
    <w:rsid w:val="004B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3BDB70DB8249BD9685ADCB92D76474">
    <w:name w:val="153BDB70DB8249BD9685ADCB92D76474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9614C48EBB4C04A4A14461E1B04A74">
    <w:name w:val="DF9614C48EBB4C04A4A14461E1B04A74"/>
  </w:style>
  <w:style w:type="paragraph" w:customStyle="1" w:styleId="AFE138BAEE9C4C8E8BD0730AA9ECB04E">
    <w:name w:val="AFE138BAEE9C4C8E8BD0730AA9ECB0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mandat_de_projet</Template>
  <TotalTime>0</TotalTime>
  <Pages>6</Pages>
  <Words>929</Words>
  <Characters>5114</Characters>
  <Application>Microsoft Office Word</Application>
  <DocSecurity>0</DocSecurity>
  <Lines>42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Manager>Libor F. Stoupa</Manager>
  <Company>Stoupa &amp; Partners AG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1</cp:revision>
  <cp:lastPrinted>2019-12-11T06:42:00Z</cp:lastPrinted>
  <dcterms:created xsi:type="dcterms:W3CDTF">2020-03-16T12:45:00Z</dcterms:created>
  <dcterms:modified xsi:type="dcterms:W3CDTF">2020-03-16T12:45:00Z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