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8016" w14:textId="47323860" w:rsidR="00B765C3" w:rsidRDefault="00B765C3" w:rsidP="00B765C3">
      <w:pPr>
        <w:rPr>
          <w:rFonts w:ascii="Times New Roman" w:hAnsi="Times New Roman" w:cs="Times New Roman"/>
          <w:b/>
          <w:bCs/>
        </w:rPr>
      </w:pPr>
      <w:r>
        <w:rPr>
          <w:rFonts w:ascii="Times New Roman" w:hAnsi="Times New Roman" w:cs="Times New Roman"/>
          <w:b/>
          <w:bCs/>
        </w:rPr>
        <w:t xml:space="preserve">Supplementary Appendix </w:t>
      </w:r>
      <w:r w:rsidR="00603B90">
        <w:rPr>
          <w:rFonts w:ascii="Times New Roman" w:hAnsi="Times New Roman" w:cs="Times New Roman"/>
          <w:b/>
          <w:bCs/>
        </w:rPr>
        <w:t>1</w:t>
      </w:r>
      <w:r>
        <w:rPr>
          <w:rFonts w:ascii="Times New Roman" w:hAnsi="Times New Roman" w:cs="Times New Roman"/>
          <w:b/>
          <w:bCs/>
        </w:rPr>
        <w:t>. Metapopulation compartmental model</w:t>
      </w:r>
    </w:p>
    <w:p w14:paraId="3CF2B21F" w14:textId="6CA9934A" w:rsidR="00B765C3" w:rsidRDefault="00B765C3" w:rsidP="00B765C3">
      <w:pPr>
        <w:rPr>
          <w:rFonts w:ascii="Times New Roman" w:hAnsi="Times New Roman" w:cs="Times New Roman"/>
        </w:rPr>
      </w:pPr>
      <w:r>
        <w:rPr>
          <w:rFonts w:ascii="Times New Roman" w:hAnsi="Times New Roman" w:cs="Times New Roman"/>
        </w:rPr>
        <w:t xml:space="preserve">We develop a metapopulation compartmental model that projects weekly SARS-CoV-2 cases, symptomatic cases, and daily isolations and quarantines. This model generalizes the metapopulation SEIR model in Llyod and Jansen (2004). A description of model equations is provided in Supplementary Table 1, with input parameters given in Supplementary Table 2. </w:t>
      </w:r>
    </w:p>
    <w:p w14:paraId="45A818EB" w14:textId="77777777" w:rsidR="00B765C3" w:rsidRDefault="00B765C3" w:rsidP="00B765C3">
      <w:pPr>
        <w:rPr>
          <w:rFonts w:ascii="Times New Roman" w:hAnsi="Times New Roman" w:cs="Times New Roman"/>
        </w:rPr>
      </w:pPr>
      <w:r>
        <w:rPr>
          <w:rFonts w:ascii="Times New Roman" w:hAnsi="Times New Roman" w:cs="Times New Roman"/>
        </w:rPr>
        <w:t xml:space="preserve">In the rest of this section, we detail the initial states of the compartments and the estimation of transmission rate from the empirical data at Clemson University. </w:t>
      </w:r>
    </w:p>
    <w:p w14:paraId="5CD0B80D" w14:textId="494E9186" w:rsidR="00B765C3" w:rsidRDefault="00B765C3" w:rsidP="00B765C3">
      <w:pPr>
        <w:rPr>
          <w:rFonts w:ascii="Times New Roman" w:hAnsi="Times New Roman" w:cs="Times New Roman"/>
        </w:rPr>
      </w:pPr>
      <w:r>
        <w:rPr>
          <w:rFonts w:ascii="Times New Roman" w:hAnsi="Times New Roman" w:cs="Times New Roman"/>
          <w:b/>
          <w:bCs/>
        </w:rPr>
        <w:t xml:space="preserve">Initial states. </w:t>
      </w:r>
      <w:r>
        <w:rPr>
          <w:rFonts w:ascii="Times New Roman" w:hAnsi="Times New Roman" w:cs="Times New Roman"/>
        </w:rPr>
        <w:t xml:space="preserve">In the following, compartments are considered as 6-dimensional vectors, each dimension associated with a sub-population, in the order of in-state on-campus students, out-of-state on-campus students, off-campus students, faculty, staff, and community. In addition, each compartment is indexed by </w:t>
      </w:r>
      <m:oMath>
        <m:r>
          <w:rPr>
            <w:rFonts w:ascii="Cambria Math" w:hAnsi="Cambria Math" w:cs="Times New Roman"/>
          </w:rPr>
          <m:t>j=0, 1, …, 5</m:t>
        </m:r>
      </m:oMath>
      <w:r>
        <w:rPr>
          <w:rFonts w:ascii="Times New Roman" w:hAnsi="Times New Roman" w:cs="Times New Roman"/>
        </w:rPr>
        <w:t>, representing each of the following eight protection levels</w:t>
      </w:r>
    </w:p>
    <w:p w14:paraId="4E31ABE7" w14:textId="77777777"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j=0</m:t>
        </m:r>
      </m:oMath>
      <w:r>
        <w:rPr>
          <w:rFonts w:ascii="Times New Roman" w:hAnsi="Times New Roman" w:cs="Times New Roman"/>
        </w:rPr>
        <w:t>: unprotected (unvaccinated, no previous infection)</w:t>
      </w:r>
    </w:p>
    <w:p w14:paraId="629CAD4F" w14:textId="7A2E4159"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j=1</m:t>
        </m:r>
      </m:oMath>
      <w:r>
        <w:rPr>
          <w:rFonts w:ascii="Times New Roman" w:hAnsi="Times New Roman" w:cs="Times New Roman"/>
        </w:rPr>
        <w:t>: fully vaccinated w/out previous infection</w:t>
      </w:r>
    </w:p>
    <w:p w14:paraId="2FB19B39" w14:textId="7C301194"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j=2</m:t>
        </m:r>
      </m:oMath>
      <w:r>
        <w:rPr>
          <w:rFonts w:ascii="Times New Roman" w:hAnsi="Times New Roman" w:cs="Times New Roman"/>
        </w:rPr>
        <w:t xml:space="preserve">: </w:t>
      </w:r>
      <w:r w:rsidR="000F1311">
        <w:rPr>
          <w:rFonts w:ascii="Times New Roman" w:hAnsi="Times New Roman" w:cs="Times New Roman"/>
        </w:rPr>
        <w:t>boosted w/out previous infection</w:t>
      </w:r>
    </w:p>
    <w:p w14:paraId="4B9CA649" w14:textId="45E4D941"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j=3</m:t>
        </m:r>
      </m:oMath>
      <w:r>
        <w:rPr>
          <w:rFonts w:ascii="Times New Roman" w:hAnsi="Times New Roman" w:cs="Times New Roman"/>
        </w:rPr>
        <w:t xml:space="preserve">: </w:t>
      </w:r>
      <w:r w:rsidR="000F1311">
        <w:rPr>
          <w:rFonts w:ascii="Times New Roman" w:hAnsi="Times New Roman" w:cs="Times New Roman"/>
        </w:rPr>
        <w:t>previously infected, unvaccinated</w:t>
      </w:r>
    </w:p>
    <w:p w14:paraId="53A40A6C" w14:textId="70C6A595"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j=4</m:t>
        </m:r>
      </m:oMath>
      <w:r>
        <w:rPr>
          <w:rFonts w:ascii="Times New Roman" w:hAnsi="Times New Roman" w:cs="Times New Roman"/>
        </w:rPr>
        <w:t xml:space="preserve">: </w:t>
      </w:r>
      <w:r w:rsidR="000F1311">
        <w:rPr>
          <w:rFonts w:ascii="Times New Roman" w:hAnsi="Times New Roman" w:cs="Times New Roman"/>
        </w:rPr>
        <w:t>fully vaccinated w/ previous infection</w:t>
      </w:r>
    </w:p>
    <w:p w14:paraId="73A7FE9C" w14:textId="1C3C804D" w:rsidR="000F1311" w:rsidRDefault="00B765C3" w:rsidP="000F1311">
      <w:pPr>
        <w:pStyle w:val="ListParagraph"/>
        <w:numPr>
          <w:ilvl w:val="0"/>
          <w:numId w:val="6"/>
        </w:numPr>
        <w:rPr>
          <w:rFonts w:ascii="Times New Roman" w:hAnsi="Times New Roman" w:cs="Times New Roman"/>
        </w:rPr>
      </w:pPr>
      <m:oMath>
        <m:r>
          <w:rPr>
            <w:rFonts w:ascii="Cambria Math" w:hAnsi="Cambria Math" w:cs="Times New Roman"/>
          </w:rPr>
          <m:t>j=5</m:t>
        </m:r>
      </m:oMath>
      <w:r>
        <w:rPr>
          <w:rFonts w:ascii="Times New Roman" w:hAnsi="Times New Roman" w:cs="Times New Roman"/>
        </w:rPr>
        <w:t xml:space="preserve">: </w:t>
      </w:r>
      <w:r w:rsidR="000F1311">
        <w:rPr>
          <w:rFonts w:ascii="Times New Roman" w:hAnsi="Times New Roman" w:cs="Times New Roman"/>
        </w:rPr>
        <w:t>boosted w/ previous infection</w:t>
      </w:r>
    </w:p>
    <w:p w14:paraId="5812C756" w14:textId="77777777" w:rsidR="00DA184D" w:rsidRPr="00DA184D" w:rsidRDefault="00DA184D" w:rsidP="00DA184D">
      <w:pPr>
        <w:pStyle w:val="ListParagraph"/>
        <w:rPr>
          <w:rFonts w:ascii="Times New Roman" w:hAnsi="Times New Roman" w:cs="Times New Roman"/>
        </w:rPr>
      </w:pPr>
    </w:p>
    <w:p w14:paraId="1E658115" w14:textId="7CAF8849" w:rsidR="00B765C3"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Population size (N</w:t>
      </w:r>
      <w:r>
        <w:rPr>
          <w:rFonts w:ascii="Times New Roman" w:hAnsi="Times New Roman" w:cs="Times New Roman"/>
          <w:b/>
          <w:bCs/>
          <w:vertAlign w:val="subscript"/>
        </w:rPr>
        <w:t>j</w:t>
      </w:r>
      <w:r>
        <w:rPr>
          <w:rFonts w:ascii="Times New Roman" w:hAnsi="Times New Roman" w:cs="Times New Roman"/>
          <w:b/>
          <w:bCs/>
        </w:rPr>
        <w:t xml:space="preserve">). </w:t>
      </w:r>
      <w:r>
        <w:rPr>
          <w:rFonts w:ascii="Times New Roman" w:hAnsi="Times New Roman" w:cs="Times New Roman"/>
        </w:rPr>
        <w:t xml:space="preserve">The Clemson University-affiliated population consists of active students, faculty, and staff at Clemson University between June 5, </w:t>
      </w:r>
      <w:proofErr w:type="gramStart"/>
      <w:r>
        <w:rPr>
          <w:rFonts w:ascii="Times New Roman" w:hAnsi="Times New Roman" w:cs="Times New Roman"/>
        </w:rPr>
        <w:t>2020</w:t>
      </w:r>
      <w:proofErr w:type="gramEnd"/>
      <w:r>
        <w:rPr>
          <w:rFonts w:ascii="Times New Roman" w:hAnsi="Times New Roman" w:cs="Times New Roman"/>
        </w:rPr>
        <w:t xml:space="preserve"> and the follow-up end date. The community population size is set to be 50000.</w:t>
      </w:r>
    </w:p>
    <w:p w14:paraId="3715C8B0" w14:textId="77777777" w:rsidR="00B765C3" w:rsidRPr="004150EF"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Recovered (</w:t>
      </w:r>
      <w:proofErr w:type="spellStart"/>
      <w:proofErr w:type="gramStart"/>
      <w:r>
        <w:rPr>
          <w:rFonts w:ascii="Times New Roman" w:hAnsi="Times New Roman" w:cs="Times New Roman"/>
          <w:b/>
          <w:bCs/>
        </w:rPr>
        <w:t>Re</w:t>
      </w:r>
      <w:r>
        <w:rPr>
          <w:rFonts w:ascii="Times New Roman" w:hAnsi="Times New Roman" w:cs="Times New Roman"/>
          <w:b/>
          <w:bCs/>
          <w:vertAlign w:val="subscript"/>
        </w:rPr>
        <w:t>j</w:t>
      </w:r>
      <w:proofErr w:type="spellEnd"/>
      <w:r>
        <w:rPr>
          <w:rFonts w:ascii="Times New Roman" w:hAnsi="Times New Roman" w:cs="Times New Roman"/>
          <w:b/>
          <w:bCs/>
        </w:rPr>
        <w:t>(</w:t>
      </w:r>
      <w:proofErr w:type="gramEnd"/>
      <w:r>
        <w:rPr>
          <w:rFonts w:ascii="Times New Roman" w:hAnsi="Times New Roman" w:cs="Times New Roman"/>
          <w:b/>
          <w:bCs/>
        </w:rPr>
        <w:t xml:space="preserve">0)). </w:t>
      </w:r>
      <w:r>
        <w:rPr>
          <w:rFonts w:ascii="Times New Roman" w:hAnsi="Times New Roman" w:cs="Times New Roman"/>
        </w:rPr>
        <w:t>Initial states for university-affiliated recovered individuals at baseline consist of those who were tested positive within 90 days to the follow-up end date. The community baseline recovery rate is set at 30%.</w:t>
      </w:r>
    </w:p>
    <w:p w14:paraId="59C0DB68" w14:textId="77777777" w:rsidR="00B765C3" w:rsidRPr="00974867"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Isolation and quarantine (</w:t>
      </w:r>
      <w:proofErr w:type="spellStart"/>
      <w:proofErr w:type="gramStart"/>
      <w:r>
        <w:rPr>
          <w:rFonts w:ascii="Times New Roman" w:hAnsi="Times New Roman" w:cs="Times New Roman"/>
          <w:b/>
          <w:bCs/>
        </w:rPr>
        <w:t>Q</w:t>
      </w:r>
      <w:r>
        <w:rPr>
          <w:rFonts w:ascii="Times New Roman" w:hAnsi="Times New Roman" w:cs="Times New Roman"/>
          <w:b/>
          <w:bCs/>
          <w:vertAlign w:val="subscript"/>
        </w:rPr>
        <w:t>j</w:t>
      </w:r>
      <w:proofErr w:type="spellEnd"/>
      <w:r>
        <w:rPr>
          <w:rFonts w:ascii="Times New Roman" w:hAnsi="Times New Roman" w:cs="Times New Roman"/>
          <w:b/>
          <w:bCs/>
        </w:rPr>
        <w:t>(</w:t>
      </w:r>
      <w:proofErr w:type="gramEnd"/>
      <w:r>
        <w:rPr>
          <w:rFonts w:ascii="Times New Roman" w:hAnsi="Times New Roman" w:cs="Times New Roman"/>
          <w:b/>
          <w:bCs/>
        </w:rPr>
        <w:t xml:space="preserve">0), </w:t>
      </w:r>
      <w:proofErr w:type="spellStart"/>
      <w:r>
        <w:rPr>
          <w:rFonts w:ascii="Times New Roman" w:hAnsi="Times New Roman" w:cs="Times New Roman"/>
          <w:b/>
          <w:bCs/>
        </w:rPr>
        <w:t>Qs</w:t>
      </w:r>
      <w:r>
        <w:rPr>
          <w:rFonts w:ascii="Times New Roman" w:hAnsi="Times New Roman" w:cs="Times New Roman"/>
          <w:b/>
          <w:bCs/>
          <w:vertAlign w:val="subscript"/>
        </w:rPr>
        <w:t>j</w:t>
      </w:r>
      <w:proofErr w:type="spellEnd"/>
      <w:r>
        <w:rPr>
          <w:rFonts w:ascii="Times New Roman" w:hAnsi="Times New Roman" w:cs="Times New Roman"/>
          <w:b/>
          <w:bCs/>
        </w:rPr>
        <w:t xml:space="preserve">(0), </w:t>
      </w:r>
      <w:proofErr w:type="spellStart"/>
      <w:r>
        <w:rPr>
          <w:rFonts w:ascii="Times New Roman" w:hAnsi="Times New Roman" w:cs="Times New Roman"/>
          <w:b/>
          <w:bCs/>
        </w:rPr>
        <w:t>Qr</w:t>
      </w:r>
      <w:r>
        <w:rPr>
          <w:rFonts w:ascii="Times New Roman" w:hAnsi="Times New Roman" w:cs="Times New Roman"/>
          <w:b/>
          <w:bCs/>
          <w:vertAlign w:val="subscript"/>
        </w:rPr>
        <w:t>j</w:t>
      </w:r>
      <w:proofErr w:type="spellEnd"/>
      <w:r>
        <w:rPr>
          <w:rFonts w:ascii="Times New Roman" w:hAnsi="Times New Roman" w:cs="Times New Roman"/>
          <w:b/>
          <w:bCs/>
        </w:rPr>
        <w:t xml:space="preserve">(0)). </w:t>
      </w:r>
      <w:r>
        <w:rPr>
          <w:rFonts w:ascii="Times New Roman" w:hAnsi="Times New Roman" w:cs="Times New Roman"/>
        </w:rPr>
        <w:t xml:space="preserve">Initial states for isolation and quarantine compartments are obtained from empirical data at Clemson University, consisting of individuals who are discharged from isolation or quarantine later than the follow-up end date. Quarantined individuals are assumed to be uninfected and categorized in the </w:t>
      </w:r>
      <w:proofErr w:type="spellStart"/>
      <w:proofErr w:type="gramStart"/>
      <w:r>
        <w:rPr>
          <w:rFonts w:ascii="Times New Roman" w:hAnsi="Times New Roman" w:cs="Times New Roman"/>
        </w:rPr>
        <w:t>Qs</w:t>
      </w:r>
      <w:r>
        <w:rPr>
          <w:rFonts w:ascii="Times New Roman" w:hAnsi="Times New Roman" w:cs="Times New Roman"/>
          <w:vertAlign w:val="subscript"/>
        </w:rPr>
        <w:t>j</w:t>
      </w:r>
      <w:proofErr w:type="spellEnd"/>
      <w:r>
        <w:rPr>
          <w:rFonts w:ascii="Times New Roman" w:hAnsi="Times New Roman" w:cs="Times New Roman"/>
        </w:rPr>
        <w:t>(</w:t>
      </w:r>
      <w:proofErr w:type="gramEnd"/>
      <w:r>
        <w:rPr>
          <w:rFonts w:ascii="Times New Roman" w:hAnsi="Times New Roman" w:cs="Times New Roman"/>
        </w:rPr>
        <w:t xml:space="preserve">0) compartments. </w:t>
      </w:r>
      <w:proofErr w:type="spellStart"/>
      <w:proofErr w:type="gramStart"/>
      <w:r>
        <w:rPr>
          <w:rFonts w:ascii="Times New Roman" w:hAnsi="Times New Roman" w:cs="Times New Roman"/>
        </w:rPr>
        <w:t>Qr</w:t>
      </w:r>
      <w:r>
        <w:rPr>
          <w:rFonts w:ascii="Times New Roman" w:hAnsi="Times New Roman" w:cs="Times New Roman"/>
          <w:vertAlign w:val="subscript"/>
        </w:rPr>
        <w:t>j</w:t>
      </w:r>
      <w:proofErr w:type="spellEnd"/>
      <w:r>
        <w:rPr>
          <w:rFonts w:ascii="Times New Roman" w:hAnsi="Times New Roman" w:cs="Times New Roman"/>
        </w:rPr>
        <w:t>(</w:t>
      </w:r>
      <w:proofErr w:type="gramEnd"/>
      <w:r>
        <w:rPr>
          <w:rFonts w:ascii="Times New Roman" w:hAnsi="Times New Roman" w:cs="Times New Roman"/>
        </w:rPr>
        <w:t xml:space="preserve">0) is set to 0 across all populations. Initials for community isolation and quarantine is set to 0. </w:t>
      </w:r>
    </w:p>
    <w:p w14:paraId="56AE0BF5" w14:textId="720C808E" w:rsidR="00B765C3"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Exposed, asymptomatic/symptomatic infectious</w:t>
      </w:r>
      <w:r w:rsidRPr="00212D4B">
        <w:rPr>
          <w:rFonts w:ascii="Times New Roman" w:hAnsi="Times New Roman" w:cs="Times New Roman"/>
          <w:b/>
          <w:bCs/>
        </w:rPr>
        <w:t xml:space="preserve"> (</w:t>
      </w:r>
      <w:proofErr w:type="spellStart"/>
      <w:proofErr w:type="gramStart"/>
      <w:r w:rsidRPr="00212D4B">
        <w:rPr>
          <w:rFonts w:ascii="Times New Roman" w:hAnsi="Times New Roman" w:cs="Times New Roman"/>
          <w:b/>
          <w:bCs/>
        </w:rPr>
        <w:t>E</w:t>
      </w:r>
      <w:r>
        <w:rPr>
          <w:rFonts w:ascii="Times New Roman" w:hAnsi="Times New Roman" w:cs="Times New Roman"/>
          <w:b/>
          <w:bCs/>
          <w:vertAlign w:val="subscript"/>
        </w:rPr>
        <w:t>j</w:t>
      </w:r>
      <w:proofErr w:type="spellEnd"/>
      <w:r w:rsidRPr="00212D4B">
        <w:rPr>
          <w:rFonts w:ascii="Times New Roman" w:hAnsi="Times New Roman" w:cs="Times New Roman"/>
          <w:b/>
          <w:bCs/>
        </w:rPr>
        <w:t>(</w:t>
      </w:r>
      <w:proofErr w:type="gramEnd"/>
      <w:r w:rsidRPr="00212D4B">
        <w:rPr>
          <w:rFonts w:ascii="Times New Roman" w:hAnsi="Times New Roman" w:cs="Times New Roman"/>
          <w:b/>
          <w:bCs/>
        </w:rPr>
        <w:t xml:space="preserve">0), </w:t>
      </w:r>
      <w:proofErr w:type="spellStart"/>
      <w:r w:rsidRPr="00212D4B">
        <w:rPr>
          <w:rFonts w:ascii="Times New Roman" w:hAnsi="Times New Roman" w:cs="Times New Roman"/>
          <w:b/>
          <w:bCs/>
        </w:rPr>
        <w:t>A</w:t>
      </w:r>
      <w:r>
        <w:rPr>
          <w:rFonts w:ascii="Times New Roman" w:hAnsi="Times New Roman" w:cs="Times New Roman"/>
          <w:b/>
          <w:bCs/>
          <w:vertAlign w:val="subscript"/>
        </w:rPr>
        <w:t>j</w:t>
      </w:r>
      <w:proofErr w:type="spellEnd"/>
      <w:r w:rsidRPr="00212D4B">
        <w:rPr>
          <w:rFonts w:ascii="Times New Roman" w:hAnsi="Times New Roman" w:cs="Times New Roman"/>
          <w:b/>
          <w:bCs/>
        </w:rPr>
        <w:t xml:space="preserve">(0), </w:t>
      </w:r>
      <w:proofErr w:type="spellStart"/>
      <w:r w:rsidRPr="00212D4B">
        <w:rPr>
          <w:rFonts w:ascii="Times New Roman" w:hAnsi="Times New Roman" w:cs="Times New Roman"/>
          <w:b/>
          <w:bCs/>
        </w:rPr>
        <w:t>I</w:t>
      </w:r>
      <w:r>
        <w:rPr>
          <w:rFonts w:ascii="Times New Roman" w:hAnsi="Times New Roman" w:cs="Times New Roman"/>
          <w:b/>
          <w:bCs/>
          <w:vertAlign w:val="subscript"/>
        </w:rPr>
        <w:t>j</w:t>
      </w:r>
      <w:proofErr w:type="spellEnd"/>
      <w:r w:rsidRPr="00212D4B">
        <w:rPr>
          <w:rFonts w:ascii="Times New Roman" w:hAnsi="Times New Roman" w:cs="Times New Roman"/>
          <w:b/>
          <w:bCs/>
        </w:rPr>
        <w:t>(0))</w:t>
      </w:r>
      <w:r>
        <w:rPr>
          <w:rFonts w:ascii="Times New Roman" w:hAnsi="Times New Roman" w:cs="Times New Roman"/>
          <w:b/>
          <w:bCs/>
        </w:rPr>
        <w:t xml:space="preserve">. </w:t>
      </w:r>
      <w:r w:rsidRPr="00766EA9">
        <w:rPr>
          <w:rFonts w:ascii="Times New Roman" w:hAnsi="Times New Roman" w:cs="Times New Roman"/>
        </w:rPr>
        <w:t xml:space="preserve">Initial </w:t>
      </w:r>
      <w:r>
        <w:rPr>
          <w:rFonts w:ascii="Times New Roman" w:hAnsi="Times New Roman" w:cs="Times New Roman"/>
        </w:rPr>
        <w:t>states</w:t>
      </w:r>
      <w:r w:rsidRPr="00766EA9">
        <w:rPr>
          <w:rFonts w:ascii="Times New Roman" w:hAnsi="Times New Roman" w:cs="Times New Roman"/>
        </w:rPr>
        <w:t xml:space="preserve"> for </w:t>
      </w:r>
      <w:r w:rsidR="00F752EB">
        <w:rPr>
          <w:rFonts w:ascii="Times New Roman" w:hAnsi="Times New Roman" w:cs="Times New Roman"/>
        </w:rPr>
        <w:t>the</w:t>
      </w:r>
      <w:r w:rsidRPr="00766EA9">
        <w:rPr>
          <w:rFonts w:ascii="Times New Roman" w:hAnsi="Times New Roman" w:cs="Times New Roman"/>
        </w:rPr>
        <w:t xml:space="preserve"> symptomatic infectious are </w:t>
      </w:r>
      <w:r w:rsidR="00E079C5">
        <w:rPr>
          <w:rFonts w:ascii="Times New Roman" w:hAnsi="Times New Roman" w:cs="Times New Roman"/>
        </w:rPr>
        <w:t>obtained from</w:t>
      </w:r>
      <w:r w:rsidRPr="00766EA9">
        <w:rPr>
          <w:rFonts w:ascii="Times New Roman" w:hAnsi="Times New Roman" w:cs="Times New Roman"/>
        </w:rPr>
        <w:t xml:space="preserve"> empirical data. </w:t>
      </w:r>
      <w:r w:rsidR="00E079C5">
        <w:rPr>
          <w:rFonts w:ascii="Times New Roman" w:hAnsi="Times New Roman" w:cs="Times New Roman"/>
        </w:rPr>
        <w:t xml:space="preserve">At time 0,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(0)</m:t>
        </m:r>
      </m:oMath>
      <w:r w:rsidR="00E079C5">
        <w:rPr>
          <w:rFonts w:ascii="Times New Roman" w:hAnsi="Times New Roman" w:cs="Times New Roman"/>
        </w:rPr>
        <w:t xml:space="preserve"> is the number of infected individuals tested positive within the last </w:t>
      </w:r>
      <m:oMath>
        <m:r>
          <w:rPr>
            <w:rFonts w:ascii="Cambria Math" w:hAnsi="Cambria Math" w:cs="Times New Roman"/>
          </w:rPr>
          <m:t>k=7</m:t>
        </m:r>
      </m:oMath>
      <w:r w:rsidR="00E079C5">
        <w:rPr>
          <w:rFonts w:ascii="Times New Roman" w:hAnsi="Times New Roman" w:cs="Times New Roman"/>
        </w:rPr>
        <w:t xml:space="preserve"> days. The implicit assumption is that under voluntary testing, individuals get tested because they have developed symptoms.</w:t>
      </w:r>
      <w:r>
        <w:rPr>
          <w:rFonts w:ascii="Times New Roman" w:hAnsi="Times New Roman" w:cs="Times New Roman"/>
          <w:color w:val="7030A0"/>
        </w:rPr>
        <w:t xml:space="preserve"> </w:t>
      </w:r>
      <w:r w:rsidR="00CD6467">
        <w:rPr>
          <w:rFonts w:ascii="Times New Roman" w:hAnsi="Times New Roman" w:cs="Times New Roman"/>
        </w:rPr>
        <w:t>Initial states of exposed and asymptomatic infected are computed via</w:t>
      </w:r>
    </w:p>
    <w:p w14:paraId="6E0D9469" w14:textId="6831394A" w:rsidR="00B765C3" w:rsidRPr="000B1AB7" w:rsidRDefault="00DA184D" w:rsidP="00B765C3">
      <w:pPr>
        <w:pStyle w:val="ListParagraph"/>
        <w:rPr>
          <w:rFonts w:ascii="Times New Roman" w:hAnsi="Times New Roman" w:cs="Times New Roman"/>
          <w:color w:val="7030A0"/>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σ</m:t>
              </m:r>
            </m:num>
            <m:den>
              <m:r>
                <w:rPr>
                  <w:rFonts w:ascii="Cambria Math" w:hAnsi="Cambria Math" w:cs="Times New Roman"/>
                </w:rPr>
                <m:t>γ</m:t>
              </m:r>
            </m:den>
          </m:f>
          <m:r>
            <w:rPr>
              <w:rFonts w:ascii="Cambria Math" w:hAnsi="Cambria Math" w:cs="Times New Roman"/>
            </w:rPr>
            <m:t>,</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ϕ</m:t>
              </m:r>
            </m:num>
            <m:den>
              <m:r>
                <w:rPr>
                  <w:rFonts w:ascii="Cambria Math" w:hAnsi="Cambria Math" w:cs="Times New Roman"/>
                </w:rPr>
                <m:t>γ</m:t>
              </m:r>
            </m:den>
          </m:f>
          <m:r>
            <w:rPr>
              <w:rFonts w:ascii="Cambria Math" w:hAnsi="Cambria Math" w:cs="Times New Roman"/>
            </w:rPr>
            <m:t>,</m:t>
          </m:r>
          <m:r>
            <m:rPr>
              <m:sty m:val="p"/>
            </m:rPr>
            <w:rPr>
              <w:rFonts w:ascii="Cambria Math" w:hAnsi="Cambria Math" w:cs="Times New Roman"/>
            </w:rPr>
            <w:br/>
          </m:r>
        </m:oMath>
      </m:oMathPara>
      <w:r w:rsidR="00B765C3">
        <w:rPr>
          <w:rFonts w:ascii="Times New Roman" w:hAnsi="Times New Roman" w:cs="Times New Roman"/>
        </w:rPr>
        <w:t xml:space="preserve">where </w:t>
      </w:r>
      <m:oMath>
        <m:r>
          <w:rPr>
            <w:rFonts w:ascii="Cambria Math" w:hAnsi="Cambria Math" w:cs="Times New Roman"/>
          </w:rPr>
          <m:t>1/σ</m:t>
        </m:r>
      </m:oMath>
      <w:r w:rsidR="00B765C3">
        <w:rPr>
          <w:rFonts w:ascii="Times New Roman" w:hAnsi="Times New Roman" w:cs="Times New Roman"/>
        </w:rPr>
        <w:t xml:space="preserve">, </w:t>
      </w:r>
      <m:oMath>
        <m:r>
          <w:rPr>
            <w:rFonts w:ascii="Cambria Math" w:hAnsi="Cambria Math" w:cs="Times New Roman"/>
          </w:rPr>
          <m:t>1/ϕ</m:t>
        </m:r>
      </m:oMath>
      <w:r w:rsidR="00B765C3">
        <w:rPr>
          <w:rFonts w:ascii="Times New Roman" w:hAnsi="Times New Roman" w:cs="Times New Roman"/>
        </w:rPr>
        <w:t xml:space="preserve">, and </w:t>
      </w:r>
      <m:oMath>
        <m:r>
          <w:rPr>
            <w:rFonts w:ascii="Cambria Math" w:hAnsi="Cambria Math" w:cs="Times New Roman"/>
          </w:rPr>
          <m:t>1/γ</m:t>
        </m:r>
      </m:oMath>
      <w:r w:rsidR="00CD6467">
        <w:rPr>
          <w:rFonts w:ascii="Times New Roman" w:hAnsi="Times New Roman" w:cs="Times New Roman"/>
        </w:rPr>
        <w:t xml:space="preserve"> are</w:t>
      </w:r>
      <w:r w:rsidR="00B765C3">
        <w:rPr>
          <w:rFonts w:ascii="Times New Roman" w:hAnsi="Times New Roman" w:cs="Times New Roman"/>
        </w:rPr>
        <w:t xml:space="preserve"> the mean incubation time, mean asymptomatic infectious time, and </w:t>
      </w:r>
      <w:r w:rsidR="00B765C3" w:rsidRPr="00FA72BF">
        <w:rPr>
          <w:rFonts w:ascii="Times New Roman" w:hAnsi="Times New Roman" w:cs="Times New Roman"/>
        </w:rPr>
        <w:t>mean symptomatic infectio</w:t>
      </w:r>
      <w:r w:rsidR="00B765C3">
        <w:rPr>
          <w:rFonts w:ascii="Times New Roman" w:hAnsi="Times New Roman" w:cs="Times New Roman"/>
        </w:rPr>
        <w:t>us</w:t>
      </w:r>
      <w:r w:rsidR="00B765C3" w:rsidRPr="00FA72BF">
        <w:rPr>
          <w:rFonts w:ascii="Times New Roman" w:hAnsi="Times New Roman" w:cs="Times New Roman"/>
        </w:rPr>
        <w:t xml:space="preserve"> time before detection/isolation</w:t>
      </w:r>
      <w:r w:rsidR="00B765C3">
        <w:rPr>
          <w:rFonts w:ascii="Times New Roman" w:hAnsi="Times New Roman" w:cs="Times New Roman"/>
        </w:rPr>
        <w:t xml:space="preserve">, respectively (Supplementary Table </w:t>
      </w:r>
      <w:r w:rsidR="005351FF">
        <w:rPr>
          <w:rFonts w:ascii="Times New Roman" w:hAnsi="Times New Roman" w:cs="Times New Roman"/>
        </w:rPr>
        <w:t>2</w:t>
      </w:r>
      <w:r w:rsidR="00B765C3">
        <w:rPr>
          <w:rFonts w:ascii="Times New Roman" w:hAnsi="Times New Roman" w:cs="Times New Roman"/>
        </w:rPr>
        <w:t xml:space="preserve">). </w:t>
      </w:r>
      <w:r w:rsidR="005351FF">
        <w:rPr>
          <w:rFonts w:ascii="Times New Roman" w:hAnsi="Times New Roman" w:cs="Times New Roman"/>
        </w:rPr>
        <w:t xml:space="preserve">The initial states of symptomatic infectious in community is set to be 1% of the community population size, equally split into the six protection levels. </w:t>
      </w:r>
    </w:p>
    <w:p w14:paraId="1A037B41" w14:textId="77777777" w:rsidR="00B765C3" w:rsidRDefault="00B765C3" w:rsidP="00B765C3">
      <w:pPr>
        <w:pStyle w:val="ListParagraph"/>
        <w:numPr>
          <w:ilvl w:val="0"/>
          <w:numId w:val="1"/>
        </w:numPr>
        <w:rPr>
          <w:rFonts w:ascii="Times New Roman" w:hAnsi="Times New Roman" w:cs="Times New Roman"/>
          <w:iCs/>
        </w:rPr>
      </w:pPr>
      <w:r>
        <w:rPr>
          <w:rFonts w:ascii="Times New Roman" w:hAnsi="Times New Roman" w:cs="Times New Roman"/>
          <w:b/>
          <w:bCs/>
          <w:iCs/>
        </w:rPr>
        <w:t>Test positive (</w:t>
      </w:r>
      <w:proofErr w:type="spellStart"/>
      <w:proofErr w:type="gramStart"/>
      <w:r>
        <w:rPr>
          <w:rFonts w:ascii="Times New Roman" w:hAnsi="Times New Roman" w:cs="Times New Roman"/>
          <w:b/>
          <w:bCs/>
          <w:iCs/>
        </w:rPr>
        <w:t>T</w:t>
      </w:r>
      <w:r>
        <w:rPr>
          <w:rFonts w:ascii="Times New Roman" w:hAnsi="Times New Roman" w:cs="Times New Roman"/>
          <w:b/>
          <w:bCs/>
          <w:iCs/>
          <w:vertAlign w:val="subscript"/>
        </w:rPr>
        <w:t>j</w:t>
      </w:r>
      <w:proofErr w:type="spellEnd"/>
      <w:r>
        <w:rPr>
          <w:rFonts w:ascii="Times New Roman" w:hAnsi="Times New Roman" w:cs="Times New Roman"/>
          <w:b/>
          <w:bCs/>
          <w:iCs/>
        </w:rPr>
        <w:t>(</w:t>
      </w:r>
      <w:proofErr w:type="gramEnd"/>
      <w:r>
        <w:rPr>
          <w:rFonts w:ascii="Times New Roman" w:hAnsi="Times New Roman" w:cs="Times New Roman"/>
          <w:b/>
          <w:bCs/>
          <w:iCs/>
        </w:rPr>
        <w:t xml:space="preserve">0), </w:t>
      </w:r>
      <w:proofErr w:type="spellStart"/>
      <w:r>
        <w:rPr>
          <w:rFonts w:ascii="Times New Roman" w:hAnsi="Times New Roman" w:cs="Times New Roman"/>
          <w:b/>
          <w:bCs/>
          <w:iCs/>
        </w:rPr>
        <w:t>Te</w:t>
      </w:r>
      <w:r>
        <w:rPr>
          <w:rFonts w:ascii="Times New Roman" w:hAnsi="Times New Roman" w:cs="Times New Roman"/>
          <w:b/>
          <w:bCs/>
          <w:iCs/>
          <w:vertAlign w:val="subscript"/>
        </w:rPr>
        <w:t>j</w:t>
      </w:r>
      <w:proofErr w:type="spellEnd"/>
      <w:r>
        <w:rPr>
          <w:rFonts w:ascii="Times New Roman" w:hAnsi="Times New Roman" w:cs="Times New Roman"/>
          <w:b/>
          <w:bCs/>
          <w:iCs/>
        </w:rPr>
        <w:t xml:space="preserve">(0)). </w:t>
      </w:r>
      <w:r>
        <w:rPr>
          <w:rFonts w:ascii="Times New Roman" w:hAnsi="Times New Roman" w:cs="Times New Roman"/>
          <w:iCs/>
        </w:rPr>
        <w:t xml:space="preserve">Initial states for individuals testing positive (infected, </w:t>
      </w:r>
      <w:proofErr w:type="spellStart"/>
      <w:proofErr w:type="gramStart"/>
      <w:r>
        <w:rPr>
          <w:rFonts w:ascii="Times New Roman" w:hAnsi="Times New Roman" w:cs="Times New Roman"/>
          <w:iCs/>
        </w:rPr>
        <w:t>T</w:t>
      </w:r>
      <w:r>
        <w:rPr>
          <w:rFonts w:ascii="Times New Roman" w:hAnsi="Times New Roman" w:cs="Times New Roman"/>
          <w:iCs/>
          <w:vertAlign w:val="subscript"/>
        </w:rPr>
        <w:t>j</w:t>
      </w:r>
      <w:proofErr w:type="spellEnd"/>
      <w:r>
        <w:rPr>
          <w:rFonts w:ascii="Times New Roman" w:hAnsi="Times New Roman" w:cs="Times New Roman"/>
          <w:iCs/>
        </w:rPr>
        <w:t>(</w:t>
      </w:r>
      <w:proofErr w:type="gramEnd"/>
      <w:r>
        <w:rPr>
          <w:rFonts w:ascii="Times New Roman" w:hAnsi="Times New Roman" w:cs="Times New Roman"/>
          <w:iCs/>
        </w:rPr>
        <w:t xml:space="preserve">0); exposed, </w:t>
      </w:r>
      <w:proofErr w:type="spellStart"/>
      <w:r>
        <w:rPr>
          <w:rFonts w:ascii="Times New Roman" w:hAnsi="Times New Roman" w:cs="Times New Roman"/>
          <w:iCs/>
        </w:rPr>
        <w:t>Te</w:t>
      </w:r>
      <w:r>
        <w:rPr>
          <w:rFonts w:ascii="Times New Roman" w:hAnsi="Times New Roman" w:cs="Times New Roman"/>
          <w:iCs/>
          <w:vertAlign w:val="subscript"/>
        </w:rPr>
        <w:t>j</w:t>
      </w:r>
      <w:proofErr w:type="spellEnd"/>
      <w:r>
        <w:rPr>
          <w:rFonts w:ascii="Times New Roman" w:hAnsi="Times New Roman" w:cs="Times New Roman"/>
          <w:iCs/>
        </w:rPr>
        <w:t>(0)) are set to be 0 across all populations.</w:t>
      </w:r>
    </w:p>
    <w:p w14:paraId="129C30E0" w14:textId="77777777" w:rsidR="00B765C3" w:rsidRDefault="00B765C3" w:rsidP="00B765C3">
      <w:pPr>
        <w:pStyle w:val="ListParagraph"/>
        <w:numPr>
          <w:ilvl w:val="0"/>
          <w:numId w:val="1"/>
        </w:numPr>
        <w:rPr>
          <w:rFonts w:ascii="Times New Roman" w:hAnsi="Times New Roman" w:cs="Times New Roman"/>
          <w:iCs/>
        </w:rPr>
      </w:pPr>
      <w:r>
        <w:rPr>
          <w:rFonts w:ascii="Times New Roman" w:hAnsi="Times New Roman" w:cs="Times New Roman"/>
          <w:b/>
          <w:bCs/>
          <w:iCs/>
        </w:rPr>
        <w:lastRenderedPageBreak/>
        <w:t>Susceptible (</w:t>
      </w:r>
      <w:proofErr w:type="spellStart"/>
      <w:proofErr w:type="gramStart"/>
      <w:r>
        <w:rPr>
          <w:rFonts w:ascii="Times New Roman" w:hAnsi="Times New Roman" w:cs="Times New Roman"/>
          <w:b/>
          <w:bCs/>
          <w:iCs/>
        </w:rPr>
        <w:t>S</w:t>
      </w:r>
      <w:r>
        <w:rPr>
          <w:rFonts w:ascii="Times New Roman" w:hAnsi="Times New Roman" w:cs="Times New Roman"/>
          <w:b/>
          <w:bCs/>
          <w:iCs/>
          <w:vertAlign w:val="subscript"/>
        </w:rPr>
        <w:t>j</w:t>
      </w:r>
      <w:proofErr w:type="spellEnd"/>
      <w:r>
        <w:rPr>
          <w:rFonts w:ascii="Times New Roman" w:hAnsi="Times New Roman" w:cs="Times New Roman"/>
          <w:b/>
          <w:bCs/>
          <w:iCs/>
        </w:rPr>
        <w:t>(</w:t>
      </w:r>
      <w:proofErr w:type="gramEnd"/>
      <w:r>
        <w:rPr>
          <w:rFonts w:ascii="Times New Roman" w:hAnsi="Times New Roman" w:cs="Times New Roman"/>
          <w:b/>
          <w:bCs/>
          <w:iCs/>
        </w:rPr>
        <w:t xml:space="preserve">0)). </w:t>
      </w:r>
      <w:r>
        <w:rPr>
          <w:rFonts w:ascii="Times New Roman" w:hAnsi="Times New Roman" w:cs="Times New Roman"/>
          <w:iCs/>
        </w:rPr>
        <w:t>Initial states for the susceptible compartments are given by</w:t>
      </w:r>
    </w:p>
    <w:p w14:paraId="0D0BC710" w14:textId="77777777" w:rsidR="00B765C3" w:rsidRPr="00466382" w:rsidRDefault="00DA184D" w:rsidP="00B765C3">
      <w:pPr>
        <w:pStyle w:val="ListParagraph"/>
        <w:rPr>
          <w:rFonts w:ascii="Times New Roman" w:hAnsi="Times New Roman" w:cs="Times New Roman"/>
          <w:iCs/>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oMath>
      </m:oMathPara>
    </w:p>
    <w:p w14:paraId="5DAA9712" w14:textId="579F1C2A" w:rsidR="000E563F" w:rsidRDefault="00B765C3" w:rsidP="00B765C3">
      <w:pPr>
        <w:rPr>
          <w:rFonts w:ascii="Times New Roman" w:hAnsi="Times New Roman" w:cs="Times New Roman"/>
        </w:rPr>
      </w:pPr>
      <w:r w:rsidRPr="00C004F4">
        <w:rPr>
          <w:rFonts w:ascii="Times New Roman" w:hAnsi="Times New Roman" w:cs="Times New Roman"/>
          <w:b/>
          <w:bCs/>
        </w:rPr>
        <w:t>Contact matrix</w:t>
      </w:r>
      <w:r w:rsidR="008E54C8">
        <w:rPr>
          <w:rFonts w:ascii="Times New Roman" w:hAnsi="Times New Roman" w:cs="Times New Roman"/>
          <w:b/>
          <w:bCs/>
        </w:rPr>
        <w:t xml:space="preserve"> and </w:t>
      </w:r>
      <w:r w:rsidR="009029E3">
        <w:rPr>
          <w:rFonts w:ascii="Times New Roman" w:hAnsi="Times New Roman" w:cs="Times New Roman"/>
          <w:b/>
          <w:bCs/>
        </w:rPr>
        <w:t>transmission rate</w:t>
      </w:r>
      <w:r w:rsidR="000E563F">
        <w:rPr>
          <w:rFonts w:ascii="Times New Roman" w:hAnsi="Times New Roman" w:cs="Times New Roman"/>
          <w:b/>
          <w:bCs/>
        </w:rPr>
        <w:t xml:space="preserve">. </w:t>
      </w:r>
      <w:r w:rsidR="000E563F">
        <w:rPr>
          <w:rFonts w:ascii="Times New Roman" w:hAnsi="Times New Roman" w:cs="Times New Roman"/>
        </w:rPr>
        <w:t>Every day is divided into six time-steps, each representing four hours. On weekdays</w:t>
      </w:r>
      <w:r w:rsidR="004E220D">
        <w:rPr>
          <w:rFonts w:ascii="Times New Roman" w:hAnsi="Times New Roman" w:cs="Times New Roman"/>
        </w:rPr>
        <w:t xml:space="preserve"> (Monday through Friday)</w:t>
      </w:r>
      <w:r w:rsidR="000E563F">
        <w:rPr>
          <w:rFonts w:ascii="Times New Roman" w:hAnsi="Times New Roman" w:cs="Times New Roman"/>
        </w:rPr>
        <w:t>, we assume that the first time</w:t>
      </w:r>
      <w:r w:rsidR="008E54C8">
        <w:rPr>
          <w:rFonts w:ascii="Times New Roman" w:hAnsi="Times New Roman" w:cs="Times New Roman"/>
        </w:rPr>
        <w:t>-</w:t>
      </w:r>
      <w:r w:rsidR="000E563F">
        <w:rPr>
          <w:rFonts w:ascii="Times New Roman" w:hAnsi="Times New Roman" w:cs="Times New Roman"/>
        </w:rPr>
        <w:t>step represents classroom time</w:t>
      </w:r>
      <w:r w:rsidR="004E220D">
        <w:rPr>
          <w:rFonts w:ascii="Times New Roman" w:hAnsi="Times New Roman" w:cs="Times New Roman"/>
        </w:rPr>
        <w:t>.</w:t>
      </w:r>
      <w:r w:rsidR="000E563F">
        <w:rPr>
          <w:rFonts w:ascii="Times New Roman" w:hAnsi="Times New Roman" w:cs="Times New Roman"/>
        </w:rPr>
        <w:t xml:space="preserve"> </w:t>
      </w:r>
      <w:r w:rsidR="004E220D">
        <w:rPr>
          <w:rFonts w:ascii="Times New Roman" w:hAnsi="Times New Roman" w:cs="Times New Roman"/>
        </w:rPr>
        <w:t>For in-state on-campus student, out-of-state on-campus student, off-campus student, faculty, and staff subgroups,</w:t>
      </w:r>
      <w:r w:rsidR="000E563F">
        <w:rPr>
          <w:rFonts w:ascii="Times New Roman" w:hAnsi="Times New Roman" w:cs="Times New Roman"/>
        </w:rPr>
        <w:t xml:space="preserve"> the contact matrix is given by</w:t>
      </w:r>
    </w:p>
    <w:p w14:paraId="2C253626" w14:textId="4639D80C" w:rsidR="008E54C8" w:rsidRPr="00B7273A" w:rsidRDefault="008E54C8" w:rsidP="00B765C3">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0.55p</m:t>
                    </m:r>
                  </m:e>
                  <m:e>
                    <m:r>
                      <w:rPr>
                        <w:rFonts w:ascii="Cambria Math" w:hAnsi="Cambria Math" w:cs="Times New Roman"/>
                      </w:rPr>
                      <m:t>0.55(1-p)</m:t>
                    </m:r>
                  </m:e>
                  <m:e>
                    <m:m>
                      <m:mPr>
                        <m:mcs>
                          <m:mc>
                            <m:mcPr>
                              <m:count m:val="3"/>
                              <m:mcJc m:val="center"/>
                            </m:mcPr>
                          </m:mc>
                        </m:mcs>
                        <m:ctrlPr>
                          <w:rPr>
                            <w:rFonts w:ascii="Cambria Math" w:hAnsi="Cambria Math" w:cs="Times New Roman"/>
                            <w:i/>
                          </w:rPr>
                        </m:ctrlPr>
                      </m:mPr>
                      <m:mr>
                        <m:e>
                          <m:r>
                            <w:rPr>
                              <w:rFonts w:ascii="Cambria Math" w:hAnsi="Cambria Math" w:cs="Times New Roman"/>
                            </w:rPr>
                            <m:t>0.30</m:t>
                          </m:r>
                        </m:e>
                        <m:e>
                          <m:r>
                            <w:rPr>
                              <w:rFonts w:ascii="Cambria Math" w:hAnsi="Cambria Math" w:cs="Times New Roman"/>
                            </w:rPr>
                            <m:t>0.10</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r>
                      <w:rPr>
                        <w:rFonts w:ascii="Cambria Math" w:hAnsi="Cambria Math" w:cs="Times New Roman"/>
                      </w:rPr>
                      <m:t>0.55p</m:t>
                    </m:r>
                  </m:e>
                  <m:e>
                    <m:r>
                      <w:rPr>
                        <w:rFonts w:ascii="Cambria Math" w:hAnsi="Cambria Math" w:cs="Times New Roman"/>
                      </w:rPr>
                      <m:t>0.55(1-p)</m:t>
                    </m:r>
                  </m:e>
                  <m:e>
                    <m:m>
                      <m:mPr>
                        <m:mcs>
                          <m:mc>
                            <m:mcPr>
                              <m:count m:val="3"/>
                              <m:mcJc m:val="center"/>
                            </m:mcPr>
                          </m:mc>
                        </m:mcs>
                        <m:ctrlPr>
                          <w:rPr>
                            <w:rFonts w:ascii="Cambria Math" w:hAnsi="Cambria Math" w:cs="Times New Roman"/>
                            <w:i/>
                          </w:rPr>
                        </m:ctrlPr>
                      </m:mPr>
                      <m:mr>
                        <m:e>
                          <m:r>
                            <w:rPr>
                              <w:rFonts w:ascii="Cambria Math" w:hAnsi="Cambria Math" w:cs="Times New Roman"/>
                            </w:rPr>
                            <m:t>0.30</m:t>
                          </m:r>
                        </m:e>
                        <m:e>
                          <m:r>
                            <w:rPr>
                              <w:rFonts w:ascii="Cambria Math" w:hAnsi="Cambria Math" w:cs="Times New Roman"/>
                            </w:rPr>
                            <m:t>0.10</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0.30p</m:t>
                          </m:r>
                        </m:e>
                      </m:mr>
                      <m:mr>
                        <m:e>
                          <m:r>
                            <w:rPr>
                              <w:rFonts w:ascii="Cambria Math" w:hAnsi="Cambria Math" w:cs="Times New Roman"/>
                            </w:rPr>
                            <m:t>0.30p</m:t>
                          </m:r>
                        </m:e>
                      </m:mr>
                      <m:mr>
                        <m:e>
                          <m:m>
                            <m:mPr>
                              <m:mcs>
                                <m:mc>
                                  <m:mcPr>
                                    <m:count m:val="1"/>
                                    <m:mcJc m:val="center"/>
                                  </m:mcPr>
                                </m:mc>
                              </m:mcs>
                              <m:ctrlPr>
                                <w:rPr>
                                  <w:rFonts w:ascii="Cambria Math" w:hAnsi="Cambria Math" w:cs="Times New Roman"/>
                                  <w:i/>
                                </w:rPr>
                              </m:ctrlPr>
                            </m:mPr>
                            <m:mr>
                              <m:e>
                                <m:r>
                                  <w:rPr>
                                    <w:rFonts w:ascii="Cambria Math" w:hAnsi="Cambria Math" w:cs="Times New Roman"/>
                                  </w:rPr>
                                  <m:t>0.10p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0.30(1-p)</m:t>
                          </m:r>
                        </m:e>
                      </m:mr>
                      <m:mr>
                        <m:e>
                          <m:r>
                            <w:rPr>
                              <w:rFonts w:ascii="Cambria Math" w:hAnsi="Cambria Math" w:cs="Times New Roman"/>
                            </w:rPr>
                            <m:t>0.30(1-p)</m:t>
                          </m:r>
                        </m:e>
                      </m:mr>
                      <m:mr>
                        <m:e>
                          <m:m>
                            <m:mPr>
                              <m:mcs>
                                <m:mc>
                                  <m:mcPr>
                                    <m:count m:val="1"/>
                                    <m:mcJc m:val="center"/>
                                  </m:mcPr>
                                </m:mc>
                              </m:mcs>
                              <m:ctrlPr>
                                <w:rPr>
                                  <w:rFonts w:ascii="Cambria Math" w:hAnsi="Cambria Math" w:cs="Times New Roman"/>
                                  <w:i/>
                                </w:rPr>
                              </m:ctrlPr>
                            </m:mPr>
                            <m:mr>
                              <m:e>
                                <m:r>
                                  <w:rPr>
                                    <w:rFonts w:ascii="Cambria Math" w:hAnsi="Cambria Math" w:cs="Times New Roman"/>
                                  </w:rPr>
                                  <m:t>0.10(1-p)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0.55</m:t>
                                </m:r>
                              </m:e>
                              <m:e>
                                <m:r>
                                  <w:rPr>
                                    <w:rFonts w:ascii="Cambria Math" w:hAnsi="Cambria Math" w:cs="Times New Roman"/>
                                  </w:rPr>
                                  <m:t>0.10</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0.60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0.20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r>
                                        <w:rPr>
                                          <w:rFonts w:ascii="Cambria Math" w:hAnsi="Cambria Math" w:cs="Times New Roman"/>
                                        </w:rPr>
                                        <m:t>0.10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0.60</m:t>
                                            </m:r>
                                          </m:e>
                                          <m:e>
                                            <m:r>
                                              <w:rPr>
                                                <w:rFonts w:ascii="Cambria Math" w:hAnsi="Cambria Math" w:cs="Times New Roman"/>
                                              </w:rPr>
                                              <m:t>0.00</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1.00</m:t>
                                            </m:r>
                                          </m:e>
                                        </m:mr>
                                      </m:m>
                                    </m:e>
                                  </m:mr>
                                </m:m>
                              </m:e>
                            </m:mr>
                          </m:m>
                        </m:e>
                      </m:mr>
                    </m:m>
                  </m:e>
                </m:mr>
              </m:m>
            </m:e>
          </m:d>
          <m:r>
            <w:rPr>
              <w:rFonts w:ascii="Cambria Math" w:hAnsi="Cambria Math" w:cs="Times New Roman"/>
            </w:rPr>
            <m:t>,</m:t>
          </m:r>
        </m:oMath>
      </m:oMathPara>
    </w:p>
    <w:p w14:paraId="5AFAE5A2" w14:textId="555A46D3" w:rsidR="00885E27" w:rsidRDefault="00B7273A" w:rsidP="004E220D">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p</m:t>
        </m:r>
      </m:oMath>
      <w:r>
        <w:rPr>
          <w:rFonts w:ascii="Times New Roman" w:hAnsi="Times New Roman" w:cs="Times New Roman"/>
        </w:rPr>
        <w:t xml:space="preserve"> is the proportion of on-campus students that are in-state, estimated using data from Clemson </w:t>
      </w:r>
      <w:proofErr w:type="gramStart"/>
      <w:r>
        <w:rPr>
          <w:rFonts w:ascii="Times New Roman" w:hAnsi="Times New Roman" w:cs="Times New Roman"/>
        </w:rPr>
        <w:t>University.</w:t>
      </w:r>
      <w:proofErr w:type="gramEnd"/>
      <w:r w:rsidR="004E220D">
        <w:rPr>
          <w:rFonts w:ascii="Times New Roman" w:hAnsi="Times New Roman" w:cs="Times New Roman"/>
        </w:rPr>
        <w:t xml:space="preserve"> The corresponding </w:t>
      </w:r>
      <w:r w:rsidR="009029E3">
        <w:rPr>
          <w:rFonts w:ascii="Times New Roman" w:hAnsi="Times New Roman" w:cs="Times New Roman"/>
        </w:rPr>
        <w:t>transmission rate</w:t>
      </w:r>
      <w:r w:rsidR="004E220D">
        <w:rPr>
          <w:rFonts w:ascii="Times New Roman" w:hAnsi="Times New Roman" w:cs="Times New Roman"/>
        </w:rPr>
        <w:t xml:space="preserve"> for the unprotected individuals is given by </w:t>
      </w:r>
    </w:p>
    <w:p w14:paraId="67A598D3" w14:textId="4F6943F7" w:rsidR="004E220D" w:rsidRPr="000E563F" w:rsidRDefault="00DA184D" w:rsidP="004E220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0.33,0.33,0.33,0.33,0.67,0.67</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14B2311B" w14:textId="584477D2" w:rsidR="00885E27" w:rsidRDefault="00885E27" w:rsidP="00885E27">
      <w:pPr>
        <w:rPr>
          <w:rFonts w:ascii="Times New Roman" w:hAnsi="Times New Roman" w:cs="Times New Roman"/>
        </w:rPr>
      </w:pPr>
      <w:r>
        <w:rPr>
          <w:rFonts w:ascii="Times New Roman" w:hAnsi="Times New Roman" w:cs="Times New Roman"/>
        </w:rPr>
        <w:t xml:space="preserve">The </w:t>
      </w:r>
      <w:r w:rsidR="009029E3">
        <w:rPr>
          <w:rFonts w:ascii="Times New Roman" w:hAnsi="Times New Roman" w:cs="Times New Roman"/>
        </w:rPr>
        <w:t>second</w:t>
      </w:r>
      <w:r>
        <w:rPr>
          <w:rFonts w:ascii="Times New Roman" w:hAnsi="Times New Roman" w:cs="Times New Roman"/>
        </w:rPr>
        <w:t xml:space="preserve"> time-step on each weekday represents work time not inside classrooms. For in-state on-campus student, out-of-state on-campus student, off-campus student, faculty, and staff subgroups, the contact matrix is given by</w:t>
      </w:r>
    </w:p>
    <w:p w14:paraId="1312A1B8" w14:textId="7E106056" w:rsidR="00885E27" w:rsidRPr="00B7273A" w:rsidRDefault="00885E27" w:rsidP="00885E27">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0.80p</m:t>
                    </m:r>
                  </m:e>
                  <m:e>
                    <m:r>
                      <w:rPr>
                        <w:rFonts w:ascii="Cambria Math" w:hAnsi="Cambria Math" w:cs="Times New Roman"/>
                      </w:rPr>
                      <m:t>0.80(1-p)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r>
                      <w:rPr>
                        <w:rFonts w:ascii="Cambria Math" w:hAnsi="Cambria Math" w:cs="Times New Roman"/>
                      </w:rPr>
                      <m:t>0.80p</m:t>
                    </m:r>
                  </m:e>
                  <m:e>
                    <m:r>
                      <w:rPr>
                        <w:rFonts w:ascii="Cambria Math" w:hAnsi="Cambria Math" w:cs="Times New Roman"/>
                      </w:rPr>
                      <m:t>0.80(1-p)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0.10p</m:t>
                          </m:r>
                        </m:e>
                      </m:mr>
                      <m:mr>
                        <m:e>
                          <m:r>
                            <w:rPr>
                              <w:rFonts w:ascii="Cambria Math" w:hAnsi="Cambria Math" w:cs="Times New Roman"/>
                            </w:rPr>
                            <m:t>0.10p</m:t>
                          </m:r>
                        </m:e>
                      </m:mr>
                      <m:mr>
                        <m:e>
                          <m:m>
                            <m:mPr>
                              <m:mcs>
                                <m:mc>
                                  <m:mcPr>
                                    <m:count m:val="1"/>
                                    <m:mcJc m:val="center"/>
                                  </m:mcPr>
                                </m:mc>
                              </m:mcs>
                              <m:ctrlPr>
                                <w:rPr>
                                  <w:rFonts w:ascii="Cambria Math" w:hAnsi="Cambria Math" w:cs="Times New Roman"/>
                                  <w:i/>
                                </w:rPr>
                              </m:ctrlPr>
                            </m:mPr>
                            <m:mr>
                              <m:e>
                                <m:r>
                                  <w:rPr>
                                    <w:rFonts w:ascii="Cambria Math" w:hAnsi="Cambria Math" w:cs="Times New Roman"/>
                                  </w:rPr>
                                  <m:t>0.10p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0.10(1-p)</m:t>
                          </m:r>
                        </m:e>
                      </m:mr>
                      <m:mr>
                        <m:e>
                          <m:r>
                            <w:rPr>
                              <w:rFonts w:ascii="Cambria Math" w:hAnsi="Cambria Math" w:cs="Times New Roman"/>
                            </w:rPr>
                            <m:t>0.10(1-p)</m:t>
                          </m:r>
                        </m:e>
                      </m:mr>
                      <m:mr>
                        <m:e>
                          <m:m>
                            <m:mPr>
                              <m:mcs>
                                <m:mc>
                                  <m:mcPr>
                                    <m:count m:val="1"/>
                                    <m:mcJc m:val="center"/>
                                  </m:mcPr>
                                </m:mc>
                              </m:mcs>
                              <m:ctrlPr>
                                <w:rPr>
                                  <w:rFonts w:ascii="Cambria Math" w:hAnsi="Cambria Math" w:cs="Times New Roman"/>
                                  <w:i/>
                                </w:rPr>
                              </m:ctrlPr>
                            </m:mPr>
                            <m:mr>
                              <m:e>
                                <m:r>
                                  <w:rPr>
                                    <w:rFonts w:ascii="Cambria Math" w:hAnsi="Cambria Math" w:cs="Times New Roman"/>
                                  </w:rPr>
                                  <m:t>0.10(1-p)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0.80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0.20</m:t>
                                </m:r>
                              </m:e>
                              <m:e>
                                <m:r>
                                  <w:rPr>
                                    <w:rFonts w:ascii="Cambria Math" w:hAnsi="Cambria Math" w:cs="Times New Roman"/>
                                  </w:rPr>
                                  <m:t>0.60</m:t>
                                </m:r>
                              </m:e>
                              <m:e>
                                <m:m>
                                  <m:mPr>
                                    <m:mcs>
                                      <m:mc>
                                        <m:mcPr>
                                          <m:count m:val="2"/>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0.20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r>
                                        <w:rPr>
                                          <w:rFonts w:ascii="Cambria Math" w:hAnsi="Cambria Math" w:cs="Times New Roman"/>
                                        </w:rPr>
                                        <m:t>0.10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0.60</m:t>
                                            </m:r>
                                          </m:e>
                                          <m:e>
                                            <m:r>
                                              <w:rPr>
                                                <w:rFonts w:ascii="Cambria Math" w:hAnsi="Cambria Math" w:cs="Times New Roman"/>
                                              </w:rPr>
                                              <m:t>0.00</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1.00</m:t>
                                            </m:r>
                                          </m:e>
                                        </m:mr>
                                      </m:m>
                                    </m:e>
                                  </m:mr>
                                </m:m>
                              </m:e>
                            </m:mr>
                          </m:m>
                        </m:e>
                      </m:mr>
                    </m:m>
                  </m:e>
                </m:mr>
              </m:m>
            </m:e>
          </m:d>
          <m:r>
            <w:rPr>
              <w:rFonts w:ascii="Cambria Math" w:hAnsi="Cambria Math" w:cs="Times New Roman"/>
            </w:rPr>
            <m:t>.</m:t>
          </m:r>
        </m:oMath>
      </m:oMathPara>
    </w:p>
    <w:p w14:paraId="4CD2B934" w14:textId="54648370" w:rsidR="00885E27" w:rsidRDefault="00885E27" w:rsidP="00885E27">
      <w:pPr>
        <w:rPr>
          <w:rFonts w:ascii="Times New Roman" w:hAnsi="Times New Roman" w:cs="Times New Roman"/>
        </w:rPr>
      </w:pPr>
      <w:r>
        <w:rPr>
          <w:rFonts w:ascii="Times New Roman" w:hAnsi="Times New Roman" w:cs="Times New Roman"/>
        </w:rPr>
        <w:t>The corresponding</w:t>
      </w:r>
      <w:r w:rsidR="009029E3">
        <w:rPr>
          <w:rFonts w:ascii="Times New Roman" w:hAnsi="Times New Roman" w:cs="Times New Roman"/>
        </w:rPr>
        <w:t xml:space="preserve"> transmission rate</w:t>
      </w:r>
      <w:r>
        <w:rPr>
          <w:rFonts w:ascii="Times New Roman" w:hAnsi="Times New Roman" w:cs="Times New Roman"/>
        </w:rPr>
        <w:t xml:space="preserve"> for the unprotected individuals is given by </w:t>
      </w:r>
    </w:p>
    <w:p w14:paraId="4B17E3EB" w14:textId="55B5A1CF" w:rsidR="00885E27" w:rsidRPr="009029E3" w:rsidRDefault="00DA184D" w:rsidP="00885E2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0.67,0.67,0.67,0.67,0.67,0.67</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42F34F58" w14:textId="77777777" w:rsidR="004B588A" w:rsidRDefault="009029E3" w:rsidP="004B588A">
      <w:pPr>
        <w:rPr>
          <w:rFonts w:ascii="Times New Roman" w:hAnsi="Times New Roman" w:cs="Times New Roman"/>
        </w:rPr>
      </w:pPr>
      <w:r>
        <w:rPr>
          <w:rFonts w:ascii="Times New Roman" w:hAnsi="Times New Roman" w:cs="Times New Roman"/>
        </w:rPr>
        <w:t xml:space="preserve">The rest of the time-steps (third to sixth) on weekdays represent after-hours. </w:t>
      </w:r>
      <w:r w:rsidR="004B588A">
        <w:rPr>
          <w:rFonts w:ascii="Times New Roman" w:hAnsi="Times New Roman" w:cs="Times New Roman"/>
        </w:rPr>
        <w:t>The contact matrix is given by</w:t>
      </w:r>
    </w:p>
    <w:p w14:paraId="0B37C368" w14:textId="2D29F8CA" w:rsidR="004B588A" w:rsidRPr="00B7273A" w:rsidRDefault="004B588A" w:rsidP="004B588A">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0.95p</m:t>
                    </m:r>
                  </m:e>
                  <m:e>
                    <m:r>
                      <w:rPr>
                        <w:rFonts w:ascii="Cambria Math" w:hAnsi="Cambria Math" w:cs="Times New Roman"/>
                      </w:rPr>
                      <m:t>0.95(1-p)</m:t>
                    </m:r>
                  </m:e>
                  <m:e>
                    <m:m>
                      <m:mPr>
                        <m:mcs>
                          <m:mc>
                            <m:mcPr>
                              <m:count m:val="3"/>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0.00</m:t>
                                </m:r>
                              </m:e>
                            </m:mr>
                          </m:m>
                        </m:e>
                      </m:mr>
                    </m:m>
                  </m:e>
                </m:mr>
                <m:mr>
                  <m:e>
                    <m:r>
                      <w:rPr>
                        <w:rFonts w:ascii="Cambria Math" w:hAnsi="Cambria Math" w:cs="Times New Roman"/>
                      </w:rPr>
                      <m:t>0.95p</m:t>
                    </m:r>
                  </m:e>
                  <m:e>
                    <m:r>
                      <w:rPr>
                        <w:rFonts w:ascii="Cambria Math" w:hAnsi="Cambria Math" w:cs="Times New Roman"/>
                      </w:rPr>
                      <m:t>0.95(1-p)</m:t>
                    </m:r>
                  </m:e>
                  <m:e>
                    <m:m>
                      <m:mPr>
                        <m:mcs>
                          <m:mc>
                            <m:mcPr>
                              <m:count m:val="3"/>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0.00</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0.05p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0.05(1-p)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0.95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0.75</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0.25</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0.75</m:t>
                                            </m:r>
                                          </m:e>
                                          <m:e>
                                            <m:r>
                                              <w:rPr>
                                                <w:rFonts w:ascii="Cambria Math" w:hAnsi="Cambria Math" w:cs="Times New Roman"/>
                                              </w:rPr>
                                              <m:t>0.25</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0.02</m:t>
                                            </m:r>
                                          </m:e>
                                          <m:e>
                                            <m:r>
                                              <w:rPr>
                                                <w:rFonts w:ascii="Cambria Math" w:hAnsi="Cambria Math" w:cs="Times New Roman"/>
                                              </w:rPr>
                                              <m:t>0.92</m:t>
                                            </m:r>
                                          </m:e>
                                        </m:mr>
                                      </m:m>
                                    </m:e>
                                  </m:mr>
                                </m:m>
                              </m:e>
                            </m:mr>
                          </m:m>
                        </m:e>
                      </m:mr>
                    </m:m>
                  </m:e>
                </m:mr>
              </m:m>
            </m:e>
          </m:d>
          <m:r>
            <w:rPr>
              <w:rFonts w:ascii="Cambria Math" w:hAnsi="Cambria Math" w:cs="Times New Roman"/>
            </w:rPr>
            <m:t>.</m:t>
          </m:r>
        </m:oMath>
      </m:oMathPara>
    </w:p>
    <w:p w14:paraId="7550177D" w14:textId="77777777" w:rsidR="004B588A" w:rsidRDefault="004B588A" w:rsidP="004B588A">
      <w:pPr>
        <w:rPr>
          <w:rFonts w:ascii="Times New Roman" w:hAnsi="Times New Roman" w:cs="Times New Roman"/>
        </w:rPr>
      </w:pPr>
      <w:r>
        <w:rPr>
          <w:rFonts w:ascii="Times New Roman" w:hAnsi="Times New Roman" w:cs="Times New Roman"/>
        </w:rPr>
        <w:t xml:space="preserve">The corresponding transmission rate for the unprotected individuals is given by </w:t>
      </w:r>
    </w:p>
    <w:p w14:paraId="1CA204C8" w14:textId="55F429A5" w:rsidR="004B588A" w:rsidRPr="009029E3" w:rsidRDefault="00DA184D" w:rsidP="004B588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0.75,0.75,0.75,0.67,0.67,0.67</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69EF90E9" w14:textId="77777777" w:rsidR="00D33E86" w:rsidRDefault="00D33E86" w:rsidP="00D33E86">
      <w:pPr>
        <w:rPr>
          <w:rFonts w:ascii="Times New Roman" w:hAnsi="Times New Roman" w:cs="Times New Roman"/>
        </w:rPr>
      </w:pPr>
      <w:r>
        <w:rPr>
          <w:rFonts w:ascii="Times New Roman" w:hAnsi="Times New Roman" w:cs="Times New Roman"/>
        </w:rPr>
        <w:t>For weekends, the contact matrix is given by</w:t>
      </w:r>
    </w:p>
    <w:p w14:paraId="26973561" w14:textId="3BB94EE8" w:rsidR="00D33E86" w:rsidRPr="00B7273A" w:rsidRDefault="00D33E86" w:rsidP="00D33E86">
      <w:pPr>
        <w:rPr>
          <w:rFonts w:ascii="Times New Roman" w:hAnsi="Times New Roman" w:cs="Times New Roman"/>
        </w:rPr>
      </w:pPr>
      <m:oMathPara>
        <m:oMath>
          <m:r>
            <w:rPr>
              <w:rFonts w:ascii="Cambria Math" w:hAnsi="Cambria Math" w:cs="Times New Roman"/>
            </w:rPr>
            <w:lastRenderedPageBreak/>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0.85p</m:t>
                    </m:r>
                  </m:e>
                  <m:e>
                    <m:r>
                      <w:rPr>
                        <w:rFonts w:ascii="Cambria Math" w:hAnsi="Cambria Math" w:cs="Times New Roman"/>
                      </w:rPr>
                      <m:t>0.85(1-p)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0.05</m:t>
                                </m:r>
                              </m:e>
                            </m:mr>
                          </m:m>
                        </m:e>
                      </m:mr>
                    </m:m>
                  </m:e>
                </m:mr>
                <m:mr>
                  <m:e>
                    <m:r>
                      <w:rPr>
                        <w:rFonts w:ascii="Cambria Math" w:hAnsi="Cambria Math" w:cs="Times New Roman"/>
                      </w:rPr>
                      <m:t>0.85p</m:t>
                    </m:r>
                  </m:e>
                  <m:e>
                    <m:r>
                      <w:rPr>
                        <w:rFonts w:ascii="Cambria Math" w:hAnsi="Cambria Math" w:cs="Times New Roman"/>
                      </w:rPr>
                      <m:t>0.85(1-p)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0.05</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0.05p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0.05(1-p)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0.85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0.10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0.50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0.50</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0.50</m:t>
                                            </m:r>
                                          </m:e>
                                          <m:e>
                                            <m:r>
                                              <w:rPr>
                                                <w:rFonts w:ascii="Cambria Math" w:hAnsi="Cambria Math" w:cs="Times New Roman"/>
                                              </w:rPr>
                                              <m:t>0.50</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0.03</m:t>
                                            </m:r>
                                          </m:e>
                                          <m:e>
                                            <m:r>
                                              <w:rPr>
                                                <w:rFonts w:ascii="Cambria Math" w:hAnsi="Cambria Math" w:cs="Times New Roman"/>
                                              </w:rPr>
                                              <m:t>0.88</m:t>
                                            </m:r>
                                          </m:e>
                                        </m:mr>
                                      </m:m>
                                    </m:e>
                                  </m:mr>
                                </m:m>
                              </m:e>
                            </m:mr>
                          </m:m>
                        </m:e>
                      </m:mr>
                    </m:m>
                  </m:e>
                </m:mr>
              </m:m>
            </m:e>
          </m:d>
          <m:r>
            <w:rPr>
              <w:rFonts w:ascii="Cambria Math" w:hAnsi="Cambria Math" w:cs="Times New Roman"/>
            </w:rPr>
            <m:t>.</m:t>
          </m:r>
        </m:oMath>
      </m:oMathPara>
    </w:p>
    <w:p w14:paraId="11E791F3" w14:textId="77777777" w:rsidR="00D33E86" w:rsidRDefault="00D33E86" w:rsidP="00D33E86">
      <w:pPr>
        <w:rPr>
          <w:rFonts w:ascii="Times New Roman" w:hAnsi="Times New Roman" w:cs="Times New Roman"/>
        </w:rPr>
      </w:pPr>
      <w:r>
        <w:rPr>
          <w:rFonts w:ascii="Times New Roman" w:hAnsi="Times New Roman" w:cs="Times New Roman"/>
        </w:rPr>
        <w:t xml:space="preserve">The corresponding transmission rate for the unprotected individuals is given by </w:t>
      </w:r>
    </w:p>
    <w:p w14:paraId="7BD6C43B" w14:textId="2D722F5C" w:rsidR="00D33E86" w:rsidRPr="009029E3" w:rsidRDefault="00DA184D" w:rsidP="00D33E8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2,2,2,1.5,1.5,1.5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340D58F8" w14:textId="26DED573" w:rsidR="009029E3" w:rsidRPr="000E563F" w:rsidRDefault="00DA794F" w:rsidP="00885E27">
      <w:pPr>
        <w:rPr>
          <w:rFonts w:ascii="Times New Roman" w:hAnsi="Times New Roman" w:cs="Times New Roman"/>
        </w:rPr>
      </w:pPr>
      <w:r>
        <w:rPr>
          <w:rFonts w:ascii="Times New Roman" w:hAnsi="Times New Roman" w:cs="Times New Roman"/>
        </w:rPr>
        <w:t xml:space="preserve">In the contact matrices, the entry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Pr>
          <w:rFonts w:ascii="Times New Roman" w:hAnsi="Times New Roman" w:cs="Times New Roman"/>
        </w:rPr>
        <w:t xml:space="preserve"> represents the proportion of individuals in subgroup </w:t>
      </w:r>
      <m:oMath>
        <m:r>
          <w:rPr>
            <w:rFonts w:ascii="Cambria Math" w:hAnsi="Cambria Math" w:cs="Times New Roman"/>
          </w:rPr>
          <m:t>j</m:t>
        </m:r>
      </m:oMath>
      <w:r>
        <w:rPr>
          <w:rFonts w:ascii="Times New Roman" w:hAnsi="Times New Roman" w:cs="Times New Roman"/>
        </w:rPr>
        <w:t xml:space="preserve"> that have made contacts with individuals in subgroup </w:t>
      </w:r>
      <m:oMath>
        <m:r>
          <w:rPr>
            <w:rFonts w:ascii="Cambria Math" w:hAnsi="Cambria Math" w:cs="Times New Roman"/>
          </w:rPr>
          <m:t>i</m:t>
        </m:r>
      </m:oMath>
      <w:r>
        <w:rPr>
          <w:rFonts w:ascii="Times New Roman" w:hAnsi="Times New Roman" w:cs="Times New Roman"/>
        </w:rPr>
        <w:t>.</w:t>
      </w:r>
      <w:r w:rsidR="00070D8E">
        <w:rPr>
          <w:rFonts w:ascii="Times New Roman" w:hAnsi="Times New Roman" w:cs="Times New Roman"/>
        </w:rPr>
        <w:t xml:space="preserve"> </w:t>
      </w:r>
    </w:p>
    <w:p w14:paraId="58B9BE00" w14:textId="77777777" w:rsidR="00885E27" w:rsidRDefault="00885E27" w:rsidP="00B765C3">
      <w:pPr>
        <w:rPr>
          <w:rFonts w:ascii="Times New Roman" w:hAnsi="Times New Roman" w:cs="Times New Roman"/>
          <w:b/>
          <w:bCs/>
        </w:rPr>
      </w:pPr>
    </w:p>
    <w:p w14:paraId="31BF55FF" w14:textId="5D9FDBA2" w:rsidR="00B765C3" w:rsidRDefault="00B765C3" w:rsidP="00B765C3">
      <w:pPr>
        <w:rPr>
          <w:rFonts w:ascii="Times New Roman" w:hAnsi="Times New Roman" w:cs="Times New Roman"/>
          <w:b/>
          <w:bCs/>
        </w:rPr>
      </w:pPr>
      <w:r>
        <w:rPr>
          <w:rFonts w:ascii="Times New Roman" w:hAnsi="Times New Roman" w:cs="Times New Roman"/>
          <w:b/>
          <w:bCs/>
        </w:rPr>
        <w:br w:type="page"/>
      </w:r>
    </w:p>
    <w:p w14:paraId="1452F899" w14:textId="32148FB6" w:rsidR="00B765C3" w:rsidRDefault="00B765C3" w:rsidP="00B765C3">
      <w:pPr>
        <w:rPr>
          <w:rFonts w:ascii="Times New Roman" w:hAnsi="Times New Roman" w:cs="Times New Roman"/>
          <w:b/>
          <w:bCs/>
        </w:rPr>
      </w:pPr>
      <w:r>
        <w:rPr>
          <w:rFonts w:ascii="Times New Roman" w:hAnsi="Times New Roman" w:cs="Times New Roman"/>
          <w:b/>
          <w:bCs/>
        </w:rPr>
        <w:lastRenderedPageBreak/>
        <w:t xml:space="preserve">Supplementary Appendix </w:t>
      </w:r>
      <w:r w:rsidR="00603B90">
        <w:rPr>
          <w:rFonts w:ascii="Times New Roman" w:hAnsi="Times New Roman" w:cs="Times New Roman"/>
          <w:b/>
          <w:bCs/>
        </w:rPr>
        <w:t>2</w:t>
      </w:r>
      <w:r>
        <w:rPr>
          <w:rFonts w:ascii="Times New Roman" w:hAnsi="Times New Roman" w:cs="Times New Roman"/>
          <w:b/>
          <w:bCs/>
        </w:rPr>
        <w:t>. Statistical methods</w:t>
      </w:r>
    </w:p>
    <w:p w14:paraId="4E17BAB5" w14:textId="77777777" w:rsidR="00B765C3" w:rsidRDefault="00B765C3" w:rsidP="00B765C3">
      <w:pPr>
        <w:rPr>
          <w:rFonts w:ascii="Times New Roman" w:hAnsi="Times New Roman" w:cs="Times New Roman"/>
        </w:rPr>
      </w:pPr>
      <w:r>
        <w:rPr>
          <w:rFonts w:ascii="Times New Roman" w:hAnsi="Times New Roman" w:cs="Times New Roman"/>
          <w:b/>
          <w:bCs/>
        </w:rPr>
        <w:t xml:space="preserve">Estimates of weekly SARS-CoV-2 cases. </w:t>
      </w:r>
      <w:r>
        <w:rPr>
          <w:rFonts w:ascii="Times New Roman" w:hAnsi="Times New Roman" w:cs="Times New Roman"/>
        </w:rPr>
        <w:t xml:space="preserve">Daily new cases on each day are calculated via the difference in the susceptible compartments between day </w:t>
      </w:r>
      <w:r>
        <w:rPr>
          <w:rFonts w:ascii="Times New Roman" w:hAnsi="Times New Roman" w:cs="Times New Roman"/>
          <w:i/>
          <w:iCs/>
        </w:rPr>
        <w:t xml:space="preserve">t-1 </w:t>
      </w:r>
      <w:r w:rsidRPr="00957084">
        <w:rPr>
          <w:rFonts w:ascii="Times New Roman" w:hAnsi="Times New Roman" w:cs="Times New Roman"/>
        </w:rPr>
        <w:t>and</w:t>
      </w:r>
      <w:r>
        <w:rPr>
          <w:rFonts w:ascii="Times New Roman" w:hAnsi="Times New Roman" w:cs="Times New Roman"/>
          <w:i/>
          <w:iCs/>
        </w:rPr>
        <w:t xml:space="preserve"> t.</w:t>
      </w:r>
      <w:r>
        <w:rPr>
          <w:rFonts w:ascii="Times New Roman" w:hAnsi="Times New Roman" w:cs="Times New Roman"/>
        </w:rPr>
        <w:t xml:space="preserve"> Weekly new cases aggregates daily new infections over 7-day periods over the prediction timeframe. The number of new cases on day </w:t>
      </w:r>
      <w:r>
        <w:rPr>
          <w:rFonts w:ascii="Times New Roman" w:hAnsi="Times New Roman" w:cs="Times New Roman"/>
          <w:i/>
          <w:iCs/>
        </w:rPr>
        <w:t xml:space="preserve">t </w:t>
      </w:r>
      <w:r>
        <w:rPr>
          <w:rFonts w:ascii="Times New Roman" w:hAnsi="Times New Roman" w:cs="Times New Roman"/>
        </w:rPr>
        <w:t>is given by</w:t>
      </w:r>
    </w:p>
    <w:p w14:paraId="7F628346" w14:textId="75732047" w:rsidR="00B765C3" w:rsidRPr="00E029A5" w:rsidRDefault="00B765C3" w:rsidP="00B765C3">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t-1</m:t>
                      </m:r>
                    </m:e>
                  </m:d>
                </m:e>
              </m:d>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nary>
          <m:r>
            <w:rPr>
              <w:rFonts w:ascii="Cambria Math" w:hAnsi="Cambria Math" w:cs="Times New Roman"/>
            </w:rPr>
            <m:t>.</m:t>
          </m:r>
        </m:oMath>
      </m:oMathPara>
    </w:p>
    <w:p w14:paraId="01530640" w14:textId="77777777" w:rsidR="00B765C3" w:rsidRDefault="00B765C3" w:rsidP="00B765C3">
      <w:pPr>
        <w:rPr>
          <w:rFonts w:ascii="Times New Roman" w:hAnsi="Times New Roman" w:cs="Times New Roman"/>
        </w:rPr>
      </w:pPr>
      <w:r>
        <w:rPr>
          <w:rFonts w:ascii="Times New Roman" w:hAnsi="Times New Roman" w:cs="Times New Roman"/>
        </w:rPr>
        <w:t xml:space="preserve">Total number of new cases in week </w:t>
      </w:r>
      <w:r>
        <w:rPr>
          <w:rFonts w:ascii="Times New Roman" w:hAnsi="Times New Roman" w:cs="Times New Roman"/>
          <w:i/>
          <w:iCs/>
        </w:rPr>
        <w:t>w</w:t>
      </w:r>
      <w:r>
        <w:rPr>
          <w:rFonts w:ascii="Times New Roman" w:hAnsi="Times New Roman" w:cs="Times New Roman"/>
        </w:rPr>
        <w:t xml:space="preserve"> is </w:t>
      </w:r>
    </w:p>
    <w:p w14:paraId="6923756D" w14:textId="77777777" w:rsidR="00B765C3" w:rsidRPr="00E029A5" w:rsidRDefault="00DA184D" w:rsidP="00B765C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t=7w-6</m:t>
              </m:r>
            </m:sub>
            <m:sup>
              <m:r>
                <w:rPr>
                  <w:rFonts w:ascii="Cambria Math" w:hAnsi="Cambria Math" w:cs="Times New Roman"/>
                </w:rPr>
                <m:t>7w</m:t>
              </m:r>
            </m:sup>
            <m:e>
              <m:r>
                <w:rPr>
                  <w:rFonts w:ascii="Cambria Math" w:hAnsi="Cambria Math" w:cs="Times New Roman"/>
                </w:rPr>
                <m:t>C(t)</m:t>
              </m:r>
            </m:e>
          </m:nary>
          <m:r>
            <w:rPr>
              <w:rFonts w:ascii="Cambria Math" w:hAnsi="Cambria Math" w:cs="Times New Roman"/>
            </w:rPr>
            <m:t>.</m:t>
          </m:r>
        </m:oMath>
      </m:oMathPara>
    </w:p>
    <w:p w14:paraId="105CCEF0" w14:textId="77777777" w:rsidR="00B765C3" w:rsidRDefault="00B765C3" w:rsidP="00B765C3">
      <w:pPr>
        <w:rPr>
          <w:rFonts w:ascii="Times New Roman" w:hAnsi="Times New Roman" w:cs="Times New Roman"/>
        </w:rPr>
      </w:pPr>
      <w:r>
        <w:rPr>
          <w:rFonts w:ascii="Times New Roman" w:hAnsi="Times New Roman" w:cs="Times New Roman"/>
          <w:b/>
          <w:bCs/>
        </w:rPr>
        <w:t xml:space="preserve">Estimates of weekly SARS-CoV-2 symptomatic infections. </w:t>
      </w:r>
      <w:r>
        <w:rPr>
          <w:rFonts w:ascii="Times New Roman" w:hAnsi="Times New Roman" w:cs="Times New Roman"/>
        </w:rPr>
        <w:t xml:space="preserve">Daily symptomatic cases under this framework consist of two groups of individuals, those who are detected at the beginning of the day, and those who are isolated at each time step of the day. Let </w:t>
      </w:r>
      <m:oMath>
        <m:r>
          <m:rPr>
            <m:sty m:val="p"/>
          </m:rPr>
          <w:rPr>
            <w:rFonts w:ascii="Cambria Math" w:hAnsi="Cambria Math" w:cs="Times New Roman"/>
          </w:rPr>
          <m:t>Δ</m:t>
        </m:r>
      </m:oMath>
      <w:r>
        <w:rPr>
          <w:rFonts w:ascii="Times New Roman" w:hAnsi="Times New Roman" w:cs="Times New Roman"/>
        </w:rPr>
        <w:t xml:space="preserve"> be the time step in hours and </w:t>
      </w:r>
      <m:oMath>
        <m:r>
          <w:rPr>
            <w:rFonts w:ascii="Cambria Math" w:hAnsi="Cambria Math" w:cs="Times New Roman"/>
          </w:rPr>
          <m:t>h=</m:t>
        </m:r>
        <m:r>
          <m:rPr>
            <m:sty m:val="p"/>
          </m:rPr>
          <w:rPr>
            <w:rFonts w:ascii="Cambria Math" w:hAnsi="Cambria Math" w:cs="Times New Roman"/>
          </w:rPr>
          <m:t>Δ</m:t>
        </m:r>
        <m:r>
          <w:rPr>
            <w:rFonts w:ascii="Cambria Math" w:hAnsi="Cambria Math" w:cs="Times New Roman"/>
          </w:rPr>
          <m:t>/24</m:t>
        </m:r>
      </m:oMath>
      <w:r>
        <w:rPr>
          <w:rFonts w:ascii="Times New Roman" w:hAnsi="Times New Roman" w:cs="Times New Roman"/>
        </w:rPr>
        <w:t xml:space="preserve"> be the time step in days, so that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-1</m:t>
            </m:r>
          </m:sup>
        </m:sSup>
        <m:r>
          <w:rPr>
            <w:rFonts w:ascii="Cambria Math" w:hAnsi="Cambria Math" w:cs="Times New Roman"/>
          </w:rPr>
          <m:t>=24/</m:t>
        </m:r>
        <m:r>
          <m:rPr>
            <m:sty m:val="p"/>
          </m:rPr>
          <w:rPr>
            <w:rFonts w:ascii="Cambria Math" w:hAnsi="Cambria Math" w:cs="Times New Roman"/>
          </w:rPr>
          <m:t>Δ</m:t>
        </m:r>
      </m:oMath>
      <w:r>
        <w:rPr>
          <w:rFonts w:ascii="Times New Roman" w:hAnsi="Times New Roman" w:cs="Times New Roman"/>
        </w:rPr>
        <w:t xml:space="preserve"> is the number of time steps per day. The number of new symptomatic cases on day </w:t>
      </w:r>
      <w:r>
        <w:rPr>
          <w:rFonts w:ascii="Times New Roman" w:hAnsi="Times New Roman" w:cs="Times New Roman"/>
          <w:i/>
          <w:iCs/>
        </w:rPr>
        <w:t>t</w:t>
      </w:r>
      <w:r>
        <w:rPr>
          <w:rFonts w:ascii="Times New Roman" w:hAnsi="Times New Roman" w:cs="Times New Roman"/>
        </w:rPr>
        <w:t xml:space="preserve"> is</w:t>
      </w:r>
    </w:p>
    <w:p w14:paraId="537B8130" w14:textId="561CED6A" w:rsidR="00B765C3" w:rsidRPr="006C1301" w:rsidRDefault="00B765C3" w:rsidP="00B765C3">
      <w:pPr>
        <w:rPr>
          <w:rFonts w:ascii="Times New Roman" w:hAnsi="Times New Roman" w:cs="Times New Roman"/>
        </w:rPr>
      </w:pPr>
      <m:oMathPara>
        <m:oMath>
          <m:r>
            <w:rPr>
              <w:rFonts w:ascii="Cambria Math" w:hAnsi="Cambria Math" w:cs="Times New Roman"/>
            </w:rPr>
            <m:t>nI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k=0</m:t>
              </m:r>
            </m:sub>
            <m:sup>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-1</m:t>
                  </m:r>
                </m:sup>
              </m:sSup>
              <m:r>
                <w:rPr>
                  <w:rFonts w:ascii="Cambria Math" w:hAnsi="Cambria Math" w:cs="Times New Roman"/>
                </w:rPr>
                <m:t>-1</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t+kh</m:t>
                      </m:r>
                    </m:e>
                  </m:d>
                  <m:r>
                    <w:rPr>
                      <w:rFonts w:ascii="Cambria Math" w:hAnsi="Cambria Math" w:cs="Times New Roman"/>
                    </w:rPr>
                    <m:t>×γ×h</m:t>
                  </m:r>
                </m:e>
              </m:nary>
            </m:e>
          </m:nary>
          <m:r>
            <w:rPr>
              <w:rFonts w:ascii="Cambria Math" w:hAnsi="Cambria Math" w:cs="Times New Roman"/>
            </w:rPr>
            <m:t>,</m:t>
          </m:r>
        </m:oMath>
      </m:oMathPara>
    </w:p>
    <w:p w14:paraId="4417EA86" w14:textId="77777777" w:rsidR="00B765C3" w:rsidRPr="006C1301" w:rsidRDefault="00B765C3" w:rsidP="00B765C3">
      <w:pPr>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 xml:space="preserve">p </w:t>
      </w:r>
      <w:r>
        <w:rPr>
          <w:rFonts w:ascii="Times New Roman" w:hAnsi="Times New Roman" w:cs="Times New Roman"/>
        </w:rPr>
        <w:t xml:space="preserve">is the daily testing proportion,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Pr>
          <w:rFonts w:ascii="Times New Roman" w:hAnsi="Times New Roman" w:cs="Times New Roman"/>
        </w:rPr>
        <w:t xml:space="preserve"> the sensitivity of the test for symptomatic infections, </w:t>
      </w:r>
      <m:oMath>
        <m:r>
          <w:rPr>
            <w:rFonts w:ascii="Cambria Math" w:hAnsi="Cambria Math" w:cs="Times New Roman"/>
          </w:rPr>
          <m:t>1/γ</m:t>
        </m:r>
      </m:oMath>
      <w:r>
        <w:rPr>
          <w:rFonts w:ascii="Times New Roman" w:hAnsi="Times New Roman" w:cs="Times New Roman"/>
        </w:rPr>
        <w:t xml:space="preserve"> the time of symptomatic infection before isolation.</w:t>
      </w:r>
    </w:p>
    <w:p w14:paraId="648CF995" w14:textId="733EB003" w:rsidR="00B765C3" w:rsidRPr="00361D38" w:rsidRDefault="00B765C3" w:rsidP="00B765C3">
      <w:pPr>
        <w:rPr>
          <w:rFonts w:ascii="Times New Roman" w:hAnsi="Times New Roman" w:cs="Times New Roman"/>
        </w:rPr>
      </w:pPr>
      <w:r>
        <w:rPr>
          <w:rFonts w:ascii="Times New Roman" w:hAnsi="Times New Roman" w:cs="Times New Roman"/>
          <w:b/>
          <w:bCs/>
        </w:rPr>
        <w:t xml:space="preserve">Estimates of daily isolation and quarantine. </w:t>
      </w:r>
      <w:r>
        <w:rPr>
          <w:rFonts w:ascii="Times New Roman" w:hAnsi="Times New Roman" w:cs="Times New Roman"/>
        </w:rPr>
        <w:t xml:space="preserve">The number of isolations on day </w:t>
      </w:r>
      <w:r>
        <w:rPr>
          <w:rFonts w:ascii="Times New Roman" w:hAnsi="Times New Roman" w:cs="Times New Roman"/>
          <w:i/>
          <w:iCs/>
        </w:rPr>
        <w:t>t</w:t>
      </w:r>
      <w:r>
        <w:rPr>
          <w:rFonts w:ascii="Times New Roman" w:hAnsi="Times New Roman" w:cs="Times New Roman"/>
        </w:rPr>
        <w:t xml:space="preserve"> is the total number of individuals in all isolation </w:t>
      </w:r>
      <w:proofErr w:type="gramStart"/>
      <w:r>
        <w:rPr>
          <w:rFonts w:ascii="Times New Roman" w:hAnsi="Times New Roman" w:cs="Times New Roman"/>
        </w:rPr>
        <w:t>compartments;</w:t>
      </w:r>
      <w:proofErr w:type="gramEnd"/>
      <w:r>
        <w:rPr>
          <w:rFonts w:ascii="Times New Roman" w:hAnsi="Times New Roman" w:cs="Times New Roman"/>
        </w:rPr>
        <w:t xml:space="preserve"> i.e., </w:t>
      </w:r>
      <m:oMath>
        <m:r>
          <w:rPr>
            <w:rFonts w:ascii="Cambria Math" w:hAnsi="Cambria Math" w:cs="Times New Roman"/>
          </w:rPr>
          <m:t>Iso</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(t)</m:t>
            </m:r>
          </m:e>
        </m:nary>
      </m:oMath>
      <w:r>
        <w:rPr>
          <w:rFonts w:ascii="Times New Roman" w:hAnsi="Times New Roman" w:cs="Times New Roman"/>
        </w:rPr>
        <w:t xml:space="preserve">. The number of isolations and quarantine on day </w:t>
      </w:r>
      <w:r>
        <w:rPr>
          <w:rFonts w:ascii="Times New Roman" w:hAnsi="Times New Roman" w:cs="Times New Roman"/>
          <w:i/>
          <w:iCs/>
        </w:rPr>
        <w:t>t</w:t>
      </w:r>
      <w:r>
        <w:rPr>
          <w:rFonts w:ascii="Times New Roman" w:hAnsi="Times New Roman" w:cs="Times New Roman"/>
        </w:rPr>
        <w:t xml:space="preserve"> is the number of individuals in all isolation/quarantine </w:t>
      </w:r>
      <w:proofErr w:type="gramStart"/>
      <w:r>
        <w:rPr>
          <w:rFonts w:ascii="Times New Roman" w:hAnsi="Times New Roman" w:cs="Times New Roman"/>
        </w:rPr>
        <w:t>compartments;</w:t>
      </w:r>
      <w:proofErr w:type="gramEnd"/>
      <w:r>
        <w:rPr>
          <w:rFonts w:ascii="Times New Roman" w:hAnsi="Times New Roman" w:cs="Times New Roman"/>
        </w:rPr>
        <w:t xml:space="preserve"> i.e., </w:t>
      </w:r>
      <m:oMath>
        <m:r>
          <w:rPr>
            <w:rFonts w:ascii="Cambria Math" w:hAnsi="Cambria Math" w:cs="Times New Roman"/>
          </w:rPr>
          <m:t>IQ</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nary>
      </m:oMath>
      <w:r>
        <w:rPr>
          <w:rFonts w:ascii="Times New Roman" w:hAnsi="Times New Roman" w:cs="Times New Roman"/>
        </w:rPr>
        <w:t>.</w:t>
      </w:r>
    </w:p>
    <w:p w14:paraId="0F4FC058" w14:textId="77777777" w:rsidR="00B765C3" w:rsidRDefault="00B765C3" w:rsidP="00B765C3">
      <w:pPr>
        <w:rPr>
          <w:rFonts w:ascii="Times New Roman" w:hAnsi="Times New Roman" w:cs="Times New Roman"/>
          <w:b/>
          <w:bCs/>
        </w:rPr>
      </w:pPr>
      <w:r>
        <w:rPr>
          <w:rFonts w:ascii="Times New Roman" w:hAnsi="Times New Roman" w:cs="Times New Roman"/>
          <w:b/>
          <w:bCs/>
        </w:rPr>
        <w:br w:type="page"/>
      </w:r>
    </w:p>
    <w:tbl>
      <w:tblPr>
        <w:tblStyle w:val="TableGrid"/>
        <w:tblW w:w="10075" w:type="dxa"/>
        <w:tblLook w:val="04A0" w:firstRow="1" w:lastRow="0" w:firstColumn="1" w:lastColumn="0" w:noHBand="0" w:noVBand="1"/>
      </w:tblPr>
      <w:tblGrid>
        <w:gridCol w:w="3458"/>
        <w:gridCol w:w="6617"/>
      </w:tblGrid>
      <w:tr w:rsidR="00B765C3" w:rsidRPr="004A56DE" w14:paraId="594FF9EE" w14:textId="77777777" w:rsidTr="00A81F96">
        <w:trPr>
          <w:trHeight w:val="288"/>
        </w:trPr>
        <w:tc>
          <w:tcPr>
            <w:tcW w:w="3458" w:type="dxa"/>
            <w:vAlign w:val="center"/>
          </w:tcPr>
          <w:p w14:paraId="0192A313"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lastRenderedPageBreak/>
              <w:t>Compartment</w:t>
            </w:r>
          </w:p>
        </w:tc>
        <w:tc>
          <w:tcPr>
            <w:tcW w:w="6617" w:type="dxa"/>
            <w:vAlign w:val="center"/>
          </w:tcPr>
          <w:p w14:paraId="7186BEBB"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Equation</w:t>
            </w:r>
          </w:p>
        </w:tc>
      </w:tr>
      <w:tr w:rsidR="00B765C3" w:rsidRPr="004A56DE" w14:paraId="77FD622C" w14:textId="77777777" w:rsidTr="00A81F96">
        <w:trPr>
          <w:trHeight w:val="288"/>
        </w:trPr>
        <w:tc>
          <w:tcPr>
            <w:tcW w:w="3458" w:type="dxa"/>
            <w:vAlign w:val="center"/>
          </w:tcPr>
          <w:p w14:paraId="6C33F759"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Unprotected</w:t>
            </w:r>
          </w:p>
        </w:tc>
        <w:tc>
          <w:tcPr>
            <w:tcW w:w="6617" w:type="dxa"/>
            <w:vAlign w:val="center"/>
          </w:tcPr>
          <w:p w14:paraId="20A51402" w14:textId="77777777" w:rsidR="00B765C3" w:rsidRPr="00FD3861" w:rsidRDefault="00B765C3" w:rsidP="00A81F96">
            <w:pPr>
              <w:rPr>
                <w:rFonts w:ascii="Times New Roman" w:hAnsi="Times New Roman" w:cs="Times New Roman"/>
                <w:b/>
                <w:bCs/>
                <w:sz w:val="20"/>
                <w:szCs w:val="20"/>
              </w:rPr>
            </w:pPr>
          </w:p>
        </w:tc>
      </w:tr>
      <w:tr w:rsidR="00B765C3" w:rsidRPr="004A56DE" w14:paraId="59874176" w14:textId="77777777" w:rsidTr="00A81F96">
        <w:trPr>
          <w:trHeight w:val="288"/>
        </w:trPr>
        <w:tc>
          <w:tcPr>
            <w:tcW w:w="3458" w:type="dxa"/>
            <w:vAlign w:val="center"/>
          </w:tcPr>
          <w:p w14:paraId="4EAC1CD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oMath>
          </w:p>
        </w:tc>
        <w:tc>
          <w:tcPr>
            <w:tcW w:w="6617" w:type="dxa"/>
            <w:vAlign w:val="center"/>
          </w:tcPr>
          <w:p w14:paraId="3BDAF21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67AADDD8" w14:textId="77777777" w:rsidTr="00A81F96">
        <w:trPr>
          <w:trHeight w:val="288"/>
        </w:trPr>
        <w:tc>
          <w:tcPr>
            <w:tcW w:w="3458" w:type="dxa"/>
            <w:vAlign w:val="center"/>
          </w:tcPr>
          <w:p w14:paraId="34E7408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oMath>
          </w:p>
        </w:tc>
        <w:tc>
          <w:tcPr>
            <w:tcW w:w="6617" w:type="dxa"/>
            <w:vAlign w:val="center"/>
          </w:tcPr>
          <w:p w14:paraId="26A3742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C125A13" w14:textId="77777777" w:rsidTr="00A81F96">
        <w:trPr>
          <w:trHeight w:val="288"/>
        </w:trPr>
        <w:tc>
          <w:tcPr>
            <w:tcW w:w="3458" w:type="dxa"/>
            <w:vAlign w:val="center"/>
          </w:tcPr>
          <w:p w14:paraId="210D88B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oMath>
          </w:p>
        </w:tc>
        <w:tc>
          <w:tcPr>
            <w:tcW w:w="6617" w:type="dxa"/>
            <w:vAlign w:val="center"/>
          </w:tcPr>
          <w:p w14:paraId="1F43189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4136EC0" w14:textId="77777777" w:rsidTr="00A81F96">
        <w:trPr>
          <w:trHeight w:val="288"/>
        </w:trPr>
        <w:tc>
          <w:tcPr>
            <w:tcW w:w="3458" w:type="dxa"/>
            <w:vAlign w:val="center"/>
          </w:tcPr>
          <w:p w14:paraId="17167E3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oMath>
          </w:p>
        </w:tc>
        <w:tc>
          <w:tcPr>
            <w:tcW w:w="6617" w:type="dxa"/>
            <w:vAlign w:val="center"/>
          </w:tcPr>
          <w:p w14:paraId="54F4F2C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4A87477" w14:textId="77777777" w:rsidTr="00A81F96">
        <w:trPr>
          <w:trHeight w:val="288"/>
        </w:trPr>
        <w:tc>
          <w:tcPr>
            <w:tcW w:w="3458" w:type="dxa"/>
            <w:vAlign w:val="center"/>
          </w:tcPr>
          <w:p w14:paraId="088C922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oMath>
          </w:p>
        </w:tc>
        <w:tc>
          <w:tcPr>
            <w:tcW w:w="6617" w:type="dxa"/>
            <w:vAlign w:val="center"/>
          </w:tcPr>
          <w:p w14:paraId="13CF597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69F501B" w14:textId="77777777" w:rsidTr="00A81F96">
        <w:trPr>
          <w:trHeight w:val="288"/>
        </w:trPr>
        <w:tc>
          <w:tcPr>
            <w:tcW w:w="3458" w:type="dxa"/>
            <w:vAlign w:val="center"/>
          </w:tcPr>
          <w:p w14:paraId="1D88B63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oMath>
          </w:p>
        </w:tc>
        <w:tc>
          <w:tcPr>
            <w:tcW w:w="6617" w:type="dxa"/>
            <w:vAlign w:val="center"/>
          </w:tcPr>
          <w:p w14:paraId="20C37D0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679F5B0" w14:textId="77777777" w:rsidTr="00A81F96">
        <w:trPr>
          <w:trHeight w:val="288"/>
        </w:trPr>
        <w:tc>
          <w:tcPr>
            <w:tcW w:w="3458" w:type="dxa"/>
            <w:vAlign w:val="center"/>
          </w:tcPr>
          <w:p w14:paraId="28D0CCE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oMath>
          </w:p>
        </w:tc>
        <w:tc>
          <w:tcPr>
            <w:tcW w:w="6617" w:type="dxa"/>
            <w:vAlign w:val="center"/>
          </w:tcPr>
          <w:p w14:paraId="6D50F95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4D018479" w14:textId="77777777" w:rsidTr="00A81F96">
        <w:trPr>
          <w:trHeight w:val="288"/>
        </w:trPr>
        <w:tc>
          <w:tcPr>
            <w:tcW w:w="3458" w:type="dxa"/>
            <w:vAlign w:val="center"/>
          </w:tcPr>
          <w:p w14:paraId="1FD3499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oMath>
          </w:p>
        </w:tc>
        <w:tc>
          <w:tcPr>
            <w:tcW w:w="6617" w:type="dxa"/>
            <w:vAlign w:val="center"/>
          </w:tcPr>
          <w:p w14:paraId="07BBDC5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C6D42B5" w14:textId="77777777" w:rsidTr="00A81F96">
        <w:trPr>
          <w:trHeight w:val="288"/>
        </w:trPr>
        <w:tc>
          <w:tcPr>
            <w:tcW w:w="3458" w:type="dxa"/>
            <w:vAlign w:val="center"/>
          </w:tcPr>
          <w:p w14:paraId="4E43E1A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oMath>
          </w:p>
        </w:tc>
        <w:tc>
          <w:tcPr>
            <w:tcW w:w="6617" w:type="dxa"/>
            <w:vAlign w:val="center"/>
          </w:tcPr>
          <w:p w14:paraId="1D33EF3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B863F6C" w14:textId="77777777" w:rsidTr="00A81F96">
        <w:trPr>
          <w:trHeight w:val="288"/>
        </w:trPr>
        <w:tc>
          <w:tcPr>
            <w:tcW w:w="3458" w:type="dxa"/>
            <w:vAlign w:val="center"/>
          </w:tcPr>
          <w:p w14:paraId="36A5144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0</m:t>
                  </m:r>
                </m:sub>
              </m:sSub>
            </m:oMath>
          </w:p>
        </w:tc>
        <w:tc>
          <w:tcPr>
            <w:tcW w:w="6617" w:type="dxa"/>
            <w:vAlign w:val="center"/>
          </w:tcPr>
          <w:p w14:paraId="7607279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42878BF" w14:textId="77777777" w:rsidTr="00A81F96">
        <w:trPr>
          <w:trHeight w:val="288"/>
        </w:trPr>
        <w:tc>
          <w:tcPr>
            <w:tcW w:w="3458" w:type="dxa"/>
            <w:vAlign w:val="center"/>
          </w:tcPr>
          <w:p w14:paraId="383BC004" w14:textId="749F354A"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 xml:space="preserve">Fully vaccinated </w:t>
            </w:r>
          </w:p>
          <w:p w14:paraId="6742329E"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w/out previous infection</w:t>
            </w:r>
          </w:p>
        </w:tc>
        <w:tc>
          <w:tcPr>
            <w:tcW w:w="6617" w:type="dxa"/>
            <w:vAlign w:val="center"/>
          </w:tcPr>
          <w:p w14:paraId="719CB714" w14:textId="77777777" w:rsidR="00B765C3" w:rsidRPr="00FD3861" w:rsidRDefault="00B765C3" w:rsidP="00A81F96">
            <w:pPr>
              <w:rPr>
                <w:rFonts w:ascii="Times New Roman" w:hAnsi="Times New Roman" w:cs="Times New Roman"/>
                <w:b/>
                <w:bCs/>
                <w:sz w:val="20"/>
                <w:szCs w:val="20"/>
              </w:rPr>
            </w:pPr>
          </w:p>
        </w:tc>
      </w:tr>
      <w:tr w:rsidR="00B765C3" w:rsidRPr="004A56DE" w14:paraId="6FB22B47" w14:textId="77777777" w:rsidTr="00A81F96">
        <w:trPr>
          <w:trHeight w:val="288"/>
        </w:trPr>
        <w:tc>
          <w:tcPr>
            <w:tcW w:w="3458" w:type="dxa"/>
            <w:vAlign w:val="center"/>
          </w:tcPr>
          <w:p w14:paraId="3FAD023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w:p>
        </w:tc>
        <w:tc>
          <w:tcPr>
            <w:tcW w:w="6617" w:type="dxa"/>
            <w:vAlign w:val="center"/>
          </w:tcPr>
          <w:p w14:paraId="6B3BC99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370C842D" w14:textId="77777777" w:rsidTr="00A81F96">
        <w:trPr>
          <w:trHeight w:val="288"/>
        </w:trPr>
        <w:tc>
          <w:tcPr>
            <w:tcW w:w="3458" w:type="dxa"/>
            <w:vAlign w:val="center"/>
          </w:tcPr>
          <w:p w14:paraId="2133394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oMath>
          </w:p>
        </w:tc>
        <w:tc>
          <w:tcPr>
            <w:tcW w:w="6617" w:type="dxa"/>
            <w:vAlign w:val="center"/>
          </w:tcPr>
          <w:p w14:paraId="4528533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4A091CC3" w14:textId="77777777" w:rsidTr="00A81F96">
        <w:trPr>
          <w:trHeight w:val="288"/>
        </w:trPr>
        <w:tc>
          <w:tcPr>
            <w:tcW w:w="3458" w:type="dxa"/>
            <w:vAlign w:val="center"/>
          </w:tcPr>
          <w:p w14:paraId="7637721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oMath>
          </w:p>
        </w:tc>
        <w:tc>
          <w:tcPr>
            <w:tcW w:w="6617" w:type="dxa"/>
            <w:vAlign w:val="center"/>
          </w:tcPr>
          <w:p w14:paraId="48218C1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DF1AA68" w14:textId="77777777" w:rsidTr="00A81F96">
        <w:trPr>
          <w:trHeight w:val="288"/>
        </w:trPr>
        <w:tc>
          <w:tcPr>
            <w:tcW w:w="3458" w:type="dxa"/>
            <w:vAlign w:val="center"/>
          </w:tcPr>
          <w:p w14:paraId="5AA131B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oMath>
          </w:p>
        </w:tc>
        <w:tc>
          <w:tcPr>
            <w:tcW w:w="6617" w:type="dxa"/>
            <w:vAlign w:val="center"/>
          </w:tcPr>
          <w:p w14:paraId="74FD214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9D38D48" w14:textId="77777777" w:rsidTr="00A81F96">
        <w:trPr>
          <w:trHeight w:val="288"/>
        </w:trPr>
        <w:tc>
          <w:tcPr>
            <w:tcW w:w="3458" w:type="dxa"/>
            <w:vAlign w:val="center"/>
          </w:tcPr>
          <w:p w14:paraId="2B2331E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oMath>
          </w:p>
        </w:tc>
        <w:tc>
          <w:tcPr>
            <w:tcW w:w="6617" w:type="dxa"/>
            <w:vAlign w:val="center"/>
          </w:tcPr>
          <w:p w14:paraId="003EF1E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2344006" w14:textId="77777777" w:rsidTr="00A81F96">
        <w:trPr>
          <w:trHeight w:val="288"/>
        </w:trPr>
        <w:tc>
          <w:tcPr>
            <w:tcW w:w="3458" w:type="dxa"/>
            <w:vAlign w:val="center"/>
          </w:tcPr>
          <w:p w14:paraId="13DFAC8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oMath>
          </w:p>
        </w:tc>
        <w:tc>
          <w:tcPr>
            <w:tcW w:w="6617" w:type="dxa"/>
            <w:vAlign w:val="center"/>
          </w:tcPr>
          <w:p w14:paraId="06EA365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BFB3EA2" w14:textId="77777777" w:rsidTr="00A81F96">
        <w:trPr>
          <w:trHeight w:val="288"/>
        </w:trPr>
        <w:tc>
          <w:tcPr>
            <w:tcW w:w="3458" w:type="dxa"/>
            <w:vAlign w:val="center"/>
          </w:tcPr>
          <w:p w14:paraId="09890B2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oMath>
          </w:p>
        </w:tc>
        <w:tc>
          <w:tcPr>
            <w:tcW w:w="6617" w:type="dxa"/>
            <w:vAlign w:val="center"/>
          </w:tcPr>
          <w:p w14:paraId="697D6E3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19C098F" w14:textId="77777777" w:rsidTr="00A81F96">
        <w:trPr>
          <w:trHeight w:val="288"/>
        </w:trPr>
        <w:tc>
          <w:tcPr>
            <w:tcW w:w="3458" w:type="dxa"/>
            <w:vAlign w:val="center"/>
          </w:tcPr>
          <w:p w14:paraId="409E74D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w:p>
        </w:tc>
        <w:tc>
          <w:tcPr>
            <w:tcW w:w="6617" w:type="dxa"/>
            <w:vAlign w:val="center"/>
          </w:tcPr>
          <w:p w14:paraId="19F61BF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E507615" w14:textId="77777777" w:rsidTr="00A81F96">
        <w:trPr>
          <w:trHeight w:val="288"/>
        </w:trPr>
        <w:tc>
          <w:tcPr>
            <w:tcW w:w="3458" w:type="dxa"/>
            <w:vAlign w:val="center"/>
          </w:tcPr>
          <w:p w14:paraId="2A276E3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oMath>
          </w:p>
        </w:tc>
        <w:tc>
          <w:tcPr>
            <w:tcW w:w="6617" w:type="dxa"/>
            <w:vAlign w:val="center"/>
          </w:tcPr>
          <w:p w14:paraId="45BC27D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7AF0230" w14:textId="77777777" w:rsidTr="00A81F96">
        <w:trPr>
          <w:trHeight w:val="288"/>
        </w:trPr>
        <w:tc>
          <w:tcPr>
            <w:tcW w:w="3458" w:type="dxa"/>
            <w:vAlign w:val="center"/>
          </w:tcPr>
          <w:p w14:paraId="4FCEF8D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1</m:t>
                  </m:r>
                </m:sub>
              </m:sSub>
            </m:oMath>
          </w:p>
        </w:tc>
        <w:tc>
          <w:tcPr>
            <w:tcW w:w="6617" w:type="dxa"/>
            <w:vAlign w:val="center"/>
          </w:tcPr>
          <w:p w14:paraId="522C471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6E62158" w14:textId="77777777" w:rsidTr="00A81F96">
        <w:trPr>
          <w:trHeight w:val="288"/>
        </w:trPr>
        <w:tc>
          <w:tcPr>
            <w:tcW w:w="3458" w:type="dxa"/>
            <w:vAlign w:val="center"/>
          </w:tcPr>
          <w:p w14:paraId="5FF3A8F4" w14:textId="7BB83DAB" w:rsidR="00B765C3" w:rsidRPr="00FD3861" w:rsidRDefault="00A27B2B" w:rsidP="00A81F96">
            <w:pPr>
              <w:rPr>
                <w:rFonts w:ascii="Times New Roman" w:hAnsi="Times New Roman" w:cs="Times New Roman"/>
                <w:b/>
                <w:bCs/>
                <w:sz w:val="20"/>
                <w:szCs w:val="20"/>
              </w:rPr>
            </w:pPr>
            <w:r>
              <w:rPr>
                <w:rFonts w:ascii="Times New Roman" w:hAnsi="Times New Roman" w:cs="Times New Roman"/>
                <w:b/>
                <w:bCs/>
                <w:sz w:val="20"/>
                <w:szCs w:val="20"/>
              </w:rPr>
              <w:t>Boosted</w:t>
            </w:r>
            <w:r w:rsidR="00B765C3" w:rsidRPr="00FD3861">
              <w:rPr>
                <w:rFonts w:ascii="Times New Roman" w:hAnsi="Times New Roman" w:cs="Times New Roman"/>
                <w:b/>
                <w:bCs/>
                <w:sz w:val="20"/>
                <w:szCs w:val="20"/>
              </w:rPr>
              <w:t xml:space="preserve"> </w:t>
            </w:r>
          </w:p>
          <w:p w14:paraId="21A5775A"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w/out previous infection</w:t>
            </w:r>
          </w:p>
        </w:tc>
        <w:tc>
          <w:tcPr>
            <w:tcW w:w="6617" w:type="dxa"/>
            <w:vAlign w:val="center"/>
          </w:tcPr>
          <w:p w14:paraId="63E081F3" w14:textId="77777777" w:rsidR="00B765C3" w:rsidRPr="00FD3861" w:rsidRDefault="00B765C3" w:rsidP="00A81F96">
            <w:pPr>
              <w:rPr>
                <w:rFonts w:ascii="Times New Roman" w:hAnsi="Times New Roman" w:cs="Times New Roman"/>
                <w:b/>
                <w:bCs/>
                <w:sz w:val="20"/>
                <w:szCs w:val="20"/>
              </w:rPr>
            </w:pPr>
          </w:p>
        </w:tc>
      </w:tr>
      <w:tr w:rsidR="00B765C3" w:rsidRPr="004A56DE" w14:paraId="702A41CB" w14:textId="77777777" w:rsidTr="00A81F96">
        <w:trPr>
          <w:trHeight w:val="288"/>
        </w:trPr>
        <w:tc>
          <w:tcPr>
            <w:tcW w:w="3458" w:type="dxa"/>
            <w:vAlign w:val="center"/>
          </w:tcPr>
          <w:p w14:paraId="3599ED2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oMath>
          </w:p>
        </w:tc>
        <w:tc>
          <w:tcPr>
            <w:tcW w:w="6617" w:type="dxa"/>
            <w:vAlign w:val="center"/>
          </w:tcPr>
          <w:p w14:paraId="6D2CF11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7F522E65" w14:textId="77777777" w:rsidTr="00A81F96">
        <w:trPr>
          <w:trHeight w:val="288"/>
        </w:trPr>
        <w:tc>
          <w:tcPr>
            <w:tcW w:w="3458" w:type="dxa"/>
            <w:vAlign w:val="center"/>
          </w:tcPr>
          <w:p w14:paraId="202AF06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oMath>
          </w:p>
        </w:tc>
        <w:tc>
          <w:tcPr>
            <w:tcW w:w="6617" w:type="dxa"/>
            <w:vAlign w:val="center"/>
          </w:tcPr>
          <w:p w14:paraId="2A544E7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4B8DAFE5" w14:textId="77777777" w:rsidTr="00A81F96">
        <w:trPr>
          <w:trHeight w:val="288"/>
        </w:trPr>
        <w:tc>
          <w:tcPr>
            <w:tcW w:w="3458" w:type="dxa"/>
            <w:vAlign w:val="center"/>
          </w:tcPr>
          <w:p w14:paraId="0ECAE7B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oMath>
          </w:p>
        </w:tc>
        <w:tc>
          <w:tcPr>
            <w:tcW w:w="6617" w:type="dxa"/>
            <w:vAlign w:val="center"/>
          </w:tcPr>
          <w:p w14:paraId="1928C15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v'</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v'</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v'</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CCD83DB" w14:textId="77777777" w:rsidTr="00A81F96">
        <w:trPr>
          <w:trHeight w:val="288"/>
        </w:trPr>
        <w:tc>
          <w:tcPr>
            <w:tcW w:w="3458" w:type="dxa"/>
            <w:vAlign w:val="center"/>
          </w:tcPr>
          <w:p w14:paraId="15A1D21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oMath>
          </w:p>
        </w:tc>
        <w:tc>
          <w:tcPr>
            <w:tcW w:w="6617" w:type="dxa"/>
            <w:vAlign w:val="center"/>
          </w:tcPr>
          <w:p w14:paraId="7C0667E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66B373B" w14:textId="77777777" w:rsidTr="00A81F96">
        <w:trPr>
          <w:trHeight w:val="288"/>
        </w:trPr>
        <w:tc>
          <w:tcPr>
            <w:tcW w:w="3458" w:type="dxa"/>
            <w:vAlign w:val="center"/>
          </w:tcPr>
          <w:p w14:paraId="134828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oMath>
          </w:p>
        </w:tc>
        <w:tc>
          <w:tcPr>
            <w:tcW w:w="6617" w:type="dxa"/>
            <w:vAlign w:val="center"/>
          </w:tcPr>
          <w:p w14:paraId="523A01F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388DC2E" w14:textId="77777777" w:rsidTr="00A81F96">
        <w:trPr>
          <w:trHeight w:val="288"/>
        </w:trPr>
        <w:tc>
          <w:tcPr>
            <w:tcW w:w="3458" w:type="dxa"/>
            <w:vAlign w:val="center"/>
          </w:tcPr>
          <w:p w14:paraId="2A3290A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oMath>
          </w:p>
        </w:tc>
        <w:tc>
          <w:tcPr>
            <w:tcW w:w="6617" w:type="dxa"/>
            <w:vAlign w:val="center"/>
          </w:tcPr>
          <w:p w14:paraId="70E31AD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6F66956" w14:textId="77777777" w:rsidTr="00A81F96">
        <w:trPr>
          <w:trHeight w:val="288"/>
        </w:trPr>
        <w:tc>
          <w:tcPr>
            <w:tcW w:w="3458" w:type="dxa"/>
            <w:vAlign w:val="center"/>
          </w:tcPr>
          <w:p w14:paraId="4473AE2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oMath>
          </w:p>
        </w:tc>
        <w:tc>
          <w:tcPr>
            <w:tcW w:w="6617" w:type="dxa"/>
            <w:vAlign w:val="center"/>
          </w:tcPr>
          <w:p w14:paraId="24ECAEB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9B2F10C" w14:textId="77777777" w:rsidTr="00A81F96">
        <w:trPr>
          <w:trHeight w:val="288"/>
        </w:trPr>
        <w:tc>
          <w:tcPr>
            <w:tcW w:w="3458" w:type="dxa"/>
            <w:vAlign w:val="center"/>
          </w:tcPr>
          <w:p w14:paraId="5633C21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oMath>
          </w:p>
        </w:tc>
        <w:tc>
          <w:tcPr>
            <w:tcW w:w="6617" w:type="dxa"/>
            <w:vAlign w:val="center"/>
          </w:tcPr>
          <w:p w14:paraId="1AA9A88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222F545" w14:textId="77777777" w:rsidTr="00A81F96">
        <w:trPr>
          <w:trHeight w:val="288"/>
        </w:trPr>
        <w:tc>
          <w:tcPr>
            <w:tcW w:w="3458" w:type="dxa"/>
            <w:vAlign w:val="center"/>
          </w:tcPr>
          <w:p w14:paraId="60D6476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oMath>
          </w:p>
        </w:tc>
        <w:tc>
          <w:tcPr>
            <w:tcW w:w="6617" w:type="dxa"/>
            <w:vAlign w:val="center"/>
          </w:tcPr>
          <w:p w14:paraId="177F1A5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2</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3684E54" w14:textId="77777777" w:rsidTr="00A81F96">
        <w:trPr>
          <w:trHeight w:val="288"/>
        </w:trPr>
        <w:tc>
          <w:tcPr>
            <w:tcW w:w="3458" w:type="dxa"/>
            <w:vAlign w:val="center"/>
          </w:tcPr>
          <w:p w14:paraId="1228143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2</m:t>
                  </m:r>
                </m:sub>
              </m:sSub>
            </m:oMath>
          </w:p>
        </w:tc>
        <w:tc>
          <w:tcPr>
            <w:tcW w:w="6617" w:type="dxa"/>
            <w:vAlign w:val="center"/>
          </w:tcPr>
          <w:p w14:paraId="269D162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4E3DAE8" w14:textId="77777777" w:rsidTr="00A81F96">
        <w:trPr>
          <w:trHeight w:val="288"/>
        </w:trPr>
        <w:tc>
          <w:tcPr>
            <w:tcW w:w="3458" w:type="dxa"/>
            <w:vAlign w:val="center"/>
          </w:tcPr>
          <w:p w14:paraId="091061C7" w14:textId="77777777" w:rsidR="00B765C3" w:rsidRDefault="00A27B2B" w:rsidP="00A81F96">
            <w:pPr>
              <w:rPr>
                <w:rFonts w:ascii="Times New Roman" w:hAnsi="Times New Roman" w:cs="Times New Roman"/>
                <w:b/>
                <w:bCs/>
                <w:sz w:val="20"/>
                <w:szCs w:val="20"/>
              </w:rPr>
            </w:pPr>
            <w:r>
              <w:rPr>
                <w:rFonts w:ascii="Times New Roman" w:hAnsi="Times New Roman" w:cs="Times New Roman"/>
                <w:b/>
                <w:bCs/>
                <w:sz w:val="20"/>
                <w:szCs w:val="20"/>
              </w:rPr>
              <w:t>Previously infected,</w:t>
            </w:r>
          </w:p>
          <w:p w14:paraId="0DDD3B7E" w14:textId="0ADE16FE" w:rsidR="00A27B2B" w:rsidRPr="00FD3861" w:rsidRDefault="00A27B2B" w:rsidP="00A81F96">
            <w:pPr>
              <w:rPr>
                <w:rFonts w:ascii="Times New Roman" w:hAnsi="Times New Roman" w:cs="Times New Roman"/>
                <w:b/>
                <w:bCs/>
                <w:sz w:val="20"/>
                <w:szCs w:val="20"/>
              </w:rPr>
            </w:pPr>
            <w:r>
              <w:rPr>
                <w:rFonts w:ascii="Times New Roman" w:hAnsi="Times New Roman" w:cs="Times New Roman"/>
                <w:b/>
                <w:bCs/>
                <w:sz w:val="20"/>
                <w:szCs w:val="20"/>
              </w:rPr>
              <w:t>unvaccinated</w:t>
            </w:r>
          </w:p>
        </w:tc>
        <w:tc>
          <w:tcPr>
            <w:tcW w:w="6617" w:type="dxa"/>
            <w:vAlign w:val="center"/>
          </w:tcPr>
          <w:p w14:paraId="7B4017F4" w14:textId="77777777" w:rsidR="00B765C3" w:rsidRPr="00FD3861" w:rsidRDefault="00B765C3" w:rsidP="00A81F96">
            <w:pPr>
              <w:rPr>
                <w:rFonts w:ascii="Times New Roman" w:hAnsi="Times New Roman" w:cs="Times New Roman"/>
                <w:b/>
                <w:bCs/>
                <w:sz w:val="20"/>
                <w:szCs w:val="20"/>
              </w:rPr>
            </w:pPr>
          </w:p>
        </w:tc>
      </w:tr>
      <w:tr w:rsidR="00B765C3" w:rsidRPr="004A56DE" w14:paraId="66D132E2" w14:textId="77777777" w:rsidTr="00A81F96">
        <w:trPr>
          <w:trHeight w:val="288"/>
        </w:trPr>
        <w:tc>
          <w:tcPr>
            <w:tcW w:w="3458" w:type="dxa"/>
            <w:vAlign w:val="center"/>
          </w:tcPr>
          <w:p w14:paraId="1451EC7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oMath>
          </w:p>
        </w:tc>
        <w:tc>
          <w:tcPr>
            <w:tcW w:w="6617" w:type="dxa"/>
            <w:vAlign w:val="center"/>
          </w:tcPr>
          <w:p w14:paraId="25E8960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7D013056" w14:textId="77777777" w:rsidTr="00A81F96">
        <w:trPr>
          <w:trHeight w:val="288"/>
        </w:trPr>
        <w:tc>
          <w:tcPr>
            <w:tcW w:w="3458" w:type="dxa"/>
            <w:vAlign w:val="center"/>
          </w:tcPr>
          <w:p w14:paraId="0299F0D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oMath>
          </w:p>
        </w:tc>
        <w:tc>
          <w:tcPr>
            <w:tcW w:w="6617" w:type="dxa"/>
            <w:vAlign w:val="center"/>
          </w:tcPr>
          <w:p w14:paraId="66B9B27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081DBAE" w14:textId="77777777" w:rsidTr="00A81F96">
        <w:trPr>
          <w:trHeight w:val="288"/>
        </w:trPr>
        <w:tc>
          <w:tcPr>
            <w:tcW w:w="3458" w:type="dxa"/>
            <w:vAlign w:val="center"/>
          </w:tcPr>
          <w:p w14:paraId="31A85CA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oMath>
          </w:p>
        </w:tc>
        <w:tc>
          <w:tcPr>
            <w:tcW w:w="6617" w:type="dxa"/>
            <w:vAlign w:val="center"/>
          </w:tcPr>
          <w:p w14:paraId="22F79E5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358C1C5" w14:textId="77777777" w:rsidTr="00A81F96">
        <w:trPr>
          <w:trHeight w:val="288"/>
        </w:trPr>
        <w:tc>
          <w:tcPr>
            <w:tcW w:w="3458" w:type="dxa"/>
            <w:vAlign w:val="center"/>
          </w:tcPr>
          <w:p w14:paraId="60D5498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oMath>
          </w:p>
        </w:tc>
        <w:tc>
          <w:tcPr>
            <w:tcW w:w="6617" w:type="dxa"/>
            <w:vAlign w:val="center"/>
          </w:tcPr>
          <w:p w14:paraId="7173678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8FC7BDC" w14:textId="77777777" w:rsidTr="00A81F96">
        <w:trPr>
          <w:trHeight w:val="288"/>
        </w:trPr>
        <w:tc>
          <w:tcPr>
            <w:tcW w:w="3458" w:type="dxa"/>
            <w:vAlign w:val="center"/>
          </w:tcPr>
          <w:p w14:paraId="2F0EA74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lastRenderedPageBreak/>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oMath>
          </w:p>
        </w:tc>
        <w:tc>
          <w:tcPr>
            <w:tcW w:w="6617" w:type="dxa"/>
            <w:vAlign w:val="center"/>
          </w:tcPr>
          <w:p w14:paraId="6033A98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2EFD723" w14:textId="77777777" w:rsidTr="00A81F96">
        <w:trPr>
          <w:trHeight w:val="288"/>
        </w:trPr>
        <w:tc>
          <w:tcPr>
            <w:tcW w:w="3458" w:type="dxa"/>
            <w:vAlign w:val="center"/>
          </w:tcPr>
          <w:p w14:paraId="4928878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oMath>
          </w:p>
        </w:tc>
        <w:tc>
          <w:tcPr>
            <w:tcW w:w="6617" w:type="dxa"/>
            <w:vAlign w:val="center"/>
          </w:tcPr>
          <w:p w14:paraId="32E33EE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1E7E31C" w14:textId="77777777" w:rsidTr="00A81F96">
        <w:trPr>
          <w:trHeight w:val="288"/>
        </w:trPr>
        <w:tc>
          <w:tcPr>
            <w:tcW w:w="3458" w:type="dxa"/>
            <w:vAlign w:val="center"/>
          </w:tcPr>
          <w:p w14:paraId="561D49A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oMath>
          </w:p>
        </w:tc>
        <w:tc>
          <w:tcPr>
            <w:tcW w:w="6617" w:type="dxa"/>
            <w:vAlign w:val="center"/>
          </w:tcPr>
          <w:p w14:paraId="3C9F9A1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E9C10DE" w14:textId="77777777" w:rsidTr="00A81F96">
        <w:trPr>
          <w:trHeight w:val="288"/>
        </w:trPr>
        <w:tc>
          <w:tcPr>
            <w:tcW w:w="3458" w:type="dxa"/>
            <w:vAlign w:val="center"/>
          </w:tcPr>
          <w:p w14:paraId="4800993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oMath>
          </w:p>
        </w:tc>
        <w:tc>
          <w:tcPr>
            <w:tcW w:w="6617" w:type="dxa"/>
            <w:vAlign w:val="center"/>
          </w:tcPr>
          <w:p w14:paraId="5A01B57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B52CF16" w14:textId="77777777" w:rsidTr="00A81F96">
        <w:trPr>
          <w:trHeight w:val="288"/>
        </w:trPr>
        <w:tc>
          <w:tcPr>
            <w:tcW w:w="3458" w:type="dxa"/>
            <w:vAlign w:val="center"/>
          </w:tcPr>
          <w:p w14:paraId="143FDEA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oMath>
          </w:p>
        </w:tc>
        <w:tc>
          <w:tcPr>
            <w:tcW w:w="6617" w:type="dxa"/>
            <w:vAlign w:val="center"/>
          </w:tcPr>
          <w:p w14:paraId="714E7E5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5EC1920" w14:textId="77777777" w:rsidTr="00A81F96">
        <w:trPr>
          <w:trHeight w:val="288"/>
        </w:trPr>
        <w:tc>
          <w:tcPr>
            <w:tcW w:w="3458" w:type="dxa"/>
            <w:vAlign w:val="center"/>
          </w:tcPr>
          <w:p w14:paraId="62DF716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3</m:t>
                  </m:r>
                </m:sub>
              </m:sSub>
            </m:oMath>
          </w:p>
        </w:tc>
        <w:tc>
          <w:tcPr>
            <w:tcW w:w="6617" w:type="dxa"/>
            <w:vAlign w:val="center"/>
          </w:tcPr>
          <w:p w14:paraId="310E8AB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9753A9E" w14:textId="77777777" w:rsidTr="00A81F96">
        <w:trPr>
          <w:trHeight w:val="288"/>
        </w:trPr>
        <w:tc>
          <w:tcPr>
            <w:tcW w:w="3458" w:type="dxa"/>
            <w:vAlign w:val="center"/>
          </w:tcPr>
          <w:p w14:paraId="7AEB1D8D" w14:textId="77777777" w:rsidR="00B765C3" w:rsidRDefault="00A27B2B" w:rsidP="00A81F96">
            <w:pPr>
              <w:rPr>
                <w:rFonts w:ascii="Times New Roman" w:hAnsi="Times New Roman" w:cs="Times New Roman"/>
                <w:b/>
                <w:bCs/>
                <w:sz w:val="20"/>
                <w:szCs w:val="20"/>
              </w:rPr>
            </w:pPr>
            <w:r>
              <w:rPr>
                <w:rFonts w:ascii="Times New Roman" w:hAnsi="Times New Roman" w:cs="Times New Roman"/>
                <w:b/>
                <w:bCs/>
                <w:sz w:val="20"/>
                <w:szCs w:val="20"/>
              </w:rPr>
              <w:t>Fully vaccinated</w:t>
            </w:r>
          </w:p>
          <w:p w14:paraId="33E9C8D4" w14:textId="7A02AB5A" w:rsidR="00A27B2B" w:rsidRPr="00FD3861" w:rsidRDefault="00A27B2B" w:rsidP="00A81F96">
            <w:pPr>
              <w:rPr>
                <w:rFonts w:ascii="Times New Roman" w:hAnsi="Times New Roman" w:cs="Times New Roman"/>
                <w:sz w:val="20"/>
                <w:szCs w:val="20"/>
              </w:rPr>
            </w:pPr>
            <w:r>
              <w:rPr>
                <w:rFonts w:ascii="Times New Roman" w:hAnsi="Times New Roman" w:cs="Times New Roman"/>
                <w:b/>
                <w:bCs/>
                <w:sz w:val="20"/>
                <w:szCs w:val="20"/>
              </w:rPr>
              <w:t>w/ previous infection</w:t>
            </w:r>
          </w:p>
        </w:tc>
        <w:tc>
          <w:tcPr>
            <w:tcW w:w="6617" w:type="dxa"/>
            <w:vAlign w:val="center"/>
          </w:tcPr>
          <w:p w14:paraId="2ACA2EE1" w14:textId="77777777" w:rsidR="00B765C3" w:rsidRPr="00FD3861" w:rsidRDefault="00B765C3" w:rsidP="00A81F96">
            <w:pPr>
              <w:rPr>
                <w:rFonts w:ascii="Times New Roman" w:hAnsi="Times New Roman" w:cs="Times New Roman"/>
                <w:sz w:val="20"/>
                <w:szCs w:val="20"/>
              </w:rPr>
            </w:pPr>
          </w:p>
        </w:tc>
      </w:tr>
      <w:tr w:rsidR="00B765C3" w:rsidRPr="004A56DE" w14:paraId="79CD0E69" w14:textId="77777777" w:rsidTr="00A81F96">
        <w:trPr>
          <w:trHeight w:val="288"/>
        </w:trPr>
        <w:tc>
          <w:tcPr>
            <w:tcW w:w="3458" w:type="dxa"/>
            <w:vAlign w:val="center"/>
          </w:tcPr>
          <w:p w14:paraId="115680D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oMath>
          </w:p>
        </w:tc>
        <w:tc>
          <w:tcPr>
            <w:tcW w:w="6617" w:type="dxa"/>
            <w:vAlign w:val="center"/>
          </w:tcPr>
          <w:p w14:paraId="3E9874F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75532AB7" w14:textId="77777777" w:rsidTr="00A81F96">
        <w:trPr>
          <w:trHeight w:val="288"/>
        </w:trPr>
        <w:tc>
          <w:tcPr>
            <w:tcW w:w="3458" w:type="dxa"/>
            <w:vAlign w:val="center"/>
          </w:tcPr>
          <w:p w14:paraId="4AAEBFB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oMath>
          </w:p>
        </w:tc>
        <w:tc>
          <w:tcPr>
            <w:tcW w:w="6617" w:type="dxa"/>
            <w:vAlign w:val="center"/>
          </w:tcPr>
          <w:p w14:paraId="2CFCB25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6F9884F" w14:textId="77777777" w:rsidTr="00A81F96">
        <w:trPr>
          <w:trHeight w:val="288"/>
        </w:trPr>
        <w:tc>
          <w:tcPr>
            <w:tcW w:w="3458" w:type="dxa"/>
            <w:vAlign w:val="center"/>
          </w:tcPr>
          <w:p w14:paraId="129AB0A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oMath>
          </w:p>
        </w:tc>
        <w:tc>
          <w:tcPr>
            <w:tcW w:w="6617" w:type="dxa"/>
            <w:vAlign w:val="center"/>
          </w:tcPr>
          <w:p w14:paraId="5376FDF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9CDD41A" w14:textId="77777777" w:rsidTr="00A81F96">
        <w:trPr>
          <w:trHeight w:val="288"/>
        </w:trPr>
        <w:tc>
          <w:tcPr>
            <w:tcW w:w="3458" w:type="dxa"/>
            <w:vAlign w:val="center"/>
          </w:tcPr>
          <w:p w14:paraId="7DEEEC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oMath>
          </w:p>
        </w:tc>
        <w:tc>
          <w:tcPr>
            <w:tcW w:w="6617" w:type="dxa"/>
            <w:vAlign w:val="center"/>
          </w:tcPr>
          <w:p w14:paraId="51E7845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BA4EC8E" w14:textId="77777777" w:rsidTr="00A81F96">
        <w:trPr>
          <w:trHeight w:val="288"/>
        </w:trPr>
        <w:tc>
          <w:tcPr>
            <w:tcW w:w="3458" w:type="dxa"/>
            <w:vAlign w:val="center"/>
          </w:tcPr>
          <w:p w14:paraId="284ECE0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oMath>
          </w:p>
        </w:tc>
        <w:tc>
          <w:tcPr>
            <w:tcW w:w="6617" w:type="dxa"/>
            <w:vAlign w:val="center"/>
          </w:tcPr>
          <w:p w14:paraId="7241A6B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B6DBB35" w14:textId="77777777" w:rsidTr="00A81F96">
        <w:trPr>
          <w:trHeight w:val="288"/>
        </w:trPr>
        <w:tc>
          <w:tcPr>
            <w:tcW w:w="3458" w:type="dxa"/>
            <w:vAlign w:val="center"/>
          </w:tcPr>
          <w:p w14:paraId="6113E10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oMath>
          </w:p>
        </w:tc>
        <w:tc>
          <w:tcPr>
            <w:tcW w:w="6617" w:type="dxa"/>
            <w:vAlign w:val="center"/>
          </w:tcPr>
          <w:p w14:paraId="52AC6A1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39E8A80" w14:textId="77777777" w:rsidTr="00A81F96">
        <w:trPr>
          <w:trHeight w:val="288"/>
        </w:trPr>
        <w:tc>
          <w:tcPr>
            <w:tcW w:w="3458" w:type="dxa"/>
            <w:vAlign w:val="center"/>
          </w:tcPr>
          <w:p w14:paraId="7BB3C07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oMath>
          </w:p>
        </w:tc>
        <w:tc>
          <w:tcPr>
            <w:tcW w:w="6617" w:type="dxa"/>
            <w:vAlign w:val="center"/>
          </w:tcPr>
          <w:p w14:paraId="39EB516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0F9647A" w14:textId="77777777" w:rsidTr="00A81F96">
        <w:trPr>
          <w:trHeight w:val="288"/>
        </w:trPr>
        <w:tc>
          <w:tcPr>
            <w:tcW w:w="3458" w:type="dxa"/>
            <w:vAlign w:val="center"/>
          </w:tcPr>
          <w:p w14:paraId="44341F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oMath>
          </w:p>
        </w:tc>
        <w:tc>
          <w:tcPr>
            <w:tcW w:w="6617" w:type="dxa"/>
            <w:vAlign w:val="center"/>
          </w:tcPr>
          <w:p w14:paraId="1E9CD08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B5C2608" w14:textId="77777777" w:rsidTr="00A81F96">
        <w:trPr>
          <w:trHeight w:val="288"/>
        </w:trPr>
        <w:tc>
          <w:tcPr>
            <w:tcW w:w="3458" w:type="dxa"/>
            <w:vAlign w:val="center"/>
          </w:tcPr>
          <w:p w14:paraId="7A90591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oMath>
          </w:p>
        </w:tc>
        <w:tc>
          <w:tcPr>
            <w:tcW w:w="6617" w:type="dxa"/>
            <w:vAlign w:val="center"/>
          </w:tcPr>
          <w:p w14:paraId="0EB686C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5A84C7D" w14:textId="77777777" w:rsidTr="00A81F96">
        <w:trPr>
          <w:trHeight w:val="288"/>
        </w:trPr>
        <w:tc>
          <w:tcPr>
            <w:tcW w:w="3458" w:type="dxa"/>
            <w:vAlign w:val="center"/>
          </w:tcPr>
          <w:p w14:paraId="692BAFC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4</m:t>
                  </m:r>
                </m:sub>
              </m:sSub>
            </m:oMath>
          </w:p>
        </w:tc>
        <w:tc>
          <w:tcPr>
            <w:tcW w:w="6617" w:type="dxa"/>
            <w:vAlign w:val="center"/>
          </w:tcPr>
          <w:p w14:paraId="4C048D2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E9F7C77" w14:textId="77777777" w:rsidTr="00A81F96">
        <w:trPr>
          <w:trHeight w:val="288"/>
        </w:trPr>
        <w:tc>
          <w:tcPr>
            <w:tcW w:w="3458" w:type="dxa"/>
            <w:vAlign w:val="center"/>
          </w:tcPr>
          <w:p w14:paraId="048B3526" w14:textId="605EF54F" w:rsidR="00B765C3" w:rsidRPr="00A27B2B" w:rsidRDefault="00A27B2B" w:rsidP="00A81F96">
            <w:pPr>
              <w:rPr>
                <w:rFonts w:ascii="Times New Roman" w:hAnsi="Times New Roman" w:cs="Times New Roman"/>
                <w:b/>
                <w:bCs/>
                <w:sz w:val="20"/>
                <w:szCs w:val="20"/>
              </w:rPr>
            </w:pPr>
            <w:r>
              <w:rPr>
                <w:rFonts w:ascii="Times New Roman" w:hAnsi="Times New Roman" w:cs="Times New Roman"/>
                <w:b/>
                <w:bCs/>
                <w:sz w:val="20"/>
                <w:szCs w:val="20"/>
              </w:rPr>
              <w:t>Boosted</w:t>
            </w:r>
          </w:p>
          <w:p w14:paraId="6B82AF32"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w/ previous infection</w:t>
            </w:r>
          </w:p>
        </w:tc>
        <w:tc>
          <w:tcPr>
            <w:tcW w:w="6617" w:type="dxa"/>
            <w:vAlign w:val="center"/>
          </w:tcPr>
          <w:p w14:paraId="0F87FA71" w14:textId="77777777" w:rsidR="00B765C3" w:rsidRPr="00FD3861" w:rsidRDefault="00B765C3" w:rsidP="00A81F96">
            <w:pPr>
              <w:rPr>
                <w:rFonts w:ascii="Times New Roman" w:hAnsi="Times New Roman" w:cs="Times New Roman"/>
                <w:b/>
                <w:bCs/>
                <w:sz w:val="20"/>
                <w:szCs w:val="20"/>
              </w:rPr>
            </w:pPr>
          </w:p>
        </w:tc>
      </w:tr>
      <w:tr w:rsidR="00B765C3" w:rsidRPr="004A56DE" w14:paraId="4F322FCE" w14:textId="77777777" w:rsidTr="00A81F96">
        <w:trPr>
          <w:trHeight w:val="288"/>
        </w:trPr>
        <w:tc>
          <w:tcPr>
            <w:tcW w:w="3458" w:type="dxa"/>
            <w:vAlign w:val="center"/>
          </w:tcPr>
          <w:p w14:paraId="7776E30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oMath>
          </w:p>
        </w:tc>
        <w:tc>
          <w:tcPr>
            <w:tcW w:w="6617" w:type="dxa"/>
            <w:vAlign w:val="center"/>
          </w:tcPr>
          <w:p w14:paraId="26EF8E4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2019FA02" w14:textId="77777777" w:rsidTr="00A81F96">
        <w:trPr>
          <w:trHeight w:val="288"/>
        </w:trPr>
        <w:tc>
          <w:tcPr>
            <w:tcW w:w="3458" w:type="dxa"/>
            <w:vAlign w:val="center"/>
          </w:tcPr>
          <w:p w14:paraId="5360CEE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oMath>
          </w:p>
        </w:tc>
        <w:tc>
          <w:tcPr>
            <w:tcW w:w="6617" w:type="dxa"/>
            <w:vAlign w:val="center"/>
          </w:tcPr>
          <w:p w14:paraId="43EE17F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94ECD25" w14:textId="77777777" w:rsidTr="00A81F96">
        <w:trPr>
          <w:trHeight w:val="288"/>
        </w:trPr>
        <w:tc>
          <w:tcPr>
            <w:tcW w:w="3458" w:type="dxa"/>
            <w:vAlign w:val="center"/>
          </w:tcPr>
          <w:p w14:paraId="1F98D6B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oMath>
          </w:p>
        </w:tc>
        <w:tc>
          <w:tcPr>
            <w:tcW w:w="6617" w:type="dxa"/>
            <w:vAlign w:val="center"/>
          </w:tcPr>
          <w:p w14:paraId="45715EC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3846D88" w14:textId="77777777" w:rsidTr="00A81F96">
        <w:trPr>
          <w:trHeight w:val="288"/>
        </w:trPr>
        <w:tc>
          <w:tcPr>
            <w:tcW w:w="3458" w:type="dxa"/>
            <w:vAlign w:val="center"/>
          </w:tcPr>
          <w:p w14:paraId="4F20C2C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oMath>
          </w:p>
        </w:tc>
        <w:tc>
          <w:tcPr>
            <w:tcW w:w="6617" w:type="dxa"/>
            <w:vAlign w:val="center"/>
          </w:tcPr>
          <w:p w14:paraId="36DD514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45CB2FF" w14:textId="77777777" w:rsidTr="00A81F96">
        <w:trPr>
          <w:trHeight w:val="288"/>
        </w:trPr>
        <w:tc>
          <w:tcPr>
            <w:tcW w:w="3458" w:type="dxa"/>
            <w:vAlign w:val="center"/>
          </w:tcPr>
          <w:p w14:paraId="6A6AD89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oMath>
          </w:p>
        </w:tc>
        <w:tc>
          <w:tcPr>
            <w:tcW w:w="6617" w:type="dxa"/>
            <w:vAlign w:val="center"/>
          </w:tcPr>
          <w:p w14:paraId="2003FF0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F1DDFE7" w14:textId="77777777" w:rsidTr="00A81F96">
        <w:trPr>
          <w:trHeight w:val="288"/>
        </w:trPr>
        <w:tc>
          <w:tcPr>
            <w:tcW w:w="3458" w:type="dxa"/>
            <w:vAlign w:val="center"/>
          </w:tcPr>
          <w:p w14:paraId="034BC49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oMath>
          </w:p>
        </w:tc>
        <w:tc>
          <w:tcPr>
            <w:tcW w:w="6617" w:type="dxa"/>
            <w:vAlign w:val="center"/>
          </w:tcPr>
          <w:p w14:paraId="0CC1BA8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EEF534F" w14:textId="77777777" w:rsidTr="00A81F96">
        <w:trPr>
          <w:trHeight w:val="288"/>
        </w:trPr>
        <w:tc>
          <w:tcPr>
            <w:tcW w:w="3458" w:type="dxa"/>
            <w:vAlign w:val="center"/>
          </w:tcPr>
          <w:p w14:paraId="3823925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oMath>
          </w:p>
        </w:tc>
        <w:tc>
          <w:tcPr>
            <w:tcW w:w="6617" w:type="dxa"/>
            <w:vAlign w:val="center"/>
          </w:tcPr>
          <w:p w14:paraId="47B2518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DC3FBBE" w14:textId="77777777" w:rsidTr="00A81F96">
        <w:trPr>
          <w:trHeight w:val="288"/>
        </w:trPr>
        <w:tc>
          <w:tcPr>
            <w:tcW w:w="3458" w:type="dxa"/>
            <w:vAlign w:val="center"/>
          </w:tcPr>
          <w:p w14:paraId="5E5BC34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oMath>
          </w:p>
        </w:tc>
        <w:tc>
          <w:tcPr>
            <w:tcW w:w="6617" w:type="dxa"/>
            <w:vAlign w:val="center"/>
          </w:tcPr>
          <w:p w14:paraId="01607DB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A57F31B" w14:textId="77777777" w:rsidTr="00A81F96">
        <w:trPr>
          <w:trHeight w:val="288"/>
        </w:trPr>
        <w:tc>
          <w:tcPr>
            <w:tcW w:w="3458" w:type="dxa"/>
            <w:vAlign w:val="center"/>
          </w:tcPr>
          <w:p w14:paraId="129DAA8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oMath>
          </w:p>
        </w:tc>
        <w:tc>
          <w:tcPr>
            <w:tcW w:w="6617" w:type="dxa"/>
            <w:vAlign w:val="center"/>
          </w:tcPr>
          <w:p w14:paraId="45A4B24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36AF3A0" w14:textId="77777777" w:rsidTr="00A81F96">
        <w:trPr>
          <w:trHeight w:val="288"/>
        </w:trPr>
        <w:tc>
          <w:tcPr>
            <w:tcW w:w="3458" w:type="dxa"/>
            <w:vAlign w:val="center"/>
          </w:tcPr>
          <w:p w14:paraId="7B163E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5</m:t>
                  </m:r>
                </m:sub>
              </m:sSub>
            </m:oMath>
          </w:p>
        </w:tc>
        <w:tc>
          <w:tcPr>
            <w:tcW w:w="6617" w:type="dxa"/>
            <w:vAlign w:val="center"/>
          </w:tcPr>
          <w:p w14:paraId="1F5C4FB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C50D407" w14:textId="77777777" w:rsidTr="00A81F96">
        <w:trPr>
          <w:trHeight w:val="288"/>
        </w:trPr>
        <w:tc>
          <w:tcPr>
            <w:tcW w:w="10075" w:type="dxa"/>
            <w:gridSpan w:val="2"/>
            <w:vAlign w:val="center"/>
          </w:tcPr>
          <w:p w14:paraId="57AF54B0" w14:textId="2D471134"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 xml:space="preserve">If </w:t>
            </w:r>
            <w:proofErr w:type="spellStart"/>
            <w:r w:rsidRPr="00FD3861">
              <w:rPr>
                <w:rFonts w:ascii="Times New Roman" w:hAnsi="Times New Roman" w:cs="Times New Roman"/>
                <w:b/>
                <w:bCs/>
                <w:i/>
                <w:iCs/>
                <w:sz w:val="20"/>
                <w:szCs w:val="20"/>
              </w:rPr>
              <w:t>t</w:t>
            </w:r>
            <w:proofErr w:type="spellEnd"/>
            <w:r w:rsidRPr="00FD3861">
              <w:rPr>
                <w:rFonts w:ascii="Times New Roman" w:hAnsi="Times New Roman" w:cs="Times New Roman"/>
                <w:b/>
                <w:bCs/>
                <w:sz w:val="20"/>
                <w:szCs w:val="20"/>
              </w:rPr>
              <w:t xml:space="preserve"> is an integer, then for </w:t>
            </w:r>
            <m:oMath>
              <m:r>
                <m:rPr>
                  <m:sty m:val="bi"/>
                </m:rPr>
                <w:rPr>
                  <w:rFonts w:ascii="Cambria Math" w:hAnsi="Cambria Math" w:cs="Times New Roman"/>
                  <w:sz w:val="20"/>
                  <w:szCs w:val="20"/>
                </w:rPr>
                <m:t>j=0, 1,…, 5,</m:t>
              </m:r>
            </m:oMath>
          </w:p>
        </w:tc>
      </w:tr>
      <w:tr w:rsidR="00B765C3" w:rsidRPr="004A56DE" w14:paraId="6A955494" w14:textId="77777777" w:rsidTr="00A81F96">
        <w:trPr>
          <w:trHeight w:val="288"/>
        </w:trPr>
        <w:tc>
          <w:tcPr>
            <w:tcW w:w="3458" w:type="dxa"/>
            <w:vAlign w:val="center"/>
          </w:tcPr>
          <w:p w14:paraId="43E3068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Exposed:</w:t>
            </w:r>
          </w:p>
        </w:tc>
        <w:tc>
          <w:tcPr>
            <w:tcW w:w="6617" w:type="dxa"/>
            <w:vAlign w:val="center"/>
          </w:tcPr>
          <w:p w14:paraId="777F52B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E</m:t>
                  </m:r>
                </m:sub>
              </m:sSub>
            </m:oMath>
          </w:p>
        </w:tc>
      </w:tr>
      <w:tr w:rsidR="00B765C3" w:rsidRPr="004A56DE" w14:paraId="448AD9DA" w14:textId="77777777" w:rsidTr="00A81F96">
        <w:trPr>
          <w:trHeight w:val="288"/>
        </w:trPr>
        <w:tc>
          <w:tcPr>
            <w:tcW w:w="3458" w:type="dxa"/>
            <w:vAlign w:val="center"/>
          </w:tcPr>
          <w:p w14:paraId="7DDA95C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Asymptomatic infectious:</w:t>
            </w:r>
          </w:p>
        </w:tc>
        <w:tc>
          <w:tcPr>
            <w:tcW w:w="6617" w:type="dxa"/>
            <w:vAlign w:val="center"/>
          </w:tcPr>
          <w:p w14:paraId="45B1796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p>
        </w:tc>
      </w:tr>
      <w:tr w:rsidR="00B765C3" w:rsidRPr="004A56DE" w14:paraId="1A7B332F" w14:textId="77777777" w:rsidTr="00A81F96">
        <w:trPr>
          <w:trHeight w:val="288"/>
        </w:trPr>
        <w:tc>
          <w:tcPr>
            <w:tcW w:w="3458" w:type="dxa"/>
            <w:vAlign w:val="center"/>
          </w:tcPr>
          <w:p w14:paraId="1DD468F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Symptomatic infectious:</w:t>
            </w:r>
          </w:p>
        </w:tc>
        <w:tc>
          <w:tcPr>
            <w:tcW w:w="6617" w:type="dxa"/>
            <w:vAlign w:val="center"/>
          </w:tcPr>
          <w:p w14:paraId="78CAE33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p>
        </w:tc>
      </w:tr>
      <w:tr w:rsidR="00B765C3" w:rsidRPr="004A56DE" w14:paraId="2FADEDB8" w14:textId="77777777" w:rsidTr="00A81F96">
        <w:trPr>
          <w:trHeight w:val="288"/>
        </w:trPr>
        <w:tc>
          <w:tcPr>
            <w:tcW w:w="3458" w:type="dxa"/>
            <w:vAlign w:val="center"/>
          </w:tcPr>
          <w:p w14:paraId="03675E2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Test positive (exposed):</w:t>
            </w:r>
          </w:p>
        </w:tc>
        <w:tc>
          <w:tcPr>
            <w:tcW w:w="6617" w:type="dxa"/>
            <w:vAlign w:val="center"/>
          </w:tcPr>
          <w:p w14:paraId="2F92D97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E</m:t>
                  </m:r>
                </m:sub>
              </m:sSub>
            </m:oMath>
          </w:p>
        </w:tc>
      </w:tr>
      <w:tr w:rsidR="00B765C3" w:rsidRPr="004A56DE" w14:paraId="30E69DDB" w14:textId="77777777" w:rsidTr="00A81F96">
        <w:trPr>
          <w:trHeight w:val="288"/>
        </w:trPr>
        <w:tc>
          <w:tcPr>
            <w:tcW w:w="3458" w:type="dxa"/>
            <w:vAlign w:val="center"/>
          </w:tcPr>
          <w:p w14:paraId="3E8581D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Test positive (infectious):</w:t>
            </w:r>
          </w:p>
        </w:tc>
        <w:tc>
          <w:tcPr>
            <w:tcW w:w="6617" w:type="dxa"/>
            <w:vAlign w:val="center"/>
          </w:tcPr>
          <w:p w14:paraId="22D3C2D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p>
        </w:tc>
      </w:tr>
    </w:tbl>
    <w:p w14:paraId="1A4295AE" w14:textId="13AD5FB0" w:rsidR="00B765C3" w:rsidRPr="004A56DE" w:rsidRDefault="00B765C3" w:rsidP="00B765C3">
      <w:pPr>
        <w:jc w:val="both"/>
        <w:rPr>
          <w:rFonts w:ascii="Times New Roman" w:hAnsi="Times New Roman" w:cs="Times New Roman"/>
        </w:rPr>
      </w:pPr>
      <w:r w:rsidRPr="004A56DE">
        <w:rPr>
          <w:rFonts w:ascii="Times New Roman" w:hAnsi="Times New Roman" w:cs="Times New Roman"/>
          <w:b/>
          <w:bCs/>
        </w:rPr>
        <w:t xml:space="preserve">Supplementary Table </w:t>
      </w:r>
      <w:r>
        <w:rPr>
          <w:rFonts w:ascii="Times New Roman" w:hAnsi="Times New Roman" w:cs="Times New Roman"/>
          <w:b/>
          <w:bCs/>
        </w:rPr>
        <w:t>1</w:t>
      </w:r>
      <w:r w:rsidRPr="004A56DE">
        <w:rPr>
          <w:rFonts w:ascii="Times New Roman" w:hAnsi="Times New Roman" w:cs="Times New Roman"/>
          <w:b/>
          <w:bCs/>
        </w:rPr>
        <w:t xml:space="preserve">: Equations for compartmental transmission models. </w:t>
      </w:r>
      <w:r w:rsidRPr="004A56DE">
        <w:rPr>
          <w:rFonts w:ascii="Times New Roman" w:hAnsi="Times New Roman" w:cs="Times New Roman"/>
        </w:rPr>
        <w:t xml:space="preserve">Time </w:t>
      </w:r>
      <w:r w:rsidRPr="004A56DE">
        <w:rPr>
          <w:rFonts w:ascii="Times New Roman" w:hAnsi="Times New Roman" w:cs="Times New Roman"/>
          <w:i/>
          <w:iCs/>
        </w:rPr>
        <w:t xml:space="preserve">t </w:t>
      </w:r>
      <w:r w:rsidRPr="004A56DE">
        <w:rPr>
          <w:rFonts w:ascii="Times New Roman" w:hAnsi="Times New Roman" w:cs="Times New Roman"/>
        </w:rPr>
        <w:t xml:space="preserve">increases from 0 to </w:t>
      </w:r>
      <w:r w:rsidRPr="003F42CE">
        <w:rPr>
          <w:rFonts w:ascii="Times New Roman" w:hAnsi="Times New Roman" w:cs="Times New Roman"/>
          <w:i/>
          <w:iCs/>
        </w:rPr>
        <w:t>T</w:t>
      </w:r>
      <w:r w:rsidRPr="004A56DE">
        <w:rPr>
          <w:rFonts w:ascii="Times New Roman" w:hAnsi="Times New Roman" w:cs="Times New Roman"/>
        </w:rPr>
        <w:t xml:space="preserve"> days with increments of </w:t>
      </w:r>
      <w:r w:rsidRPr="004A56DE">
        <w:rPr>
          <w:rFonts w:ascii="Times New Roman" w:hAnsi="Times New Roman" w:cs="Times New Roman"/>
          <w:i/>
          <w:iCs/>
        </w:rPr>
        <w:t>h=Δ/24 days with Δ</w:t>
      </w:r>
      <w:r w:rsidR="000E563F">
        <w:rPr>
          <w:rFonts w:ascii="Times New Roman" w:hAnsi="Times New Roman" w:cs="Times New Roman"/>
          <w:i/>
          <w:iCs/>
        </w:rPr>
        <w:t>=4</w:t>
      </w:r>
      <w:r w:rsidRPr="004A56DE">
        <w:rPr>
          <w:rFonts w:ascii="Times New Roman" w:hAnsi="Times New Roman" w:cs="Times New Roman"/>
          <w:i/>
          <w:iCs/>
        </w:rPr>
        <w:t xml:space="preserve"> being the increments in hours</w:t>
      </w:r>
      <w:r w:rsidRPr="004A56DE">
        <w:rPr>
          <w:rFonts w:ascii="Times New Roman" w:hAnsi="Times New Roman" w:cs="Times New Roman"/>
        </w:rPr>
        <w:t>. All compartment</w:t>
      </w:r>
      <w:r>
        <w:rPr>
          <w:rFonts w:ascii="Times New Roman" w:hAnsi="Times New Roman" w:cs="Times New Roman"/>
        </w:rPr>
        <w:t>s are</w:t>
      </w:r>
      <w:r w:rsidRPr="004A56DE">
        <w:rPr>
          <w:rFonts w:ascii="Times New Roman" w:hAnsi="Times New Roman" w:cs="Times New Roman"/>
        </w:rPr>
        <w:t xml:space="preserve"> </w:t>
      </w:r>
      <w:r>
        <w:rPr>
          <w:rFonts w:ascii="Times New Roman" w:hAnsi="Times New Roman" w:cs="Times New Roman"/>
        </w:rPr>
        <w:t xml:space="preserve">6-dimensional vectors, </w:t>
      </w:r>
      <w:r w:rsidRPr="004A56DE">
        <w:rPr>
          <w:rFonts w:ascii="Times New Roman" w:hAnsi="Times New Roman" w:cs="Times New Roman"/>
        </w:rPr>
        <w:t>representing in-state on-campus students, out-of-state on-campus students, off-campus students, faculty, staff, and community numbers in this order.</w:t>
      </w:r>
    </w:p>
    <w:p w14:paraId="2643FE76" w14:textId="7FCC5C56" w:rsidR="00B765C3" w:rsidRPr="004A56DE" w:rsidRDefault="00B765C3" w:rsidP="00A27B2B">
      <w:pPr>
        <w:jc w:val="both"/>
        <w:rPr>
          <w:rFonts w:ascii="Times New Roman" w:hAnsi="Times New Roman" w:cs="Times New Roman"/>
        </w:rPr>
      </w:pPr>
      <w:r w:rsidRPr="004A56D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tot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nary>
      </m:oMath>
      <w:r w:rsidRPr="004A56DE">
        <w:rPr>
          <w:rFonts w:ascii="Times New Roman" w:hAnsi="Times New Roman" w:cs="Times New Roman"/>
        </w:rPr>
        <w:t xml:space="preserve"> represents the total number of infectious individuals at time step </w:t>
      </w:r>
      <w:r w:rsidRPr="004A56DE">
        <w:rPr>
          <w:rFonts w:ascii="Times New Roman" w:hAnsi="Times New Roman" w:cs="Times New Roman"/>
          <w:i/>
          <w:iCs/>
        </w:rPr>
        <w:t>t</w:t>
      </w:r>
      <w:r w:rsidRPr="004A56DE">
        <w:rPr>
          <w:rFonts w:ascii="Times New Roman" w:hAnsi="Times New Roman" w:cs="Times New Roman"/>
        </w:rPr>
        <w:t>.</w:t>
      </w:r>
      <w:r>
        <w:rPr>
          <w:rFonts w:ascii="Times New Roman" w:hAnsi="Times New Roman" w:cs="Times New Roman"/>
        </w:rPr>
        <w:t xml:space="preserve"> And </w:t>
      </w:r>
      <m:oMath>
        <m:r>
          <w:rPr>
            <w:rFonts w:ascii="Cambria Math" w:hAnsi="Cambria Math" w:cs="Times New Roman"/>
          </w:rPr>
          <m:t>N=</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e>
        </m:nary>
      </m:oMath>
      <w:r>
        <w:rPr>
          <w:rFonts w:ascii="Times New Roman" w:hAnsi="Times New Roman" w:cs="Times New Roman"/>
        </w:rPr>
        <w:t xml:space="preserve"> is the vector of sub-population sizes.</w:t>
      </w:r>
      <w:r w:rsidRPr="004A56DE">
        <w:rPr>
          <w:rFonts w:ascii="Times New Roman" w:hAnsi="Times New Roman" w:cs="Times New Roman"/>
        </w:rPr>
        <w:br w:type="page"/>
      </w:r>
    </w:p>
    <w:tbl>
      <w:tblPr>
        <w:tblStyle w:val="TableGrid"/>
        <w:tblW w:w="10117" w:type="dxa"/>
        <w:tblLook w:val="04A0" w:firstRow="1" w:lastRow="0" w:firstColumn="1" w:lastColumn="0" w:noHBand="0" w:noVBand="1"/>
      </w:tblPr>
      <w:tblGrid>
        <w:gridCol w:w="8635"/>
        <w:gridCol w:w="1482"/>
      </w:tblGrid>
      <w:tr w:rsidR="00B765C3" w:rsidRPr="00346342" w14:paraId="50ABC6E1" w14:textId="77777777" w:rsidTr="00A27B2B">
        <w:trPr>
          <w:trHeight w:val="216"/>
        </w:trPr>
        <w:tc>
          <w:tcPr>
            <w:tcW w:w="8635" w:type="dxa"/>
            <w:vAlign w:val="center"/>
          </w:tcPr>
          <w:p w14:paraId="1985B2B0" w14:textId="77777777" w:rsidR="00B765C3" w:rsidRPr="00346342" w:rsidRDefault="00B765C3" w:rsidP="00A81F96">
            <w:pPr>
              <w:rPr>
                <w:rFonts w:ascii="Times New Roman" w:hAnsi="Times New Roman" w:cs="Times New Roman"/>
                <w:b/>
                <w:bCs/>
                <w:sz w:val="20"/>
                <w:szCs w:val="20"/>
              </w:rPr>
            </w:pPr>
            <w:r w:rsidRPr="00346342">
              <w:rPr>
                <w:rFonts w:ascii="Times New Roman" w:hAnsi="Times New Roman" w:cs="Times New Roman"/>
                <w:b/>
                <w:bCs/>
                <w:sz w:val="20"/>
                <w:szCs w:val="20"/>
              </w:rPr>
              <w:lastRenderedPageBreak/>
              <w:t>Model parameter</w:t>
            </w:r>
          </w:p>
        </w:tc>
        <w:tc>
          <w:tcPr>
            <w:tcW w:w="1482" w:type="dxa"/>
            <w:vAlign w:val="center"/>
          </w:tcPr>
          <w:p w14:paraId="3924B7CB" w14:textId="77777777" w:rsidR="00B765C3" w:rsidRPr="00346342" w:rsidRDefault="00B765C3" w:rsidP="00A81F96">
            <w:pPr>
              <w:rPr>
                <w:rFonts w:ascii="Times New Roman" w:hAnsi="Times New Roman" w:cs="Times New Roman"/>
                <w:b/>
                <w:bCs/>
                <w:sz w:val="20"/>
                <w:szCs w:val="20"/>
              </w:rPr>
            </w:pPr>
            <w:r w:rsidRPr="00346342">
              <w:rPr>
                <w:rFonts w:ascii="Times New Roman" w:hAnsi="Times New Roman" w:cs="Times New Roman"/>
                <w:b/>
                <w:bCs/>
                <w:sz w:val="20"/>
                <w:szCs w:val="20"/>
              </w:rPr>
              <w:t>Input</w:t>
            </w:r>
          </w:p>
        </w:tc>
      </w:tr>
      <w:tr w:rsidR="00B765C3" w:rsidRPr="00346342" w14:paraId="70A97F8F" w14:textId="77777777" w:rsidTr="00A27B2B">
        <w:trPr>
          <w:trHeight w:val="216"/>
        </w:trPr>
        <w:tc>
          <w:tcPr>
            <w:tcW w:w="8635" w:type="dxa"/>
            <w:vAlign w:val="center"/>
          </w:tcPr>
          <w:p w14:paraId="68F9814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Disease dynamics</w:t>
            </w:r>
          </w:p>
        </w:tc>
        <w:tc>
          <w:tcPr>
            <w:tcW w:w="1482" w:type="dxa"/>
            <w:vAlign w:val="center"/>
          </w:tcPr>
          <w:p w14:paraId="46E23F76" w14:textId="77777777" w:rsidR="00B765C3" w:rsidRPr="00346342" w:rsidRDefault="00B765C3" w:rsidP="00A81F96">
            <w:pPr>
              <w:rPr>
                <w:rFonts w:ascii="Times New Roman" w:hAnsi="Times New Roman" w:cs="Times New Roman"/>
                <w:sz w:val="20"/>
                <w:szCs w:val="20"/>
              </w:rPr>
            </w:pPr>
          </w:p>
        </w:tc>
      </w:tr>
      <w:tr w:rsidR="00B765C3" w:rsidRPr="00346342" w14:paraId="11D2A3BE" w14:textId="77777777" w:rsidTr="00A27B2B">
        <w:trPr>
          <w:trHeight w:val="216"/>
        </w:trPr>
        <w:tc>
          <w:tcPr>
            <w:tcW w:w="8635" w:type="dxa"/>
            <w:vAlign w:val="center"/>
          </w:tcPr>
          <w:p w14:paraId="318F8E28"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…Mean incubation time (days): </w:t>
            </w:r>
            <m:oMath>
              <m:r>
                <w:rPr>
                  <w:rFonts w:ascii="Cambria Math" w:hAnsi="Cambria Math" w:cs="Times New Roman"/>
                  <w:sz w:val="20"/>
                  <w:szCs w:val="20"/>
                </w:rPr>
                <m:t>1/σ</m:t>
              </m:r>
            </m:oMath>
          </w:p>
        </w:tc>
        <w:tc>
          <w:tcPr>
            <w:tcW w:w="1482" w:type="dxa"/>
            <w:vAlign w:val="center"/>
          </w:tcPr>
          <w:p w14:paraId="6B4D5C1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3 days</w:t>
            </w:r>
          </w:p>
        </w:tc>
      </w:tr>
      <w:tr w:rsidR="00B765C3" w:rsidRPr="00346342" w14:paraId="50933101" w14:textId="77777777" w:rsidTr="00A27B2B">
        <w:trPr>
          <w:trHeight w:val="216"/>
        </w:trPr>
        <w:tc>
          <w:tcPr>
            <w:tcW w:w="8635" w:type="dxa"/>
            <w:vAlign w:val="center"/>
          </w:tcPr>
          <w:p w14:paraId="58E06B4A"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…Mean asymptomatic infectious time (days): </w:t>
            </w:r>
            <m:oMath>
              <m:r>
                <w:rPr>
                  <w:rFonts w:ascii="Cambria Math" w:hAnsi="Cambria Math" w:cs="Times New Roman"/>
                  <w:sz w:val="20"/>
                  <w:szCs w:val="20"/>
                </w:rPr>
                <m:t>1/ϕ</m:t>
              </m:r>
            </m:oMath>
          </w:p>
        </w:tc>
        <w:tc>
          <w:tcPr>
            <w:tcW w:w="1482" w:type="dxa"/>
            <w:vAlign w:val="center"/>
          </w:tcPr>
          <w:p w14:paraId="3480E9B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10 days</w:t>
            </w:r>
          </w:p>
        </w:tc>
      </w:tr>
      <w:tr w:rsidR="00B765C3" w:rsidRPr="00346342" w14:paraId="78B540C5" w14:textId="77777777" w:rsidTr="00A27B2B">
        <w:trPr>
          <w:trHeight w:val="216"/>
        </w:trPr>
        <w:tc>
          <w:tcPr>
            <w:tcW w:w="8635" w:type="dxa"/>
            <w:vAlign w:val="center"/>
          </w:tcPr>
          <w:p w14:paraId="39CBC23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…Mean symptomatic infection time before detection/isolation (days): </w:t>
            </w:r>
            <m:oMath>
              <m:r>
                <w:rPr>
                  <w:rFonts w:ascii="Cambria Math" w:hAnsi="Cambria Math" w:cs="Times New Roman"/>
                  <w:sz w:val="20"/>
                  <w:szCs w:val="20"/>
                </w:rPr>
                <m:t>1/γ</m:t>
              </m:r>
            </m:oMath>
          </w:p>
        </w:tc>
        <w:tc>
          <w:tcPr>
            <w:tcW w:w="1482" w:type="dxa"/>
            <w:vAlign w:val="center"/>
          </w:tcPr>
          <w:p w14:paraId="58E58892"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2 days</w:t>
            </w:r>
          </w:p>
        </w:tc>
      </w:tr>
      <w:tr w:rsidR="00B765C3" w:rsidRPr="00346342" w14:paraId="245D92C5" w14:textId="77777777" w:rsidTr="00A27B2B">
        <w:trPr>
          <w:trHeight w:val="216"/>
        </w:trPr>
        <w:tc>
          <w:tcPr>
            <w:tcW w:w="8635" w:type="dxa"/>
            <w:vAlign w:val="center"/>
          </w:tcPr>
          <w:p w14:paraId="5C82CFC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…Lag between test and results: </w:t>
            </w:r>
            <m:oMath>
              <m:r>
                <w:rPr>
                  <w:rFonts w:ascii="Cambria Math" w:hAnsi="Cambria Math" w:cs="Times New Roman"/>
                  <w:sz w:val="20"/>
                  <w:szCs w:val="20"/>
                </w:rPr>
                <m:t>1/κ</m:t>
              </m:r>
            </m:oMath>
          </w:p>
        </w:tc>
        <w:tc>
          <w:tcPr>
            <w:tcW w:w="1482" w:type="dxa"/>
            <w:vAlign w:val="center"/>
          </w:tcPr>
          <w:p w14:paraId="216B16F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1 day</w:t>
            </w:r>
          </w:p>
        </w:tc>
      </w:tr>
      <w:tr w:rsidR="00B765C3" w:rsidRPr="00346342" w14:paraId="68B79537" w14:textId="77777777" w:rsidTr="00A27B2B">
        <w:trPr>
          <w:trHeight w:val="216"/>
        </w:trPr>
        <w:tc>
          <w:tcPr>
            <w:tcW w:w="8635" w:type="dxa"/>
            <w:vAlign w:val="center"/>
          </w:tcPr>
          <w:p w14:paraId="34D46583"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…Days in isolation: </w:t>
            </w:r>
            <m:oMath>
              <m:sSub>
                <m:sSubPr>
                  <m:ctrlPr>
                    <w:rPr>
                      <w:rFonts w:ascii="Cambria Math" w:hAnsi="Cambria Math" w:cs="Times New Roman"/>
                      <w:i/>
                      <w:sz w:val="20"/>
                      <w:szCs w:val="20"/>
                    </w:rPr>
                  </m:ctrlPr>
                </m:sSubPr>
                <m:e>
                  <m:r>
                    <w:rPr>
                      <w:rFonts w:ascii="Cambria Math" w:hAnsi="Cambria Math" w:cs="Times New Roman"/>
                      <w:sz w:val="20"/>
                      <w:szCs w:val="20"/>
                    </w:rPr>
                    <m:t>1/ρ</m:t>
                  </m:r>
                </m:e>
                <m:sub>
                  <m:r>
                    <w:rPr>
                      <w:rFonts w:ascii="Cambria Math" w:hAnsi="Cambria Math" w:cs="Times New Roman"/>
                      <w:sz w:val="20"/>
                      <w:szCs w:val="20"/>
                    </w:rPr>
                    <m:t>Q</m:t>
                  </m:r>
                </m:sub>
              </m:sSub>
            </m:oMath>
          </w:p>
        </w:tc>
        <w:tc>
          <w:tcPr>
            <w:tcW w:w="1482" w:type="dxa"/>
            <w:vAlign w:val="center"/>
          </w:tcPr>
          <w:p w14:paraId="5347132D"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5 days</w:t>
            </w:r>
          </w:p>
        </w:tc>
      </w:tr>
      <w:tr w:rsidR="00B765C3" w:rsidRPr="00346342" w14:paraId="1B545327" w14:textId="77777777" w:rsidTr="00A27B2B">
        <w:trPr>
          <w:trHeight w:val="216"/>
        </w:trPr>
        <w:tc>
          <w:tcPr>
            <w:tcW w:w="8635" w:type="dxa"/>
            <w:vAlign w:val="center"/>
          </w:tcPr>
          <w:p w14:paraId="65E4401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…Days in quarantine for non-infected individuals: </w:t>
            </w:r>
            <m:oMath>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oMath>
          </w:p>
        </w:tc>
        <w:tc>
          <w:tcPr>
            <w:tcW w:w="1482" w:type="dxa"/>
            <w:vAlign w:val="center"/>
          </w:tcPr>
          <w:p w14:paraId="007B756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5 days</w:t>
            </w:r>
          </w:p>
        </w:tc>
      </w:tr>
      <w:tr w:rsidR="00B765C3" w:rsidRPr="00346342" w14:paraId="2C935D7E" w14:textId="77777777" w:rsidTr="00A27B2B">
        <w:trPr>
          <w:trHeight w:val="216"/>
        </w:trPr>
        <w:tc>
          <w:tcPr>
            <w:tcW w:w="8635" w:type="dxa"/>
            <w:vAlign w:val="center"/>
          </w:tcPr>
          <w:p w14:paraId="0D06CB6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…Days in quarantine for infected individuals: </w:t>
            </w:r>
            <m:oMath>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oMath>
          </w:p>
        </w:tc>
        <w:tc>
          <w:tcPr>
            <w:tcW w:w="1482" w:type="dxa"/>
            <w:vAlign w:val="center"/>
          </w:tcPr>
          <w:p w14:paraId="58B4D67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7.5 days</w:t>
            </w:r>
          </w:p>
        </w:tc>
      </w:tr>
      <w:tr w:rsidR="00B765C3" w:rsidRPr="00346342" w14:paraId="2D4D1AF9" w14:textId="77777777" w:rsidTr="00A27B2B">
        <w:trPr>
          <w:trHeight w:val="216"/>
        </w:trPr>
        <w:tc>
          <w:tcPr>
            <w:tcW w:w="8635" w:type="dxa"/>
            <w:vAlign w:val="center"/>
          </w:tcPr>
          <w:p w14:paraId="2C7681FE"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…Proportion of infections detected through voluntary testing: </w:t>
            </w:r>
            <m:oMath>
              <m:r>
                <w:rPr>
                  <w:rFonts w:ascii="Cambria Math" w:hAnsi="Cambria Math" w:cs="Times New Roman"/>
                  <w:sz w:val="20"/>
                  <w:szCs w:val="20"/>
                </w:rPr>
                <m:t>α</m:t>
              </m:r>
            </m:oMath>
          </w:p>
        </w:tc>
        <w:tc>
          <w:tcPr>
            <w:tcW w:w="1482" w:type="dxa"/>
            <w:vAlign w:val="center"/>
          </w:tcPr>
          <w:p w14:paraId="5965B13B" w14:textId="77777777" w:rsidR="00B765C3" w:rsidRPr="00346342" w:rsidRDefault="00B765C3" w:rsidP="00A81F96">
            <w:pPr>
              <w:rPr>
                <w:rFonts w:ascii="Times New Roman" w:hAnsi="Times New Roman" w:cs="Times New Roman"/>
                <w:sz w:val="20"/>
                <w:szCs w:val="20"/>
              </w:rPr>
            </w:pPr>
          </w:p>
        </w:tc>
      </w:tr>
      <w:tr w:rsidR="00B765C3" w:rsidRPr="00346342" w14:paraId="2A32E0A2" w14:textId="77777777" w:rsidTr="00A27B2B">
        <w:trPr>
          <w:trHeight w:val="216"/>
        </w:trPr>
        <w:tc>
          <w:tcPr>
            <w:tcW w:w="8635" w:type="dxa"/>
            <w:vAlign w:val="center"/>
          </w:tcPr>
          <w:p w14:paraId="02108393"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……On-campus students</w:t>
            </w:r>
          </w:p>
        </w:tc>
        <w:tc>
          <w:tcPr>
            <w:tcW w:w="1482" w:type="dxa"/>
            <w:vAlign w:val="center"/>
          </w:tcPr>
          <w:p w14:paraId="4E944BF5"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0.15</w:t>
            </w:r>
          </w:p>
        </w:tc>
      </w:tr>
      <w:tr w:rsidR="00B765C3" w:rsidRPr="00346342" w14:paraId="6BCB34AB" w14:textId="77777777" w:rsidTr="00A27B2B">
        <w:trPr>
          <w:trHeight w:val="216"/>
        </w:trPr>
        <w:tc>
          <w:tcPr>
            <w:tcW w:w="8635" w:type="dxa"/>
            <w:vAlign w:val="center"/>
          </w:tcPr>
          <w:p w14:paraId="7CE05D2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……Off-campus students</w:t>
            </w:r>
          </w:p>
        </w:tc>
        <w:tc>
          <w:tcPr>
            <w:tcW w:w="1482" w:type="dxa"/>
            <w:vAlign w:val="center"/>
          </w:tcPr>
          <w:p w14:paraId="4663554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0.15</w:t>
            </w:r>
          </w:p>
        </w:tc>
      </w:tr>
      <w:tr w:rsidR="00B765C3" w:rsidRPr="00346342" w14:paraId="33B0F308" w14:textId="77777777" w:rsidTr="00A27B2B">
        <w:trPr>
          <w:trHeight w:val="216"/>
        </w:trPr>
        <w:tc>
          <w:tcPr>
            <w:tcW w:w="8635" w:type="dxa"/>
            <w:vAlign w:val="center"/>
          </w:tcPr>
          <w:p w14:paraId="6DB086F2"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……Faculty</w:t>
            </w:r>
          </w:p>
        </w:tc>
        <w:tc>
          <w:tcPr>
            <w:tcW w:w="1482" w:type="dxa"/>
            <w:vAlign w:val="center"/>
          </w:tcPr>
          <w:p w14:paraId="2835D173" w14:textId="27BE44B0"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w:t>
            </w:r>
            <w:r w:rsidR="00C004F4">
              <w:rPr>
                <w:rFonts w:ascii="Times New Roman" w:hAnsi="Times New Roman" w:cs="Times New Roman"/>
                <w:sz w:val="20"/>
                <w:szCs w:val="20"/>
              </w:rPr>
              <w:t>2</w:t>
            </w:r>
            <w:r w:rsidRPr="00346342">
              <w:rPr>
                <w:rFonts w:ascii="Times New Roman" w:hAnsi="Times New Roman" w:cs="Times New Roman"/>
                <w:sz w:val="20"/>
                <w:szCs w:val="20"/>
              </w:rPr>
              <w:t>5</w:t>
            </w:r>
          </w:p>
        </w:tc>
      </w:tr>
      <w:tr w:rsidR="00B765C3" w:rsidRPr="00346342" w14:paraId="04E68E84" w14:textId="77777777" w:rsidTr="00A27B2B">
        <w:trPr>
          <w:trHeight w:val="216"/>
        </w:trPr>
        <w:tc>
          <w:tcPr>
            <w:tcW w:w="8635" w:type="dxa"/>
            <w:vAlign w:val="center"/>
          </w:tcPr>
          <w:p w14:paraId="266853F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……Staff</w:t>
            </w:r>
          </w:p>
        </w:tc>
        <w:tc>
          <w:tcPr>
            <w:tcW w:w="1482" w:type="dxa"/>
            <w:vAlign w:val="center"/>
          </w:tcPr>
          <w:p w14:paraId="0B6A37AD" w14:textId="2F83EA7D"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w:t>
            </w:r>
            <w:r w:rsidR="00C004F4">
              <w:rPr>
                <w:rFonts w:ascii="Times New Roman" w:hAnsi="Times New Roman" w:cs="Times New Roman"/>
                <w:sz w:val="20"/>
                <w:szCs w:val="20"/>
              </w:rPr>
              <w:t>2</w:t>
            </w:r>
            <w:r w:rsidRPr="00346342">
              <w:rPr>
                <w:rFonts w:ascii="Times New Roman" w:hAnsi="Times New Roman" w:cs="Times New Roman"/>
                <w:sz w:val="20"/>
                <w:szCs w:val="20"/>
              </w:rPr>
              <w:t>5</w:t>
            </w:r>
          </w:p>
        </w:tc>
      </w:tr>
      <w:tr w:rsidR="00B765C3" w:rsidRPr="00346342" w14:paraId="4D76898C" w14:textId="77777777" w:rsidTr="00A27B2B">
        <w:trPr>
          <w:trHeight w:val="216"/>
        </w:trPr>
        <w:tc>
          <w:tcPr>
            <w:tcW w:w="8635" w:type="dxa"/>
            <w:vAlign w:val="center"/>
          </w:tcPr>
          <w:p w14:paraId="1BF606F1"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……Community</w:t>
            </w:r>
          </w:p>
        </w:tc>
        <w:tc>
          <w:tcPr>
            <w:tcW w:w="1482" w:type="dxa"/>
            <w:vAlign w:val="center"/>
          </w:tcPr>
          <w:p w14:paraId="48750CBD"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0.20</w:t>
            </w:r>
          </w:p>
        </w:tc>
      </w:tr>
      <w:tr w:rsidR="00B765C3" w:rsidRPr="00346342" w14:paraId="23CE48F1" w14:textId="77777777" w:rsidTr="00A27B2B">
        <w:trPr>
          <w:trHeight w:val="216"/>
        </w:trPr>
        <w:tc>
          <w:tcPr>
            <w:tcW w:w="8635" w:type="dxa"/>
            <w:vAlign w:val="center"/>
          </w:tcPr>
          <w:p w14:paraId="5787A65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Disease reproductive number:</w:t>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oMath>
          </w:p>
        </w:tc>
        <w:tc>
          <w:tcPr>
            <w:tcW w:w="1482" w:type="dxa"/>
            <w:vAlign w:val="center"/>
          </w:tcPr>
          <w:p w14:paraId="0A0603D9" w14:textId="77777777" w:rsidR="00B765C3" w:rsidRPr="00346342" w:rsidRDefault="00B765C3" w:rsidP="00A81F96">
            <w:pPr>
              <w:rPr>
                <w:rFonts w:ascii="Times New Roman" w:hAnsi="Times New Roman" w:cs="Times New Roman"/>
                <w:sz w:val="20"/>
                <w:szCs w:val="20"/>
              </w:rPr>
            </w:pPr>
          </w:p>
        </w:tc>
      </w:tr>
      <w:tr w:rsidR="00B765C3" w:rsidRPr="00346342" w14:paraId="30F0DEE9" w14:textId="77777777" w:rsidTr="00A27B2B">
        <w:trPr>
          <w:trHeight w:val="216"/>
        </w:trPr>
        <w:tc>
          <w:tcPr>
            <w:tcW w:w="8635" w:type="dxa"/>
            <w:vAlign w:val="center"/>
          </w:tcPr>
          <w:p w14:paraId="3BD1065D"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…On-campus students</w:t>
            </w:r>
          </w:p>
        </w:tc>
        <w:tc>
          <w:tcPr>
            <w:tcW w:w="1482" w:type="dxa"/>
            <w:vAlign w:val="center"/>
          </w:tcPr>
          <w:p w14:paraId="5CEDFC32" w14:textId="389C70EC"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12.0</w:t>
            </w:r>
          </w:p>
        </w:tc>
      </w:tr>
      <w:tr w:rsidR="00B765C3" w:rsidRPr="00346342" w14:paraId="159029D6" w14:textId="77777777" w:rsidTr="00A27B2B">
        <w:trPr>
          <w:trHeight w:val="216"/>
        </w:trPr>
        <w:tc>
          <w:tcPr>
            <w:tcW w:w="8635" w:type="dxa"/>
            <w:vAlign w:val="center"/>
          </w:tcPr>
          <w:p w14:paraId="23A454D5"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…Off-campus students</w:t>
            </w:r>
          </w:p>
        </w:tc>
        <w:tc>
          <w:tcPr>
            <w:tcW w:w="1482" w:type="dxa"/>
            <w:vAlign w:val="center"/>
          </w:tcPr>
          <w:p w14:paraId="72572E17" w14:textId="06C224B8"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10.0</w:t>
            </w:r>
          </w:p>
        </w:tc>
      </w:tr>
      <w:tr w:rsidR="00B765C3" w:rsidRPr="00346342" w14:paraId="3B9C11D7" w14:textId="77777777" w:rsidTr="00A27B2B">
        <w:trPr>
          <w:trHeight w:val="216"/>
        </w:trPr>
        <w:tc>
          <w:tcPr>
            <w:tcW w:w="8635" w:type="dxa"/>
            <w:vAlign w:val="center"/>
          </w:tcPr>
          <w:p w14:paraId="56A1A56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…Faculty</w:t>
            </w:r>
          </w:p>
        </w:tc>
        <w:tc>
          <w:tcPr>
            <w:tcW w:w="1482" w:type="dxa"/>
            <w:vAlign w:val="center"/>
          </w:tcPr>
          <w:p w14:paraId="1254004C" w14:textId="33E833B0"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5.0</w:t>
            </w:r>
          </w:p>
        </w:tc>
      </w:tr>
      <w:tr w:rsidR="00B765C3" w:rsidRPr="00346342" w14:paraId="1A86F0EA" w14:textId="77777777" w:rsidTr="00A27B2B">
        <w:trPr>
          <w:trHeight w:val="216"/>
        </w:trPr>
        <w:tc>
          <w:tcPr>
            <w:tcW w:w="8635" w:type="dxa"/>
            <w:vAlign w:val="center"/>
          </w:tcPr>
          <w:p w14:paraId="6D6541B7"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…Staff</w:t>
            </w:r>
          </w:p>
        </w:tc>
        <w:tc>
          <w:tcPr>
            <w:tcW w:w="1482" w:type="dxa"/>
            <w:vAlign w:val="center"/>
          </w:tcPr>
          <w:p w14:paraId="6096F6CD" w14:textId="093F8D72"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5.5</w:t>
            </w:r>
          </w:p>
        </w:tc>
      </w:tr>
      <w:tr w:rsidR="00B765C3" w:rsidRPr="00346342" w14:paraId="32E0EEC9" w14:textId="77777777" w:rsidTr="00A27B2B">
        <w:trPr>
          <w:trHeight w:val="216"/>
        </w:trPr>
        <w:tc>
          <w:tcPr>
            <w:tcW w:w="8635" w:type="dxa"/>
            <w:vAlign w:val="center"/>
          </w:tcPr>
          <w:p w14:paraId="45D4FDB3"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…Community</w:t>
            </w:r>
          </w:p>
        </w:tc>
        <w:tc>
          <w:tcPr>
            <w:tcW w:w="1482" w:type="dxa"/>
            <w:vAlign w:val="center"/>
          </w:tcPr>
          <w:p w14:paraId="17159AD1" w14:textId="436FC553"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6</w:t>
            </w:r>
            <w:r w:rsidR="00B765C3" w:rsidRPr="00346342">
              <w:rPr>
                <w:rFonts w:ascii="Times New Roman" w:hAnsi="Times New Roman" w:cs="Times New Roman"/>
                <w:sz w:val="20"/>
                <w:szCs w:val="20"/>
              </w:rPr>
              <w:t>.0</w:t>
            </w:r>
          </w:p>
        </w:tc>
      </w:tr>
      <w:tr w:rsidR="00B765C3" w:rsidRPr="00346342" w14:paraId="58778171" w14:textId="77777777" w:rsidTr="00A27B2B">
        <w:trPr>
          <w:trHeight w:val="216"/>
        </w:trPr>
        <w:tc>
          <w:tcPr>
            <w:tcW w:w="8635" w:type="dxa"/>
            <w:vAlign w:val="center"/>
          </w:tcPr>
          <w:p w14:paraId="7A356AF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Transmission rate</w:t>
            </w:r>
          </w:p>
        </w:tc>
        <w:tc>
          <w:tcPr>
            <w:tcW w:w="1482" w:type="dxa"/>
            <w:vAlign w:val="center"/>
          </w:tcPr>
          <w:p w14:paraId="6E554651" w14:textId="77777777" w:rsidR="00B765C3" w:rsidRPr="00346342" w:rsidRDefault="00B765C3" w:rsidP="00A81F96">
            <w:pPr>
              <w:rPr>
                <w:rFonts w:ascii="Times New Roman" w:hAnsi="Times New Roman" w:cs="Times New Roman"/>
                <w:sz w:val="20"/>
                <w:szCs w:val="20"/>
              </w:rPr>
            </w:pPr>
          </w:p>
        </w:tc>
      </w:tr>
      <w:tr w:rsidR="00B765C3" w:rsidRPr="00346342" w14:paraId="33DE99FD" w14:textId="77777777" w:rsidTr="00A27B2B">
        <w:trPr>
          <w:trHeight w:val="216"/>
        </w:trPr>
        <w:tc>
          <w:tcPr>
            <w:tcW w:w="8635" w:type="dxa"/>
            <w:vAlign w:val="center"/>
          </w:tcPr>
          <w:p w14:paraId="7BADBB2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…Unvaccinated: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oMath>
          </w:p>
        </w:tc>
        <w:tc>
          <w:tcPr>
            <w:tcW w:w="1482" w:type="dxa"/>
            <w:vAlign w:val="center"/>
          </w:tcPr>
          <w:p w14:paraId="52F248C5" w14:textId="600C3B5B"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w:r w:rsidR="004E220D">
              <w:rPr>
                <w:rFonts w:ascii="Times New Roman" w:hAnsi="Times New Roman" w:cs="Times New Roman"/>
                <w:sz w:val="20"/>
                <w:szCs w:val="20"/>
              </w:rPr>
              <w:t>Varies</w:t>
            </w:r>
          </w:p>
        </w:tc>
      </w:tr>
      <w:tr w:rsidR="00B765C3" w:rsidRPr="00346342" w14:paraId="5FF4D2FE" w14:textId="77777777" w:rsidTr="00A27B2B">
        <w:trPr>
          <w:trHeight w:val="216"/>
        </w:trPr>
        <w:tc>
          <w:tcPr>
            <w:tcW w:w="8635" w:type="dxa"/>
            <w:vAlign w:val="center"/>
          </w:tcPr>
          <w:p w14:paraId="7DC65260" w14:textId="5DFF573C"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…Fully vaccinated w/out previous infection: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oMath>
          </w:p>
        </w:tc>
        <w:tc>
          <w:tcPr>
            <w:tcW w:w="1482" w:type="dxa"/>
            <w:vAlign w:val="center"/>
          </w:tcPr>
          <w:p w14:paraId="3C533A6A" w14:textId="2560AD26"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oMath>
          </w:p>
        </w:tc>
      </w:tr>
      <w:tr w:rsidR="00B765C3" w:rsidRPr="00346342" w14:paraId="030137EA" w14:textId="77777777" w:rsidTr="00A27B2B">
        <w:trPr>
          <w:trHeight w:val="216"/>
        </w:trPr>
        <w:tc>
          <w:tcPr>
            <w:tcW w:w="8635" w:type="dxa"/>
            <w:vAlign w:val="center"/>
          </w:tcPr>
          <w:p w14:paraId="4E4F35FC" w14:textId="1AB3CA63"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Boosted</w:t>
            </w:r>
            <w:r w:rsidRPr="00346342">
              <w:rPr>
                <w:rFonts w:ascii="Times New Roman" w:hAnsi="Times New Roman" w:cs="Times New Roman"/>
                <w:sz w:val="20"/>
                <w:szCs w:val="20"/>
              </w:rPr>
              <w:t xml:space="preserve"> w/out previous infection: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oMath>
          </w:p>
        </w:tc>
        <w:tc>
          <w:tcPr>
            <w:tcW w:w="1482" w:type="dxa"/>
            <w:vAlign w:val="center"/>
          </w:tcPr>
          <w:p w14:paraId="4FD6EAF9" w14:textId="1C84552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oMath>
          </w:p>
        </w:tc>
      </w:tr>
      <w:tr w:rsidR="00B765C3" w:rsidRPr="00346342" w14:paraId="61A71F84" w14:textId="77777777" w:rsidTr="00A27B2B">
        <w:trPr>
          <w:trHeight w:val="216"/>
        </w:trPr>
        <w:tc>
          <w:tcPr>
            <w:tcW w:w="8635" w:type="dxa"/>
            <w:vAlign w:val="center"/>
          </w:tcPr>
          <w:p w14:paraId="60CABD3C" w14:textId="5C67D404"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Previously infected, unvaccinated</w:t>
            </w: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oMath>
          </w:p>
        </w:tc>
        <w:tc>
          <w:tcPr>
            <w:tcW w:w="1482" w:type="dxa"/>
            <w:vAlign w:val="center"/>
          </w:tcPr>
          <w:p w14:paraId="5CCA8D99" w14:textId="2E5F0316"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r>
                <w:rPr>
                  <w:rFonts w:ascii="Cambria Math" w:hAnsi="Cambria Math" w:cs="Times New Roman"/>
                  <w:sz w:val="20"/>
                  <w:szCs w:val="20"/>
                </w:rPr>
                <m:t>)</m:t>
              </m:r>
            </m:oMath>
          </w:p>
        </w:tc>
      </w:tr>
      <w:tr w:rsidR="00B765C3" w:rsidRPr="00346342" w14:paraId="787EA1DB" w14:textId="77777777" w:rsidTr="00A27B2B">
        <w:trPr>
          <w:trHeight w:val="216"/>
        </w:trPr>
        <w:tc>
          <w:tcPr>
            <w:tcW w:w="8635" w:type="dxa"/>
            <w:vAlign w:val="center"/>
          </w:tcPr>
          <w:p w14:paraId="6370EB3C" w14:textId="26A4BFAA"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Fully vaccinated w/ previous infection</w:t>
            </w: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oMath>
          </w:p>
        </w:tc>
        <w:tc>
          <w:tcPr>
            <w:tcW w:w="1482" w:type="dxa"/>
            <w:vAlign w:val="center"/>
          </w:tcPr>
          <w:p w14:paraId="7DFD464B" w14:textId="02303AD4"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r>
                <w:rPr>
                  <w:rFonts w:ascii="Cambria Math" w:hAnsi="Cambria Math" w:cs="Times New Roman"/>
                  <w:sz w:val="20"/>
                  <w:szCs w:val="20"/>
                </w:rPr>
                <m:t>)</m:t>
              </m:r>
            </m:oMath>
          </w:p>
        </w:tc>
      </w:tr>
      <w:tr w:rsidR="00B765C3" w:rsidRPr="00346342" w14:paraId="22829CA8" w14:textId="77777777" w:rsidTr="00A27B2B">
        <w:trPr>
          <w:trHeight w:val="216"/>
        </w:trPr>
        <w:tc>
          <w:tcPr>
            <w:tcW w:w="8635" w:type="dxa"/>
            <w:vAlign w:val="center"/>
          </w:tcPr>
          <w:p w14:paraId="2D143D14" w14:textId="1A26DB58"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Boosted w/ previous infection</w:t>
            </w: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oMath>
          </w:p>
        </w:tc>
        <w:tc>
          <w:tcPr>
            <w:tcW w:w="1482" w:type="dxa"/>
            <w:vAlign w:val="center"/>
          </w:tcPr>
          <w:p w14:paraId="7C77FF1B" w14:textId="29F7C29F"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r>
                <w:rPr>
                  <w:rFonts w:ascii="Cambria Math" w:hAnsi="Cambria Math" w:cs="Times New Roman"/>
                  <w:sz w:val="20"/>
                  <w:szCs w:val="20"/>
                </w:rPr>
                <m:t>)</m:t>
              </m:r>
            </m:oMath>
          </w:p>
        </w:tc>
      </w:tr>
      <w:tr w:rsidR="00B765C3" w:rsidRPr="00346342" w14:paraId="6479F28A" w14:textId="77777777" w:rsidTr="00A27B2B">
        <w:trPr>
          <w:trHeight w:val="216"/>
        </w:trPr>
        <w:tc>
          <w:tcPr>
            <w:tcW w:w="8635" w:type="dxa"/>
            <w:vAlign w:val="center"/>
          </w:tcPr>
          <w:p w14:paraId="5DC4743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Contact matrix: </w:t>
            </w:r>
            <m:oMath>
              <m:r>
                <w:rPr>
                  <w:rFonts w:ascii="Cambria Math" w:hAnsi="Cambria Math" w:cs="Times New Roman"/>
                  <w:sz w:val="20"/>
                  <w:szCs w:val="20"/>
                </w:rPr>
                <m:t>C</m:t>
              </m:r>
            </m:oMath>
          </w:p>
        </w:tc>
        <w:tc>
          <w:tcPr>
            <w:tcW w:w="1482" w:type="dxa"/>
            <w:vAlign w:val="center"/>
          </w:tcPr>
          <w:p w14:paraId="54ABF8F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Varies</w:t>
            </w:r>
          </w:p>
        </w:tc>
      </w:tr>
      <w:tr w:rsidR="00B765C3" w:rsidRPr="00346342" w14:paraId="123D0A7E" w14:textId="77777777" w:rsidTr="00A27B2B">
        <w:trPr>
          <w:trHeight w:val="216"/>
        </w:trPr>
        <w:tc>
          <w:tcPr>
            <w:tcW w:w="8635" w:type="dxa"/>
            <w:vAlign w:val="center"/>
          </w:tcPr>
          <w:p w14:paraId="355A92C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Number of close contacts per infected individual: </w:t>
            </w:r>
            <w:r w:rsidRPr="00346342">
              <w:rPr>
                <w:rFonts w:ascii="Times New Roman" w:hAnsi="Times New Roman" w:cs="Times New Roman"/>
                <w:i/>
                <w:iCs/>
                <w:sz w:val="20"/>
                <w:szCs w:val="20"/>
              </w:rPr>
              <w:t>q</w:t>
            </w:r>
          </w:p>
        </w:tc>
        <w:tc>
          <w:tcPr>
            <w:tcW w:w="1482" w:type="dxa"/>
            <w:vAlign w:val="center"/>
          </w:tcPr>
          <w:p w14:paraId="6EBE367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3</w:t>
            </w:r>
          </w:p>
        </w:tc>
      </w:tr>
      <w:tr w:rsidR="00B765C3" w:rsidRPr="00346342" w14:paraId="2B453770" w14:textId="77777777" w:rsidTr="00A27B2B">
        <w:trPr>
          <w:trHeight w:val="216"/>
        </w:trPr>
        <w:tc>
          <w:tcPr>
            <w:tcW w:w="8635" w:type="dxa"/>
            <w:vAlign w:val="center"/>
          </w:tcPr>
          <w:p w14:paraId="4AC8365A"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Daily random surveillance tests: </w:t>
            </w:r>
            <m:oMath>
              <m:r>
                <w:rPr>
                  <w:rFonts w:ascii="Cambria Math" w:hAnsi="Cambria Math" w:cs="Times New Roman"/>
                  <w:sz w:val="20"/>
                  <w:szCs w:val="20"/>
                </w:rPr>
                <m:t>p</m:t>
              </m:r>
            </m:oMath>
          </w:p>
        </w:tc>
        <w:tc>
          <w:tcPr>
            <w:tcW w:w="1482" w:type="dxa"/>
            <w:vAlign w:val="center"/>
          </w:tcPr>
          <w:p w14:paraId="7DD9E578" w14:textId="77777777" w:rsidR="00B765C3" w:rsidRPr="00346342" w:rsidRDefault="00B765C3" w:rsidP="00A81F96">
            <w:pPr>
              <w:rPr>
                <w:rFonts w:ascii="Times New Roman" w:hAnsi="Times New Roman" w:cs="Times New Roman"/>
                <w:sz w:val="20"/>
                <w:szCs w:val="20"/>
              </w:rPr>
            </w:pPr>
          </w:p>
        </w:tc>
      </w:tr>
      <w:tr w:rsidR="00B765C3" w:rsidRPr="00346342" w14:paraId="78456244" w14:textId="77777777" w:rsidTr="00A27B2B">
        <w:trPr>
          <w:trHeight w:val="216"/>
        </w:trPr>
        <w:tc>
          <w:tcPr>
            <w:tcW w:w="8635" w:type="dxa"/>
            <w:vAlign w:val="center"/>
          </w:tcPr>
          <w:p w14:paraId="196C8D7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…On-campus students</w:t>
            </w:r>
          </w:p>
        </w:tc>
        <w:tc>
          <w:tcPr>
            <w:tcW w:w="1482" w:type="dxa"/>
            <w:vAlign w:val="center"/>
          </w:tcPr>
          <w:p w14:paraId="747CF163" w14:textId="307A59C6"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6C284AC4" w14:textId="77777777" w:rsidTr="00A27B2B">
        <w:trPr>
          <w:trHeight w:val="216"/>
        </w:trPr>
        <w:tc>
          <w:tcPr>
            <w:tcW w:w="8635" w:type="dxa"/>
            <w:vAlign w:val="center"/>
          </w:tcPr>
          <w:p w14:paraId="18D7BBE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…Off-campus students</w:t>
            </w:r>
          </w:p>
        </w:tc>
        <w:tc>
          <w:tcPr>
            <w:tcW w:w="1482" w:type="dxa"/>
            <w:vAlign w:val="center"/>
          </w:tcPr>
          <w:p w14:paraId="275111E5" w14:textId="60FA3BC9"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1E949FBD" w14:textId="77777777" w:rsidTr="00A27B2B">
        <w:trPr>
          <w:trHeight w:val="216"/>
        </w:trPr>
        <w:tc>
          <w:tcPr>
            <w:tcW w:w="8635" w:type="dxa"/>
            <w:vAlign w:val="center"/>
          </w:tcPr>
          <w:p w14:paraId="60C93378"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…Faculty</w:t>
            </w:r>
          </w:p>
        </w:tc>
        <w:tc>
          <w:tcPr>
            <w:tcW w:w="1482" w:type="dxa"/>
            <w:vAlign w:val="center"/>
          </w:tcPr>
          <w:p w14:paraId="21C85C96" w14:textId="43EB9A36"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0CBA1D0F" w14:textId="77777777" w:rsidTr="00A27B2B">
        <w:trPr>
          <w:trHeight w:val="216"/>
        </w:trPr>
        <w:tc>
          <w:tcPr>
            <w:tcW w:w="8635" w:type="dxa"/>
            <w:vAlign w:val="center"/>
          </w:tcPr>
          <w:p w14:paraId="46C0E6C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…Staff</w:t>
            </w:r>
          </w:p>
        </w:tc>
        <w:tc>
          <w:tcPr>
            <w:tcW w:w="1482" w:type="dxa"/>
            <w:vAlign w:val="center"/>
          </w:tcPr>
          <w:p w14:paraId="7163622C" w14:textId="38A0CC01"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76CBC73F" w14:textId="77777777" w:rsidTr="00A27B2B">
        <w:trPr>
          <w:trHeight w:val="216"/>
        </w:trPr>
        <w:tc>
          <w:tcPr>
            <w:tcW w:w="8635" w:type="dxa"/>
            <w:vAlign w:val="center"/>
          </w:tcPr>
          <w:p w14:paraId="5AF991A7"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…Community</w:t>
            </w:r>
          </w:p>
        </w:tc>
        <w:tc>
          <w:tcPr>
            <w:tcW w:w="1482" w:type="dxa"/>
            <w:vAlign w:val="center"/>
          </w:tcPr>
          <w:p w14:paraId="33559F44"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1.0%</w:t>
            </w:r>
          </w:p>
        </w:tc>
      </w:tr>
      <w:tr w:rsidR="00B765C3" w:rsidRPr="00346342" w14:paraId="39494607" w14:textId="77777777" w:rsidTr="00A27B2B">
        <w:trPr>
          <w:trHeight w:val="216"/>
        </w:trPr>
        <w:tc>
          <w:tcPr>
            <w:tcW w:w="8635" w:type="dxa"/>
            <w:vAlign w:val="center"/>
          </w:tcPr>
          <w:p w14:paraId="02A7AA0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Test sensitivity</w:t>
            </w:r>
          </w:p>
        </w:tc>
        <w:tc>
          <w:tcPr>
            <w:tcW w:w="1482" w:type="dxa"/>
            <w:vAlign w:val="center"/>
          </w:tcPr>
          <w:p w14:paraId="7532CF57" w14:textId="77777777" w:rsidR="00B765C3" w:rsidRPr="00346342" w:rsidRDefault="00B765C3" w:rsidP="00A81F96">
            <w:pPr>
              <w:rPr>
                <w:rFonts w:ascii="Times New Roman" w:hAnsi="Times New Roman" w:cs="Times New Roman"/>
                <w:sz w:val="20"/>
                <w:szCs w:val="20"/>
              </w:rPr>
            </w:pPr>
          </w:p>
        </w:tc>
      </w:tr>
      <w:tr w:rsidR="00B765C3" w:rsidRPr="00346342" w14:paraId="411C12E8" w14:textId="77777777" w:rsidTr="00A27B2B">
        <w:trPr>
          <w:trHeight w:val="216"/>
        </w:trPr>
        <w:tc>
          <w:tcPr>
            <w:tcW w:w="8635" w:type="dxa"/>
            <w:vAlign w:val="center"/>
          </w:tcPr>
          <w:p w14:paraId="4B104A0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…Exposed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E</m:t>
                  </m:r>
                </m:sub>
              </m:sSub>
            </m:oMath>
            <w:r w:rsidRPr="00346342">
              <w:rPr>
                <w:rFonts w:ascii="Times New Roman" w:hAnsi="Times New Roman" w:cs="Times New Roman"/>
                <w:sz w:val="20"/>
                <w:szCs w:val="20"/>
              </w:rPr>
              <w:t>)</w:t>
            </w:r>
          </w:p>
        </w:tc>
        <w:tc>
          <w:tcPr>
            <w:tcW w:w="1482" w:type="dxa"/>
            <w:vAlign w:val="center"/>
          </w:tcPr>
          <w:p w14:paraId="4AF5571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33%</w:t>
            </w:r>
          </w:p>
        </w:tc>
      </w:tr>
      <w:tr w:rsidR="00B765C3" w:rsidRPr="00346342" w14:paraId="0EEDFAB8" w14:textId="77777777" w:rsidTr="00A27B2B">
        <w:trPr>
          <w:trHeight w:val="216"/>
        </w:trPr>
        <w:tc>
          <w:tcPr>
            <w:tcW w:w="8635" w:type="dxa"/>
            <w:vAlign w:val="center"/>
          </w:tcPr>
          <w:p w14:paraId="6D0E3588"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…Infectious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r w:rsidRPr="00346342">
              <w:rPr>
                <w:rFonts w:ascii="Times New Roman" w:hAnsi="Times New Roman" w:cs="Times New Roman"/>
                <w:sz w:val="20"/>
                <w:szCs w:val="20"/>
              </w:rPr>
              <w:t>)</w:t>
            </w:r>
          </w:p>
        </w:tc>
        <w:tc>
          <w:tcPr>
            <w:tcW w:w="1482" w:type="dxa"/>
            <w:vAlign w:val="center"/>
          </w:tcPr>
          <w:p w14:paraId="552887C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95%</w:t>
            </w:r>
          </w:p>
        </w:tc>
      </w:tr>
    </w:tbl>
    <w:p w14:paraId="4168CCFB" w14:textId="2F1F5E37" w:rsidR="00E64FDB" w:rsidRPr="00C004F4" w:rsidRDefault="00B765C3">
      <w:pPr>
        <w:rPr>
          <w:rFonts w:ascii="Times New Roman" w:hAnsi="Times New Roman" w:cs="Times New Roman"/>
        </w:rPr>
      </w:pPr>
      <w:r w:rsidRPr="004A56DE">
        <w:rPr>
          <w:rFonts w:ascii="Times New Roman" w:hAnsi="Times New Roman" w:cs="Times New Roman"/>
          <w:b/>
          <w:bCs/>
        </w:rPr>
        <w:t xml:space="preserve">Supplementary Table </w:t>
      </w:r>
      <w:r>
        <w:rPr>
          <w:rFonts w:ascii="Times New Roman" w:hAnsi="Times New Roman" w:cs="Times New Roman"/>
          <w:b/>
          <w:bCs/>
        </w:rPr>
        <w:t>2</w:t>
      </w:r>
      <w:r w:rsidRPr="004A56DE">
        <w:rPr>
          <w:rFonts w:ascii="Times New Roman" w:hAnsi="Times New Roman" w:cs="Times New Roman"/>
          <w:b/>
          <w:bCs/>
        </w:rPr>
        <w:t xml:space="preserve">: Model input parameters, assumptions, and references. </w:t>
      </w:r>
      <w:r>
        <w:rPr>
          <w:rFonts w:ascii="Times New Roman" w:hAnsi="Times New Roman" w:cs="Times New Roman"/>
        </w:rPr>
        <w:t xml:space="preserve">The parameters </w:t>
      </w: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Pr>
          <w:rFonts w:ascii="Times New Roman" w:hAnsi="Times New Roman" w:cs="Times New Roman"/>
        </w:rPr>
        <w:t xml:space="preserve"> for </w:t>
      </w:r>
      <m:oMath>
        <m:r>
          <w:rPr>
            <w:rFonts w:ascii="Cambria Math" w:hAnsi="Cambria Math" w:cs="Times New Roman"/>
          </w:rPr>
          <m:t>j=0, 1,…, 5,</m:t>
        </m:r>
      </m:oMath>
      <w:r>
        <w:rPr>
          <w:rFonts w:ascii="Times New Roman" w:hAnsi="Times New Roman" w:cs="Times New Roman"/>
        </w:rPr>
        <w:t xml:space="preserve"> represent the hazard ratio of the corresponding category relative to the unvaccinated, estimated from the empirical data.</w:t>
      </w:r>
    </w:p>
    <w:sectPr w:rsidR="00E64FDB" w:rsidRPr="00C004F4" w:rsidSect="007E5C5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1AD"/>
    <w:multiLevelType w:val="hybridMultilevel"/>
    <w:tmpl w:val="7E2281DC"/>
    <w:lvl w:ilvl="0" w:tplc="27EE5F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C28E0"/>
    <w:multiLevelType w:val="hybridMultilevel"/>
    <w:tmpl w:val="A012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63FE3"/>
    <w:multiLevelType w:val="hybridMultilevel"/>
    <w:tmpl w:val="69DC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745ED"/>
    <w:multiLevelType w:val="hybridMultilevel"/>
    <w:tmpl w:val="9AB8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9656A"/>
    <w:multiLevelType w:val="hybridMultilevel"/>
    <w:tmpl w:val="BDF2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273BF"/>
    <w:multiLevelType w:val="hybridMultilevel"/>
    <w:tmpl w:val="4DFE9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518211">
    <w:abstractNumId w:val="0"/>
  </w:num>
  <w:num w:numId="2" w16cid:durableId="64034301">
    <w:abstractNumId w:val="3"/>
  </w:num>
  <w:num w:numId="3" w16cid:durableId="759372289">
    <w:abstractNumId w:val="1"/>
  </w:num>
  <w:num w:numId="4" w16cid:durableId="1577013210">
    <w:abstractNumId w:val="5"/>
  </w:num>
  <w:num w:numId="5" w16cid:durableId="865482516">
    <w:abstractNumId w:val="4"/>
  </w:num>
  <w:num w:numId="6" w16cid:durableId="875001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C3"/>
    <w:rsid w:val="00065B65"/>
    <w:rsid w:val="00070D8E"/>
    <w:rsid w:val="000E563F"/>
    <w:rsid w:val="000F1311"/>
    <w:rsid w:val="00186C22"/>
    <w:rsid w:val="002F4AE5"/>
    <w:rsid w:val="003A4008"/>
    <w:rsid w:val="004415A5"/>
    <w:rsid w:val="004B588A"/>
    <w:rsid w:val="004E220D"/>
    <w:rsid w:val="005351FF"/>
    <w:rsid w:val="00603B90"/>
    <w:rsid w:val="00885E27"/>
    <w:rsid w:val="00894671"/>
    <w:rsid w:val="008E54C8"/>
    <w:rsid w:val="009029E3"/>
    <w:rsid w:val="00A24B1E"/>
    <w:rsid w:val="00A27B2B"/>
    <w:rsid w:val="00AB22BA"/>
    <w:rsid w:val="00B7273A"/>
    <w:rsid w:val="00B765C3"/>
    <w:rsid w:val="00B97789"/>
    <w:rsid w:val="00C004F4"/>
    <w:rsid w:val="00C503C8"/>
    <w:rsid w:val="00CD6467"/>
    <w:rsid w:val="00D33E86"/>
    <w:rsid w:val="00DA184D"/>
    <w:rsid w:val="00DA794F"/>
    <w:rsid w:val="00E079C5"/>
    <w:rsid w:val="00E64FDB"/>
    <w:rsid w:val="00F7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E25"/>
  <w15:chartTrackingRefBased/>
  <w15:docId w15:val="{056DBAF2-D234-4078-9FAA-549C2618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65C3"/>
    <w:rPr>
      <w:color w:val="808080"/>
    </w:rPr>
  </w:style>
  <w:style w:type="paragraph" w:styleId="ListParagraph">
    <w:name w:val="List Paragraph"/>
    <w:basedOn w:val="Normal"/>
    <w:uiPriority w:val="34"/>
    <w:qFormat/>
    <w:rsid w:val="00B765C3"/>
    <w:pPr>
      <w:ind w:left="720"/>
      <w:contextualSpacing/>
    </w:pPr>
  </w:style>
  <w:style w:type="paragraph" w:styleId="Caption">
    <w:name w:val="caption"/>
    <w:basedOn w:val="Normal"/>
    <w:next w:val="Normal"/>
    <w:uiPriority w:val="35"/>
    <w:unhideWhenUsed/>
    <w:qFormat/>
    <w:rsid w:val="00B76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ma</dc:creator>
  <cp:keywords/>
  <dc:description/>
  <cp:lastModifiedBy>zichen ma</cp:lastModifiedBy>
  <cp:revision>8</cp:revision>
  <dcterms:created xsi:type="dcterms:W3CDTF">2022-04-27T14:52:00Z</dcterms:created>
  <dcterms:modified xsi:type="dcterms:W3CDTF">2022-05-14T18:55:00Z</dcterms:modified>
</cp:coreProperties>
</file>