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C4218" w14:textId="0E550EDB" w:rsidR="003F5689" w:rsidRDefault="00095237">
      <w:pPr>
        <w:rPr>
          <w:rFonts w:ascii="Times New Roman" w:hAnsi="Times New Roman" w:cs="Times New Roman"/>
          <w:color w:val="7030A0"/>
        </w:rPr>
      </w:pPr>
      <w:r>
        <w:rPr>
          <w:rFonts w:ascii="Times New Roman" w:hAnsi="Times New Roman" w:cs="Times New Roman"/>
        </w:rPr>
        <w:t xml:space="preserve">Tutorial </w:t>
      </w:r>
      <w:r>
        <w:rPr>
          <w:rFonts w:ascii="Times New Roman" w:hAnsi="Times New Roman" w:cs="Times New Roman"/>
          <w:color w:val="7030A0"/>
        </w:rPr>
        <w:t>with some flashy titles</w:t>
      </w:r>
    </w:p>
    <w:p w14:paraId="7027A43F" w14:textId="6A08B917" w:rsidR="00095237" w:rsidRPr="00095237" w:rsidRDefault="00095237">
      <w:pPr>
        <w:rPr>
          <w:rFonts w:ascii="Times New Roman" w:hAnsi="Times New Roman" w:cs="Times New Roman"/>
          <w:color w:val="7030A0"/>
        </w:rPr>
      </w:pPr>
      <w:r w:rsidRPr="00095237">
        <w:rPr>
          <w:rFonts w:ascii="Times New Roman" w:hAnsi="Times New Roman" w:cs="Times New Roman"/>
          <w:color w:val="7030A0"/>
        </w:rPr>
        <w:t>Introduction</w:t>
      </w:r>
    </w:p>
    <w:p w14:paraId="10FBCFEE" w14:textId="1DC46423" w:rsidR="00095237" w:rsidRDefault="00D914D2">
      <w:pPr>
        <w:rPr>
          <w:rFonts w:ascii="Times New Roman" w:hAnsi="Times New Roman" w:cs="Times New Roman"/>
          <w:color w:val="7030A0"/>
        </w:rPr>
      </w:pPr>
      <w:r>
        <w:rPr>
          <w:rFonts w:ascii="Times New Roman" w:hAnsi="Times New Roman" w:cs="Times New Roman"/>
          <w:color w:val="7030A0"/>
        </w:rPr>
        <w:t>(First paragraph)</w:t>
      </w:r>
    </w:p>
    <w:p w14:paraId="123A703F" w14:textId="472FBBA6" w:rsidR="00D914D2" w:rsidRPr="00D914D2" w:rsidRDefault="00D914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Overall, this Shiny App provides projections of symptomatic</w:t>
      </w:r>
      <w:r w:rsidR="00B678FC">
        <w:rPr>
          <w:rFonts w:ascii="Times New Roman" w:hAnsi="Times New Roman" w:cs="Times New Roman"/>
        </w:rPr>
        <w:t xml:space="preserve"> (detected)</w:t>
      </w:r>
      <w:r>
        <w:rPr>
          <w:rFonts w:ascii="Times New Roman" w:hAnsi="Times New Roman" w:cs="Times New Roman"/>
        </w:rPr>
        <w:t xml:space="preserve"> infections</w:t>
      </w:r>
      <w:r w:rsidR="00D62D78">
        <w:rPr>
          <w:rFonts w:ascii="Times New Roman" w:hAnsi="Times New Roman" w:cs="Times New Roman"/>
        </w:rPr>
        <w:t>, all infections, and the number of isolation and quarantine</w:t>
      </w:r>
      <w:r>
        <w:rPr>
          <w:rFonts w:ascii="Times New Roman" w:hAnsi="Times New Roman" w:cs="Times New Roman"/>
        </w:rPr>
        <w:t xml:space="preserve"> over </w:t>
      </w:r>
      <w:r w:rsidR="00D62D78">
        <w:rPr>
          <w:rFonts w:ascii="Times New Roman" w:hAnsi="Times New Roman" w:cs="Times New Roman"/>
        </w:rPr>
        <w:t>a period</w:t>
      </w:r>
      <w:r>
        <w:rPr>
          <w:rFonts w:ascii="Times New Roman" w:hAnsi="Times New Roman" w:cs="Times New Roman"/>
        </w:rPr>
        <w:t xml:space="preserve"> (4 weeks by default). </w:t>
      </w:r>
    </w:p>
    <w:p w14:paraId="5AEEE391" w14:textId="0329C2F8" w:rsidR="00235E4A" w:rsidRDefault="00D70964" w:rsidP="00D62D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default, th</w:t>
      </w:r>
      <w:r w:rsidR="00112212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r w:rsidR="00D914D2">
        <w:rPr>
          <w:rFonts w:ascii="Times New Roman" w:hAnsi="Times New Roman" w:cs="Times New Roman"/>
        </w:rPr>
        <w:t xml:space="preserve">Shiny App uses data from </w:t>
      </w:r>
      <w:r w:rsidR="00D62D78">
        <w:rPr>
          <w:rFonts w:ascii="Times New Roman" w:hAnsi="Times New Roman" w:cs="Times New Roman"/>
        </w:rPr>
        <w:t>Clemson University, including student (residential and non-residential) and employee (faculty and staff) population size, number of current cases, percent recovered within the last 90 days</w:t>
      </w:r>
      <w:r w:rsidR="00112212">
        <w:rPr>
          <w:rFonts w:ascii="Times New Roman" w:hAnsi="Times New Roman" w:cs="Times New Roman"/>
        </w:rPr>
        <w:t xml:space="preserve">, and the current isolation/quarantine numbers. All the above have options for users to input their own data. </w:t>
      </w:r>
      <w:r w:rsidR="00D243D9">
        <w:rPr>
          <w:rFonts w:ascii="Times New Roman" w:hAnsi="Times New Roman" w:cs="Times New Roman"/>
        </w:rPr>
        <w:t>For p</w:t>
      </w:r>
      <w:r w:rsidR="00112212">
        <w:rPr>
          <w:rFonts w:ascii="Times New Roman" w:hAnsi="Times New Roman" w:cs="Times New Roman"/>
        </w:rPr>
        <w:t>ercent fully vaccinated students (assumed</w:t>
      </w:r>
      <w:r w:rsidR="00D243D9">
        <w:rPr>
          <w:rFonts w:ascii="Times New Roman" w:hAnsi="Times New Roman" w:cs="Times New Roman"/>
        </w:rPr>
        <w:t xml:space="preserve"> to be</w:t>
      </w:r>
      <w:r w:rsidR="00112212">
        <w:rPr>
          <w:rFonts w:ascii="Times New Roman" w:hAnsi="Times New Roman" w:cs="Times New Roman"/>
        </w:rPr>
        <w:t xml:space="preserve"> young adults of age 18-24)</w:t>
      </w:r>
      <w:r w:rsidR="00D243D9">
        <w:rPr>
          <w:rFonts w:ascii="Times New Roman" w:hAnsi="Times New Roman" w:cs="Times New Roman"/>
        </w:rPr>
        <w:t xml:space="preserve"> and employees (assumed to be adults of age 25-64) and percent boosted among fully vaccinated, users can use estimates from the Center for Disease Control and Prevention</w:t>
      </w:r>
      <w:r w:rsidR="00B678FC">
        <w:rPr>
          <w:rFonts w:ascii="Times New Roman" w:hAnsi="Times New Roman" w:cs="Times New Roman"/>
        </w:rPr>
        <w:t xml:space="preserve"> (default)</w:t>
      </w:r>
      <w:r w:rsidR="00D243D9">
        <w:rPr>
          <w:rFonts w:ascii="Times New Roman" w:hAnsi="Times New Roman" w:cs="Times New Roman"/>
        </w:rPr>
        <w:t xml:space="preserve">, </w:t>
      </w:r>
      <w:r w:rsidR="00235E4A">
        <w:rPr>
          <w:rFonts w:ascii="Times New Roman" w:hAnsi="Times New Roman" w:cs="Times New Roman"/>
        </w:rPr>
        <w:t xml:space="preserve">use estimates </w:t>
      </w:r>
      <w:r w:rsidR="00D243D9">
        <w:rPr>
          <w:rFonts w:ascii="Times New Roman" w:hAnsi="Times New Roman" w:cs="Times New Roman"/>
        </w:rPr>
        <w:t xml:space="preserve">from Clemson </w:t>
      </w:r>
      <w:r w:rsidR="00235E4A">
        <w:rPr>
          <w:rFonts w:ascii="Times New Roman" w:hAnsi="Times New Roman" w:cs="Times New Roman"/>
        </w:rPr>
        <w:t>University, or input their own estimates. Details of the prediction and statistical models and input parameters are provided in the Appendix.</w:t>
      </w:r>
    </w:p>
    <w:p w14:paraId="09C7BA9F" w14:textId="5F800978" w:rsidR="00D62D78" w:rsidRDefault="00D62D78" w:rsidP="00D62D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Analysis for Clemson University</w:t>
      </w:r>
    </w:p>
    <w:p w14:paraId="4DF83003" w14:textId="0225961D" w:rsidR="00A3136E" w:rsidRDefault="00A3136E" w:rsidP="00D62D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no information is </w:t>
      </w:r>
      <w:r w:rsidR="00143409">
        <w:rPr>
          <w:rFonts w:ascii="Times New Roman" w:hAnsi="Times New Roman" w:cs="Times New Roman"/>
        </w:rPr>
        <w:t>given</w:t>
      </w:r>
      <w:r>
        <w:rPr>
          <w:rFonts w:ascii="Times New Roman" w:hAnsi="Times New Roman" w:cs="Times New Roman"/>
        </w:rPr>
        <w:t xml:space="preserve"> by the user, by clicking on the “Run Analysis” button, the Shiny App</w:t>
      </w:r>
      <w:r w:rsidR="00143409">
        <w:rPr>
          <w:rFonts w:ascii="Times New Roman" w:hAnsi="Times New Roman" w:cs="Times New Roman"/>
        </w:rPr>
        <w:t xml:space="preserve"> provides</w:t>
      </w:r>
      <w:r>
        <w:rPr>
          <w:rFonts w:ascii="Times New Roman" w:hAnsi="Times New Roman" w:cs="Times New Roman"/>
        </w:rPr>
        <w:t xml:space="preserve"> </w:t>
      </w:r>
      <w:r w:rsidR="00143409">
        <w:rPr>
          <w:rFonts w:ascii="Times New Roman" w:hAnsi="Times New Roman" w:cs="Times New Roman"/>
        </w:rPr>
        <w:t>a 4-week projection for Clemson University</w:t>
      </w:r>
      <w:r w:rsidR="00AD1E99">
        <w:rPr>
          <w:rFonts w:ascii="Times New Roman" w:hAnsi="Times New Roman" w:cs="Times New Roman"/>
        </w:rPr>
        <w:t xml:space="preserve"> under voluntary testing</w:t>
      </w:r>
      <w:r w:rsidR="00143409">
        <w:rPr>
          <w:rFonts w:ascii="Times New Roman" w:hAnsi="Times New Roman" w:cs="Times New Roman"/>
        </w:rPr>
        <w:t xml:space="preserve"> based on data collected from the University up to </w:t>
      </w:r>
      <w:r w:rsidR="009B34D1">
        <w:rPr>
          <w:rFonts w:ascii="Times New Roman" w:hAnsi="Times New Roman" w:cs="Times New Roman"/>
        </w:rPr>
        <w:t>May 10, 2022</w:t>
      </w:r>
      <w:r w:rsidR="00143409" w:rsidRPr="00FC4A85">
        <w:rPr>
          <w:rFonts w:ascii="Times New Roman" w:hAnsi="Times New Roman" w:cs="Times New Roman"/>
        </w:rPr>
        <w:t>.</w:t>
      </w:r>
      <w:r w:rsidR="00143409">
        <w:rPr>
          <w:rFonts w:ascii="Times New Roman" w:hAnsi="Times New Roman" w:cs="Times New Roman"/>
          <w:color w:val="7030A0"/>
        </w:rPr>
        <w:t xml:space="preserve"> </w:t>
      </w:r>
      <w:r w:rsidR="00143409">
        <w:rPr>
          <w:rFonts w:ascii="Times New Roman" w:hAnsi="Times New Roman" w:cs="Times New Roman"/>
        </w:rPr>
        <w:t xml:space="preserve">Shown </w:t>
      </w:r>
      <w:r w:rsidR="00B678FC">
        <w:rPr>
          <w:rFonts w:ascii="Times New Roman" w:hAnsi="Times New Roman" w:cs="Times New Roman"/>
        </w:rPr>
        <w:t>in Figures 1(a)</w:t>
      </w:r>
      <w:r w:rsidR="00624FC8">
        <w:rPr>
          <w:rFonts w:ascii="Times New Roman" w:hAnsi="Times New Roman" w:cs="Times New Roman"/>
        </w:rPr>
        <w:t xml:space="preserve"> and </w:t>
      </w:r>
      <w:r w:rsidR="00B678FC">
        <w:rPr>
          <w:rFonts w:ascii="Times New Roman" w:hAnsi="Times New Roman" w:cs="Times New Roman"/>
        </w:rPr>
        <w:t>(</w:t>
      </w:r>
      <w:r w:rsidR="00624FC8">
        <w:rPr>
          <w:rFonts w:ascii="Times New Roman" w:hAnsi="Times New Roman" w:cs="Times New Roman"/>
        </w:rPr>
        <w:t>b</w:t>
      </w:r>
      <w:r w:rsidR="00B678FC">
        <w:rPr>
          <w:rFonts w:ascii="Times New Roman" w:hAnsi="Times New Roman" w:cs="Times New Roman"/>
        </w:rPr>
        <w:t>)</w:t>
      </w:r>
      <w:r w:rsidR="00143409">
        <w:rPr>
          <w:rFonts w:ascii="Times New Roman" w:hAnsi="Times New Roman" w:cs="Times New Roman"/>
        </w:rPr>
        <w:t xml:space="preserve"> are the pr</w:t>
      </w:r>
      <w:r w:rsidR="00384A57">
        <w:rPr>
          <w:rFonts w:ascii="Times New Roman" w:hAnsi="Times New Roman" w:cs="Times New Roman"/>
        </w:rPr>
        <w:t>ojected</w:t>
      </w:r>
      <w:r w:rsidR="00143409">
        <w:rPr>
          <w:rFonts w:ascii="Times New Roman" w:hAnsi="Times New Roman" w:cs="Times New Roman"/>
        </w:rPr>
        <w:t xml:space="preserve"> symptomatic cases</w:t>
      </w:r>
      <w:r w:rsidR="004666CF">
        <w:rPr>
          <w:rFonts w:ascii="Times New Roman" w:hAnsi="Times New Roman" w:cs="Times New Roman"/>
        </w:rPr>
        <w:t xml:space="preserve"> and</w:t>
      </w:r>
      <w:r w:rsidR="00143409">
        <w:rPr>
          <w:rFonts w:ascii="Times New Roman" w:hAnsi="Times New Roman" w:cs="Times New Roman"/>
        </w:rPr>
        <w:t xml:space="preserve"> all cases.</w:t>
      </w:r>
      <w:r w:rsidR="00F0694B">
        <w:rPr>
          <w:rFonts w:ascii="Times New Roman" w:hAnsi="Times New Roman" w:cs="Times New Roman"/>
        </w:rPr>
        <w:t xml:space="preserve"> Output for symptomatic and all infections are categorized into two affiliations, namely, students and employees. </w:t>
      </w:r>
      <w:r w:rsidR="00930D81">
        <w:rPr>
          <w:rFonts w:ascii="Times New Roman" w:hAnsi="Times New Roman" w:cs="Times New Roman"/>
        </w:rPr>
        <w:t>In</w:t>
      </w:r>
      <w:r w:rsidR="001A3B31">
        <w:rPr>
          <w:rFonts w:ascii="Times New Roman" w:hAnsi="Times New Roman" w:cs="Times New Roman"/>
        </w:rPr>
        <w:t xml:space="preserve"> Figure 1(a),</w:t>
      </w:r>
      <w:r w:rsidR="00930D81">
        <w:rPr>
          <w:rFonts w:ascii="Times New Roman" w:hAnsi="Times New Roman" w:cs="Times New Roman"/>
        </w:rPr>
        <w:t xml:space="preserve"> </w:t>
      </w:r>
      <w:r w:rsidR="001A3B31">
        <w:rPr>
          <w:rFonts w:ascii="Times New Roman" w:hAnsi="Times New Roman" w:cs="Times New Roman"/>
        </w:rPr>
        <w:t xml:space="preserve">during </w:t>
      </w:r>
      <w:r w:rsidR="00930D81">
        <w:rPr>
          <w:rFonts w:ascii="Times New Roman" w:hAnsi="Times New Roman" w:cs="Times New Roman"/>
        </w:rPr>
        <w:t>the first week, 26 students and 34 employees with symptomatic infections were detected, 0.1% and 0.7% of their respective population sizes.</w:t>
      </w:r>
      <w:r w:rsidR="0054405A">
        <w:rPr>
          <w:rFonts w:ascii="Times New Roman" w:hAnsi="Times New Roman" w:cs="Times New Roman"/>
        </w:rPr>
        <w:t xml:space="preserve"> </w:t>
      </w:r>
    </w:p>
    <w:p w14:paraId="41CB36EC" w14:textId="7AEBE4EA" w:rsidR="00384A57" w:rsidRDefault="00384A57" w:rsidP="00D62D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Alternatively, under “Output by affiliation”, </w:t>
      </w:r>
      <w:r w:rsidR="00AD1E99">
        <w:rPr>
          <w:rFonts w:ascii="Times New Roman" w:hAnsi="Times New Roman" w:cs="Times New Roman"/>
        </w:rPr>
        <w:t>the user can choose the four-affiliation output (residential/non-residential/faculty/staff). The projected symptomatic and all infections for Clemson University are provided in Figures 2(a) and (b), respectively.</w:t>
      </w:r>
      <w:r w:rsidR="006002C5">
        <w:rPr>
          <w:rFonts w:ascii="Times New Roman" w:hAnsi="Times New Roman" w:cs="Times New Roman"/>
        </w:rPr>
        <w:t xml:space="preserve"> Residential and non-residential cases add up to the student cases in Figure 1(a) and (b). Similarly, faculty and staff cases add up to the employee cases in Figure 1(a) and (b). </w:t>
      </w:r>
    </w:p>
    <w:p w14:paraId="1DF151EE" w14:textId="156572D1" w:rsidR="00384A57" w:rsidRDefault="00FD26E5" w:rsidP="00D62D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Analysis for University of Georgia</w:t>
      </w:r>
    </w:p>
    <w:p w14:paraId="6FF2867A" w14:textId="144FCC2E" w:rsidR="00FD26E5" w:rsidRDefault="00AD2E83" w:rsidP="00D62D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now demonstrate </w:t>
      </w:r>
      <w:r w:rsidR="004666CF">
        <w:rPr>
          <w:rFonts w:ascii="Times New Roman" w:hAnsi="Times New Roman" w:cs="Times New Roman"/>
        </w:rPr>
        <w:t>how to use this Shiny App to project infection</w:t>
      </w:r>
      <w:r w:rsidR="00BB3B9B">
        <w:rPr>
          <w:rFonts w:ascii="Times New Roman" w:hAnsi="Times New Roman" w:cs="Times New Roman"/>
        </w:rPr>
        <w:t xml:space="preserve"> cases by using data publicly available on the COVID-19 dashboard from</w:t>
      </w:r>
      <w:r w:rsidR="002565A6">
        <w:rPr>
          <w:rFonts w:ascii="Times New Roman" w:hAnsi="Times New Roman" w:cs="Times New Roman"/>
        </w:rPr>
        <w:t xml:space="preserve"> the</w:t>
      </w:r>
      <w:r w:rsidR="00BB3B9B">
        <w:rPr>
          <w:rFonts w:ascii="Times New Roman" w:hAnsi="Times New Roman" w:cs="Times New Roman"/>
        </w:rPr>
        <w:t xml:space="preserve"> University of Georgia. Detailed input is given in Table 1. </w:t>
      </w:r>
      <w:r w:rsidR="00C9791A">
        <w:rPr>
          <w:rFonts w:ascii="Times New Roman" w:hAnsi="Times New Roman" w:cs="Times New Roman"/>
        </w:rPr>
        <w:t xml:space="preserve">To input this information, </w:t>
      </w:r>
      <w:r w:rsidR="00220850">
        <w:rPr>
          <w:rFonts w:ascii="Times New Roman" w:hAnsi="Times New Roman" w:cs="Times New Roman"/>
        </w:rPr>
        <w:t xml:space="preserve">the user needs to change several default settings on the sidebar. </w:t>
      </w:r>
    </w:p>
    <w:p w14:paraId="5458C6B1" w14:textId="04176598" w:rsidR="00220850" w:rsidRDefault="00220850" w:rsidP="002208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insert the population sizes, first select “No” under “Use Clemson population size”. This </w:t>
      </w:r>
      <w:r w:rsidR="00724C55">
        <w:rPr>
          <w:rFonts w:ascii="Times New Roman" w:hAnsi="Times New Roman" w:cs="Times New Roman"/>
        </w:rPr>
        <w:t xml:space="preserve">enables the input for “Number of students” and “Number of employees”. For community population, change the default of 50,000 to the community population size 127,315 of Athens, GA. </w:t>
      </w:r>
    </w:p>
    <w:p w14:paraId="10A13883" w14:textId="7C59900E" w:rsidR="00BC2B5B" w:rsidRDefault="00BC2B5B" w:rsidP="002208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Similarly, select “No” under “Use Clemson currently infected”. This enables the input for “Currently infected students” and “Currently infected employees”.</w:t>
      </w:r>
      <w:r w:rsidR="00E5456D">
        <w:rPr>
          <w:rFonts w:ascii="Times New Roman" w:hAnsi="Times New Roman" w:cs="Times New Roman"/>
        </w:rPr>
        <w:t xml:space="preserve"> </w:t>
      </w:r>
    </w:p>
    <w:p w14:paraId="12F850B7" w14:textId="1F27AEA2" w:rsidR="00E96EE4" w:rsidRDefault="00E96EE4" w:rsidP="002208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the “Run Analysis” button at the top of the sidebar. </w:t>
      </w:r>
    </w:p>
    <w:p w14:paraId="50632DA1" w14:textId="374CE57B" w:rsidR="004921DF" w:rsidRPr="004921DF" w:rsidRDefault="004921DF" w:rsidP="004921DF">
      <w:pPr>
        <w:rPr>
          <w:rFonts w:ascii="Times New Roman" w:hAnsi="Times New Roman" w:cs="Times New Roman"/>
        </w:rPr>
      </w:pPr>
    </w:p>
    <w:p w14:paraId="03813D69" w14:textId="101D84B1" w:rsidR="00022BCF" w:rsidRDefault="00022B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A2445BB" w14:textId="77777777" w:rsidR="00022BCF" w:rsidRPr="001B689B" w:rsidRDefault="00022BCF" w:rsidP="00022BCF">
      <w:pPr>
        <w:spacing w:after="0" w:line="240" w:lineRule="auto"/>
        <w:rPr>
          <w:rFonts w:ascii="Times New Roman" w:hAnsi="Times New Roman" w:cs="Times New Roman"/>
        </w:rPr>
      </w:pPr>
      <w:r w:rsidRPr="001B689B">
        <w:rPr>
          <w:rFonts w:ascii="Times New Roman" w:hAnsi="Times New Roman" w:cs="Times New Roman"/>
        </w:rPr>
        <w:lastRenderedPageBreak/>
        <w:t>Table 1. College-specific input parameters.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95"/>
        <w:gridCol w:w="1255"/>
      </w:tblGrid>
      <w:tr w:rsidR="00022BCF" w:rsidRPr="001B689B" w14:paraId="463BA360" w14:textId="77777777" w:rsidTr="00C63982">
        <w:tc>
          <w:tcPr>
            <w:tcW w:w="8095" w:type="dxa"/>
          </w:tcPr>
          <w:p w14:paraId="6C940081" w14:textId="77777777" w:rsidR="00022BCF" w:rsidRPr="001B689B" w:rsidRDefault="00022BCF" w:rsidP="00C63982">
            <w:pPr>
              <w:rPr>
                <w:rFonts w:ascii="Times New Roman" w:hAnsi="Times New Roman" w:cs="Times New Roman"/>
                <w:b/>
                <w:bCs/>
              </w:rPr>
            </w:pPr>
            <w:r w:rsidRPr="001B689B">
              <w:rPr>
                <w:rFonts w:ascii="Times New Roman" w:hAnsi="Times New Roman" w:cs="Times New Roman"/>
                <w:b/>
                <w:bCs/>
              </w:rPr>
              <w:t>Input parameter</w:t>
            </w:r>
          </w:p>
        </w:tc>
        <w:tc>
          <w:tcPr>
            <w:tcW w:w="1255" w:type="dxa"/>
          </w:tcPr>
          <w:p w14:paraId="04E45272" w14:textId="77777777" w:rsidR="00022BCF" w:rsidRPr="001B689B" w:rsidRDefault="00022BCF" w:rsidP="00C63982">
            <w:pPr>
              <w:rPr>
                <w:rFonts w:ascii="Times New Roman" w:hAnsi="Times New Roman" w:cs="Times New Roman"/>
                <w:b/>
                <w:bCs/>
              </w:rPr>
            </w:pPr>
            <w:r w:rsidRPr="001B689B">
              <w:rPr>
                <w:rFonts w:ascii="Times New Roman" w:hAnsi="Times New Roman" w:cs="Times New Roman"/>
                <w:b/>
                <w:bCs/>
              </w:rPr>
              <w:t>Value</w:t>
            </w:r>
          </w:p>
        </w:tc>
      </w:tr>
      <w:tr w:rsidR="00022BCF" w:rsidRPr="001B689B" w14:paraId="579A26BC" w14:textId="77777777" w:rsidTr="00C63982">
        <w:tc>
          <w:tcPr>
            <w:tcW w:w="8095" w:type="dxa"/>
          </w:tcPr>
          <w:p w14:paraId="78F76A0C" w14:textId="77777777" w:rsidR="00022BCF" w:rsidRPr="001B689B" w:rsidRDefault="00022BCF" w:rsidP="00C63982">
            <w:pPr>
              <w:rPr>
                <w:rFonts w:ascii="Times New Roman" w:hAnsi="Times New Roman" w:cs="Times New Roman"/>
                <w:b/>
                <w:bCs/>
              </w:rPr>
            </w:pPr>
            <w:r w:rsidRPr="001B689B">
              <w:rPr>
                <w:rFonts w:ascii="Times New Roman" w:hAnsi="Times New Roman" w:cs="Times New Roman"/>
                <w:b/>
                <w:bCs/>
              </w:rPr>
              <w:t>University of Georgia</w:t>
            </w:r>
          </w:p>
        </w:tc>
        <w:tc>
          <w:tcPr>
            <w:tcW w:w="1255" w:type="dxa"/>
          </w:tcPr>
          <w:p w14:paraId="46AC35D6" w14:textId="77777777" w:rsidR="00022BCF" w:rsidRPr="001B689B" w:rsidRDefault="00022BCF" w:rsidP="00C63982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022BCF" w:rsidRPr="001B689B" w14:paraId="389312B2" w14:textId="77777777" w:rsidTr="00C63982">
        <w:tc>
          <w:tcPr>
            <w:tcW w:w="8095" w:type="dxa"/>
          </w:tcPr>
          <w:p w14:paraId="4FCCEBE3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…Student population (residential and non-residential)</w:t>
            </w:r>
          </w:p>
        </w:tc>
        <w:tc>
          <w:tcPr>
            <w:tcW w:w="1255" w:type="dxa"/>
          </w:tcPr>
          <w:p w14:paraId="03824B65" w14:textId="77777777" w:rsidR="00022BCF" w:rsidRPr="00D534EF" w:rsidRDefault="00022BCF" w:rsidP="00C63982">
            <w:pPr>
              <w:rPr>
                <w:rFonts w:ascii="Times New Roman" w:hAnsi="Times New Roman" w:cs="Times New Roman"/>
                <w:vertAlign w:val="superscript"/>
              </w:rPr>
            </w:pPr>
            <w:r w:rsidRPr="001B689B">
              <w:rPr>
                <w:rFonts w:ascii="Times New Roman" w:hAnsi="Times New Roman" w:cs="Times New Roman"/>
              </w:rPr>
              <w:t>40,118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vertAlign w:val="superscript"/>
              </w:rPr>
              <w:t>*</w:t>
            </w:r>
          </w:p>
        </w:tc>
      </w:tr>
      <w:tr w:rsidR="00022BCF" w:rsidRPr="001B689B" w14:paraId="6330E6BF" w14:textId="77777777" w:rsidTr="00C63982">
        <w:tc>
          <w:tcPr>
            <w:tcW w:w="8095" w:type="dxa"/>
          </w:tcPr>
          <w:p w14:paraId="7D41088F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…Employee population (faculty and staff)</w:t>
            </w:r>
          </w:p>
        </w:tc>
        <w:tc>
          <w:tcPr>
            <w:tcW w:w="1255" w:type="dxa"/>
          </w:tcPr>
          <w:p w14:paraId="42F2443E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10,856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534EF">
              <w:rPr>
                <w:rFonts w:ascii="Times New Roman" w:hAnsi="Times New Roman" w:cs="Times New Roman"/>
                <w:vertAlign w:val="superscript"/>
              </w:rPr>
              <w:t>*</w:t>
            </w:r>
          </w:p>
        </w:tc>
      </w:tr>
      <w:tr w:rsidR="00022BCF" w:rsidRPr="001B689B" w14:paraId="190D445A" w14:textId="77777777" w:rsidTr="00C63982">
        <w:tc>
          <w:tcPr>
            <w:tcW w:w="8095" w:type="dxa"/>
          </w:tcPr>
          <w:p w14:paraId="661120A0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…Community population (Athens, GA)</w:t>
            </w:r>
          </w:p>
        </w:tc>
        <w:tc>
          <w:tcPr>
            <w:tcW w:w="1255" w:type="dxa"/>
          </w:tcPr>
          <w:p w14:paraId="3A1D81E7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12</w:t>
            </w:r>
            <w:r>
              <w:rPr>
                <w:rFonts w:ascii="Times New Roman" w:hAnsi="Times New Roman" w:cs="Times New Roman"/>
              </w:rPr>
              <w:t>7</w:t>
            </w:r>
            <w:r w:rsidRPr="001B689B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315 </w:t>
            </w:r>
            <w:r w:rsidRPr="001B689B">
              <w:rPr>
                <w:rFonts w:ascii="Times New Roman" w:hAnsi="Times New Roman" w:cs="Times New Roman"/>
                <w:vertAlign w:val="superscript"/>
              </w:rPr>
              <w:t>†</w:t>
            </w:r>
          </w:p>
        </w:tc>
      </w:tr>
      <w:tr w:rsidR="00022BCF" w:rsidRPr="001B689B" w14:paraId="5F44D6FB" w14:textId="77777777" w:rsidTr="00C63982">
        <w:tc>
          <w:tcPr>
            <w:tcW w:w="8095" w:type="dxa"/>
          </w:tcPr>
          <w:p w14:paraId="2D03E479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…Percent students vaccinated</w:t>
            </w:r>
          </w:p>
        </w:tc>
        <w:tc>
          <w:tcPr>
            <w:tcW w:w="1255" w:type="dxa"/>
          </w:tcPr>
          <w:p w14:paraId="0960BD24" w14:textId="709EA931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6</w:t>
            </w:r>
            <w:r w:rsidR="00566F67">
              <w:rPr>
                <w:rFonts w:ascii="Times New Roman" w:hAnsi="Times New Roman" w:cs="Times New Roman"/>
              </w:rPr>
              <w:t>3</w:t>
            </w:r>
            <w:r w:rsidRPr="001B689B">
              <w:rPr>
                <w:rFonts w:ascii="Times New Roman" w:hAnsi="Times New Roman" w:cs="Times New Roman"/>
              </w:rPr>
              <w:t>.</w:t>
            </w:r>
            <w:r w:rsidR="00566F67">
              <w:rPr>
                <w:rFonts w:ascii="Times New Roman" w:hAnsi="Times New Roman" w:cs="Times New Roman"/>
              </w:rPr>
              <w:t>5</w:t>
            </w:r>
            <w:r w:rsidRPr="001B689B">
              <w:rPr>
                <w:rFonts w:ascii="Times New Roman" w:hAnsi="Times New Roman" w:cs="Times New Roman"/>
              </w:rPr>
              <w:t xml:space="preserve">% </w:t>
            </w:r>
            <w:r w:rsidRPr="00AC2D30">
              <w:rPr>
                <w:rFonts w:ascii="Times New Roman" w:hAnsi="Times New Roman" w:cs="Times New Roman"/>
                <w:vertAlign w:val="superscript"/>
              </w:rPr>
              <w:t>▲</w:t>
            </w:r>
          </w:p>
        </w:tc>
      </w:tr>
      <w:tr w:rsidR="00022BCF" w:rsidRPr="001B689B" w14:paraId="49078D71" w14:textId="77777777" w:rsidTr="00C63982">
        <w:tc>
          <w:tcPr>
            <w:tcW w:w="8095" w:type="dxa"/>
          </w:tcPr>
          <w:p w14:paraId="6EF85145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…Percent employees vaccinated</w:t>
            </w:r>
          </w:p>
        </w:tc>
        <w:tc>
          <w:tcPr>
            <w:tcW w:w="1255" w:type="dxa"/>
          </w:tcPr>
          <w:p w14:paraId="4752A818" w14:textId="47523569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7</w:t>
            </w:r>
            <w:r w:rsidR="00566F67">
              <w:rPr>
                <w:rFonts w:ascii="Times New Roman" w:hAnsi="Times New Roman" w:cs="Times New Roman"/>
              </w:rPr>
              <w:t>6</w:t>
            </w:r>
            <w:r w:rsidRPr="001B689B">
              <w:rPr>
                <w:rFonts w:ascii="Times New Roman" w:hAnsi="Times New Roman" w:cs="Times New Roman"/>
              </w:rPr>
              <w:t>.</w:t>
            </w:r>
            <w:r w:rsidR="00566F67">
              <w:rPr>
                <w:rFonts w:ascii="Times New Roman" w:hAnsi="Times New Roman" w:cs="Times New Roman"/>
              </w:rPr>
              <w:t>2</w:t>
            </w:r>
            <w:r w:rsidRPr="001B689B">
              <w:rPr>
                <w:rFonts w:ascii="Times New Roman" w:hAnsi="Times New Roman" w:cs="Times New Roman"/>
              </w:rPr>
              <w:t xml:space="preserve">% </w:t>
            </w:r>
            <w:r w:rsidRPr="00AC2D30">
              <w:rPr>
                <w:rFonts w:ascii="Times New Roman" w:hAnsi="Times New Roman" w:cs="Times New Roman"/>
                <w:vertAlign w:val="superscript"/>
              </w:rPr>
              <w:t>▲</w:t>
            </w:r>
          </w:p>
        </w:tc>
      </w:tr>
      <w:tr w:rsidR="00022BCF" w:rsidRPr="001B689B" w14:paraId="120E4B7E" w14:textId="77777777" w:rsidTr="00C63982">
        <w:tc>
          <w:tcPr>
            <w:tcW w:w="8095" w:type="dxa"/>
          </w:tcPr>
          <w:p w14:paraId="41C9F108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…Percent students recovered</w:t>
            </w:r>
          </w:p>
        </w:tc>
        <w:tc>
          <w:tcPr>
            <w:tcW w:w="1255" w:type="dxa"/>
          </w:tcPr>
          <w:p w14:paraId="7B309698" w14:textId="4E0860E4" w:rsidR="00022BCF" w:rsidRPr="001B689B" w:rsidRDefault="00566F67" w:rsidP="00C63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022BCF" w:rsidRPr="001B689B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8</w:t>
            </w:r>
            <w:r w:rsidR="00022BCF" w:rsidRPr="001B689B">
              <w:rPr>
                <w:rFonts w:ascii="Times New Roman" w:hAnsi="Times New Roman" w:cs="Times New Roman"/>
              </w:rPr>
              <w:t xml:space="preserve">% </w:t>
            </w:r>
            <w:r w:rsidR="00022BCF" w:rsidRPr="00AC2D30">
              <w:rPr>
                <w:rFonts w:ascii="Times New Roman" w:hAnsi="Times New Roman" w:cs="Times New Roman"/>
                <w:vertAlign w:val="superscript"/>
              </w:rPr>
              <w:t>▲</w:t>
            </w:r>
          </w:p>
        </w:tc>
      </w:tr>
      <w:tr w:rsidR="00022BCF" w:rsidRPr="001B689B" w14:paraId="29DA5723" w14:textId="77777777" w:rsidTr="00C63982">
        <w:tc>
          <w:tcPr>
            <w:tcW w:w="8095" w:type="dxa"/>
          </w:tcPr>
          <w:p w14:paraId="4972E76E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…Percent employees recovered</w:t>
            </w:r>
          </w:p>
        </w:tc>
        <w:tc>
          <w:tcPr>
            <w:tcW w:w="1255" w:type="dxa"/>
          </w:tcPr>
          <w:p w14:paraId="58254BD0" w14:textId="671E4886" w:rsidR="00022BCF" w:rsidRPr="001B689B" w:rsidRDefault="00566F67" w:rsidP="00C63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022BCF" w:rsidRPr="001B689B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6</w:t>
            </w:r>
            <w:r w:rsidR="00022BCF" w:rsidRPr="001B689B">
              <w:rPr>
                <w:rFonts w:ascii="Times New Roman" w:hAnsi="Times New Roman" w:cs="Times New Roman"/>
              </w:rPr>
              <w:t xml:space="preserve">% </w:t>
            </w:r>
            <w:r w:rsidR="00022BCF" w:rsidRPr="00AC2D30">
              <w:rPr>
                <w:rFonts w:ascii="Times New Roman" w:hAnsi="Times New Roman" w:cs="Times New Roman"/>
                <w:vertAlign w:val="superscript"/>
              </w:rPr>
              <w:t>▲</w:t>
            </w:r>
          </w:p>
        </w:tc>
      </w:tr>
      <w:tr w:rsidR="00022BCF" w:rsidRPr="001B689B" w14:paraId="1A4C5C4E" w14:textId="77777777" w:rsidTr="00C63982">
        <w:tc>
          <w:tcPr>
            <w:tcW w:w="8095" w:type="dxa"/>
          </w:tcPr>
          <w:p w14:paraId="384D94C2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…Current student cases</w:t>
            </w:r>
          </w:p>
        </w:tc>
        <w:tc>
          <w:tcPr>
            <w:tcW w:w="1255" w:type="dxa"/>
          </w:tcPr>
          <w:p w14:paraId="1350B56A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 xml:space="preserve">24 </w:t>
            </w:r>
            <w:r w:rsidRPr="00AC2D30">
              <w:rPr>
                <w:rFonts w:ascii="Times New Roman" w:hAnsi="Times New Roman" w:cs="Times New Roman"/>
                <w:vertAlign w:val="superscript"/>
              </w:rPr>
              <w:t>■</w:t>
            </w:r>
          </w:p>
        </w:tc>
      </w:tr>
      <w:tr w:rsidR="00022BCF" w:rsidRPr="001B689B" w14:paraId="697E0CEB" w14:textId="77777777" w:rsidTr="00C63982">
        <w:tc>
          <w:tcPr>
            <w:tcW w:w="8095" w:type="dxa"/>
          </w:tcPr>
          <w:p w14:paraId="7E7DEA08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…Current employee cases</w:t>
            </w:r>
          </w:p>
        </w:tc>
        <w:tc>
          <w:tcPr>
            <w:tcW w:w="1255" w:type="dxa"/>
          </w:tcPr>
          <w:p w14:paraId="3F8842F8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 xml:space="preserve">17 </w:t>
            </w:r>
            <w:r w:rsidRPr="00AC2D30">
              <w:rPr>
                <w:rFonts w:ascii="Times New Roman" w:hAnsi="Times New Roman" w:cs="Times New Roman"/>
                <w:vertAlign w:val="superscript"/>
              </w:rPr>
              <w:t>■</w:t>
            </w:r>
          </w:p>
        </w:tc>
      </w:tr>
      <w:tr w:rsidR="00022BCF" w:rsidRPr="001B689B" w14:paraId="67A191D2" w14:textId="77777777" w:rsidTr="00C63982">
        <w:tc>
          <w:tcPr>
            <w:tcW w:w="8095" w:type="dxa"/>
          </w:tcPr>
          <w:p w14:paraId="23C271A2" w14:textId="77777777" w:rsidR="00022BCF" w:rsidRPr="001B689B" w:rsidRDefault="00022BCF" w:rsidP="00C63982">
            <w:pPr>
              <w:rPr>
                <w:rFonts w:ascii="Times New Roman" w:hAnsi="Times New Roman" w:cs="Times New Roman"/>
                <w:b/>
                <w:bCs/>
              </w:rPr>
            </w:pPr>
            <w:r w:rsidRPr="001B689B">
              <w:rPr>
                <w:rFonts w:ascii="Times New Roman" w:hAnsi="Times New Roman" w:cs="Times New Roman"/>
                <w:b/>
                <w:bCs/>
              </w:rPr>
              <w:t>Pennsylvania State University</w:t>
            </w:r>
          </w:p>
        </w:tc>
        <w:tc>
          <w:tcPr>
            <w:tcW w:w="1255" w:type="dxa"/>
          </w:tcPr>
          <w:p w14:paraId="758E1AA8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</w:p>
        </w:tc>
      </w:tr>
      <w:tr w:rsidR="00022BCF" w:rsidRPr="001B689B" w14:paraId="60D4237A" w14:textId="77777777" w:rsidTr="00C63982">
        <w:tc>
          <w:tcPr>
            <w:tcW w:w="8095" w:type="dxa"/>
          </w:tcPr>
          <w:p w14:paraId="3C64099E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…Student population (residential and non-residential)</w:t>
            </w:r>
          </w:p>
        </w:tc>
        <w:tc>
          <w:tcPr>
            <w:tcW w:w="1255" w:type="dxa"/>
          </w:tcPr>
          <w:p w14:paraId="64D1D48D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46,930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534EF">
              <w:rPr>
                <w:rFonts w:ascii="Times New Roman" w:hAnsi="Times New Roman" w:cs="Times New Roman"/>
                <w:vertAlign w:val="superscript"/>
              </w:rPr>
              <w:t>**</w:t>
            </w:r>
          </w:p>
        </w:tc>
      </w:tr>
      <w:tr w:rsidR="00022BCF" w:rsidRPr="001B689B" w14:paraId="16A5F976" w14:textId="77777777" w:rsidTr="00C63982">
        <w:tc>
          <w:tcPr>
            <w:tcW w:w="8095" w:type="dxa"/>
          </w:tcPr>
          <w:p w14:paraId="4561DBA2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…Employee population (faculty and staff)</w:t>
            </w:r>
          </w:p>
        </w:tc>
        <w:tc>
          <w:tcPr>
            <w:tcW w:w="1255" w:type="dxa"/>
          </w:tcPr>
          <w:p w14:paraId="5633A74C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13,511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534EF">
              <w:rPr>
                <w:rFonts w:ascii="Times New Roman" w:hAnsi="Times New Roman" w:cs="Times New Roman"/>
                <w:vertAlign w:val="superscript"/>
              </w:rPr>
              <w:t>**</w:t>
            </w:r>
          </w:p>
        </w:tc>
      </w:tr>
      <w:tr w:rsidR="00022BCF" w:rsidRPr="001B689B" w14:paraId="4C78BBE0" w14:textId="77777777" w:rsidTr="00C63982">
        <w:tc>
          <w:tcPr>
            <w:tcW w:w="8095" w:type="dxa"/>
          </w:tcPr>
          <w:p w14:paraId="785FD817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…Community population (State College, PA)</w:t>
            </w:r>
          </w:p>
        </w:tc>
        <w:tc>
          <w:tcPr>
            <w:tcW w:w="1255" w:type="dxa"/>
          </w:tcPr>
          <w:p w14:paraId="0FF1DB5A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42,</w:t>
            </w:r>
            <w:r>
              <w:rPr>
                <w:rFonts w:ascii="Times New Roman" w:hAnsi="Times New Roman" w:cs="Times New Roman"/>
              </w:rPr>
              <w:t>16</w:t>
            </w:r>
            <w:r w:rsidRPr="001B689B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57F92">
              <w:rPr>
                <w:rFonts w:ascii="Times New Roman" w:hAnsi="Times New Roman" w:cs="Times New Roman"/>
                <w:vertAlign w:val="superscript"/>
              </w:rPr>
              <w:t>‡</w:t>
            </w:r>
          </w:p>
        </w:tc>
      </w:tr>
      <w:tr w:rsidR="00022BCF" w:rsidRPr="001B689B" w14:paraId="3A098E8A" w14:textId="77777777" w:rsidTr="00C63982">
        <w:tc>
          <w:tcPr>
            <w:tcW w:w="8095" w:type="dxa"/>
          </w:tcPr>
          <w:p w14:paraId="4ECC5259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…Percent students vaccinated</w:t>
            </w:r>
          </w:p>
        </w:tc>
        <w:tc>
          <w:tcPr>
            <w:tcW w:w="1255" w:type="dxa"/>
          </w:tcPr>
          <w:p w14:paraId="0F7FEF3C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92.0</w:t>
            </w:r>
            <w:r w:rsidRPr="001B689B">
              <w:rPr>
                <w:rFonts w:ascii="Times New Roman" w:hAnsi="Times New Roman" w:cs="Times New Roman"/>
              </w:rPr>
              <w:t>%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D6208">
              <w:rPr>
                <w:rFonts w:ascii="Times New Roman" w:hAnsi="Times New Roman" w:cs="Times New Roman"/>
                <w:vertAlign w:val="superscript"/>
              </w:rPr>
              <w:t>□</w:t>
            </w:r>
          </w:p>
        </w:tc>
      </w:tr>
      <w:tr w:rsidR="00022BCF" w:rsidRPr="001B689B" w14:paraId="793C6CBE" w14:textId="77777777" w:rsidTr="00C63982">
        <w:tc>
          <w:tcPr>
            <w:tcW w:w="8095" w:type="dxa"/>
          </w:tcPr>
          <w:p w14:paraId="1BAE1163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…Percent employees vaccinated</w:t>
            </w:r>
          </w:p>
        </w:tc>
        <w:tc>
          <w:tcPr>
            <w:tcW w:w="1255" w:type="dxa"/>
          </w:tcPr>
          <w:p w14:paraId="7FDDC0DA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hAnsi="Times New Roman" w:cs="Times New Roman"/>
              </w:rPr>
              <w:t>6</w:t>
            </w:r>
            <w:r w:rsidRPr="001B689B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3</w:t>
            </w:r>
            <w:r w:rsidRPr="001B689B">
              <w:rPr>
                <w:rFonts w:ascii="Times New Roman" w:hAnsi="Times New Roman" w:cs="Times New Roman"/>
              </w:rPr>
              <w:t xml:space="preserve">% </w:t>
            </w:r>
            <w:r w:rsidRPr="007D6208">
              <w:rPr>
                <w:rFonts w:ascii="Times New Roman" w:hAnsi="Times New Roman" w:cs="Times New Roman"/>
                <w:vertAlign w:val="superscript"/>
              </w:rPr>
              <w:t>□</w:t>
            </w:r>
          </w:p>
        </w:tc>
      </w:tr>
      <w:tr w:rsidR="00022BCF" w:rsidRPr="001B689B" w14:paraId="5EFBF200" w14:textId="77777777" w:rsidTr="00C63982">
        <w:tc>
          <w:tcPr>
            <w:tcW w:w="8095" w:type="dxa"/>
          </w:tcPr>
          <w:p w14:paraId="1E24B77A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…Percent students recovered</w:t>
            </w:r>
          </w:p>
        </w:tc>
        <w:tc>
          <w:tcPr>
            <w:tcW w:w="1255" w:type="dxa"/>
          </w:tcPr>
          <w:p w14:paraId="019F7FF1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 xml:space="preserve">2.7% </w:t>
            </w:r>
            <w:r w:rsidRPr="00552012">
              <w:rPr>
                <w:rFonts w:ascii="Times New Roman" w:hAnsi="Times New Roman" w:cs="Times New Roman"/>
                <w:vertAlign w:val="superscript"/>
              </w:rPr>
              <w:t>▲</w:t>
            </w:r>
          </w:p>
        </w:tc>
      </w:tr>
      <w:tr w:rsidR="00022BCF" w:rsidRPr="001B689B" w14:paraId="262ECE7B" w14:textId="77777777" w:rsidTr="00C63982">
        <w:tc>
          <w:tcPr>
            <w:tcW w:w="8095" w:type="dxa"/>
          </w:tcPr>
          <w:p w14:paraId="027FE5B6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…Percent employees recovered</w:t>
            </w:r>
          </w:p>
        </w:tc>
        <w:tc>
          <w:tcPr>
            <w:tcW w:w="1255" w:type="dxa"/>
          </w:tcPr>
          <w:p w14:paraId="7F9C31C8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 xml:space="preserve">4.3% </w:t>
            </w:r>
            <w:r w:rsidRPr="00552012">
              <w:rPr>
                <w:rFonts w:ascii="Times New Roman" w:hAnsi="Times New Roman" w:cs="Times New Roman"/>
                <w:vertAlign w:val="superscript"/>
              </w:rPr>
              <w:t>▲</w:t>
            </w:r>
          </w:p>
        </w:tc>
      </w:tr>
      <w:tr w:rsidR="00022BCF" w:rsidRPr="001B689B" w14:paraId="2BFE668A" w14:textId="77777777" w:rsidTr="00C63982">
        <w:tc>
          <w:tcPr>
            <w:tcW w:w="8095" w:type="dxa"/>
          </w:tcPr>
          <w:p w14:paraId="6CB402CC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…Current student cases</w:t>
            </w:r>
          </w:p>
        </w:tc>
        <w:tc>
          <w:tcPr>
            <w:tcW w:w="1255" w:type="dxa"/>
          </w:tcPr>
          <w:p w14:paraId="50DC3C34" w14:textId="77777777" w:rsidR="00022BCF" w:rsidRPr="001B689B" w:rsidRDefault="00022BCF" w:rsidP="00C63982">
            <w:pPr>
              <w:rPr>
                <w:rFonts w:ascii="Times New Roman" w:hAnsi="Times New Roman" w:cs="Times New Roman"/>
                <w:vertAlign w:val="superscript"/>
              </w:rPr>
            </w:pPr>
            <w:r w:rsidRPr="001B689B">
              <w:rPr>
                <w:rFonts w:ascii="Times New Roman" w:hAnsi="Times New Roman" w:cs="Times New Roman"/>
              </w:rPr>
              <w:t xml:space="preserve">23 </w:t>
            </w:r>
            <w:r w:rsidRPr="007D6208">
              <w:rPr>
                <w:rFonts w:ascii="Times New Roman" w:hAnsi="Times New Roman" w:cs="Times New Roman"/>
                <w:vertAlign w:val="superscript"/>
              </w:rPr>
              <w:t>□</w:t>
            </w:r>
          </w:p>
        </w:tc>
      </w:tr>
      <w:tr w:rsidR="00022BCF" w:rsidRPr="001B689B" w14:paraId="67CDEBAD" w14:textId="77777777" w:rsidTr="00C63982">
        <w:tc>
          <w:tcPr>
            <w:tcW w:w="8095" w:type="dxa"/>
          </w:tcPr>
          <w:p w14:paraId="59B09931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>…Current employee cases</w:t>
            </w:r>
          </w:p>
        </w:tc>
        <w:tc>
          <w:tcPr>
            <w:tcW w:w="1255" w:type="dxa"/>
          </w:tcPr>
          <w:p w14:paraId="66F1DD91" w14:textId="77777777" w:rsidR="00022BCF" w:rsidRPr="001B689B" w:rsidRDefault="00022BCF" w:rsidP="00C63982">
            <w:pPr>
              <w:rPr>
                <w:rFonts w:ascii="Times New Roman" w:hAnsi="Times New Roman" w:cs="Times New Roman"/>
              </w:rPr>
            </w:pPr>
            <w:r w:rsidRPr="001B689B">
              <w:rPr>
                <w:rFonts w:ascii="Times New Roman" w:hAnsi="Times New Roman" w:cs="Times New Roman"/>
              </w:rPr>
              <w:t xml:space="preserve">0 </w:t>
            </w:r>
            <w:r w:rsidRPr="007D6208">
              <w:rPr>
                <w:rFonts w:ascii="Times New Roman" w:hAnsi="Times New Roman" w:cs="Times New Roman"/>
                <w:vertAlign w:val="superscript"/>
              </w:rPr>
              <w:t>□</w:t>
            </w:r>
          </w:p>
        </w:tc>
      </w:tr>
    </w:tbl>
    <w:p w14:paraId="61D72A2E" w14:textId="77777777" w:rsidR="00022BCF" w:rsidRDefault="00022BCF" w:rsidP="00022BCF">
      <w:pPr>
        <w:spacing w:after="0" w:line="240" w:lineRule="auto"/>
        <w:rPr>
          <w:rFonts w:ascii="Times New Roman" w:hAnsi="Times New Roman" w:cs="Times New Roman"/>
        </w:rPr>
      </w:pPr>
      <w:r w:rsidRPr="007D6208">
        <w:rPr>
          <w:rFonts w:ascii="Times New Roman" w:hAnsi="Times New Roman" w:cs="Times New Roman"/>
          <w:vertAlign w:val="superscript"/>
        </w:rPr>
        <w:t>*</w:t>
      </w:r>
      <w:r>
        <w:rPr>
          <w:rFonts w:ascii="Times New Roman" w:hAnsi="Times New Roman" w:cs="Times New Roman"/>
        </w:rPr>
        <w:t xml:space="preserve"> From </w:t>
      </w:r>
      <w:hyperlink r:id="rId5" w:history="1">
        <w:r w:rsidRPr="00AC2D30">
          <w:rPr>
            <w:rStyle w:val="Hyperlink"/>
            <w:rFonts w:ascii="Times New Roman" w:hAnsi="Times New Roman" w:cs="Times New Roman"/>
          </w:rPr>
          <w:t>University of Georgia website</w:t>
        </w:r>
      </w:hyperlink>
      <w:r>
        <w:rPr>
          <w:rFonts w:ascii="Times New Roman" w:hAnsi="Times New Roman" w:cs="Times New Roman"/>
        </w:rPr>
        <w:t>.</w:t>
      </w:r>
    </w:p>
    <w:p w14:paraId="167A1ADA" w14:textId="77777777" w:rsidR="00022BCF" w:rsidRPr="00AC2D30" w:rsidRDefault="00022BCF" w:rsidP="00022BCF">
      <w:pPr>
        <w:spacing w:after="0" w:line="240" w:lineRule="auto"/>
        <w:rPr>
          <w:rFonts w:ascii="Times New Roman" w:hAnsi="Times New Roman" w:cs="Times New Roman"/>
        </w:rPr>
      </w:pPr>
      <w:r w:rsidRPr="00AC2D30">
        <w:rPr>
          <w:rFonts w:ascii="Times New Roman" w:hAnsi="Times New Roman" w:cs="Times New Roman"/>
          <w:vertAlign w:val="superscript"/>
        </w:rPr>
        <w:t>†</w:t>
      </w:r>
      <w:r>
        <w:rPr>
          <w:rFonts w:ascii="Times New Roman" w:hAnsi="Times New Roman" w:cs="Times New Roman"/>
          <w:vertAlign w:val="superscript"/>
        </w:rPr>
        <w:t xml:space="preserve"> </w:t>
      </w:r>
      <w:r w:rsidRPr="00AC2D30">
        <w:rPr>
          <w:rFonts w:ascii="Times New Roman" w:hAnsi="Times New Roman" w:cs="Times New Roman"/>
        </w:rPr>
        <w:t xml:space="preserve">From </w:t>
      </w:r>
      <w:hyperlink r:id="rId6" w:history="1">
        <w:r w:rsidRPr="00AC2D30">
          <w:rPr>
            <w:rStyle w:val="Hyperlink"/>
            <w:rFonts w:ascii="Times New Roman" w:hAnsi="Times New Roman" w:cs="Times New Roman"/>
          </w:rPr>
          <w:t>U.S. Census Bureau</w:t>
        </w:r>
      </w:hyperlink>
      <w:r>
        <w:rPr>
          <w:rFonts w:ascii="Times New Roman" w:hAnsi="Times New Roman" w:cs="Times New Roman"/>
        </w:rPr>
        <w:t>.</w:t>
      </w:r>
    </w:p>
    <w:p w14:paraId="6564E580" w14:textId="43FFAFC1" w:rsidR="00022BCF" w:rsidRPr="001B689B" w:rsidRDefault="00022BCF" w:rsidP="00022BC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vertAlign w:val="superscript"/>
        </w:rPr>
        <w:t xml:space="preserve">▲ </w:t>
      </w:r>
      <w:r>
        <w:rPr>
          <w:rFonts w:ascii="Times New Roman" w:hAnsi="Times New Roman" w:cs="Times New Roman"/>
        </w:rPr>
        <w:t>Estimate</w:t>
      </w:r>
      <w:r w:rsidR="00566F6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566F67">
        <w:rPr>
          <w:rFonts w:ascii="Times New Roman" w:hAnsi="Times New Roman" w:cs="Times New Roman"/>
        </w:rPr>
        <w:t>from the Center for Disease Control and Prevention</w:t>
      </w:r>
      <w:r>
        <w:rPr>
          <w:rFonts w:ascii="Times New Roman" w:hAnsi="Times New Roman" w:cs="Times New Roman"/>
        </w:rPr>
        <w:t>.</w:t>
      </w:r>
    </w:p>
    <w:p w14:paraId="6AC54434" w14:textId="77777777" w:rsidR="00022BCF" w:rsidRDefault="00022BCF" w:rsidP="00022BC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vertAlign w:val="superscript"/>
        </w:rPr>
        <w:t>■</w:t>
      </w:r>
      <w:r w:rsidRPr="001B689B">
        <w:rPr>
          <w:rFonts w:ascii="Times New Roman" w:hAnsi="Times New Roman" w:cs="Times New Roman"/>
          <w:vertAlign w:val="superscript"/>
        </w:rPr>
        <w:t xml:space="preserve"> </w:t>
      </w:r>
      <w:r>
        <w:rPr>
          <w:rFonts w:ascii="Times New Roman" w:hAnsi="Times New Roman" w:cs="Times New Roman"/>
        </w:rPr>
        <w:t>From</w:t>
      </w:r>
      <w:r w:rsidRPr="001B689B">
        <w:rPr>
          <w:rFonts w:ascii="Times New Roman" w:hAnsi="Times New Roman" w:cs="Times New Roman"/>
        </w:rPr>
        <w:t xml:space="preserve"> </w:t>
      </w:r>
      <w:hyperlink r:id="rId7" w:history="1">
        <w:r w:rsidRPr="001B689B">
          <w:rPr>
            <w:rStyle w:val="Hyperlink"/>
            <w:rFonts w:ascii="Times New Roman" w:hAnsi="Times New Roman" w:cs="Times New Roman"/>
          </w:rPr>
          <w:t>University of Georgia COVID-19 dashboard</w:t>
        </w:r>
      </w:hyperlink>
      <w:r>
        <w:rPr>
          <w:rFonts w:ascii="Times New Roman" w:hAnsi="Times New Roman" w:cs="Times New Roman"/>
        </w:rPr>
        <w:t xml:space="preserve"> as of 5/5/2022. Infection numbers reflect detected infections between 4/25/2022 and 5/1/2022.</w:t>
      </w:r>
    </w:p>
    <w:p w14:paraId="2CD65D87" w14:textId="77777777" w:rsidR="00022BCF" w:rsidRPr="007D6208" w:rsidRDefault="00022BCF" w:rsidP="00022BCF">
      <w:pPr>
        <w:spacing w:after="0" w:line="240" w:lineRule="auto"/>
        <w:rPr>
          <w:rFonts w:ascii="Times New Roman" w:hAnsi="Times New Roman" w:cs="Times New Roman"/>
        </w:rPr>
      </w:pPr>
      <w:r w:rsidRPr="007D6208">
        <w:rPr>
          <w:rFonts w:ascii="Times New Roman" w:hAnsi="Times New Roman" w:cs="Times New Roman"/>
          <w:vertAlign w:val="superscript"/>
        </w:rPr>
        <w:t>**</w:t>
      </w:r>
      <w:r>
        <w:rPr>
          <w:rFonts w:ascii="Times New Roman" w:hAnsi="Times New Roman" w:cs="Times New Roman"/>
        </w:rPr>
        <w:t xml:space="preserve"> From </w:t>
      </w:r>
      <w:hyperlink r:id="rId8" w:history="1">
        <w:r w:rsidRPr="007D6208">
          <w:rPr>
            <w:rStyle w:val="Hyperlink"/>
            <w:rFonts w:ascii="Times New Roman" w:hAnsi="Times New Roman" w:cs="Times New Roman"/>
          </w:rPr>
          <w:t>Pennsylvania State University website</w:t>
        </w:r>
      </w:hyperlink>
      <w:r>
        <w:rPr>
          <w:rFonts w:ascii="Times New Roman" w:hAnsi="Times New Roman" w:cs="Times New Roman"/>
        </w:rPr>
        <w:t xml:space="preserve"> for University Park.</w:t>
      </w:r>
    </w:p>
    <w:p w14:paraId="36CEC768" w14:textId="77777777" w:rsidR="00022BCF" w:rsidRDefault="00022BCF" w:rsidP="00022BC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vertAlign w:val="superscript"/>
        </w:rPr>
        <w:t xml:space="preserve">‡ </w:t>
      </w:r>
      <w:r>
        <w:rPr>
          <w:rFonts w:ascii="Times New Roman" w:hAnsi="Times New Roman" w:cs="Times New Roman"/>
        </w:rPr>
        <w:t xml:space="preserve">From </w:t>
      </w:r>
      <w:hyperlink r:id="rId9" w:history="1">
        <w:r w:rsidRPr="00CE6BEE">
          <w:rPr>
            <w:rStyle w:val="Hyperlink"/>
            <w:rFonts w:ascii="Times New Roman" w:hAnsi="Times New Roman" w:cs="Times New Roman"/>
          </w:rPr>
          <w:t>U.S. Census Bureau</w:t>
        </w:r>
      </w:hyperlink>
      <w:r>
        <w:rPr>
          <w:rFonts w:ascii="Times New Roman" w:hAnsi="Times New Roman" w:cs="Times New Roman"/>
        </w:rPr>
        <w:t>.</w:t>
      </w:r>
    </w:p>
    <w:p w14:paraId="35C49F92" w14:textId="77777777" w:rsidR="00022BCF" w:rsidRDefault="00022BCF" w:rsidP="00022BCF">
      <w:pPr>
        <w:spacing w:after="0" w:line="240" w:lineRule="auto"/>
        <w:rPr>
          <w:rFonts w:ascii="Times New Roman" w:hAnsi="Times New Roman" w:cs="Times New Roman"/>
        </w:rPr>
      </w:pPr>
      <w:r w:rsidRPr="007D6208">
        <w:rPr>
          <w:rFonts w:ascii="Times New Roman" w:hAnsi="Times New Roman" w:cs="Times New Roman"/>
          <w:vertAlign w:val="superscript"/>
        </w:rPr>
        <w:t>□</w:t>
      </w:r>
      <w:r>
        <w:rPr>
          <w:rFonts w:ascii="Times New Roman" w:hAnsi="Times New Roman" w:cs="Times New Roman"/>
        </w:rPr>
        <w:t xml:space="preserve"> </w:t>
      </w:r>
      <w:r w:rsidRPr="001B689B">
        <w:rPr>
          <w:rFonts w:ascii="Times New Roman" w:hAnsi="Times New Roman" w:cs="Times New Roman"/>
        </w:rPr>
        <w:t xml:space="preserve">From </w:t>
      </w:r>
      <w:hyperlink r:id="rId10" w:history="1">
        <w:r w:rsidRPr="001B689B">
          <w:rPr>
            <w:rStyle w:val="Hyperlink"/>
            <w:rFonts w:ascii="Times New Roman" w:hAnsi="Times New Roman" w:cs="Times New Roman"/>
          </w:rPr>
          <w:t>Pennsylvania State University COVID-19 dashboard</w:t>
        </w:r>
      </w:hyperlink>
      <w:r>
        <w:rPr>
          <w:rFonts w:ascii="Times New Roman" w:hAnsi="Times New Roman" w:cs="Times New Roman"/>
        </w:rPr>
        <w:t xml:space="preserve"> for University Park as of 5/5/2022. Infection numbers reflect detected infections between 4/25/2022 and 5/1/2022.</w:t>
      </w:r>
    </w:p>
    <w:p w14:paraId="2EE96068" w14:textId="77777777" w:rsidR="00022BCF" w:rsidRPr="00143409" w:rsidRDefault="00022BCF" w:rsidP="00D62D78">
      <w:pPr>
        <w:rPr>
          <w:rFonts w:ascii="Times New Roman" w:hAnsi="Times New Roman" w:cs="Times New Roman"/>
        </w:rPr>
      </w:pPr>
    </w:p>
    <w:p w14:paraId="645C9FA9" w14:textId="46F279D9" w:rsidR="00A3136E" w:rsidRDefault="00AD2E8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F3953E5" wp14:editId="6E2E583A">
            <wp:extent cx="5943600" cy="3188335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6C08" w14:textId="41CEE1D7" w:rsidR="00B678FC" w:rsidRDefault="00B678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1(a). Projected symptomatic infections based on data from Clemson University.</w:t>
      </w:r>
    </w:p>
    <w:p w14:paraId="4C3C8F8A" w14:textId="6726B2C7" w:rsidR="00B678FC" w:rsidRDefault="00AD2E8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A578D3" wp14:editId="211CD24E">
            <wp:extent cx="5943600" cy="3188335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71C0" w14:textId="51514918" w:rsidR="00B678FC" w:rsidRDefault="00B678FC" w:rsidP="00B678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1(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). Projected </w:t>
      </w:r>
      <w:r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</w:rPr>
        <w:t xml:space="preserve"> infections based on data from Clemson University.</w:t>
      </w:r>
    </w:p>
    <w:p w14:paraId="285A54D2" w14:textId="2C74CC50" w:rsidR="00B678FC" w:rsidRDefault="00B678FC">
      <w:pPr>
        <w:rPr>
          <w:rFonts w:ascii="Times New Roman" w:hAnsi="Times New Roman" w:cs="Times New Roman"/>
        </w:rPr>
      </w:pPr>
    </w:p>
    <w:p w14:paraId="3770B013" w14:textId="0F7E5735" w:rsidR="00B678FC" w:rsidRDefault="00AD2E8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E446FF" wp14:editId="3A68980D">
            <wp:extent cx="5943600" cy="318833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7390" w14:textId="3904A4E7" w:rsidR="00AD1E99" w:rsidRDefault="00AD1E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2(a). </w:t>
      </w:r>
    </w:p>
    <w:p w14:paraId="023704B8" w14:textId="2881C7B1" w:rsidR="00AD1E99" w:rsidRDefault="00AD2E8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D68D2C" wp14:editId="4EA0FF7D">
            <wp:extent cx="5943600" cy="318833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65DC" w14:textId="3956B888" w:rsidR="00AD1E99" w:rsidRDefault="00AD1E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2(b). </w:t>
      </w:r>
    </w:p>
    <w:p w14:paraId="4EF20C93" w14:textId="36D95512" w:rsidR="004921DF" w:rsidRDefault="004921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AA15C12" w14:textId="54F44542" w:rsidR="004921DF" w:rsidRDefault="004921D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A067505" wp14:editId="5B6F3940">
            <wp:extent cx="5943600" cy="3188335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DC3A" w14:textId="6776A911" w:rsidR="004921DF" w:rsidRDefault="004921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3(a).</w:t>
      </w:r>
    </w:p>
    <w:p w14:paraId="4E40D295" w14:textId="1B07B95B" w:rsidR="004921DF" w:rsidRDefault="004921D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C23BBD" wp14:editId="3AFD1B29">
            <wp:extent cx="5943600" cy="318833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9A26" w14:textId="1C40AA20" w:rsidR="004921DF" w:rsidRPr="00D70964" w:rsidRDefault="004921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3(b). </w:t>
      </w:r>
    </w:p>
    <w:sectPr w:rsidR="004921DF" w:rsidRPr="00D709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F306E"/>
    <w:multiLevelType w:val="hybridMultilevel"/>
    <w:tmpl w:val="36303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5198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237"/>
    <w:rsid w:val="00022BCF"/>
    <w:rsid w:val="00040A81"/>
    <w:rsid w:val="00095237"/>
    <w:rsid w:val="00112212"/>
    <w:rsid w:val="00143409"/>
    <w:rsid w:val="001A3B31"/>
    <w:rsid w:val="00220850"/>
    <w:rsid w:val="00235E4A"/>
    <w:rsid w:val="002565A6"/>
    <w:rsid w:val="00275541"/>
    <w:rsid w:val="002F4AE5"/>
    <w:rsid w:val="00384A57"/>
    <w:rsid w:val="003F5689"/>
    <w:rsid w:val="0040500D"/>
    <w:rsid w:val="004666CF"/>
    <w:rsid w:val="004921DF"/>
    <w:rsid w:val="0054405A"/>
    <w:rsid w:val="00566F67"/>
    <w:rsid w:val="006002C5"/>
    <w:rsid w:val="00624FC8"/>
    <w:rsid w:val="00724C55"/>
    <w:rsid w:val="008A709B"/>
    <w:rsid w:val="00930D81"/>
    <w:rsid w:val="009B34D1"/>
    <w:rsid w:val="00A06F65"/>
    <w:rsid w:val="00A3136E"/>
    <w:rsid w:val="00AB22BA"/>
    <w:rsid w:val="00AD1E99"/>
    <w:rsid w:val="00AD2E83"/>
    <w:rsid w:val="00B678FC"/>
    <w:rsid w:val="00BB3B9B"/>
    <w:rsid w:val="00BC2B5B"/>
    <w:rsid w:val="00C9791A"/>
    <w:rsid w:val="00D243D9"/>
    <w:rsid w:val="00D62D78"/>
    <w:rsid w:val="00D70964"/>
    <w:rsid w:val="00D914D2"/>
    <w:rsid w:val="00E5456D"/>
    <w:rsid w:val="00E96EE4"/>
    <w:rsid w:val="00F0694B"/>
    <w:rsid w:val="00FC4A85"/>
    <w:rsid w:val="00FD2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6725F"/>
  <w15:chartTrackingRefBased/>
  <w15:docId w15:val="{969E472C-E2E8-494B-8423-216FB5906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2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22BC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208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digest.psu.edu/student-enrollment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healthcenter.uga.edu/healthtopics/covid-19-health-and-exposure-updates/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www.census.gov/quickfacts/fact/table/athensclarkecountyunifiedgovernmentbalancegeorgia/POP010220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www.uga.edu/about/facts/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app.powerbi.com/view?r=eyJrIjoiNDY3NjhiMDItOWY0Mi00NzBmLWExNTAtZGIzNjdkMGI0OTM0IiwidCI6IjdjZjQ4ZDQ1LTNkZGItNDM4OS1hOWMxLWMxMTU1MjZlYjUyZSIsImMiOjF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ensus.gov/programs-surveys/popest/data/tables.2019.html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5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zichen ma</dc:creator>
  <cp:keywords/>
  <dc:description/>
  <cp:lastModifiedBy>zichen ma</cp:lastModifiedBy>
  <cp:revision>11</cp:revision>
  <dcterms:created xsi:type="dcterms:W3CDTF">2022-05-12T13:40:00Z</dcterms:created>
  <dcterms:modified xsi:type="dcterms:W3CDTF">2022-05-12T17:14:00Z</dcterms:modified>
</cp:coreProperties>
</file>