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DDA561" w14:textId="1CF51450" w:rsidR="00D8758D" w:rsidRPr="0015122B" w:rsidRDefault="008E29EA" w:rsidP="0015122B">
      <w:pPr>
        <w:jc w:val="center"/>
        <w:rPr>
          <w:b/>
          <w:bCs/>
          <w:color w:val="ED7D31" w:themeColor="accent2"/>
          <w:sz w:val="32"/>
          <w:szCs w:val="32"/>
        </w:rPr>
      </w:pPr>
      <w:r>
        <w:rPr>
          <w:b/>
          <w:bCs/>
          <w:color w:val="ED7D31" w:themeColor="accent2"/>
          <w:sz w:val="32"/>
          <w:szCs w:val="32"/>
        </w:rPr>
        <w:t>GFN</w:t>
      </w:r>
      <w:r w:rsidR="00D8758D" w:rsidRPr="002058F5">
        <w:rPr>
          <w:b/>
          <w:bCs/>
          <w:color w:val="ED7D31" w:themeColor="accent2"/>
          <w:sz w:val="32"/>
          <w:szCs w:val="32"/>
        </w:rPr>
        <w:t xml:space="preserve"> GmbH</w:t>
      </w:r>
    </w:p>
    <w:p w14:paraId="5462E62D" w14:textId="1D4CD862" w:rsidR="00D8758D" w:rsidRPr="0014625D" w:rsidRDefault="0014625D" w:rsidP="0014625D">
      <w:pPr>
        <w:jc w:val="center"/>
        <w:rPr>
          <w:b/>
          <w:bCs/>
          <w:sz w:val="32"/>
          <w:szCs w:val="32"/>
        </w:rPr>
      </w:pPr>
      <w:r w:rsidRPr="0014625D">
        <w:rPr>
          <w:b/>
          <w:bCs/>
          <w:sz w:val="32"/>
          <w:szCs w:val="32"/>
        </w:rPr>
        <w:t xml:space="preserve">Länder-Quiz EU 1.0     </w:t>
      </w:r>
      <w:r w:rsidR="002058F5" w:rsidRPr="0014625D">
        <w:rPr>
          <w:b/>
          <w:bCs/>
          <w:sz w:val="32"/>
          <w:szCs w:val="32"/>
        </w:rPr>
        <w:t>Lastenheft</w:t>
      </w:r>
    </w:p>
    <w:p w14:paraId="0EABE398" w14:textId="77777777" w:rsidR="002058F5" w:rsidRDefault="002058F5" w:rsidP="005A5F4A">
      <w:pPr>
        <w:jc w:val="center"/>
        <w:rPr>
          <w:b/>
          <w:bCs/>
          <w:sz w:val="28"/>
          <w:szCs w:val="28"/>
        </w:rPr>
      </w:pPr>
    </w:p>
    <w:tbl>
      <w:tblPr>
        <w:tblStyle w:val="Tabellenraster"/>
        <w:tblW w:w="0" w:type="auto"/>
        <w:tblLook w:val="04A0" w:firstRow="1" w:lastRow="0" w:firstColumn="1" w:lastColumn="0" w:noHBand="0" w:noVBand="1"/>
      </w:tblPr>
      <w:tblGrid>
        <w:gridCol w:w="2547"/>
        <w:gridCol w:w="6515"/>
      </w:tblGrid>
      <w:tr w:rsidR="00E60EC7" w14:paraId="722F0850" w14:textId="77777777" w:rsidTr="008E29EA">
        <w:tc>
          <w:tcPr>
            <w:tcW w:w="2547" w:type="dxa"/>
          </w:tcPr>
          <w:p w14:paraId="7D8A8317" w14:textId="58C5224E" w:rsidR="00E60EC7" w:rsidRDefault="000F332E" w:rsidP="002058F5">
            <w:r>
              <w:t>Projektbezeichnung</w:t>
            </w:r>
          </w:p>
        </w:tc>
        <w:tc>
          <w:tcPr>
            <w:tcW w:w="6515" w:type="dxa"/>
          </w:tcPr>
          <w:p w14:paraId="45D40776" w14:textId="4B5608C4" w:rsidR="00E60EC7" w:rsidRDefault="008E29EA" w:rsidP="002058F5">
            <w:r>
              <w:t>Länder Quiz EU-1.0</w:t>
            </w:r>
          </w:p>
        </w:tc>
      </w:tr>
      <w:tr w:rsidR="00E60EC7" w14:paraId="1D63270F" w14:textId="77777777" w:rsidTr="00B25F51">
        <w:tc>
          <w:tcPr>
            <w:tcW w:w="2547" w:type="dxa"/>
          </w:tcPr>
          <w:p w14:paraId="115EEC16" w14:textId="7ABA6E72" w:rsidR="00E60EC7" w:rsidRDefault="000F6925" w:rsidP="002058F5">
            <w:r>
              <w:t>Projektleitung</w:t>
            </w:r>
          </w:p>
        </w:tc>
        <w:tc>
          <w:tcPr>
            <w:tcW w:w="6515" w:type="dxa"/>
          </w:tcPr>
          <w:p w14:paraId="0193C7C3" w14:textId="73BB56CF" w:rsidR="00E60EC7" w:rsidRDefault="000820F9" w:rsidP="002058F5">
            <w:r w:rsidRPr="000820F9">
              <w:t>Abdul Kader Zidan</w:t>
            </w:r>
          </w:p>
        </w:tc>
      </w:tr>
      <w:tr w:rsidR="00E60EC7" w14:paraId="0620D85F" w14:textId="77777777" w:rsidTr="00B25F51">
        <w:tc>
          <w:tcPr>
            <w:tcW w:w="2547" w:type="dxa"/>
          </w:tcPr>
          <w:p w14:paraId="7FDE2C29" w14:textId="6F6E8D05" w:rsidR="00E60EC7" w:rsidRDefault="000F6925" w:rsidP="002058F5">
            <w:r>
              <w:t>Erstellt am</w:t>
            </w:r>
          </w:p>
        </w:tc>
        <w:tc>
          <w:tcPr>
            <w:tcW w:w="6515" w:type="dxa"/>
          </w:tcPr>
          <w:p w14:paraId="095111B4" w14:textId="1AFBF7A9" w:rsidR="00E60EC7" w:rsidRDefault="00DB4953" w:rsidP="002058F5">
            <w:r>
              <w:t>17</w:t>
            </w:r>
            <w:r w:rsidR="004D7801">
              <w:t>.0</w:t>
            </w:r>
            <w:r w:rsidR="008E29EA">
              <w:t>4</w:t>
            </w:r>
            <w:r w:rsidR="004D7801">
              <w:t>.202</w:t>
            </w:r>
            <w:r w:rsidR="008E29EA">
              <w:t>5</w:t>
            </w:r>
          </w:p>
        </w:tc>
      </w:tr>
      <w:tr w:rsidR="00E60EC7" w14:paraId="570AA8E1" w14:textId="77777777" w:rsidTr="00B25F51">
        <w:tc>
          <w:tcPr>
            <w:tcW w:w="2547" w:type="dxa"/>
          </w:tcPr>
          <w:p w14:paraId="35196DE8" w14:textId="42BDB781" w:rsidR="00E60EC7" w:rsidRDefault="000F6925" w:rsidP="002058F5">
            <w:r>
              <w:t>Letzte Änderung am</w:t>
            </w:r>
          </w:p>
        </w:tc>
        <w:tc>
          <w:tcPr>
            <w:tcW w:w="6515" w:type="dxa"/>
          </w:tcPr>
          <w:p w14:paraId="2B9A3C5E" w14:textId="65FC87EE" w:rsidR="00E60EC7" w:rsidRDefault="004D7801" w:rsidP="002058F5">
            <w:r>
              <w:t>04.0</w:t>
            </w:r>
            <w:r w:rsidR="008E29EA">
              <w:t>5</w:t>
            </w:r>
            <w:r>
              <w:t>.202</w:t>
            </w:r>
            <w:r w:rsidR="008E29EA">
              <w:t>5</w:t>
            </w:r>
          </w:p>
        </w:tc>
      </w:tr>
      <w:tr w:rsidR="00E60EC7" w14:paraId="70C3ABD5" w14:textId="77777777" w:rsidTr="00B25F51">
        <w:tc>
          <w:tcPr>
            <w:tcW w:w="2547" w:type="dxa"/>
          </w:tcPr>
          <w:p w14:paraId="4EFDAB8F" w14:textId="0BDFD61B" w:rsidR="00E60EC7" w:rsidRDefault="000F6925" w:rsidP="002058F5">
            <w:r>
              <w:t>Status</w:t>
            </w:r>
          </w:p>
        </w:tc>
        <w:tc>
          <w:tcPr>
            <w:tcW w:w="6515" w:type="dxa"/>
          </w:tcPr>
          <w:p w14:paraId="74AB7565" w14:textId="12B7BC92" w:rsidR="00E60EC7" w:rsidRDefault="00E90B9D" w:rsidP="002058F5">
            <w:r w:rsidRPr="00E90B9D">
              <w:rPr>
                <w:color w:val="ED7D31" w:themeColor="accent2"/>
              </w:rPr>
              <w:t>[in Bearbeitung/fertiggestellt/pausiert/abgebrochen/Prüfung]</w:t>
            </w:r>
          </w:p>
        </w:tc>
      </w:tr>
      <w:tr w:rsidR="00E60EC7" w14:paraId="7FABD653" w14:textId="77777777" w:rsidTr="00B25F51">
        <w:tc>
          <w:tcPr>
            <w:tcW w:w="2547" w:type="dxa"/>
          </w:tcPr>
          <w:p w14:paraId="1DA40C3B" w14:textId="34FCC64C" w:rsidR="00E60EC7" w:rsidRDefault="000F6925" w:rsidP="002058F5">
            <w:r>
              <w:t>Aktuelle Version</w:t>
            </w:r>
          </w:p>
        </w:tc>
        <w:tc>
          <w:tcPr>
            <w:tcW w:w="6515" w:type="dxa"/>
          </w:tcPr>
          <w:p w14:paraId="39760508" w14:textId="6DC251CD" w:rsidR="00E60EC7" w:rsidRDefault="0052188D" w:rsidP="002058F5">
            <w:r>
              <w:t>1.</w:t>
            </w:r>
            <w:r w:rsidR="008E29EA">
              <w:t>0</w:t>
            </w:r>
          </w:p>
        </w:tc>
      </w:tr>
    </w:tbl>
    <w:p w14:paraId="03B30B57" w14:textId="77777777" w:rsidR="002058F5" w:rsidRDefault="002058F5" w:rsidP="002058F5"/>
    <w:p w14:paraId="2AED443E" w14:textId="27E48BC9" w:rsidR="0052188D" w:rsidRDefault="0052188D" w:rsidP="002058F5">
      <w:pPr>
        <w:rPr>
          <w:b/>
          <w:bCs/>
        </w:rPr>
      </w:pPr>
      <w:r>
        <w:rPr>
          <w:b/>
          <w:bCs/>
        </w:rPr>
        <w:t>Änderungsverlauf</w:t>
      </w:r>
    </w:p>
    <w:tbl>
      <w:tblPr>
        <w:tblStyle w:val="Tabellenraster"/>
        <w:tblW w:w="0" w:type="auto"/>
        <w:tblLook w:val="04A0" w:firstRow="1" w:lastRow="0" w:firstColumn="1" w:lastColumn="0" w:noHBand="0" w:noVBand="1"/>
      </w:tblPr>
      <w:tblGrid>
        <w:gridCol w:w="498"/>
        <w:gridCol w:w="1220"/>
        <w:gridCol w:w="914"/>
        <w:gridCol w:w="1899"/>
        <w:gridCol w:w="1831"/>
        <w:gridCol w:w="1593"/>
        <w:gridCol w:w="1107"/>
      </w:tblGrid>
      <w:tr w:rsidR="00D0069C" w14:paraId="1026EA26" w14:textId="77777777" w:rsidTr="00D0069C">
        <w:tc>
          <w:tcPr>
            <w:tcW w:w="498" w:type="dxa"/>
          </w:tcPr>
          <w:p w14:paraId="5ABC56E8" w14:textId="387F5B38" w:rsidR="0052188D" w:rsidRDefault="0052188D" w:rsidP="002058F5">
            <w:pPr>
              <w:rPr>
                <w:b/>
                <w:bCs/>
              </w:rPr>
            </w:pPr>
            <w:r>
              <w:rPr>
                <w:b/>
                <w:bCs/>
              </w:rPr>
              <w:t>Nr.</w:t>
            </w:r>
          </w:p>
        </w:tc>
        <w:tc>
          <w:tcPr>
            <w:tcW w:w="1220" w:type="dxa"/>
          </w:tcPr>
          <w:p w14:paraId="065ED5C1" w14:textId="3F291571" w:rsidR="0052188D" w:rsidRDefault="0052188D" w:rsidP="002058F5">
            <w:pPr>
              <w:rPr>
                <w:b/>
                <w:bCs/>
              </w:rPr>
            </w:pPr>
            <w:r>
              <w:rPr>
                <w:b/>
                <w:bCs/>
              </w:rPr>
              <w:t>Datum</w:t>
            </w:r>
          </w:p>
        </w:tc>
        <w:tc>
          <w:tcPr>
            <w:tcW w:w="914" w:type="dxa"/>
          </w:tcPr>
          <w:p w14:paraId="7F3B0DEC" w14:textId="52ABE4E3" w:rsidR="0052188D" w:rsidRDefault="0052188D" w:rsidP="002058F5">
            <w:pPr>
              <w:rPr>
                <w:b/>
                <w:bCs/>
              </w:rPr>
            </w:pPr>
            <w:r>
              <w:rPr>
                <w:b/>
                <w:bCs/>
              </w:rPr>
              <w:t>Version</w:t>
            </w:r>
          </w:p>
        </w:tc>
        <w:tc>
          <w:tcPr>
            <w:tcW w:w="1899" w:type="dxa"/>
          </w:tcPr>
          <w:p w14:paraId="17921B83" w14:textId="7D7F2C77" w:rsidR="0052188D" w:rsidRDefault="0052188D" w:rsidP="002058F5">
            <w:pPr>
              <w:rPr>
                <w:b/>
                <w:bCs/>
              </w:rPr>
            </w:pPr>
            <w:r>
              <w:rPr>
                <w:b/>
                <w:bCs/>
              </w:rPr>
              <w:t>Geänderte Kapitel</w:t>
            </w:r>
          </w:p>
        </w:tc>
        <w:tc>
          <w:tcPr>
            <w:tcW w:w="1831" w:type="dxa"/>
          </w:tcPr>
          <w:p w14:paraId="5B361EF8" w14:textId="1C521A5E" w:rsidR="0052188D" w:rsidRDefault="0052188D" w:rsidP="002058F5">
            <w:pPr>
              <w:rPr>
                <w:b/>
                <w:bCs/>
              </w:rPr>
            </w:pPr>
            <w:r>
              <w:rPr>
                <w:b/>
                <w:bCs/>
              </w:rPr>
              <w:t>Art der Änderung</w:t>
            </w:r>
          </w:p>
        </w:tc>
        <w:tc>
          <w:tcPr>
            <w:tcW w:w="1593" w:type="dxa"/>
          </w:tcPr>
          <w:p w14:paraId="464EFAA4" w14:textId="105EA15D" w:rsidR="0052188D" w:rsidRDefault="00AF048E" w:rsidP="002058F5">
            <w:pPr>
              <w:rPr>
                <w:b/>
                <w:bCs/>
              </w:rPr>
            </w:pPr>
            <w:r>
              <w:rPr>
                <w:b/>
                <w:bCs/>
              </w:rPr>
              <w:t>Verantwortlich</w:t>
            </w:r>
          </w:p>
        </w:tc>
        <w:tc>
          <w:tcPr>
            <w:tcW w:w="1107" w:type="dxa"/>
          </w:tcPr>
          <w:p w14:paraId="5EF24AA8" w14:textId="7F591A66" w:rsidR="0052188D" w:rsidRDefault="00AF048E" w:rsidP="002058F5">
            <w:pPr>
              <w:rPr>
                <w:b/>
                <w:bCs/>
              </w:rPr>
            </w:pPr>
            <w:r>
              <w:rPr>
                <w:b/>
                <w:bCs/>
              </w:rPr>
              <w:t>Status</w:t>
            </w:r>
          </w:p>
        </w:tc>
      </w:tr>
      <w:tr w:rsidR="00D0069C" w14:paraId="7FB1A33B" w14:textId="77777777" w:rsidTr="00D0069C">
        <w:tc>
          <w:tcPr>
            <w:tcW w:w="498" w:type="dxa"/>
          </w:tcPr>
          <w:p w14:paraId="3FF1627C" w14:textId="425BEFC4" w:rsidR="0052188D" w:rsidRPr="00AF048E" w:rsidRDefault="00AF048E" w:rsidP="002058F5">
            <w:r w:rsidRPr="00AF048E">
              <w:t>1</w:t>
            </w:r>
          </w:p>
        </w:tc>
        <w:tc>
          <w:tcPr>
            <w:tcW w:w="1220" w:type="dxa"/>
          </w:tcPr>
          <w:p w14:paraId="2A5C0F1B" w14:textId="561176A7" w:rsidR="0052188D" w:rsidRPr="00AF048E" w:rsidRDefault="008E29EA" w:rsidP="004D2490">
            <w:pPr>
              <w:jc w:val="center"/>
            </w:pPr>
            <w:r>
              <w:t>1</w:t>
            </w:r>
            <w:r w:rsidR="0030616B">
              <w:t>7</w:t>
            </w:r>
            <w:r w:rsidR="00D0069C">
              <w:t>.0</w:t>
            </w:r>
            <w:r>
              <w:t>4</w:t>
            </w:r>
            <w:r w:rsidR="00D0069C">
              <w:t>.2022</w:t>
            </w:r>
          </w:p>
        </w:tc>
        <w:tc>
          <w:tcPr>
            <w:tcW w:w="914" w:type="dxa"/>
          </w:tcPr>
          <w:p w14:paraId="28BC5368" w14:textId="70328C13" w:rsidR="0052188D" w:rsidRPr="00AF048E" w:rsidRDefault="00D0069C" w:rsidP="004D2490">
            <w:pPr>
              <w:jc w:val="center"/>
            </w:pPr>
            <w:r>
              <w:t>1.</w:t>
            </w:r>
            <w:r w:rsidR="008E29EA">
              <w:t>0</w:t>
            </w:r>
          </w:p>
        </w:tc>
        <w:tc>
          <w:tcPr>
            <w:tcW w:w="1899" w:type="dxa"/>
          </w:tcPr>
          <w:p w14:paraId="5BD87307" w14:textId="08C56982" w:rsidR="0052188D" w:rsidRPr="00AF048E" w:rsidRDefault="00E97D94" w:rsidP="004D2490">
            <w:pPr>
              <w:jc w:val="center"/>
            </w:pPr>
            <w:r>
              <w:t>Alle</w:t>
            </w:r>
          </w:p>
        </w:tc>
        <w:tc>
          <w:tcPr>
            <w:tcW w:w="1831" w:type="dxa"/>
          </w:tcPr>
          <w:p w14:paraId="19C1C0DE" w14:textId="7AF8D168" w:rsidR="0052188D" w:rsidRPr="00AF048E" w:rsidRDefault="00E97D94" w:rsidP="004D2490">
            <w:pPr>
              <w:jc w:val="center"/>
            </w:pPr>
            <w:r>
              <w:t>Erstellung</w:t>
            </w:r>
          </w:p>
        </w:tc>
        <w:tc>
          <w:tcPr>
            <w:tcW w:w="1593" w:type="dxa"/>
          </w:tcPr>
          <w:p w14:paraId="3910B8A6" w14:textId="7777A7B8" w:rsidR="0052188D" w:rsidRPr="00AF048E" w:rsidRDefault="0030616B" w:rsidP="002058F5">
            <w:r>
              <w:t>Team</w:t>
            </w:r>
          </w:p>
        </w:tc>
        <w:tc>
          <w:tcPr>
            <w:tcW w:w="1107" w:type="dxa"/>
          </w:tcPr>
          <w:p w14:paraId="51889464" w14:textId="7CA85F7B" w:rsidR="0052188D" w:rsidRPr="00AF048E" w:rsidRDefault="00E97D94" w:rsidP="00E97D94">
            <w:pPr>
              <w:jc w:val="center"/>
            </w:pPr>
            <w:r>
              <w:t>-</w:t>
            </w:r>
          </w:p>
        </w:tc>
      </w:tr>
      <w:tr w:rsidR="00D0069C" w14:paraId="63C43F07" w14:textId="77777777" w:rsidTr="00D0069C">
        <w:tc>
          <w:tcPr>
            <w:tcW w:w="498" w:type="dxa"/>
          </w:tcPr>
          <w:p w14:paraId="5CD005A5" w14:textId="5C0A0B97" w:rsidR="0052188D" w:rsidRPr="00AF048E" w:rsidRDefault="00AF048E" w:rsidP="002058F5">
            <w:r w:rsidRPr="00AF048E">
              <w:t>2</w:t>
            </w:r>
          </w:p>
        </w:tc>
        <w:tc>
          <w:tcPr>
            <w:tcW w:w="1220" w:type="dxa"/>
          </w:tcPr>
          <w:p w14:paraId="3375647B" w14:textId="3B3C3ABD" w:rsidR="0052188D" w:rsidRPr="00AF048E" w:rsidRDefault="0030616B" w:rsidP="004D2490">
            <w:pPr>
              <w:jc w:val="center"/>
            </w:pPr>
            <w:r>
              <w:t>00</w:t>
            </w:r>
            <w:r w:rsidR="00D0069C">
              <w:t>.0</w:t>
            </w:r>
            <w:r w:rsidR="008E29EA">
              <w:t>4</w:t>
            </w:r>
            <w:r w:rsidR="00D0069C">
              <w:t>.2022</w:t>
            </w:r>
          </w:p>
        </w:tc>
        <w:tc>
          <w:tcPr>
            <w:tcW w:w="914" w:type="dxa"/>
          </w:tcPr>
          <w:p w14:paraId="399C9ED9" w14:textId="2B9658CA" w:rsidR="0052188D" w:rsidRPr="00AF048E" w:rsidRDefault="0052188D" w:rsidP="004D2490">
            <w:pPr>
              <w:jc w:val="center"/>
            </w:pPr>
          </w:p>
        </w:tc>
        <w:tc>
          <w:tcPr>
            <w:tcW w:w="1899" w:type="dxa"/>
          </w:tcPr>
          <w:p w14:paraId="4886AE58" w14:textId="06315E14" w:rsidR="0052188D" w:rsidRPr="00AF048E" w:rsidRDefault="0052188D" w:rsidP="004D2490">
            <w:pPr>
              <w:jc w:val="center"/>
            </w:pPr>
          </w:p>
        </w:tc>
        <w:tc>
          <w:tcPr>
            <w:tcW w:w="1831" w:type="dxa"/>
          </w:tcPr>
          <w:p w14:paraId="71DB32B1" w14:textId="13FC1F3B" w:rsidR="0052188D" w:rsidRPr="00AF048E" w:rsidRDefault="00E97D94" w:rsidP="004D2490">
            <w:pPr>
              <w:jc w:val="center"/>
            </w:pPr>
            <w:r>
              <w:t>Ergänzung</w:t>
            </w:r>
          </w:p>
        </w:tc>
        <w:tc>
          <w:tcPr>
            <w:tcW w:w="1593" w:type="dxa"/>
          </w:tcPr>
          <w:p w14:paraId="0134B082" w14:textId="76240EA1" w:rsidR="0052188D" w:rsidRPr="00AF048E" w:rsidRDefault="0052188D" w:rsidP="002058F5"/>
        </w:tc>
        <w:tc>
          <w:tcPr>
            <w:tcW w:w="1107" w:type="dxa"/>
          </w:tcPr>
          <w:p w14:paraId="5D64169C" w14:textId="1A8DBABF" w:rsidR="0052188D" w:rsidRPr="00AF048E" w:rsidRDefault="00E97D94" w:rsidP="004D2490">
            <w:pPr>
              <w:jc w:val="center"/>
            </w:pPr>
            <w:r>
              <w:t>fertig</w:t>
            </w:r>
          </w:p>
        </w:tc>
      </w:tr>
      <w:tr w:rsidR="00D0069C" w14:paraId="2B084B1B" w14:textId="77777777" w:rsidTr="00D0069C">
        <w:tc>
          <w:tcPr>
            <w:tcW w:w="498" w:type="dxa"/>
          </w:tcPr>
          <w:p w14:paraId="7AB2EB79" w14:textId="086B9473" w:rsidR="0052188D" w:rsidRPr="00AF048E" w:rsidRDefault="00AF048E" w:rsidP="002058F5">
            <w:r w:rsidRPr="00AF048E">
              <w:t>3</w:t>
            </w:r>
          </w:p>
        </w:tc>
        <w:tc>
          <w:tcPr>
            <w:tcW w:w="1220" w:type="dxa"/>
          </w:tcPr>
          <w:p w14:paraId="3D006B6E" w14:textId="7CAF683A" w:rsidR="0052188D" w:rsidRPr="00AF048E" w:rsidRDefault="0052188D" w:rsidP="004D2490">
            <w:pPr>
              <w:jc w:val="center"/>
            </w:pPr>
          </w:p>
        </w:tc>
        <w:tc>
          <w:tcPr>
            <w:tcW w:w="914" w:type="dxa"/>
          </w:tcPr>
          <w:p w14:paraId="54263925" w14:textId="41D8F9DA" w:rsidR="0052188D" w:rsidRPr="00AF048E" w:rsidRDefault="0052188D" w:rsidP="004D2490">
            <w:pPr>
              <w:jc w:val="center"/>
            </w:pPr>
          </w:p>
        </w:tc>
        <w:tc>
          <w:tcPr>
            <w:tcW w:w="1899" w:type="dxa"/>
          </w:tcPr>
          <w:p w14:paraId="596B26A4" w14:textId="2EF2EB06" w:rsidR="0052188D" w:rsidRPr="00AF048E" w:rsidRDefault="0052188D" w:rsidP="004D2490">
            <w:pPr>
              <w:jc w:val="center"/>
            </w:pPr>
          </w:p>
        </w:tc>
        <w:tc>
          <w:tcPr>
            <w:tcW w:w="1831" w:type="dxa"/>
          </w:tcPr>
          <w:p w14:paraId="7EB6587C" w14:textId="05E3347D" w:rsidR="0052188D" w:rsidRPr="00AF048E" w:rsidRDefault="00E97D94" w:rsidP="004D2490">
            <w:pPr>
              <w:jc w:val="center"/>
            </w:pPr>
            <w:r>
              <w:t>Aktualisierung</w:t>
            </w:r>
          </w:p>
        </w:tc>
        <w:tc>
          <w:tcPr>
            <w:tcW w:w="1593" w:type="dxa"/>
          </w:tcPr>
          <w:p w14:paraId="346D975E" w14:textId="60523AF6" w:rsidR="0052188D" w:rsidRPr="00AF048E" w:rsidRDefault="0052188D" w:rsidP="002058F5"/>
        </w:tc>
        <w:tc>
          <w:tcPr>
            <w:tcW w:w="1107" w:type="dxa"/>
          </w:tcPr>
          <w:p w14:paraId="6B54B09C" w14:textId="58CC1D75" w:rsidR="0052188D" w:rsidRPr="00AF048E" w:rsidRDefault="004D2490" w:rsidP="004D2490">
            <w:pPr>
              <w:jc w:val="center"/>
            </w:pPr>
            <w:proofErr w:type="spellStart"/>
            <w:r>
              <w:t>i.B</w:t>
            </w:r>
            <w:proofErr w:type="spellEnd"/>
            <w:r>
              <w:t>.</w:t>
            </w:r>
          </w:p>
        </w:tc>
      </w:tr>
      <w:tr w:rsidR="00D0069C" w14:paraId="135D6287" w14:textId="77777777" w:rsidTr="00D0069C">
        <w:tc>
          <w:tcPr>
            <w:tcW w:w="498" w:type="dxa"/>
          </w:tcPr>
          <w:p w14:paraId="78361D27" w14:textId="222AA52B" w:rsidR="0052188D" w:rsidRPr="00AF048E" w:rsidRDefault="00AF048E" w:rsidP="002058F5">
            <w:r w:rsidRPr="00AF048E">
              <w:t>4</w:t>
            </w:r>
          </w:p>
        </w:tc>
        <w:tc>
          <w:tcPr>
            <w:tcW w:w="1220" w:type="dxa"/>
          </w:tcPr>
          <w:p w14:paraId="4F0952E9" w14:textId="703E6A96" w:rsidR="0052188D" w:rsidRPr="00AF048E" w:rsidRDefault="0052188D" w:rsidP="004D2490">
            <w:pPr>
              <w:jc w:val="center"/>
            </w:pPr>
          </w:p>
        </w:tc>
        <w:tc>
          <w:tcPr>
            <w:tcW w:w="914" w:type="dxa"/>
          </w:tcPr>
          <w:p w14:paraId="33BE844B" w14:textId="3BF5EA13" w:rsidR="0052188D" w:rsidRPr="00AF048E" w:rsidRDefault="0052188D" w:rsidP="004D2490">
            <w:pPr>
              <w:jc w:val="center"/>
            </w:pPr>
          </w:p>
        </w:tc>
        <w:tc>
          <w:tcPr>
            <w:tcW w:w="1899" w:type="dxa"/>
          </w:tcPr>
          <w:p w14:paraId="2EE60E4F" w14:textId="382F2324" w:rsidR="0052188D" w:rsidRPr="00AF048E" w:rsidRDefault="0052188D" w:rsidP="004D2490">
            <w:pPr>
              <w:jc w:val="center"/>
            </w:pPr>
          </w:p>
        </w:tc>
        <w:tc>
          <w:tcPr>
            <w:tcW w:w="1831" w:type="dxa"/>
          </w:tcPr>
          <w:p w14:paraId="4ABFB71A" w14:textId="103742B2" w:rsidR="0052188D" w:rsidRPr="00AF048E" w:rsidRDefault="00E97D94" w:rsidP="004D2490">
            <w:pPr>
              <w:jc w:val="center"/>
            </w:pPr>
            <w:r>
              <w:t>Ergänzung</w:t>
            </w:r>
          </w:p>
        </w:tc>
        <w:tc>
          <w:tcPr>
            <w:tcW w:w="1593" w:type="dxa"/>
          </w:tcPr>
          <w:p w14:paraId="37E04872" w14:textId="4DACCE9A" w:rsidR="0052188D" w:rsidRPr="00AF048E" w:rsidRDefault="0052188D" w:rsidP="002058F5"/>
        </w:tc>
        <w:tc>
          <w:tcPr>
            <w:tcW w:w="1107" w:type="dxa"/>
          </w:tcPr>
          <w:p w14:paraId="32481BC0" w14:textId="44F0A5D2" w:rsidR="0052188D" w:rsidRPr="00AF048E" w:rsidRDefault="004D2490" w:rsidP="004D2490">
            <w:pPr>
              <w:jc w:val="center"/>
            </w:pPr>
            <w:r>
              <w:t>Prüfung</w:t>
            </w:r>
          </w:p>
        </w:tc>
      </w:tr>
      <w:tr w:rsidR="00D0069C" w14:paraId="11FA2F22" w14:textId="77777777" w:rsidTr="00D0069C">
        <w:tc>
          <w:tcPr>
            <w:tcW w:w="498" w:type="dxa"/>
          </w:tcPr>
          <w:p w14:paraId="00999D5A" w14:textId="590F2E99" w:rsidR="0052188D" w:rsidRPr="00AF048E" w:rsidRDefault="00AF048E" w:rsidP="002058F5">
            <w:r w:rsidRPr="00AF048E">
              <w:t>5</w:t>
            </w:r>
          </w:p>
        </w:tc>
        <w:tc>
          <w:tcPr>
            <w:tcW w:w="1220" w:type="dxa"/>
          </w:tcPr>
          <w:p w14:paraId="2036440A" w14:textId="258BDD87" w:rsidR="0052188D" w:rsidRPr="00AF048E" w:rsidRDefault="0052188D" w:rsidP="004D2490">
            <w:pPr>
              <w:jc w:val="center"/>
            </w:pPr>
          </w:p>
        </w:tc>
        <w:tc>
          <w:tcPr>
            <w:tcW w:w="914" w:type="dxa"/>
          </w:tcPr>
          <w:p w14:paraId="5CDCEBE7" w14:textId="6421B87C" w:rsidR="0052188D" w:rsidRPr="00AF048E" w:rsidRDefault="0052188D" w:rsidP="004D2490">
            <w:pPr>
              <w:jc w:val="center"/>
            </w:pPr>
          </w:p>
        </w:tc>
        <w:tc>
          <w:tcPr>
            <w:tcW w:w="1899" w:type="dxa"/>
          </w:tcPr>
          <w:p w14:paraId="2252F212" w14:textId="0363ED61" w:rsidR="0052188D" w:rsidRPr="00AF048E" w:rsidRDefault="0052188D" w:rsidP="004D2490">
            <w:pPr>
              <w:jc w:val="center"/>
            </w:pPr>
          </w:p>
        </w:tc>
        <w:tc>
          <w:tcPr>
            <w:tcW w:w="1831" w:type="dxa"/>
          </w:tcPr>
          <w:p w14:paraId="631D62F8" w14:textId="4DF9A128" w:rsidR="0052188D" w:rsidRPr="00AF048E" w:rsidRDefault="00E97D94" w:rsidP="004D2490">
            <w:pPr>
              <w:jc w:val="center"/>
            </w:pPr>
            <w:r>
              <w:t>Korrekturen</w:t>
            </w:r>
          </w:p>
        </w:tc>
        <w:tc>
          <w:tcPr>
            <w:tcW w:w="1593" w:type="dxa"/>
          </w:tcPr>
          <w:p w14:paraId="796ABA67" w14:textId="797EBE9C" w:rsidR="0052188D" w:rsidRPr="00AF048E" w:rsidRDefault="0052188D" w:rsidP="002058F5"/>
        </w:tc>
        <w:tc>
          <w:tcPr>
            <w:tcW w:w="1107" w:type="dxa"/>
          </w:tcPr>
          <w:p w14:paraId="0E7DFA5B" w14:textId="33AAD76F" w:rsidR="0052188D" w:rsidRPr="00AF048E" w:rsidRDefault="004D2490" w:rsidP="004D2490">
            <w:pPr>
              <w:jc w:val="center"/>
            </w:pPr>
            <w:proofErr w:type="spellStart"/>
            <w:r>
              <w:t>i.B</w:t>
            </w:r>
            <w:proofErr w:type="spellEnd"/>
            <w:r>
              <w:t>.</w:t>
            </w:r>
          </w:p>
        </w:tc>
      </w:tr>
    </w:tbl>
    <w:p w14:paraId="219449B9" w14:textId="77777777" w:rsidR="00245B24" w:rsidRDefault="00245B24" w:rsidP="002058F5">
      <w:pPr>
        <w:rPr>
          <w:b/>
          <w:bCs/>
        </w:rPr>
      </w:pPr>
    </w:p>
    <w:p w14:paraId="2F304FE8" w14:textId="77777777" w:rsidR="00C57192" w:rsidRPr="00C57192" w:rsidRDefault="00C57192" w:rsidP="0030616B">
      <w:pPr>
        <w:spacing w:after="0"/>
        <w:rPr>
          <w:b/>
          <w:bCs/>
        </w:rPr>
      </w:pPr>
      <w:r w:rsidRPr="00C57192">
        <w:rPr>
          <w:b/>
          <w:bCs/>
        </w:rPr>
        <w:t>Inhalt</w:t>
      </w:r>
    </w:p>
    <w:p w14:paraId="6B763BFD" w14:textId="48AE8018" w:rsidR="00C57192" w:rsidRPr="00C57192" w:rsidRDefault="00C57192" w:rsidP="0030616B">
      <w:pPr>
        <w:spacing w:after="0"/>
        <w:rPr>
          <w:b/>
          <w:bCs/>
        </w:rPr>
      </w:pPr>
      <w:r w:rsidRPr="00C57192">
        <w:rPr>
          <w:b/>
          <w:bCs/>
        </w:rPr>
        <w:t>1 Einleitung</w:t>
      </w:r>
    </w:p>
    <w:p w14:paraId="31E84868" w14:textId="58DD3D67" w:rsidR="00C57192" w:rsidRPr="00C57192" w:rsidRDefault="00C57192" w:rsidP="0030616B">
      <w:pPr>
        <w:spacing w:after="0"/>
        <w:rPr>
          <w:b/>
          <w:bCs/>
        </w:rPr>
      </w:pPr>
      <w:r w:rsidRPr="00C57192">
        <w:rPr>
          <w:b/>
          <w:bCs/>
        </w:rPr>
        <w:t>2 Allgemeines</w:t>
      </w:r>
    </w:p>
    <w:p w14:paraId="372E7C0C" w14:textId="22F0442B" w:rsidR="00C57192" w:rsidRPr="00C57192" w:rsidRDefault="00C57192" w:rsidP="0030616B">
      <w:pPr>
        <w:spacing w:after="0"/>
        <w:ind w:left="113"/>
        <w:rPr>
          <w:b/>
          <w:bCs/>
        </w:rPr>
      </w:pPr>
      <w:r w:rsidRPr="00C57192">
        <w:rPr>
          <w:b/>
          <w:bCs/>
        </w:rPr>
        <w:t>2.1 Ziel und Zweck des Dokuments</w:t>
      </w:r>
    </w:p>
    <w:p w14:paraId="0D59B007" w14:textId="07CD5B35" w:rsidR="00C57192" w:rsidRPr="00C57192" w:rsidRDefault="00C57192" w:rsidP="0030616B">
      <w:pPr>
        <w:spacing w:after="0"/>
        <w:ind w:left="113"/>
        <w:rPr>
          <w:b/>
          <w:bCs/>
        </w:rPr>
      </w:pPr>
      <w:r w:rsidRPr="00C57192">
        <w:rPr>
          <w:b/>
          <w:bCs/>
        </w:rPr>
        <w:t>2.2 Ausgangssituation</w:t>
      </w:r>
    </w:p>
    <w:p w14:paraId="44C2C3F3" w14:textId="68E4D96E" w:rsidR="00C57192" w:rsidRPr="00C57192" w:rsidRDefault="00C57192" w:rsidP="0030616B">
      <w:pPr>
        <w:spacing w:after="0"/>
        <w:ind w:left="113"/>
        <w:rPr>
          <w:b/>
          <w:bCs/>
        </w:rPr>
      </w:pPr>
      <w:r w:rsidRPr="00C57192">
        <w:rPr>
          <w:b/>
          <w:bCs/>
        </w:rPr>
        <w:t>2.3 Projektbezug</w:t>
      </w:r>
    </w:p>
    <w:p w14:paraId="7EE41F16" w14:textId="70EB2135" w:rsidR="00C57192" w:rsidRPr="00C57192" w:rsidRDefault="00C57192" w:rsidP="0030616B">
      <w:pPr>
        <w:spacing w:after="0"/>
        <w:ind w:left="113"/>
        <w:rPr>
          <w:b/>
          <w:bCs/>
        </w:rPr>
      </w:pPr>
      <w:r w:rsidRPr="00C57192">
        <w:rPr>
          <w:b/>
          <w:bCs/>
        </w:rPr>
        <w:t>2.4 Abkürzungen</w:t>
      </w:r>
    </w:p>
    <w:p w14:paraId="108978B8" w14:textId="6960C4E6" w:rsidR="00C57192" w:rsidRPr="00C57192" w:rsidRDefault="00C57192" w:rsidP="0030616B">
      <w:pPr>
        <w:spacing w:after="0"/>
        <w:ind w:left="113"/>
        <w:rPr>
          <w:b/>
          <w:bCs/>
        </w:rPr>
      </w:pPr>
      <w:r w:rsidRPr="00C57192">
        <w:rPr>
          <w:b/>
          <w:bCs/>
        </w:rPr>
        <w:t>2.5 Verteil</w:t>
      </w:r>
      <w:r w:rsidR="00272DC2">
        <w:rPr>
          <w:b/>
          <w:bCs/>
        </w:rPr>
        <w:t>ung</w:t>
      </w:r>
      <w:r w:rsidRPr="00C57192">
        <w:rPr>
          <w:b/>
          <w:bCs/>
        </w:rPr>
        <w:t xml:space="preserve"> und Freigabe</w:t>
      </w:r>
    </w:p>
    <w:p w14:paraId="04E8E9B6" w14:textId="54BEDFD3" w:rsidR="00C57192" w:rsidRPr="00C57192" w:rsidRDefault="00C57192" w:rsidP="0030616B">
      <w:pPr>
        <w:spacing w:after="0"/>
        <w:rPr>
          <w:b/>
          <w:bCs/>
        </w:rPr>
      </w:pPr>
      <w:r w:rsidRPr="00C57192">
        <w:rPr>
          <w:b/>
          <w:bCs/>
        </w:rPr>
        <w:t>3 Konzept</w:t>
      </w:r>
    </w:p>
    <w:p w14:paraId="765AADCD" w14:textId="47CA5FAB" w:rsidR="00C57192" w:rsidRPr="00C57192" w:rsidRDefault="00C57192" w:rsidP="0030616B">
      <w:pPr>
        <w:spacing w:after="0"/>
        <w:ind w:left="113"/>
        <w:rPr>
          <w:b/>
          <w:bCs/>
        </w:rPr>
      </w:pPr>
      <w:r w:rsidRPr="00C57192">
        <w:rPr>
          <w:b/>
          <w:bCs/>
        </w:rPr>
        <w:t>3.1 Ziel(e) de</w:t>
      </w:r>
      <w:r w:rsidR="00C8215F">
        <w:rPr>
          <w:b/>
          <w:bCs/>
        </w:rPr>
        <w:t>r</w:t>
      </w:r>
      <w:r w:rsidRPr="00C57192">
        <w:rPr>
          <w:b/>
          <w:bCs/>
        </w:rPr>
        <w:t xml:space="preserve"> Anbieter</w:t>
      </w:r>
      <w:r w:rsidR="00C8215F">
        <w:rPr>
          <w:b/>
          <w:bCs/>
        </w:rPr>
        <w:t>:innen</w:t>
      </w:r>
    </w:p>
    <w:p w14:paraId="0FCA84A4" w14:textId="6F04FA72" w:rsidR="00C57192" w:rsidRPr="00C57192" w:rsidRDefault="00C57192" w:rsidP="0030616B">
      <w:pPr>
        <w:spacing w:after="0"/>
        <w:ind w:left="113"/>
        <w:rPr>
          <w:b/>
          <w:bCs/>
        </w:rPr>
      </w:pPr>
      <w:r w:rsidRPr="00C57192">
        <w:rPr>
          <w:b/>
          <w:bCs/>
        </w:rPr>
        <w:t>3.2 Ziel(e) und Nutzen de</w:t>
      </w:r>
      <w:r w:rsidR="00C8215F">
        <w:rPr>
          <w:b/>
          <w:bCs/>
        </w:rPr>
        <w:t>r</w:t>
      </w:r>
      <w:r w:rsidRPr="00C57192">
        <w:rPr>
          <w:b/>
          <w:bCs/>
        </w:rPr>
        <w:t xml:space="preserve"> Anwender</w:t>
      </w:r>
      <w:r w:rsidR="00C8215F">
        <w:rPr>
          <w:b/>
          <w:bCs/>
        </w:rPr>
        <w:t>:innen</w:t>
      </w:r>
    </w:p>
    <w:p w14:paraId="674F4218" w14:textId="4E2AACF0" w:rsidR="00C57192" w:rsidRPr="00C57192" w:rsidRDefault="00C57192" w:rsidP="0030616B">
      <w:pPr>
        <w:spacing w:after="0"/>
        <w:ind w:left="113"/>
        <w:rPr>
          <w:b/>
          <w:bCs/>
        </w:rPr>
      </w:pPr>
      <w:r w:rsidRPr="00C57192">
        <w:rPr>
          <w:b/>
          <w:bCs/>
        </w:rPr>
        <w:t>3.3 Zielgruppe(n)</w:t>
      </w:r>
    </w:p>
    <w:p w14:paraId="00953BD1" w14:textId="482191B6" w:rsidR="00C57192" w:rsidRPr="00C57192" w:rsidRDefault="00C57192" w:rsidP="0030616B">
      <w:pPr>
        <w:spacing w:after="0"/>
        <w:rPr>
          <w:b/>
          <w:bCs/>
        </w:rPr>
      </w:pPr>
      <w:r w:rsidRPr="00C57192">
        <w:rPr>
          <w:b/>
          <w:bCs/>
        </w:rPr>
        <w:t>4 Funktionale Anforderungen</w:t>
      </w:r>
      <w:r w:rsidR="00BE04AE">
        <w:rPr>
          <w:b/>
          <w:bCs/>
        </w:rPr>
        <w:tab/>
      </w:r>
    </w:p>
    <w:p w14:paraId="78247A2B" w14:textId="7406138E" w:rsidR="00C57192" w:rsidRPr="00C57192" w:rsidRDefault="00C57192" w:rsidP="0030616B">
      <w:pPr>
        <w:spacing w:after="0"/>
        <w:rPr>
          <w:b/>
          <w:bCs/>
        </w:rPr>
      </w:pPr>
      <w:r w:rsidRPr="00C57192">
        <w:rPr>
          <w:b/>
          <w:bCs/>
        </w:rPr>
        <w:t>5 Nichtfunktionale Anforderungen</w:t>
      </w:r>
    </w:p>
    <w:p w14:paraId="2A6FBB22" w14:textId="30F44632" w:rsidR="00C57192" w:rsidRPr="00C57192" w:rsidRDefault="00C57192" w:rsidP="0030616B">
      <w:pPr>
        <w:spacing w:after="0"/>
        <w:ind w:left="113"/>
        <w:rPr>
          <w:b/>
          <w:bCs/>
        </w:rPr>
      </w:pPr>
      <w:r w:rsidRPr="00C57192">
        <w:rPr>
          <w:b/>
          <w:bCs/>
        </w:rPr>
        <w:t>5.1 Allgemeine Anforderungen</w:t>
      </w:r>
    </w:p>
    <w:p w14:paraId="1B6AE1F1" w14:textId="398ACAAE" w:rsidR="00C57192" w:rsidRPr="00C57192" w:rsidRDefault="00C57192" w:rsidP="0030616B">
      <w:pPr>
        <w:spacing w:after="0"/>
        <w:ind w:left="113"/>
        <w:rPr>
          <w:b/>
          <w:bCs/>
        </w:rPr>
      </w:pPr>
      <w:r w:rsidRPr="00C57192">
        <w:rPr>
          <w:b/>
          <w:bCs/>
        </w:rPr>
        <w:t>5.2 Gesetzliche Anforderungen</w:t>
      </w:r>
    </w:p>
    <w:p w14:paraId="6E6AA52D" w14:textId="4FCF950D" w:rsidR="00C57192" w:rsidRPr="00C57192" w:rsidRDefault="00C57192" w:rsidP="0030616B">
      <w:pPr>
        <w:spacing w:after="0"/>
        <w:ind w:left="113"/>
        <w:rPr>
          <w:b/>
          <w:bCs/>
        </w:rPr>
      </w:pPr>
      <w:r w:rsidRPr="00C57192">
        <w:rPr>
          <w:b/>
          <w:bCs/>
        </w:rPr>
        <w:t>5.3 Technische Anforderungen</w:t>
      </w:r>
    </w:p>
    <w:p w14:paraId="0C4FAC42" w14:textId="78ECD06F" w:rsidR="00C57192" w:rsidRPr="00C57192" w:rsidRDefault="00C57192" w:rsidP="0030616B">
      <w:pPr>
        <w:spacing w:after="0"/>
        <w:ind w:left="113"/>
        <w:rPr>
          <w:b/>
          <w:bCs/>
        </w:rPr>
      </w:pPr>
      <w:r w:rsidRPr="00C57192">
        <w:rPr>
          <w:b/>
          <w:bCs/>
        </w:rPr>
        <w:t>5.4 [weitere nichtfunktionale Anforderungen]</w:t>
      </w:r>
    </w:p>
    <w:p w14:paraId="67900BA8" w14:textId="3AA80793" w:rsidR="00C57192" w:rsidRPr="00C57192" w:rsidRDefault="00C57192" w:rsidP="0030616B">
      <w:pPr>
        <w:spacing w:after="0"/>
        <w:rPr>
          <w:b/>
          <w:bCs/>
        </w:rPr>
      </w:pPr>
      <w:r w:rsidRPr="00C57192">
        <w:rPr>
          <w:b/>
          <w:bCs/>
        </w:rPr>
        <w:t>6 Lieferumfang</w:t>
      </w:r>
    </w:p>
    <w:p w14:paraId="1C1C2844" w14:textId="33DBD0E8" w:rsidR="00C57192" w:rsidRPr="00C57192" w:rsidRDefault="00C57192" w:rsidP="0030616B">
      <w:pPr>
        <w:spacing w:after="0"/>
        <w:ind w:left="113"/>
        <w:rPr>
          <w:b/>
          <w:bCs/>
        </w:rPr>
      </w:pPr>
      <w:r w:rsidRPr="00C57192">
        <w:rPr>
          <w:b/>
          <w:bCs/>
        </w:rPr>
        <w:t>6.1 Lieferumfang</w:t>
      </w:r>
    </w:p>
    <w:p w14:paraId="7F417252" w14:textId="69215939" w:rsidR="00C57192" w:rsidRPr="00C57192" w:rsidRDefault="00C57192" w:rsidP="0030616B">
      <w:pPr>
        <w:spacing w:after="0"/>
        <w:ind w:left="113"/>
        <w:rPr>
          <w:b/>
          <w:bCs/>
        </w:rPr>
      </w:pPr>
      <w:r w:rsidRPr="00C57192">
        <w:rPr>
          <w:b/>
          <w:bCs/>
        </w:rPr>
        <w:t>6.2 Kosten</w:t>
      </w:r>
    </w:p>
    <w:p w14:paraId="0CCBA7C8" w14:textId="7ED915AC" w:rsidR="00C57192" w:rsidRPr="00C57192" w:rsidRDefault="00C57192" w:rsidP="0030616B">
      <w:pPr>
        <w:spacing w:after="0"/>
        <w:ind w:left="113"/>
        <w:rPr>
          <w:b/>
          <w:bCs/>
        </w:rPr>
      </w:pPr>
      <w:r w:rsidRPr="00C57192">
        <w:rPr>
          <w:b/>
          <w:bCs/>
        </w:rPr>
        <w:t>6.3 Liefertermin</w:t>
      </w:r>
    </w:p>
    <w:p w14:paraId="7BF05E06" w14:textId="324CA558" w:rsidR="00C57192" w:rsidRPr="00C57192" w:rsidRDefault="00C57192" w:rsidP="0030616B">
      <w:pPr>
        <w:spacing w:after="0"/>
        <w:ind w:left="113"/>
        <w:rPr>
          <w:b/>
          <w:bCs/>
        </w:rPr>
      </w:pPr>
      <w:r w:rsidRPr="00C57192">
        <w:rPr>
          <w:b/>
          <w:bCs/>
        </w:rPr>
        <w:t>6.4 Ansprechstelle und Lieferort</w:t>
      </w:r>
    </w:p>
    <w:p w14:paraId="4F53F920" w14:textId="3B2493DC" w:rsidR="00C57192" w:rsidRPr="00C57192" w:rsidRDefault="00C57192" w:rsidP="0030616B">
      <w:pPr>
        <w:spacing w:after="0"/>
        <w:rPr>
          <w:b/>
          <w:bCs/>
        </w:rPr>
      </w:pPr>
      <w:r w:rsidRPr="00C57192">
        <w:rPr>
          <w:b/>
          <w:bCs/>
        </w:rPr>
        <w:t>7 Abnahmevoraussetzungen</w:t>
      </w:r>
    </w:p>
    <w:p w14:paraId="7CE4ADAA" w14:textId="5244198B" w:rsidR="00245B24" w:rsidRDefault="00C57192" w:rsidP="0030616B">
      <w:pPr>
        <w:spacing w:after="0"/>
        <w:rPr>
          <w:b/>
          <w:bCs/>
        </w:rPr>
      </w:pPr>
      <w:r w:rsidRPr="00C57192">
        <w:rPr>
          <w:b/>
          <w:bCs/>
        </w:rPr>
        <w:t>8 Anhang</w:t>
      </w:r>
    </w:p>
    <w:p w14:paraId="37612D2C" w14:textId="77777777" w:rsidR="0015122B" w:rsidRDefault="0015122B" w:rsidP="0030616B">
      <w:pPr>
        <w:spacing w:after="0"/>
        <w:rPr>
          <w:b/>
          <w:bCs/>
        </w:rPr>
      </w:pPr>
    </w:p>
    <w:p w14:paraId="6547A258" w14:textId="1FAF81A2" w:rsidR="00F102B2" w:rsidRPr="0030616B" w:rsidRDefault="000123BA" w:rsidP="00C57192">
      <w:pPr>
        <w:rPr>
          <w:b/>
          <w:bCs/>
          <w:sz w:val="36"/>
          <w:szCs w:val="36"/>
        </w:rPr>
      </w:pPr>
      <w:r w:rsidRPr="0030616B">
        <w:rPr>
          <w:b/>
          <w:bCs/>
          <w:sz w:val="36"/>
          <w:szCs w:val="36"/>
        </w:rPr>
        <w:lastRenderedPageBreak/>
        <w:t>1 Einleitung</w:t>
      </w:r>
    </w:p>
    <w:p w14:paraId="57AE56C9" w14:textId="77777777" w:rsidR="00A35D65" w:rsidRPr="00A35D65" w:rsidRDefault="00A35D65" w:rsidP="00C57192">
      <w:pPr>
        <w:rPr>
          <w:b/>
          <w:bCs/>
          <w:sz w:val="32"/>
          <w:szCs w:val="32"/>
        </w:rPr>
      </w:pPr>
    </w:p>
    <w:p w14:paraId="02542B96" w14:textId="553541A5" w:rsidR="00242439" w:rsidRDefault="00242439" w:rsidP="00242439">
      <w:r>
        <w:t>Dieses Lastenheft beschreibt die funktionalen sowie nicht-funktionalen Anforderungen an die Entwicklung einer interaktiven Desktop-Anwendung zur geografischen Bildung mit dem Namen „Länder-Quiz EU-10“.</w:t>
      </w:r>
    </w:p>
    <w:p w14:paraId="3E5AB23C" w14:textId="77244469" w:rsidR="00242439" w:rsidRDefault="00242439" w:rsidP="00242439">
      <w:r>
        <w:t>Ziel des Projekts ist die Konzeption, Umsetzung und Evaluation eines Lernspiels, das geografisches Wissen wie Hauptstädte, Flaggen und Sprachen von Ländern auf spielerische und visuell unterstützte Weise vermittelt.</w:t>
      </w:r>
    </w:p>
    <w:p w14:paraId="69C90E6F" w14:textId="2C50F488" w:rsidR="00242439" w:rsidRDefault="00242439" w:rsidP="00245B24">
      <w:r>
        <w:t xml:space="preserve">Die Anwendung soll lokal auf dem Computer lauffähig sein, eine intuitive Benutzeroberfläche bieten und sich an verschiedene Altersgruppen richten – insbesondere an Schüler, Auszubildende und Erwachsene mit Lerninteresse. </w:t>
      </w:r>
    </w:p>
    <w:p w14:paraId="4A14B0DF" w14:textId="183C2409" w:rsidR="00242439" w:rsidRDefault="00242439" w:rsidP="00245B24">
      <w:r>
        <w:t xml:space="preserve">Primär ist der Einsatz unter Windows vorgesehen. Je nach Projektverlauf und Zufriedenheit der Auftraggeber könnte eine spätere Erweiterung auf weitere Plattformen wie </w:t>
      </w:r>
      <w:r w:rsidR="00245B24">
        <w:t>MacOS</w:t>
      </w:r>
      <w:r>
        <w:t>, Linux oder Android in Betracht gezogen werden.</w:t>
      </w:r>
    </w:p>
    <w:p w14:paraId="63D95A67" w14:textId="16D23827" w:rsidR="00242439" w:rsidRDefault="00242439" w:rsidP="00242439">
      <w:r>
        <w:t>Das Projekt wird im Rahmen der Umschulung zum Fachinformatiker für Anwendungsentwicklung bei der GFN GmbH Stuttgart realisiert.</w:t>
      </w:r>
    </w:p>
    <w:p w14:paraId="5F5E89DB" w14:textId="280E1B50" w:rsidR="00084B98" w:rsidRDefault="00000000" w:rsidP="00C57192">
      <w:r>
        <w:pict w14:anchorId="3C15B6AF">
          <v:rect id="_x0000_i1025" style="width:0;height:1.5pt" o:hralign="center" o:bullet="t" o:hrstd="t" o:hr="t" fillcolor="#a0a0a0" stroked="f"/>
        </w:pict>
      </w:r>
    </w:p>
    <w:p w14:paraId="2576C19A" w14:textId="7855EB00" w:rsidR="00084B98" w:rsidRPr="0030616B" w:rsidRDefault="00650E46" w:rsidP="00C57192">
      <w:pPr>
        <w:rPr>
          <w:b/>
          <w:bCs/>
          <w:sz w:val="36"/>
          <w:szCs w:val="36"/>
        </w:rPr>
      </w:pPr>
      <w:r w:rsidRPr="0030616B">
        <w:rPr>
          <w:b/>
          <w:bCs/>
          <w:sz w:val="36"/>
          <w:szCs w:val="36"/>
        </w:rPr>
        <w:t>2 Allgemeines</w:t>
      </w:r>
    </w:p>
    <w:p w14:paraId="08FC2492" w14:textId="77777777" w:rsidR="00D67B62" w:rsidRPr="00650E46" w:rsidRDefault="00D67B62" w:rsidP="00C57192">
      <w:pPr>
        <w:rPr>
          <w:b/>
          <w:bCs/>
          <w:sz w:val="28"/>
          <w:szCs w:val="28"/>
        </w:rPr>
      </w:pPr>
    </w:p>
    <w:p w14:paraId="159FF2DE" w14:textId="35D2C5B6" w:rsidR="00650E46" w:rsidRPr="0015122B" w:rsidRDefault="00650E46" w:rsidP="0015122B">
      <w:pPr>
        <w:rPr>
          <w:b/>
          <w:bCs/>
          <w:sz w:val="24"/>
          <w:szCs w:val="24"/>
        </w:rPr>
      </w:pPr>
      <w:r w:rsidRPr="0015122B">
        <w:rPr>
          <w:b/>
          <w:bCs/>
          <w:sz w:val="24"/>
          <w:szCs w:val="24"/>
        </w:rPr>
        <w:t>2.1 Ziel und Zweck des Dokuments</w:t>
      </w:r>
    </w:p>
    <w:p w14:paraId="61191DBE" w14:textId="4F0B2EEA" w:rsidR="00245B24" w:rsidRDefault="00245B24" w:rsidP="00245B24">
      <w:r>
        <w:t>Dieses Lastenheft dient der systematischen Erfassung und Beschreibung aller fachlichen Anforderungen an das geplante Lernspiel „Länder-Quiz“. Es stellt die Grundlage für die weitere Projektplanung sowie die spätere Erstellung des Pflichtenhefts dar.</w:t>
      </w:r>
    </w:p>
    <w:p w14:paraId="057D7EF6" w14:textId="7B13B91F" w:rsidR="00245B24" w:rsidRDefault="00245B24" w:rsidP="00245B24">
      <w:r>
        <w:t>Ziel des Dokuments ist es, die Erwartungen und Bedürfnisse des Auftraggebers verständlich, vollständig und nachvollziehbar zu dokumentieren. Dabei soll ein gemeinsames Verständnis zwischen Auftraggeber und Projektteam geschaffen werden, um Missverständnisse zu vermeiden und eine zielgerichtete Umsetzung zu ermöglichen.</w:t>
      </w:r>
    </w:p>
    <w:p w14:paraId="40778734" w14:textId="3A7C5665" w:rsidR="003E7F8D" w:rsidRDefault="00245B24" w:rsidP="00245B24">
      <w:r>
        <w:t>Das Lastenheft bildet somit die Basis für die Angebotserstellung und die Projektfreigabe und dient als Referenzdokument während der gesamten Projektlaufzeit.</w:t>
      </w:r>
    </w:p>
    <w:p w14:paraId="1A092341" w14:textId="77777777" w:rsidR="00D67B62" w:rsidRDefault="00D67B62" w:rsidP="00245B24"/>
    <w:p w14:paraId="14798699" w14:textId="3E2F40B9" w:rsidR="00D67B62" w:rsidRPr="0015122B" w:rsidRDefault="003E7F8D" w:rsidP="0015122B">
      <w:pPr>
        <w:rPr>
          <w:b/>
          <w:bCs/>
          <w:sz w:val="24"/>
          <w:szCs w:val="24"/>
        </w:rPr>
      </w:pPr>
      <w:r w:rsidRPr="0015122B">
        <w:rPr>
          <w:b/>
          <w:bCs/>
          <w:sz w:val="24"/>
          <w:szCs w:val="24"/>
        </w:rPr>
        <w:t>2.2 Ausgangssituation</w:t>
      </w:r>
    </w:p>
    <w:p w14:paraId="13A09019" w14:textId="77777777" w:rsidR="00D67B62" w:rsidRDefault="00D67B62" w:rsidP="00D67B62">
      <w:r>
        <w:t>Geografisches Wissen wird im schulischen und außerschulischen Bildungsbereich häufig als trocken und wenig motivierend wahrgenommen. Herkömmliche Lernmethoden wie Bücher, Arbeitsblätter oder rein textbasierte Fragetests bieten meist keine interaktive Lernerfahrung und sind wenig ansprechend für unterschiedliche Zielgruppen.</w:t>
      </w:r>
    </w:p>
    <w:p w14:paraId="11C4BC44" w14:textId="77777777" w:rsidR="00D67B62" w:rsidRDefault="00D67B62" w:rsidP="00D67B62"/>
    <w:p w14:paraId="4377447C" w14:textId="77777777" w:rsidR="00D67B62" w:rsidRDefault="00D67B62" w:rsidP="00D67B62">
      <w:r>
        <w:t>Zwar existieren digitale Geografie-Quizformate wie „GeoGuessr“, „Seterra“ oder „Worldle“, jedoch sind viele davon kostenpflichtig, enthalten Werbung, sind nicht in deutscher Sprache verfügbar oder setzen eine permanente Internetverbindung voraus.</w:t>
      </w:r>
    </w:p>
    <w:p w14:paraId="518B2356" w14:textId="77777777" w:rsidR="00D67B62" w:rsidRDefault="00D67B62" w:rsidP="00D67B62"/>
    <w:p w14:paraId="26B21753" w14:textId="61D76F5C" w:rsidR="003E7F8D" w:rsidRDefault="00D67B62" w:rsidP="00D67B62">
      <w:r>
        <w:t>Aktuell steht keine lokal ausführbare, werbefreie und deutschsprachige Anwendung zur Verfügung, die geografisches Wissen spielerisch, visuell und benutzerfreundlich vermittelt. Daraus ergibt sich ein Bedarf an einer einfach zugänglichen Lernlösung, die auch offline und unabhängig vom Betriebssystem des Nutzers funktionieren kann – zumindest im ersten Schritt für Windows.</w:t>
      </w:r>
    </w:p>
    <w:p w14:paraId="76C813B7" w14:textId="77777777" w:rsidR="003E7F8D" w:rsidRDefault="003E7F8D" w:rsidP="00C57192"/>
    <w:p w14:paraId="7E2C5EA1" w14:textId="0B119FE1" w:rsidR="00984D91" w:rsidRPr="0015122B" w:rsidRDefault="00547283" w:rsidP="0015122B">
      <w:pPr>
        <w:rPr>
          <w:b/>
          <w:bCs/>
          <w:sz w:val="24"/>
          <w:szCs w:val="24"/>
        </w:rPr>
      </w:pPr>
      <w:r w:rsidRPr="0015122B">
        <w:rPr>
          <w:b/>
          <w:bCs/>
          <w:sz w:val="24"/>
          <w:szCs w:val="24"/>
        </w:rPr>
        <w:t>2.3 Projektbezug</w:t>
      </w:r>
    </w:p>
    <w:p w14:paraId="4AC3AAC6" w14:textId="3DAA53F6" w:rsidR="00984D91" w:rsidRDefault="00984D91" w:rsidP="00984D91">
      <w:r>
        <w:t>Das Projekt „Länder-Quiz EU-10“ ist kein reales Kundenprojekt, sondern Teil unserer Umschulung zum Fachinformatiker für Anwendungsentwicklung bei der GFN GmbH Stuttgart.</w:t>
      </w:r>
    </w:p>
    <w:p w14:paraId="4D3819B0" w14:textId="4F7B46CB" w:rsidR="00547283" w:rsidRDefault="00984D91" w:rsidP="00984D91">
      <w:r>
        <w:t>Es wurde entwickelt, um ein typisches Softwareprojekt unter möglichst realen Bedingungen zu üben. Dabei sollen alle wichtigen Projektphasen – wie Planung, Umsetzung, Testen und Dokumentation – praxisnah durchlaufen werden.</w:t>
      </w:r>
    </w:p>
    <w:p w14:paraId="750B6B0E" w14:textId="77777777" w:rsidR="009D207F" w:rsidRDefault="009D207F" w:rsidP="00C57192"/>
    <w:p w14:paraId="5770B2EC" w14:textId="1123A27E" w:rsidR="009D207F" w:rsidRPr="0015122B" w:rsidRDefault="00DB1954" w:rsidP="00C57192">
      <w:pPr>
        <w:rPr>
          <w:b/>
          <w:bCs/>
          <w:sz w:val="24"/>
          <w:szCs w:val="24"/>
        </w:rPr>
      </w:pPr>
      <w:bookmarkStart w:id="0" w:name="_Hlk197090104"/>
      <w:r w:rsidRPr="0015122B">
        <w:rPr>
          <w:b/>
          <w:bCs/>
          <w:sz w:val="24"/>
          <w:szCs w:val="24"/>
        </w:rPr>
        <w:t>2.4 Abkürzungen</w:t>
      </w:r>
    </w:p>
    <w:p w14:paraId="4C3E3AAE" w14:textId="01896635" w:rsidR="00984D91" w:rsidRDefault="00984D91" w:rsidP="00984D91">
      <w:r>
        <w:t>In diesem Dokument werden folgende Abkürzungen verwendet:</w:t>
      </w:r>
    </w:p>
    <w:tbl>
      <w:tblPr>
        <w:tblStyle w:val="Tabellenraster"/>
        <w:tblW w:w="0" w:type="auto"/>
        <w:tblLook w:val="04A0" w:firstRow="1" w:lastRow="0" w:firstColumn="1" w:lastColumn="0" w:noHBand="0" w:noVBand="1"/>
      </w:tblPr>
      <w:tblGrid>
        <w:gridCol w:w="720"/>
        <w:gridCol w:w="4945"/>
      </w:tblGrid>
      <w:tr w:rsidR="0015122B" w:rsidRPr="0015122B" w14:paraId="3E954AE3" w14:textId="339F9D80" w:rsidTr="0015122B">
        <w:tc>
          <w:tcPr>
            <w:tcW w:w="720" w:type="dxa"/>
          </w:tcPr>
          <w:p w14:paraId="53AA1285" w14:textId="49782F75" w:rsidR="0015122B" w:rsidRPr="0015122B" w:rsidRDefault="0015122B" w:rsidP="006F494A">
            <w:r w:rsidRPr="0015122B">
              <w:rPr>
                <w:b/>
                <w:bCs/>
              </w:rPr>
              <w:t>GUI</w:t>
            </w:r>
          </w:p>
        </w:tc>
        <w:tc>
          <w:tcPr>
            <w:tcW w:w="4945" w:type="dxa"/>
          </w:tcPr>
          <w:p w14:paraId="0D6A141D" w14:textId="77777777" w:rsidR="0015122B" w:rsidRPr="0015122B" w:rsidRDefault="0015122B" w:rsidP="0015122B">
            <w:pPr>
              <w:ind w:left="50"/>
            </w:pPr>
            <w:r w:rsidRPr="0015122B">
              <w:t xml:space="preserve">Graphical User Interface (grafische Oberfläche) </w:t>
            </w:r>
          </w:p>
        </w:tc>
      </w:tr>
      <w:tr w:rsidR="0015122B" w:rsidRPr="0015122B" w14:paraId="01E376E4" w14:textId="424AE832" w:rsidTr="0015122B">
        <w:tc>
          <w:tcPr>
            <w:tcW w:w="720" w:type="dxa"/>
          </w:tcPr>
          <w:p w14:paraId="0066C6C0" w14:textId="73E14EBF" w:rsidR="0015122B" w:rsidRPr="0015122B" w:rsidRDefault="0015122B" w:rsidP="006F494A">
            <w:r w:rsidRPr="0015122B">
              <w:rPr>
                <w:b/>
                <w:bCs/>
              </w:rPr>
              <w:t>JSON</w:t>
            </w:r>
          </w:p>
        </w:tc>
        <w:tc>
          <w:tcPr>
            <w:tcW w:w="4945" w:type="dxa"/>
          </w:tcPr>
          <w:p w14:paraId="4EBA9A75" w14:textId="77777777" w:rsidR="0015122B" w:rsidRPr="0015122B" w:rsidRDefault="0015122B" w:rsidP="0015122B">
            <w:pPr>
              <w:ind w:left="80"/>
            </w:pPr>
            <w:r w:rsidRPr="0015122B">
              <w:t xml:space="preserve">JavaScript Object Notation (Datenformat)        </w:t>
            </w:r>
          </w:p>
        </w:tc>
      </w:tr>
      <w:tr w:rsidR="0015122B" w:rsidRPr="0015122B" w14:paraId="6258ECEF" w14:textId="25F9A41A" w:rsidTr="0015122B">
        <w:tc>
          <w:tcPr>
            <w:tcW w:w="720" w:type="dxa"/>
          </w:tcPr>
          <w:p w14:paraId="0E54B2B8" w14:textId="1F706EB8" w:rsidR="0015122B" w:rsidRPr="0015122B" w:rsidRDefault="0015122B" w:rsidP="006F494A">
            <w:r w:rsidRPr="0015122B">
              <w:rPr>
                <w:b/>
                <w:bCs/>
              </w:rPr>
              <w:t>EXE</w:t>
            </w:r>
          </w:p>
        </w:tc>
        <w:tc>
          <w:tcPr>
            <w:tcW w:w="4945" w:type="dxa"/>
          </w:tcPr>
          <w:p w14:paraId="75194EDC" w14:textId="77777777" w:rsidR="0015122B" w:rsidRPr="0015122B" w:rsidRDefault="0015122B" w:rsidP="0015122B">
            <w:pPr>
              <w:ind w:left="50"/>
            </w:pPr>
            <w:r w:rsidRPr="0015122B">
              <w:t xml:space="preserve">Executable File (ausführbare Datei für Windows) </w:t>
            </w:r>
          </w:p>
        </w:tc>
      </w:tr>
      <w:tr w:rsidR="0015122B" w:rsidRPr="0015122B" w14:paraId="2AA840AB" w14:textId="1FF42137" w:rsidTr="0015122B">
        <w:tc>
          <w:tcPr>
            <w:tcW w:w="720" w:type="dxa"/>
          </w:tcPr>
          <w:p w14:paraId="08867E4F" w14:textId="2E38C27F" w:rsidR="0015122B" w:rsidRPr="0015122B" w:rsidRDefault="0015122B" w:rsidP="006F494A">
            <w:r w:rsidRPr="0015122B">
              <w:rPr>
                <w:b/>
                <w:bCs/>
              </w:rPr>
              <w:t>OS</w:t>
            </w:r>
          </w:p>
        </w:tc>
        <w:tc>
          <w:tcPr>
            <w:tcW w:w="4945" w:type="dxa"/>
          </w:tcPr>
          <w:p w14:paraId="73AB06A8" w14:textId="77777777" w:rsidR="0015122B" w:rsidRPr="0015122B" w:rsidRDefault="0015122B" w:rsidP="0015122B">
            <w:pPr>
              <w:ind w:left="20"/>
            </w:pPr>
            <w:r w:rsidRPr="0015122B">
              <w:t xml:space="preserve">Operating System (Betriebssystem)               </w:t>
            </w:r>
          </w:p>
        </w:tc>
      </w:tr>
      <w:tr w:rsidR="0015122B" w:rsidRPr="0015122B" w14:paraId="1ED019D7" w14:textId="6E9E89C3" w:rsidTr="0015122B">
        <w:tc>
          <w:tcPr>
            <w:tcW w:w="720" w:type="dxa"/>
          </w:tcPr>
          <w:p w14:paraId="13C59ACB" w14:textId="0765000B" w:rsidR="0015122B" w:rsidRPr="0015122B" w:rsidRDefault="0015122B" w:rsidP="006F494A">
            <w:r w:rsidRPr="0015122B">
              <w:rPr>
                <w:b/>
                <w:bCs/>
              </w:rPr>
              <w:t>IHK</w:t>
            </w:r>
          </w:p>
        </w:tc>
        <w:tc>
          <w:tcPr>
            <w:tcW w:w="4945" w:type="dxa"/>
          </w:tcPr>
          <w:p w14:paraId="53180263" w14:textId="77777777" w:rsidR="0015122B" w:rsidRPr="0015122B" w:rsidRDefault="0015122B" w:rsidP="0015122B">
            <w:pPr>
              <w:ind w:left="35"/>
            </w:pPr>
            <w:r w:rsidRPr="0015122B">
              <w:t xml:space="preserve">Industrie- und Handelskammer                    </w:t>
            </w:r>
          </w:p>
        </w:tc>
      </w:tr>
      <w:tr w:rsidR="0015122B" w:rsidRPr="0015122B" w14:paraId="2411B90E" w14:textId="7745BC8C" w:rsidTr="0015122B">
        <w:tc>
          <w:tcPr>
            <w:tcW w:w="720" w:type="dxa"/>
          </w:tcPr>
          <w:p w14:paraId="307C1A82" w14:textId="7F0055E0" w:rsidR="0015122B" w:rsidRPr="0015122B" w:rsidRDefault="0015122B" w:rsidP="006F494A">
            <w:r w:rsidRPr="0015122B">
              <w:rPr>
                <w:b/>
                <w:bCs/>
              </w:rPr>
              <w:t>IT</w:t>
            </w:r>
          </w:p>
        </w:tc>
        <w:tc>
          <w:tcPr>
            <w:tcW w:w="4945" w:type="dxa"/>
          </w:tcPr>
          <w:p w14:paraId="495F3441" w14:textId="77777777" w:rsidR="0015122B" w:rsidRPr="0015122B" w:rsidRDefault="0015122B" w:rsidP="0015122B">
            <w:pPr>
              <w:ind w:left="35"/>
            </w:pPr>
            <w:r w:rsidRPr="0015122B">
              <w:t xml:space="preserve">Informationstechnologie                         </w:t>
            </w:r>
          </w:p>
        </w:tc>
      </w:tr>
      <w:tr w:rsidR="0015122B" w:rsidRPr="0015122B" w14:paraId="15010CAC" w14:textId="12681C04" w:rsidTr="0015122B">
        <w:tc>
          <w:tcPr>
            <w:tcW w:w="720" w:type="dxa"/>
          </w:tcPr>
          <w:p w14:paraId="56F52108" w14:textId="57F960CA" w:rsidR="0015122B" w:rsidRPr="0015122B" w:rsidRDefault="0015122B" w:rsidP="006F494A">
            <w:r w:rsidRPr="0015122B">
              <w:rPr>
                <w:b/>
                <w:bCs/>
              </w:rPr>
              <w:t>QA</w:t>
            </w:r>
          </w:p>
        </w:tc>
        <w:tc>
          <w:tcPr>
            <w:tcW w:w="4945" w:type="dxa"/>
          </w:tcPr>
          <w:p w14:paraId="3F077AF4" w14:textId="0856CD19" w:rsidR="0015122B" w:rsidRPr="0015122B" w:rsidRDefault="0015122B" w:rsidP="0015122B">
            <w:pPr>
              <w:ind w:left="50"/>
            </w:pPr>
            <w:r w:rsidRPr="0015122B">
              <w:t xml:space="preserve">Quality Assurance (Qualitätssicherung)          </w:t>
            </w:r>
          </w:p>
        </w:tc>
      </w:tr>
      <w:tr w:rsidR="0015122B" w:rsidRPr="0015122B" w14:paraId="5D1F3CEE" w14:textId="77777777" w:rsidTr="0015122B">
        <w:tc>
          <w:tcPr>
            <w:tcW w:w="720" w:type="dxa"/>
          </w:tcPr>
          <w:p w14:paraId="29BE81AC" w14:textId="77777777" w:rsidR="0015122B" w:rsidRPr="0015122B" w:rsidRDefault="0015122B" w:rsidP="006F494A">
            <w:pPr>
              <w:rPr>
                <w:b/>
                <w:bCs/>
              </w:rPr>
            </w:pPr>
          </w:p>
        </w:tc>
        <w:tc>
          <w:tcPr>
            <w:tcW w:w="4945" w:type="dxa"/>
          </w:tcPr>
          <w:p w14:paraId="0C8172D6" w14:textId="77777777" w:rsidR="0015122B" w:rsidRPr="0015122B" w:rsidRDefault="0015122B" w:rsidP="0015122B">
            <w:pPr>
              <w:ind w:left="50"/>
            </w:pPr>
          </w:p>
        </w:tc>
      </w:tr>
      <w:bookmarkEnd w:id="0"/>
    </w:tbl>
    <w:p w14:paraId="2E449663" w14:textId="77777777" w:rsidR="00DB1954" w:rsidRDefault="00DB1954" w:rsidP="00C57192"/>
    <w:p w14:paraId="71A6AE04" w14:textId="685E3283" w:rsidR="00272DC2" w:rsidRPr="0015122B" w:rsidRDefault="00272DC2" w:rsidP="00A35D65">
      <w:pPr>
        <w:rPr>
          <w:b/>
          <w:bCs/>
          <w:sz w:val="24"/>
          <w:szCs w:val="24"/>
        </w:rPr>
      </w:pPr>
      <w:r w:rsidRPr="0015122B">
        <w:rPr>
          <w:b/>
          <w:bCs/>
          <w:sz w:val="24"/>
          <w:szCs w:val="24"/>
        </w:rPr>
        <w:t>2.5 Verteilung und Freigabe</w:t>
      </w:r>
    </w:p>
    <w:tbl>
      <w:tblPr>
        <w:tblStyle w:val="Tabellenraster"/>
        <w:tblW w:w="0" w:type="auto"/>
        <w:tblLook w:val="04A0" w:firstRow="1" w:lastRow="0" w:firstColumn="1" w:lastColumn="0" w:noHBand="0" w:noVBand="1"/>
      </w:tblPr>
      <w:tblGrid>
        <w:gridCol w:w="1967"/>
        <w:gridCol w:w="1856"/>
        <w:gridCol w:w="1373"/>
        <w:gridCol w:w="2312"/>
        <w:gridCol w:w="1554"/>
      </w:tblGrid>
      <w:tr w:rsidR="00984D91" w14:paraId="02BD9F76" w14:textId="77777777" w:rsidTr="00984D91">
        <w:tc>
          <w:tcPr>
            <w:tcW w:w="1967" w:type="dxa"/>
          </w:tcPr>
          <w:p w14:paraId="0397E918" w14:textId="3758D299" w:rsidR="00A1598F" w:rsidRPr="00A1598F" w:rsidRDefault="00A1598F" w:rsidP="00C57192">
            <w:pPr>
              <w:rPr>
                <w:b/>
                <w:bCs/>
              </w:rPr>
            </w:pPr>
            <w:r w:rsidRPr="00A1598F">
              <w:rPr>
                <w:b/>
                <w:bCs/>
              </w:rPr>
              <w:t>Rolle</w:t>
            </w:r>
          </w:p>
        </w:tc>
        <w:tc>
          <w:tcPr>
            <w:tcW w:w="1856" w:type="dxa"/>
          </w:tcPr>
          <w:p w14:paraId="75D5EA73" w14:textId="77CDFC71" w:rsidR="00A1598F" w:rsidRPr="00A1598F" w:rsidRDefault="00A1598F" w:rsidP="00C57192">
            <w:pPr>
              <w:rPr>
                <w:b/>
                <w:bCs/>
              </w:rPr>
            </w:pPr>
            <w:r w:rsidRPr="00A1598F">
              <w:rPr>
                <w:b/>
                <w:bCs/>
              </w:rPr>
              <w:t>Name</w:t>
            </w:r>
          </w:p>
        </w:tc>
        <w:tc>
          <w:tcPr>
            <w:tcW w:w="1373" w:type="dxa"/>
          </w:tcPr>
          <w:p w14:paraId="2A90287A" w14:textId="60567369" w:rsidR="00A1598F" w:rsidRPr="00A1598F" w:rsidRDefault="00A1598F" w:rsidP="00C57192">
            <w:pPr>
              <w:rPr>
                <w:b/>
                <w:bCs/>
              </w:rPr>
            </w:pPr>
            <w:r w:rsidRPr="00A1598F">
              <w:rPr>
                <w:b/>
                <w:bCs/>
              </w:rPr>
              <w:t>Telefon</w:t>
            </w:r>
          </w:p>
        </w:tc>
        <w:tc>
          <w:tcPr>
            <w:tcW w:w="2312" w:type="dxa"/>
          </w:tcPr>
          <w:p w14:paraId="776D9CF8" w14:textId="70C5BBBB" w:rsidR="00A1598F" w:rsidRPr="00A1598F" w:rsidRDefault="00A1598F" w:rsidP="00C57192">
            <w:pPr>
              <w:rPr>
                <w:b/>
                <w:bCs/>
              </w:rPr>
            </w:pPr>
            <w:r w:rsidRPr="00A1598F">
              <w:rPr>
                <w:b/>
                <w:bCs/>
              </w:rPr>
              <w:t>E-Mail</w:t>
            </w:r>
          </w:p>
        </w:tc>
        <w:tc>
          <w:tcPr>
            <w:tcW w:w="1554" w:type="dxa"/>
          </w:tcPr>
          <w:p w14:paraId="432BCF54" w14:textId="38CA2A9C" w:rsidR="00A1598F" w:rsidRPr="00A1598F" w:rsidRDefault="00A1598F" w:rsidP="00C57192">
            <w:pPr>
              <w:rPr>
                <w:b/>
                <w:bCs/>
              </w:rPr>
            </w:pPr>
            <w:r w:rsidRPr="00A1598F">
              <w:rPr>
                <w:b/>
                <w:bCs/>
              </w:rPr>
              <w:t>Bemerkungen</w:t>
            </w:r>
          </w:p>
        </w:tc>
      </w:tr>
      <w:tr w:rsidR="00984D91" w14:paraId="5BA6126C" w14:textId="77777777" w:rsidTr="00984D91">
        <w:tc>
          <w:tcPr>
            <w:tcW w:w="1967" w:type="dxa"/>
          </w:tcPr>
          <w:p w14:paraId="3F9B3275" w14:textId="059042B6" w:rsidR="00A1598F" w:rsidRPr="00245B24" w:rsidRDefault="00245B24" w:rsidP="00C57192">
            <w:pPr>
              <w:rPr>
                <w:b/>
                <w:bCs/>
                <w:sz w:val="16"/>
                <w:szCs w:val="16"/>
              </w:rPr>
            </w:pPr>
            <w:r w:rsidRPr="00245B24">
              <w:rPr>
                <w:b/>
                <w:bCs/>
                <w:sz w:val="16"/>
                <w:szCs w:val="16"/>
              </w:rPr>
              <w:t>Projektleiter</w:t>
            </w:r>
          </w:p>
        </w:tc>
        <w:tc>
          <w:tcPr>
            <w:tcW w:w="1856" w:type="dxa"/>
          </w:tcPr>
          <w:p w14:paraId="3FEB7C03" w14:textId="70E4AFAD" w:rsidR="00A1598F" w:rsidRPr="00245B24" w:rsidRDefault="00245B24" w:rsidP="00245B24">
            <w:pPr>
              <w:rPr>
                <w:b/>
                <w:bCs/>
              </w:rPr>
            </w:pPr>
            <w:r w:rsidRPr="00245B24">
              <w:rPr>
                <w:b/>
                <w:bCs/>
                <w:sz w:val="18"/>
                <w:szCs w:val="18"/>
              </w:rPr>
              <w:t>Abdul Kader Zidan</w:t>
            </w:r>
          </w:p>
        </w:tc>
        <w:tc>
          <w:tcPr>
            <w:tcW w:w="1373" w:type="dxa"/>
          </w:tcPr>
          <w:p w14:paraId="480150D6" w14:textId="50DCFCD9" w:rsidR="00A1598F" w:rsidRDefault="00A1598F" w:rsidP="00C57192"/>
        </w:tc>
        <w:tc>
          <w:tcPr>
            <w:tcW w:w="2312" w:type="dxa"/>
          </w:tcPr>
          <w:p w14:paraId="75870219" w14:textId="48DCE4FA" w:rsidR="00A1598F" w:rsidRPr="00F711D8" w:rsidRDefault="00A1598F" w:rsidP="00C57192">
            <w:pPr>
              <w:rPr>
                <w:sz w:val="16"/>
                <w:szCs w:val="16"/>
              </w:rPr>
            </w:pPr>
          </w:p>
        </w:tc>
        <w:tc>
          <w:tcPr>
            <w:tcW w:w="1554" w:type="dxa"/>
          </w:tcPr>
          <w:p w14:paraId="5768698C" w14:textId="0C8BDB73" w:rsidR="00A1598F" w:rsidRPr="00F711D8" w:rsidRDefault="00A1598F" w:rsidP="00C57192">
            <w:pPr>
              <w:rPr>
                <w:sz w:val="16"/>
                <w:szCs w:val="16"/>
              </w:rPr>
            </w:pPr>
          </w:p>
        </w:tc>
      </w:tr>
      <w:tr w:rsidR="00984D91" w14:paraId="00A88DB3" w14:textId="77777777" w:rsidTr="00984D91">
        <w:tc>
          <w:tcPr>
            <w:tcW w:w="1967" w:type="dxa"/>
          </w:tcPr>
          <w:p w14:paraId="0D1DAF06" w14:textId="66074AFE" w:rsidR="00A1598F" w:rsidRPr="00245B24" w:rsidRDefault="00245B24" w:rsidP="00C57192">
            <w:pPr>
              <w:rPr>
                <w:b/>
                <w:bCs/>
                <w:sz w:val="16"/>
                <w:szCs w:val="16"/>
              </w:rPr>
            </w:pPr>
            <w:r w:rsidRPr="00245B24">
              <w:rPr>
                <w:b/>
                <w:bCs/>
                <w:sz w:val="16"/>
                <w:szCs w:val="16"/>
              </w:rPr>
              <w:t>Logik &amp; Programmierung</w:t>
            </w:r>
          </w:p>
        </w:tc>
        <w:tc>
          <w:tcPr>
            <w:tcW w:w="1856" w:type="dxa"/>
          </w:tcPr>
          <w:p w14:paraId="46D04156" w14:textId="597E925A" w:rsidR="00A1598F" w:rsidRDefault="00245B24" w:rsidP="00C57192">
            <w:r w:rsidRPr="00245B24">
              <w:rPr>
                <w:b/>
                <w:bCs/>
                <w:sz w:val="18"/>
                <w:szCs w:val="18"/>
              </w:rPr>
              <w:t>M. Ibrahim Danno</w:t>
            </w:r>
          </w:p>
        </w:tc>
        <w:tc>
          <w:tcPr>
            <w:tcW w:w="1373" w:type="dxa"/>
          </w:tcPr>
          <w:p w14:paraId="3E675702" w14:textId="77777777" w:rsidR="00A1598F" w:rsidRDefault="00A1598F" w:rsidP="00C57192"/>
        </w:tc>
        <w:tc>
          <w:tcPr>
            <w:tcW w:w="2312" w:type="dxa"/>
          </w:tcPr>
          <w:p w14:paraId="1D81CE9B" w14:textId="77777777" w:rsidR="00A1598F" w:rsidRPr="00F711D8" w:rsidRDefault="00A1598F" w:rsidP="00C57192">
            <w:pPr>
              <w:rPr>
                <w:sz w:val="16"/>
                <w:szCs w:val="16"/>
              </w:rPr>
            </w:pPr>
          </w:p>
        </w:tc>
        <w:tc>
          <w:tcPr>
            <w:tcW w:w="1554" w:type="dxa"/>
          </w:tcPr>
          <w:p w14:paraId="17DFD2D9" w14:textId="6C6E7569" w:rsidR="00A1598F" w:rsidRPr="00F711D8" w:rsidRDefault="00A1598F" w:rsidP="00C57192">
            <w:pPr>
              <w:rPr>
                <w:sz w:val="16"/>
                <w:szCs w:val="16"/>
              </w:rPr>
            </w:pPr>
          </w:p>
        </w:tc>
      </w:tr>
      <w:tr w:rsidR="00245B24" w14:paraId="5C2CD8DF" w14:textId="77777777" w:rsidTr="00984D91">
        <w:tc>
          <w:tcPr>
            <w:tcW w:w="1967" w:type="dxa"/>
          </w:tcPr>
          <w:p w14:paraId="5D50CEB6" w14:textId="1F288B21" w:rsidR="00245B24" w:rsidRDefault="00245B24" w:rsidP="00245B24">
            <w:r w:rsidRPr="00245B24">
              <w:rPr>
                <w:b/>
                <w:bCs/>
                <w:sz w:val="16"/>
                <w:szCs w:val="16"/>
              </w:rPr>
              <w:t>UI-Design</w:t>
            </w:r>
          </w:p>
        </w:tc>
        <w:tc>
          <w:tcPr>
            <w:tcW w:w="1856" w:type="dxa"/>
          </w:tcPr>
          <w:p w14:paraId="00170F4A" w14:textId="630FE7A4" w:rsidR="00245B24" w:rsidRDefault="00245B24" w:rsidP="00245B24">
            <w:r w:rsidRPr="00245B24">
              <w:rPr>
                <w:b/>
                <w:bCs/>
                <w:sz w:val="18"/>
                <w:szCs w:val="18"/>
              </w:rPr>
              <w:t>Moayad Suleiman</w:t>
            </w:r>
          </w:p>
        </w:tc>
        <w:tc>
          <w:tcPr>
            <w:tcW w:w="1373" w:type="dxa"/>
          </w:tcPr>
          <w:p w14:paraId="0FB2296E" w14:textId="77777777" w:rsidR="00245B24" w:rsidRDefault="00245B24" w:rsidP="00245B24"/>
        </w:tc>
        <w:tc>
          <w:tcPr>
            <w:tcW w:w="2312" w:type="dxa"/>
          </w:tcPr>
          <w:p w14:paraId="40EC267F" w14:textId="77777777" w:rsidR="00245B24" w:rsidRDefault="00245B24" w:rsidP="00245B24"/>
        </w:tc>
        <w:tc>
          <w:tcPr>
            <w:tcW w:w="1554" w:type="dxa"/>
          </w:tcPr>
          <w:p w14:paraId="3E8DACD9" w14:textId="649B248B" w:rsidR="00245B24" w:rsidRDefault="00245B24" w:rsidP="00245B24"/>
        </w:tc>
      </w:tr>
      <w:tr w:rsidR="00245B24" w14:paraId="3F4A1F56" w14:textId="77777777" w:rsidTr="00984D91">
        <w:tc>
          <w:tcPr>
            <w:tcW w:w="1967" w:type="dxa"/>
          </w:tcPr>
          <w:p w14:paraId="3F88CD43" w14:textId="31347F64" w:rsidR="00245B24" w:rsidRDefault="00245B24" w:rsidP="00245B24">
            <w:r w:rsidRPr="00245B24">
              <w:rPr>
                <w:b/>
                <w:bCs/>
                <w:sz w:val="16"/>
                <w:szCs w:val="16"/>
              </w:rPr>
              <w:t>Dokumentation &amp; Präsentation</w:t>
            </w:r>
          </w:p>
        </w:tc>
        <w:tc>
          <w:tcPr>
            <w:tcW w:w="1856" w:type="dxa"/>
          </w:tcPr>
          <w:p w14:paraId="7E374C8B" w14:textId="707A3178" w:rsidR="00245B24" w:rsidRDefault="00245B24" w:rsidP="00245B24">
            <w:r w:rsidRPr="00245B24">
              <w:rPr>
                <w:b/>
                <w:bCs/>
                <w:sz w:val="18"/>
                <w:szCs w:val="18"/>
              </w:rPr>
              <w:t>Laura-Andrea Voicu</w:t>
            </w:r>
          </w:p>
        </w:tc>
        <w:tc>
          <w:tcPr>
            <w:tcW w:w="1373" w:type="dxa"/>
          </w:tcPr>
          <w:p w14:paraId="2A805C18" w14:textId="77777777" w:rsidR="00245B24" w:rsidRDefault="00245B24" w:rsidP="00245B24"/>
        </w:tc>
        <w:tc>
          <w:tcPr>
            <w:tcW w:w="2312" w:type="dxa"/>
          </w:tcPr>
          <w:p w14:paraId="1959D844" w14:textId="77777777" w:rsidR="00245B24" w:rsidRPr="00F711D8" w:rsidRDefault="00245B24" w:rsidP="00245B24">
            <w:pPr>
              <w:rPr>
                <w:sz w:val="20"/>
                <w:szCs w:val="20"/>
              </w:rPr>
            </w:pPr>
          </w:p>
        </w:tc>
        <w:tc>
          <w:tcPr>
            <w:tcW w:w="1554" w:type="dxa"/>
          </w:tcPr>
          <w:p w14:paraId="26CA707C" w14:textId="2ED5DBD0" w:rsidR="00245B24" w:rsidRPr="00F711D8" w:rsidRDefault="00245B24" w:rsidP="00245B24">
            <w:pPr>
              <w:rPr>
                <w:sz w:val="20"/>
                <w:szCs w:val="20"/>
              </w:rPr>
            </w:pPr>
          </w:p>
        </w:tc>
      </w:tr>
    </w:tbl>
    <w:p w14:paraId="73165ADE" w14:textId="77777777" w:rsidR="0015122B" w:rsidRDefault="0015122B" w:rsidP="00C57192"/>
    <w:p w14:paraId="204AA9D6" w14:textId="77777777" w:rsidR="0015122B" w:rsidRDefault="0015122B" w:rsidP="00C57192"/>
    <w:p w14:paraId="1FEF0984" w14:textId="77777777" w:rsidR="0066731E" w:rsidRDefault="0066731E" w:rsidP="0015122B"/>
    <w:p w14:paraId="1BD01127" w14:textId="545D7219" w:rsidR="00DB4953" w:rsidRDefault="00000000" w:rsidP="0015122B">
      <w:r>
        <w:pict w14:anchorId="35D607F5">
          <v:rect id="_x0000_i1026" style="width:0;height:1.5pt" o:hralign="center" o:bullet="t" o:hrstd="t" o:hr="t" fillcolor="#a0a0a0" stroked="f"/>
        </w:pict>
      </w:r>
    </w:p>
    <w:p w14:paraId="32C357F2" w14:textId="77777777" w:rsidR="0015122B" w:rsidRDefault="0015122B" w:rsidP="00C57192">
      <w:pPr>
        <w:rPr>
          <w:b/>
          <w:bCs/>
          <w:sz w:val="36"/>
          <w:szCs w:val="36"/>
        </w:rPr>
      </w:pPr>
    </w:p>
    <w:p w14:paraId="59DA756E" w14:textId="0E871041" w:rsidR="00AD1B66" w:rsidRPr="0030616B" w:rsidRDefault="00AD1B66" w:rsidP="00C57192">
      <w:pPr>
        <w:rPr>
          <w:b/>
          <w:bCs/>
          <w:sz w:val="36"/>
          <w:szCs w:val="36"/>
        </w:rPr>
      </w:pPr>
      <w:r w:rsidRPr="0030616B">
        <w:rPr>
          <w:b/>
          <w:bCs/>
          <w:sz w:val="36"/>
          <w:szCs w:val="36"/>
        </w:rPr>
        <w:t>3 Konzept</w:t>
      </w:r>
    </w:p>
    <w:p w14:paraId="4BA3A6FB" w14:textId="77777777" w:rsidR="00AD1B66" w:rsidRDefault="00AD1B66" w:rsidP="00C57192"/>
    <w:p w14:paraId="11E54881" w14:textId="304CDE07" w:rsidR="00A35D65" w:rsidRPr="0066731E" w:rsidRDefault="00AD1B66" w:rsidP="0066731E">
      <w:pPr>
        <w:rPr>
          <w:b/>
          <w:bCs/>
          <w:sz w:val="24"/>
          <w:szCs w:val="24"/>
        </w:rPr>
      </w:pPr>
      <w:r w:rsidRPr="0066731E">
        <w:rPr>
          <w:b/>
          <w:bCs/>
          <w:sz w:val="24"/>
          <w:szCs w:val="24"/>
        </w:rPr>
        <w:t>3.1 Ziel(e) de</w:t>
      </w:r>
      <w:r w:rsidR="00C8215F" w:rsidRPr="0066731E">
        <w:rPr>
          <w:b/>
          <w:bCs/>
          <w:sz w:val="24"/>
          <w:szCs w:val="24"/>
        </w:rPr>
        <w:t>r</w:t>
      </w:r>
      <w:r w:rsidRPr="0066731E">
        <w:rPr>
          <w:b/>
          <w:bCs/>
          <w:sz w:val="24"/>
          <w:szCs w:val="24"/>
        </w:rPr>
        <w:t xml:space="preserve"> Anbieter</w:t>
      </w:r>
      <w:r w:rsidR="00C8215F" w:rsidRPr="0066731E">
        <w:rPr>
          <w:b/>
          <w:bCs/>
          <w:sz w:val="24"/>
          <w:szCs w:val="24"/>
        </w:rPr>
        <w:t>:innen</w:t>
      </w:r>
    </w:p>
    <w:p w14:paraId="1B13A4AE" w14:textId="5AE9C389" w:rsidR="00A35D65" w:rsidRDefault="00A35D65" w:rsidP="0066731E">
      <w:pPr>
        <w:pStyle w:val="Listenabsatz"/>
        <w:numPr>
          <w:ilvl w:val="0"/>
          <w:numId w:val="6"/>
        </w:numPr>
      </w:pPr>
      <w:r>
        <w:t>Ziel des Projekts ist es, ein Lernspiel zu entwickeln, das geografisches Wissen auf eine motivierende, spielerische und visuell unterstützte Weise vermittelt. Das Spiel soll Lernenden helfen, Informationen zu Ländern – wie Hauptstädte, Flaggen oder Sprachen – besser und nachhaltiger zu verinnerlichen.</w:t>
      </w:r>
    </w:p>
    <w:p w14:paraId="3C366A14" w14:textId="5BA16D44" w:rsidR="00AD1B66" w:rsidRDefault="00A35D65" w:rsidP="0066731E">
      <w:pPr>
        <w:pStyle w:val="Listenabsatz"/>
        <w:numPr>
          <w:ilvl w:val="0"/>
          <w:numId w:val="6"/>
        </w:numPr>
      </w:pPr>
      <w:r>
        <w:t>Dabei soll die Anwendung kostenlos, lokal nutzbar, werbefrei und einfach bedienbar sein, um sie insbesondere im schulischen oder privaten Lernkontext einsetzen zu können. Die technische Umsetzung steht nicht im Vordergrund – wichtig ist in erster Linie der pädagogische Nutzen für die Zielgruppe.</w:t>
      </w:r>
    </w:p>
    <w:p w14:paraId="34EF8EA5" w14:textId="77777777" w:rsidR="006E22EF" w:rsidRDefault="006E22EF" w:rsidP="00C57192">
      <w:pPr>
        <w:rPr>
          <w:color w:val="ED7D31" w:themeColor="accent2"/>
        </w:rPr>
      </w:pPr>
    </w:p>
    <w:p w14:paraId="66DDCE5D" w14:textId="5DB840E7" w:rsidR="006E22EF" w:rsidRPr="0066731E" w:rsidRDefault="00C8215F" w:rsidP="00C57192">
      <w:pPr>
        <w:rPr>
          <w:b/>
          <w:bCs/>
          <w:sz w:val="24"/>
          <w:szCs w:val="24"/>
        </w:rPr>
      </w:pPr>
      <w:r w:rsidRPr="0066731E">
        <w:rPr>
          <w:b/>
          <w:bCs/>
          <w:sz w:val="24"/>
          <w:szCs w:val="24"/>
        </w:rPr>
        <w:t>3.2 Ziel</w:t>
      </w:r>
      <w:r w:rsidR="00A646F5" w:rsidRPr="0066731E">
        <w:rPr>
          <w:b/>
          <w:bCs/>
          <w:sz w:val="24"/>
          <w:szCs w:val="24"/>
        </w:rPr>
        <w:t>(</w:t>
      </w:r>
      <w:r w:rsidRPr="0066731E">
        <w:rPr>
          <w:b/>
          <w:bCs/>
          <w:sz w:val="24"/>
          <w:szCs w:val="24"/>
        </w:rPr>
        <w:t>e</w:t>
      </w:r>
      <w:r w:rsidR="00A646F5" w:rsidRPr="0066731E">
        <w:rPr>
          <w:b/>
          <w:bCs/>
          <w:sz w:val="24"/>
          <w:szCs w:val="24"/>
        </w:rPr>
        <w:t>)</w:t>
      </w:r>
      <w:r w:rsidRPr="0066731E">
        <w:rPr>
          <w:b/>
          <w:bCs/>
          <w:sz w:val="24"/>
          <w:szCs w:val="24"/>
        </w:rPr>
        <w:t xml:space="preserve"> und Nutzen der Anwender:innen</w:t>
      </w:r>
    </w:p>
    <w:p w14:paraId="2E5C019E" w14:textId="52B8DA7D" w:rsidR="00C97A70" w:rsidRDefault="00C97A70" w:rsidP="0066731E">
      <w:pPr>
        <w:pStyle w:val="Listenabsatz"/>
        <w:numPr>
          <w:ilvl w:val="0"/>
          <w:numId w:val="7"/>
        </w:numPr>
      </w:pPr>
      <w:r>
        <w:t>Die Anwender:innen sollen mithilfe der Anwendung spielerisch geografisches Wissen erlernen und festigen können. Durch die Kombination von Text und Bild (z. B. Landesflaggen) wird das visuelle Lernen unterstützt und das Interesse gefördert.</w:t>
      </w:r>
    </w:p>
    <w:p w14:paraId="7575C8CB" w14:textId="18A2CA53" w:rsidR="00C97A70" w:rsidRDefault="00C97A70" w:rsidP="0066731E">
      <w:pPr>
        <w:pStyle w:val="Listenabsatz"/>
        <w:numPr>
          <w:ilvl w:val="0"/>
          <w:numId w:val="7"/>
        </w:numPr>
      </w:pPr>
      <w:r>
        <w:t>Die Anwendung bietet eine einfache, intuitive Benutzeroberfläche und ist auch für technisch weniger erfahrene Personen geeignet. Sie ermöglicht Lernen ohne Internetverbindung, was besonders im schulischen Kontext von Vorteil ist.</w:t>
      </w:r>
    </w:p>
    <w:p w14:paraId="15E52340" w14:textId="42A518E5" w:rsidR="00C8215F" w:rsidRDefault="00C97A70" w:rsidP="0066731E">
      <w:pPr>
        <w:pStyle w:val="Listenabsatz"/>
        <w:numPr>
          <w:ilvl w:val="0"/>
          <w:numId w:val="7"/>
        </w:numPr>
      </w:pPr>
      <w:r>
        <w:t>Langfristig kann die Anwendung dazu beitragen, das Allgemeinwissen zu stärken und geografische Bildung unterhaltsam zu vermitteln.</w:t>
      </w:r>
    </w:p>
    <w:p w14:paraId="42DA7AC8" w14:textId="77777777" w:rsidR="00CB37BC" w:rsidRDefault="00CB37BC" w:rsidP="00C57192"/>
    <w:p w14:paraId="26BA93B0" w14:textId="1E599AE6" w:rsidR="00CB37BC" w:rsidRPr="0066731E" w:rsidRDefault="00A646F5" w:rsidP="00C57192">
      <w:pPr>
        <w:rPr>
          <w:b/>
          <w:bCs/>
          <w:sz w:val="24"/>
          <w:szCs w:val="24"/>
        </w:rPr>
      </w:pPr>
      <w:r w:rsidRPr="0066731E">
        <w:rPr>
          <w:b/>
          <w:bCs/>
          <w:sz w:val="24"/>
          <w:szCs w:val="24"/>
        </w:rPr>
        <w:t>3.3 Zielgruppe(n)</w:t>
      </w:r>
    </w:p>
    <w:p w14:paraId="484FBF67" w14:textId="7746DAF2" w:rsidR="00C97A70" w:rsidRDefault="00C97A70" w:rsidP="0066731E">
      <w:pPr>
        <w:pStyle w:val="Listenabsatz"/>
        <w:numPr>
          <w:ilvl w:val="0"/>
          <w:numId w:val="8"/>
        </w:numPr>
      </w:pPr>
      <w:r>
        <w:t>Die Zielgruppe der Anwendung umfasst hauptsächlich Schüler:innen ab der Sekundarstufe I sowie Auszubildende und Erwachsene mit Interesse an geografischem Allgemeinwissen.</w:t>
      </w:r>
    </w:p>
    <w:p w14:paraId="4CCDC8ED" w14:textId="642716BC" w:rsidR="00C97A70" w:rsidRDefault="00C97A70" w:rsidP="0066731E">
      <w:pPr>
        <w:pStyle w:val="Listenabsatz"/>
        <w:numPr>
          <w:ilvl w:val="0"/>
          <w:numId w:val="8"/>
        </w:numPr>
      </w:pPr>
      <w:r>
        <w:t>Besonderes Augenmerk liegt auf Lernenden mit unterschiedlichem technischem Vorwissen. Daher wird eine einfache, selbsterklärende Benutzeroberfläche angestrebt, die auch von Personen mit geringen Computerkenntnissen problemlos bedient werden kann.</w:t>
      </w:r>
    </w:p>
    <w:p w14:paraId="581BDA67" w14:textId="0DA21261" w:rsidR="00A646F5" w:rsidRDefault="00C97A70" w:rsidP="0066731E">
      <w:pPr>
        <w:pStyle w:val="Listenabsatz"/>
        <w:numPr>
          <w:ilvl w:val="0"/>
          <w:numId w:val="8"/>
        </w:numPr>
      </w:pPr>
      <w:r>
        <w:t>Die Anwendung ist außerdem für Lehrkräfte geeignet, die im Unterricht auf einfache digitale Lernmittel zurückgreifen möchten.</w:t>
      </w:r>
    </w:p>
    <w:p w14:paraId="6BC14900" w14:textId="77777777" w:rsidR="00E4331E" w:rsidRDefault="00E4331E" w:rsidP="00C57192"/>
    <w:p w14:paraId="7C0EB54C" w14:textId="77777777" w:rsidR="0015122B" w:rsidRDefault="0015122B" w:rsidP="00C57192"/>
    <w:p w14:paraId="6CC433A3" w14:textId="699E9E50" w:rsidR="00C97A70" w:rsidRDefault="00000000" w:rsidP="00C57192">
      <w:r>
        <w:pict w14:anchorId="049F2D6F">
          <v:rect id="_x0000_i1027" style="width:0;height:1.5pt" o:hralign="center" o:bullet="t" o:hrstd="t" o:hr="t" fillcolor="#a0a0a0" stroked="f"/>
        </w:pict>
      </w:r>
    </w:p>
    <w:p w14:paraId="53263827" w14:textId="77777777" w:rsidR="00C97A70" w:rsidRDefault="00C97A70" w:rsidP="00C57192"/>
    <w:p w14:paraId="7E75ADB7" w14:textId="77777777" w:rsidR="00C97A70" w:rsidRDefault="00C97A70" w:rsidP="00C57192"/>
    <w:p w14:paraId="3C697F96" w14:textId="77777777" w:rsidR="00C97A70" w:rsidRDefault="00C97A70" w:rsidP="00C57192"/>
    <w:p w14:paraId="54164AED" w14:textId="77777777" w:rsidR="0066731E" w:rsidRDefault="0066731E" w:rsidP="0066731E">
      <w:pPr>
        <w:rPr>
          <w:b/>
          <w:bCs/>
          <w:sz w:val="32"/>
          <w:szCs w:val="32"/>
        </w:rPr>
      </w:pPr>
    </w:p>
    <w:p w14:paraId="07D818B2" w14:textId="42B926E7" w:rsidR="00C97A70" w:rsidRPr="0066731E" w:rsidRDefault="00E4331E" w:rsidP="0066731E">
      <w:pPr>
        <w:rPr>
          <w:b/>
          <w:bCs/>
          <w:sz w:val="32"/>
          <w:szCs w:val="32"/>
        </w:rPr>
      </w:pPr>
      <w:r w:rsidRPr="0030616B">
        <w:rPr>
          <w:b/>
          <w:bCs/>
          <w:sz w:val="32"/>
          <w:szCs w:val="32"/>
        </w:rPr>
        <w:t>4 Funktionale Anforderungen</w:t>
      </w:r>
    </w:p>
    <w:p w14:paraId="6042A0E9" w14:textId="3F55F942" w:rsidR="00C97A70" w:rsidRDefault="00C97A70" w:rsidP="0066731E">
      <w:r w:rsidRPr="0066731E">
        <w:rPr>
          <w:sz w:val="24"/>
          <w:szCs w:val="24"/>
        </w:rPr>
        <w:t>Die Anwendung soll folgende funktionale Anforderungen erfüllen</w:t>
      </w:r>
      <w:r>
        <w:t>:</w:t>
      </w:r>
    </w:p>
    <w:p w14:paraId="173AA709" w14:textId="5B2BF26A" w:rsidR="00C97A70" w:rsidRDefault="00C97A70" w:rsidP="00850ED6">
      <w:pPr>
        <w:pStyle w:val="Listenabsatz"/>
        <w:numPr>
          <w:ilvl w:val="0"/>
          <w:numId w:val="11"/>
        </w:numPr>
      </w:pPr>
      <w:r>
        <w:t>Die Fragen und Antworten werden aus einer lokal gespeicherten JSON-Datei geladen.</w:t>
      </w:r>
    </w:p>
    <w:p w14:paraId="50467743" w14:textId="5AF159FA" w:rsidR="00C97A70" w:rsidRDefault="00C97A70" w:rsidP="00850ED6">
      <w:pPr>
        <w:pStyle w:val="Listenabsatz"/>
        <w:numPr>
          <w:ilvl w:val="0"/>
          <w:numId w:val="11"/>
        </w:numPr>
      </w:pPr>
      <w:r>
        <w:t>Zu jeder Frage werden mehrere Antwortmöglichkeiten angezeigt (Multiple-Choice).</w:t>
      </w:r>
    </w:p>
    <w:p w14:paraId="70D14E39" w14:textId="20C920AB" w:rsidR="00C97A70" w:rsidRDefault="00C97A70" w:rsidP="00850ED6">
      <w:pPr>
        <w:pStyle w:val="Listenabsatz"/>
        <w:numPr>
          <w:ilvl w:val="0"/>
          <w:numId w:val="11"/>
        </w:numPr>
      </w:pPr>
      <w:r>
        <w:t>Die Nutzer:innen können eine Antwort auswählen und erhalten direkt eine Rückmeldung                                        (richtig/falsch).</w:t>
      </w:r>
    </w:p>
    <w:p w14:paraId="7A9B1945" w14:textId="4023785D" w:rsidR="00C97A70" w:rsidRDefault="00C97A70" w:rsidP="00850ED6">
      <w:pPr>
        <w:pStyle w:val="Listenabsatz"/>
        <w:numPr>
          <w:ilvl w:val="0"/>
          <w:numId w:val="11"/>
        </w:numPr>
      </w:pPr>
      <w:r>
        <w:t>Es wird angezeigt, wie viele Fragen bereits beantwortet wurden und wie viele noch offen sind.</w:t>
      </w:r>
    </w:p>
    <w:p w14:paraId="41DB41CC" w14:textId="45272188" w:rsidR="00C97A70" w:rsidRDefault="00C97A70" w:rsidP="00850ED6">
      <w:pPr>
        <w:pStyle w:val="Listenabsatz"/>
        <w:numPr>
          <w:ilvl w:val="0"/>
          <w:numId w:val="11"/>
        </w:numPr>
      </w:pPr>
      <w:r>
        <w:t>Am Ende des Spiels wird eine Auswertung mit der Anzahl richtiger Antworten angezeigt.</w:t>
      </w:r>
    </w:p>
    <w:p w14:paraId="50811844" w14:textId="64732B79" w:rsidR="00C97A70" w:rsidRDefault="00C97A70" w:rsidP="00850ED6">
      <w:pPr>
        <w:pStyle w:val="Listenabsatz"/>
        <w:numPr>
          <w:ilvl w:val="0"/>
          <w:numId w:val="11"/>
        </w:numPr>
      </w:pPr>
      <w:r>
        <w:t>Das zu erratendes Land wird zusammen mit der zugehörigen Landesflagge dargestellt.</w:t>
      </w:r>
    </w:p>
    <w:p w14:paraId="527AB0E4" w14:textId="0B3D3D7A" w:rsidR="00850ED6" w:rsidRDefault="00C97A70" w:rsidP="00850ED6">
      <w:pPr>
        <w:pStyle w:val="Listenabsatz"/>
        <w:numPr>
          <w:ilvl w:val="0"/>
          <w:numId w:val="11"/>
        </w:numPr>
      </w:pPr>
      <w:r>
        <w:t>Die Benutzeroberfläche ist auf Deutsch und leicht verständlich.</w:t>
      </w:r>
    </w:p>
    <w:p w14:paraId="0010DE92" w14:textId="42A821F0" w:rsidR="00C97A70" w:rsidRDefault="00850ED6" w:rsidP="00850ED6">
      <w:pPr>
        <w:pStyle w:val="Listenabsatz"/>
        <w:numPr>
          <w:ilvl w:val="0"/>
          <w:numId w:val="11"/>
        </w:numPr>
      </w:pPr>
      <w:r w:rsidRPr="00850ED6">
        <w:t>Möglichkeit, das Quiz jederzeit zu beenden und eine aktuelle Auswertung zu sehen (durch Klick auf „Quiz beenden“).</w:t>
      </w:r>
    </w:p>
    <w:p w14:paraId="0E16BF12" w14:textId="7D7CB583" w:rsidR="00E4331E" w:rsidRDefault="00C97A70" w:rsidP="00850ED6">
      <w:pPr>
        <w:pStyle w:val="Listenabsatz"/>
        <w:numPr>
          <w:ilvl w:val="0"/>
          <w:numId w:val="11"/>
        </w:numPr>
      </w:pPr>
      <w:r>
        <w:t>Die Anwendung kann ohne Internetverbindung lokal ausgeführt werden.</w:t>
      </w:r>
    </w:p>
    <w:p w14:paraId="5E20E5BE" w14:textId="77777777" w:rsidR="0015122B" w:rsidRDefault="0015122B" w:rsidP="00C57192"/>
    <w:p w14:paraId="5D96CBAD" w14:textId="1736543E" w:rsidR="006925E8" w:rsidRDefault="00000000" w:rsidP="00C57192">
      <w:r>
        <w:pict w14:anchorId="7E6C2E3A">
          <v:rect id="_x0000_i1028" style="width:0;height:1.5pt" o:hralign="center" o:bullet="t" o:hrstd="t" o:hr="t" fillcolor="#a0a0a0" stroked="f"/>
        </w:pict>
      </w:r>
    </w:p>
    <w:p w14:paraId="74A055B7" w14:textId="77777777" w:rsidR="0015122B" w:rsidRDefault="0015122B" w:rsidP="006925E8"/>
    <w:p w14:paraId="3F4F602D" w14:textId="09F7706A" w:rsidR="00627655" w:rsidRPr="0030616B" w:rsidRDefault="006F44C0" w:rsidP="006925E8">
      <w:pPr>
        <w:rPr>
          <w:b/>
          <w:bCs/>
          <w:sz w:val="36"/>
          <w:szCs w:val="36"/>
        </w:rPr>
      </w:pPr>
      <w:r w:rsidRPr="0030616B">
        <w:rPr>
          <w:b/>
          <w:bCs/>
          <w:sz w:val="36"/>
          <w:szCs w:val="36"/>
        </w:rPr>
        <w:t>5 Nichtfunktionale Anforderungen</w:t>
      </w:r>
    </w:p>
    <w:p w14:paraId="57B3A161" w14:textId="77777777" w:rsidR="006925E8" w:rsidRPr="006925E8" w:rsidRDefault="006925E8" w:rsidP="006925E8">
      <w:pPr>
        <w:rPr>
          <w:b/>
          <w:bCs/>
        </w:rPr>
      </w:pPr>
    </w:p>
    <w:p w14:paraId="7EC1B108" w14:textId="2B3F09A3" w:rsidR="006925E8" w:rsidRPr="0066731E" w:rsidRDefault="00627655" w:rsidP="006925E8">
      <w:pPr>
        <w:rPr>
          <w:b/>
          <w:bCs/>
          <w:sz w:val="24"/>
          <w:szCs w:val="24"/>
        </w:rPr>
      </w:pPr>
      <w:r w:rsidRPr="0066731E">
        <w:rPr>
          <w:b/>
          <w:bCs/>
          <w:sz w:val="24"/>
          <w:szCs w:val="24"/>
        </w:rPr>
        <w:t>5.1 Allgemeine Anforderungen</w:t>
      </w:r>
    </w:p>
    <w:p w14:paraId="6374FACC" w14:textId="77777777" w:rsidR="006925E8" w:rsidRDefault="006925E8" w:rsidP="006925E8">
      <w:r>
        <w:t>- Die Benutzeroberfläche soll übersichtlich, auf Deutsch und für Einsteiger:innen verständlich sein.</w:t>
      </w:r>
    </w:p>
    <w:p w14:paraId="19C660DE" w14:textId="77777777" w:rsidR="006925E8" w:rsidRDefault="006925E8" w:rsidP="006925E8">
      <w:r>
        <w:t>- Die Anwendung soll werbefrei sein.</w:t>
      </w:r>
    </w:p>
    <w:p w14:paraId="6AD71DDA" w14:textId="60481EE2" w:rsidR="00627655" w:rsidRDefault="006925E8" w:rsidP="0066731E">
      <w:r>
        <w:t>- Die Bedienung soll ausschließlich über Maus und Tastatur möglich sein.</w:t>
      </w:r>
    </w:p>
    <w:p w14:paraId="4EE52743" w14:textId="7EA556C8" w:rsidR="00850ED6" w:rsidRDefault="00850ED6" w:rsidP="00850ED6">
      <w:r>
        <w:t xml:space="preserve">- </w:t>
      </w:r>
      <w:r w:rsidRPr="00850ED6">
        <w:t>Auch für Kinder ab 6 Jahren geeignet durch einfache Sprache und selbsterklärende Bedienung</w:t>
      </w:r>
      <w:r>
        <w:t>.</w:t>
      </w:r>
    </w:p>
    <w:p w14:paraId="20A34E06" w14:textId="77777777" w:rsidR="006925E8" w:rsidRDefault="006925E8" w:rsidP="00C57192"/>
    <w:p w14:paraId="175E6A7F" w14:textId="6C916002" w:rsidR="00627655" w:rsidRPr="0066731E" w:rsidRDefault="00627655" w:rsidP="00C57192">
      <w:pPr>
        <w:rPr>
          <w:b/>
          <w:bCs/>
          <w:sz w:val="24"/>
          <w:szCs w:val="24"/>
        </w:rPr>
      </w:pPr>
      <w:r w:rsidRPr="0066731E">
        <w:rPr>
          <w:b/>
          <w:bCs/>
          <w:sz w:val="24"/>
          <w:szCs w:val="24"/>
        </w:rPr>
        <w:t>5.2 Gesetzliche Anforderungen</w:t>
      </w:r>
    </w:p>
    <w:p w14:paraId="7480615D" w14:textId="539F8F08" w:rsidR="006925E8" w:rsidRDefault="006925E8" w:rsidP="006925E8">
      <w:r w:rsidRPr="006925E8">
        <w:t>- Die Anwendung soll datenschutzkonform entwickelt werden (z. B. keine Verarbeitung personenbezogener Daten gemäß DSGVO).</w:t>
      </w:r>
    </w:p>
    <w:p w14:paraId="11E1C30A" w14:textId="085F85E0" w:rsidR="006925E8" w:rsidRDefault="006925E8" w:rsidP="00C57192">
      <w:r w:rsidRPr="006925E8">
        <w:t>- Die Anwendung darf keine persönlichen Daten speichern oder übertragen.</w:t>
      </w:r>
    </w:p>
    <w:p w14:paraId="5683D2BD" w14:textId="77777777" w:rsidR="006925E8" w:rsidRDefault="006925E8" w:rsidP="00C57192"/>
    <w:p w14:paraId="3CADDBB1" w14:textId="77777777" w:rsidR="0066731E" w:rsidRDefault="0066731E" w:rsidP="00C57192">
      <w:pPr>
        <w:rPr>
          <w:b/>
          <w:bCs/>
          <w:sz w:val="24"/>
          <w:szCs w:val="24"/>
        </w:rPr>
      </w:pPr>
    </w:p>
    <w:p w14:paraId="09192DEF" w14:textId="38F22623" w:rsidR="00627655" w:rsidRPr="0066731E" w:rsidRDefault="00627655" w:rsidP="00C57192">
      <w:pPr>
        <w:rPr>
          <w:b/>
          <w:bCs/>
          <w:sz w:val="24"/>
          <w:szCs w:val="24"/>
        </w:rPr>
      </w:pPr>
      <w:r w:rsidRPr="0066731E">
        <w:rPr>
          <w:b/>
          <w:bCs/>
          <w:sz w:val="24"/>
          <w:szCs w:val="24"/>
        </w:rPr>
        <w:t>5.3 Technische Anforderungen</w:t>
      </w:r>
    </w:p>
    <w:p w14:paraId="1DB34670" w14:textId="77777777" w:rsidR="006925E8" w:rsidRDefault="006925E8" w:rsidP="006925E8">
      <w:r>
        <w:t>- Die Anwendung soll unter Windows 10 oder höher lauffähig sein.</w:t>
      </w:r>
    </w:p>
    <w:p w14:paraId="01A202AB" w14:textId="77777777" w:rsidR="006925E8" w:rsidRDefault="006925E8" w:rsidP="006925E8">
      <w:r>
        <w:t>- Die Anwendung soll innerhalb von 3 Sekunden starten.</w:t>
      </w:r>
    </w:p>
    <w:p w14:paraId="3BF4209A" w14:textId="3F4D14A4" w:rsidR="00627655" w:rsidRDefault="006925E8" w:rsidP="006925E8">
      <w:r>
        <w:t>- Die Dateigröße der Anwendung (inkl. Ressourcen wie Flaggen) soll 150 MB nicht überschreiten.</w:t>
      </w:r>
    </w:p>
    <w:p w14:paraId="0246A843" w14:textId="77777777" w:rsidR="006925E8" w:rsidRDefault="006925E8" w:rsidP="00C57192"/>
    <w:p w14:paraId="17214140" w14:textId="32D467E1" w:rsidR="00627655" w:rsidRPr="0066731E" w:rsidRDefault="00D477A9" w:rsidP="00C57192">
      <w:pPr>
        <w:rPr>
          <w:b/>
          <w:bCs/>
          <w:sz w:val="24"/>
          <w:szCs w:val="24"/>
        </w:rPr>
      </w:pPr>
      <w:r w:rsidRPr="0066731E">
        <w:rPr>
          <w:b/>
          <w:bCs/>
          <w:sz w:val="24"/>
          <w:szCs w:val="24"/>
        </w:rPr>
        <w:t>5.4</w:t>
      </w:r>
      <w:r w:rsidR="006925E8" w:rsidRPr="0066731E">
        <w:rPr>
          <w:b/>
          <w:bCs/>
          <w:color w:val="ED7D31" w:themeColor="accent2"/>
          <w:sz w:val="24"/>
          <w:szCs w:val="24"/>
        </w:rPr>
        <w:t xml:space="preserve"> </w:t>
      </w:r>
      <w:r w:rsidR="006925E8" w:rsidRPr="0066731E">
        <w:rPr>
          <w:b/>
          <w:bCs/>
          <w:sz w:val="24"/>
          <w:szCs w:val="24"/>
        </w:rPr>
        <w:t>W</w:t>
      </w:r>
      <w:r w:rsidRPr="0066731E">
        <w:rPr>
          <w:b/>
          <w:bCs/>
          <w:sz w:val="24"/>
          <w:szCs w:val="24"/>
        </w:rPr>
        <w:t>eitere nichtfunktionale Anforderungen</w:t>
      </w:r>
    </w:p>
    <w:p w14:paraId="3EBFDC0E" w14:textId="3A838E96" w:rsidR="00D477A9" w:rsidRDefault="006925E8" w:rsidP="00C57192">
      <w:r w:rsidRPr="006925E8">
        <w:t>- Die Anwendung soll offline funktionsfähig sein und keine Internetverbindung benötigen.</w:t>
      </w:r>
    </w:p>
    <w:p w14:paraId="28135D85" w14:textId="77777777" w:rsidR="0015122B" w:rsidRDefault="0015122B" w:rsidP="00C57192">
      <w:pPr>
        <w:rPr>
          <w:color w:val="ED7D31" w:themeColor="accent2"/>
        </w:rPr>
      </w:pPr>
    </w:p>
    <w:p w14:paraId="02A581BC" w14:textId="41E0F5BA" w:rsidR="006925E8" w:rsidRDefault="00000000" w:rsidP="00C57192">
      <w:pPr>
        <w:rPr>
          <w:color w:val="ED7D31" w:themeColor="accent2"/>
        </w:rPr>
      </w:pPr>
      <w:r>
        <w:pict w14:anchorId="5D9896E0">
          <v:rect id="_x0000_i1029" style="width:0;height:1.5pt" o:hralign="center" o:bullet="t" o:hrstd="t" o:hr="t" fillcolor="#a0a0a0" stroked="f"/>
        </w:pict>
      </w:r>
    </w:p>
    <w:p w14:paraId="62B77643" w14:textId="77777777" w:rsidR="006925E8" w:rsidRDefault="006925E8" w:rsidP="00C57192"/>
    <w:p w14:paraId="0BB91010" w14:textId="55A9EC6F" w:rsidR="0015122B" w:rsidRPr="0030616B" w:rsidRDefault="0001174D" w:rsidP="0015122B">
      <w:pPr>
        <w:rPr>
          <w:b/>
          <w:bCs/>
          <w:sz w:val="36"/>
          <w:szCs w:val="36"/>
        </w:rPr>
      </w:pPr>
      <w:r w:rsidRPr="0030616B">
        <w:rPr>
          <w:b/>
          <w:bCs/>
          <w:sz w:val="36"/>
          <w:szCs w:val="36"/>
        </w:rPr>
        <w:t>6 Lieferumfang</w:t>
      </w:r>
    </w:p>
    <w:p w14:paraId="6D702F31" w14:textId="19EDACC4" w:rsidR="004C6D45" w:rsidRPr="0015122B" w:rsidRDefault="002F4B87" w:rsidP="0015122B">
      <w:pPr>
        <w:rPr>
          <w:b/>
          <w:bCs/>
          <w:sz w:val="24"/>
          <w:szCs w:val="24"/>
        </w:rPr>
      </w:pPr>
      <w:r w:rsidRPr="0015122B">
        <w:rPr>
          <w:b/>
          <w:bCs/>
          <w:sz w:val="24"/>
          <w:szCs w:val="24"/>
        </w:rPr>
        <w:t>6.1 Lieferumfang</w:t>
      </w:r>
    </w:p>
    <w:p w14:paraId="1B1729C6" w14:textId="05962401" w:rsidR="004C6D45" w:rsidRDefault="004C6D45" w:rsidP="004C6D45">
      <w:r>
        <w:t>Folgende Bestandteile werden am Ende des Projekts bereitgestellt:</w:t>
      </w:r>
    </w:p>
    <w:p w14:paraId="62AA4108" w14:textId="77777777" w:rsidR="004C6D45" w:rsidRDefault="004C6D45" w:rsidP="004C6D45">
      <w:r>
        <w:t>1. Eine lauffähige Version der Anwendung als ausführbare Datei („Länder-Quiz.exe“) für Windows-Systeme.</w:t>
      </w:r>
    </w:p>
    <w:p w14:paraId="388DC146" w14:textId="72A37B30" w:rsidR="004C6D45" w:rsidRDefault="004C6D45" w:rsidP="00850ED6">
      <w:r>
        <w:t>2. Eine JSON-Datei („</w:t>
      </w:r>
      <w:r w:rsidR="00850ED6" w:rsidRPr="00850ED6">
        <w:t>questions_with_ids.json</w:t>
      </w:r>
      <w:r>
        <w:t>“) mit den enthaltenen Fragen und Antwortmöglichkeiten.</w:t>
      </w:r>
    </w:p>
    <w:p w14:paraId="313C6D74" w14:textId="77777777" w:rsidR="004C6D45" w:rsidRDefault="004C6D45" w:rsidP="004C6D45">
      <w:r>
        <w:t>3. Ein Ordner mit allen verwendeten Länderflaggen im PNG-Format („/flags“).</w:t>
      </w:r>
    </w:p>
    <w:p w14:paraId="7213F9F0" w14:textId="2BE058DC" w:rsidR="00577916" w:rsidRPr="00577916" w:rsidRDefault="004C6D45" w:rsidP="00577916">
      <w:r>
        <w:t xml:space="preserve">4. </w:t>
      </w:r>
      <w:r w:rsidR="00577916" w:rsidRPr="00577916">
        <w:t xml:space="preserve">Eine kurze Benutzeranleitung im </w:t>
      </w:r>
      <w:proofErr w:type="gramStart"/>
      <w:r w:rsidR="00577916" w:rsidRPr="00577916">
        <w:t>PDF-Format</w:t>
      </w:r>
      <w:proofErr w:type="gramEnd"/>
      <w:r w:rsidR="00577916" w:rsidRPr="00577916">
        <w:t xml:space="preserve"> und als Textdatei (Benutzeranleitung.txt) mit einfachen Anweisungen für alle Altersgruppen, </w:t>
      </w:r>
      <w:proofErr w:type="gramStart"/>
      <w:r w:rsidR="00577916" w:rsidRPr="00577916">
        <w:t>inklusive Kindern</w:t>
      </w:r>
      <w:proofErr w:type="gramEnd"/>
      <w:r w:rsidR="00577916" w:rsidRPr="00577916">
        <w:t xml:space="preserve"> ab 6 Jahren.</w:t>
      </w:r>
    </w:p>
    <w:p w14:paraId="5F460B12" w14:textId="50CD7E44" w:rsidR="002F4B87" w:rsidRDefault="004C6D45" w:rsidP="004C6D45">
      <w:r>
        <w:t xml:space="preserve"> </w:t>
      </w:r>
    </w:p>
    <w:p w14:paraId="2D33C3E4" w14:textId="42533133" w:rsidR="00CA6F31" w:rsidRDefault="00CA6F31" w:rsidP="00C57192"/>
    <w:p w14:paraId="213BB963" w14:textId="763993F2" w:rsidR="0015122B" w:rsidRPr="0015122B" w:rsidRDefault="00F30746" w:rsidP="0015122B">
      <w:pPr>
        <w:rPr>
          <w:b/>
          <w:bCs/>
          <w:sz w:val="24"/>
          <w:szCs w:val="24"/>
        </w:rPr>
      </w:pPr>
      <w:r w:rsidRPr="0015122B">
        <w:rPr>
          <w:b/>
          <w:bCs/>
          <w:sz w:val="24"/>
          <w:szCs w:val="24"/>
        </w:rPr>
        <w:t>6.2 Kosten</w:t>
      </w:r>
    </w:p>
    <w:p w14:paraId="53AFE71C" w14:textId="4B3DD942" w:rsidR="003D210E" w:rsidRPr="0015122B" w:rsidRDefault="003D210E" w:rsidP="00C57192">
      <w:r w:rsidRPr="0015122B">
        <w:t>Für die Umsetzung des Projekts „Länder-Quiz EU 1.0“ steht ein vorläufiges Budget von ca. 5.500 € zur Verfügung.</w:t>
      </w:r>
    </w:p>
    <w:p w14:paraId="58607663" w14:textId="77777777" w:rsidR="003D210E" w:rsidRPr="0015122B" w:rsidRDefault="003D210E" w:rsidP="003D210E">
      <w:r w:rsidRPr="0015122B">
        <w:t>Dieses Budget umfasst erwartete Aufwände für:</w:t>
      </w:r>
    </w:p>
    <w:p w14:paraId="5340A259" w14:textId="77777777" w:rsidR="003D210E" w:rsidRPr="0015122B" w:rsidRDefault="003D210E" w:rsidP="003D210E">
      <w:pPr>
        <w:pStyle w:val="Listenabsatz"/>
        <w:numPr>
          <w:ilvl w:val="0"/>
          <w:numId w:val="4"/>
        </w:numPr>
      </w:pPr>
      <w:r w:rsidRPr="0015122B">
        <w:t>Entwicklung und Implementierung der Software</w:t>
      </w:r>
    </w:p>
    <w:p w14:paraId="546BFC34" w14:textId="77777777" w:rsidR="003D210E" w:rsidRPr="0015122B" w:rsidRDefault="003D210E" w:rsidP="003D210E">
      <w:pPr>
        <w:pStyle w:val="Listenabsatz"/>
        <w:numPr>
          <w:ilvl w:val="0"/>
          <w:numId w:val="4"/>
        </w:numPr>
      </w:pPr>
      <w:r w:rsidRPr="0015122B">
        <w:t>Erstellung und Pflege der Fragen- und Bilddatenbank</w:t>
      </w:r>
    </w:p>
    <w:p w14:paraId="09B55203" w14:textId="44900895" w:rsidR="003D210E" w:rsidRPr="0015122B" w:rsidRDefault="003D210E" w:rsidP="003D210E">
      <w:pPr>
        <w:pStyle w:val="Listenabsatz"/>
        <w:numPr>
          <w:ilvl w:val="0"/>
          <w:numId w:val="4"/>
        </w:numPr>
      </w:pPr>
      <w:r w:rsidRPr="0015122B">
        <w:t>Gestaltung der Benutzeroberfläche (GUI)</w:t>
      </w:r>
    </w:p>
    <w:p w14:paraId="0DBC991E" w14:textId="5886C067" w:rsidR="003D210E" w:rsidRPr="0015122B" w:rsidRDefault="003D210E" w:rsidP="003D210E">
      <w:pPr>
        <w:pStyle w:val="Listenabsatz"/>
        <w:numPr>
          <w:ilvl w:val="0"/>
          <w:numId w:val="4"/>
        </w:numPr>
      </w:pPr>
      <w:r w:rsidRPr="0015122B">
        <w:t>Durchführung von Tests und Qualitätssicherung</w:t>
      </w:r>
    </w:p>
    <w:p w14:paraId="2C8D0B81" w14:textId="5CEA4A76" w:rsidR="003D210E" w:rsidRPr="0015122B" w:rsidRDefault="003D210E" w:rsidP="003D210E">
      <w:pPr>
        <w:pStyle w:val="Listenabsatz"/>
        <w:numPr>
          <w:ilvl w:val="0"/>
          <w:numId w:val="4"/>
        </w:numPr>
      </w:pPr>
      <w:r w:rsidRPr="0015122B">
        <w:t>Dokumentation und Präsentation</w:t>
      </w:r>
    </w:p>
    <w:p w14:paraId="0EFF081C" w14:textId="112B8B62" w:rsidR="003D210E" w:rsidRPr="0015122B" w:rsidRDefault="003D210E" w:rsidP="00C57192">
      <w:r w:rsidRPr="0015122B">
        <w:t>Die genannten Kosten sind als Richtwerte zu verstehen und können im weiteren Projektverlauf angepasst werden. Eine detaillierte Kostenaufstellung erfolgt im Pflichtenheft.</w:t>
      </w:r>
    </w:p>
    <w:p w14:paraId="4A305EEE" w14:textId="0B43C2A4" w:rsidR="00CA6F31" w:rsidRDefault="00CA6F31" w:rsidP="00C57192"/>
    <w:p w14:paraId="75526657" w14:textId="418EBF7B" w:rsidR="0030616B" w:rsidRPr="0015122B" w:rsidRDefault="006D3BEB" w:rsidP="0015122B">
      <w:pPr>
        <w:rPr>
          <w:b/>
          <w:bCs/>
          <w:sz w:val="24"/>
          <w:szCs w:val="24"/>
        </w:rPr>
      </w:pPr>
      <w:r w:rsidRPr="0015122B">
        <w:rPr>
          <w:b/>
          <w:bCs/>
          <w:sz w:val="24"/>
          <w:szCs w:val="24"/>
        </w:rPr>
        <w:t>6.3 Liefertermin</w:t>
      </w:r>
    </w:p>
    <w:p w14:paraId="5EE00765" w14:textId="299D5A6C" w:rsidR="0030616B" w:rsidRPr="0015122B" w:rsidRDefault="0030616B" w:rsidP="00C57192">
      <w:r w:rsidRPr="0015122B">
        <w:t>Ab dem 06.05.2025</w:t>
      </w:r>
    </w:p>
    <w:p w14:paraId="13148AC7" w14:textId="77777777" w:rsidR="00CA6F31" w:rsidRDefault="00CA6F31" w:rsidP="00C57192">
      <w:pPr>
        <w:rPr>
          <w:b/>
          <w:bCs/>
        </w:rPr>
      </w:pPr>
    </w:p>
    <w:p w14:paraId="23DD0B11" w14:textId="038A9317" w:rsidR="00A12795" w:rsidRPr="0015122B" w:rsidRDefault="00CF153F" w:rsidP="0015122B">
      <w:pPr>
        <w:rPr>
          <w:b/>
          <w:bCs/>
          <w:sz w:val="24"/>
          <w:szCs w:val="24"/>
        </w:rPr>
      </w:pPr>
      <w:r w:rsidRPr="0015122B">
        <w:rPr>
          <w:b/>
          <w:bCs/>
          <w:sz w:val="24"/>
          <w:szCs w:val="24"/>
        </w:rPr>
        <w:t>6.4 Ansprechstelle und Lieferort</w:t>
      </w:r>
    </w:p>
    <w:p w14:paraId="27380C2C" w14:textId="2E10518A" w:rsidR="00A12795" w:rsidRPr="0015122B" w:rsidRDefault="00A12795" w:rsidP="0015122B">
      <w:pPr>
        <w:pStyle w:val="Listenabsatz"/>
        <w:numPr>
          <w:ilvl w:val="0"/>
          <w:numId w:val="5"/>
        </w:numPr>
        <w:spacing w:line="240" w:lineRule="auto"/>
      </w:pPr>
      <w:r w:rsidRPr="0015122B">
        <w:t>Ansprechstelle:</w:t>
      </w:r>
      <w:r w:rsidR="0015122B">
        <w:t xml:space="preserve">  </w:t>
      </w:r>
      <w:r w:rsidRPr="0015122B">
        <w:t>GFN GmbH – Umschulungszentrum Stuttgart</w:t>
      </w:r>
    </w:p>
    <w:p w14:paraId="6FF1D696" w14:textId="51395C30" w:rsidR="00A12795" w:rsidRPr="0015122B" w:rsidRDefault="00A12795" w:rsidP="0015122B">
      <w:pPr>
        <w:pStyle w:val="Listenabsatz"/>
        <w:numPr>
          <w:ilvl w:val="0"/>
          <w:numId w:val="5"/>
        </w:numPr>
        <w:spacing w:line="240" w:lineRule="auto"/>
      </w:pPr>
      <w:r w:rsidRPr="0015122B">
        <w:t>Projektleitung:</w:t>
      </w:r>
      <w:r w:rsidR="0015122B">
        <w:t xml:space="preserve">  </w:t>
      </w:r>
      <w:r w:rsidRPr="0015122B">
        <w:t xml:space="preserve"> Abdul Kader Zidan</w:t>
      </w:r>
    </w:p>
    <w:p w14:paraId="52A471D4" w14:textId="2F04E44F" w:rsidR="00A12795" w:rsidRPr="0015122B" w:rsidRDefault="00A12795" w:rsidP="0015122B">
      <w:pPr>
        <w:pStyle w:val="Listenabsatz"/>
        <w:numPr>
          <w:ilvl w:val="0"/>
          <w:numId w:val="5"/>
        </w:numPr>
        <w:spacing w:line="240" w:lineRule="auto"/>
      </w:pPr>
      <w:r w:rsidRPr="0015122B">
        <w:t>Lieferort:</w:t>
      </w:r>
      <w:r w:rsidR="0015122B">
        <w:t xml:space="preserve">             </w:t>
      </w:r>
      <w:r w:rsidRPr="0015122B">
        <w:t>GFN GmbH</w:t>
      </w:r>
    </w:p>
    <w:p w14:paraId="09AFA9AF" w14:textId="435B16F1" w:rsidR="00A12795" w:rsidRPr="0015122B" w:rsidRDefault="0015122B" w:rsidP="0015122B">
      <w:pPr>
        <w:pStyle w:val="Listenabsatz"/>
        <w:spacing w:line="240" w:lineRule="auto"/>
        <w:ind w:left="1440"/>
      </w:pPr>
      <w:r>
        <w:t xml:space="preserve">               </w:t>
      </w:r>
      <w:r w:rsidR="00A12795" w:rsidRPr="0015122B">
        <w:t>Königstraße 22</w:t>
      </w:r>
    </w:p>
    <w:p w14:paraId="330D65FB" w14:textId="16A6DA66" w:rsidR="00A12795" w:rsidRPr="0015122B" w:rsidRDefault="0015122B" w:rsidP="0015122B">
      <w:pPr>
        <w:pStyle w:val="Listenabsatz"/>
        <w:spacing w:line="240" w:lineRule="auto"/>
        <w:ind w:left="1440"/>
      </w:pPr>
      <w:r>
        <w:t xml:space="preserve">               </w:t>
      </w:r>
      <w:r w:rsidR="00A12795" w:rsidRPr="0015122B">
        <w:t>70173 Stuttgart</w:t>
      </w:r>
    </w:p>
    <w:p w14:paraId="0FBFFB37" w14:textId="59E739F2" w:rsidR="0015122B" w:rsidRDefault="0015122B" w:rsidP="0015122B">
      <w:pPr>
        <w:pStyle w:val="Listenabsatz"/>
        <w:spacing w:line="240" w:lineRule="auto"/>
        <w:ind w:left="1440"/>
      </w:pPr>
      <w:r>
        <w:t xml:space="preserve">               </w:t>
      </w:r>
      <w:r w:rsidR="00A12795" w:rsidRPr="0015122B">
        <w:t>Deutschlan</w:t>
      </w:r>
      <w:r>
        <w:t>d</w:t>
      </w:r>
    </w:p>
    <w:p w14:paraId="3B75B442" w14:textId="77777777" w:rsidR="0015122B" w:rsidRDefault="0015122B" w:rsidP="0015122B">
      <w:pPr>
        <w:pStyle w:val="Listenabsatz"/>
        <w:spacing w:line="240" w:lineRule="auto"/>
        <w:ind w:left="1440"/>
      </w:pPr>
    </w:p>
    <w:p w14:paraId="201B1C4A" w14:textId="7BBD675A" w:rsidR="006925E8" w:rsidRDefault="00000000" w:rsidP="0015122B">
      <w:pPr>
        <w:spacing w:line="240" w:lineRule="auto"/>
      </w:pPr>
      <w:r>
        <w:pict w14:anchorId="3DC2275B">
          <v:rect id="_x0000_i1030" style="width:0;height:1.5pt" o:hralign="center" o:bullet="t" o:hrstd="t" o:hr="t" fillcolor="#a0a0a0" stroked="f"/>
        </w:pict>
      </w:r>
    </w:p>
    <w:p w14:paraId="41111DF1" w14:textId="77777777" w:rsidR="00DB4953" w:rsidRDefault="00DB4953" w:rsidP="00C57192"/>
    <w:p w14:paraId="41E3FCD9" w14:textId="77777777" w:rsidR="0015122B" w:rsidRDefault="0015122B" w:rsidP="004C6D45"/>
    <w:p w14:paraId="2A9CD160" w14:textId="717F7622" w:rsidR="004C6D45" w:rsidRPr="0015122B" w:rsidRDefault="00CF153F" w:rsidP="004C6D45">
      <w:pPr>
        <w:rPr>
          <w:b/>
          <w:bCs/>
          <w:sz w:val="36"/>
          <w:szCs w:val="36"/>
        </w:rPr>
      </w:pPr>
      <w:r w:rsidRPr="0015122B">
        <w:rPr>
          <w:b/>
          <w:bCs/>
          <w:sz w:val="36"/>
          <w:szCs w:val="36"/>
        </w:rPr>
        <w:t>7 Abnahmevoraussetzungen</w:t>
      </w:r>
    </w:p>
    <w:p w14:paraId="103F0FFD" w14:textId="28B35888" w:rsidR="004C6D45" w:rsidRDefault="004C6D45" w:rsidP="004C6D45">
      <w:r>
        <w:t>Die Anwendung gilt als erfolgreich umgesetzt und abnahmebereit, wenn folgende Voraussetzungen erfüllt sind:</w:t>
      </w:r>
    </w:p>
    <w:p w14:paraId="297EF03F" w14:textId="30D4476A" w:rsidR="004C6D45" w:rsidRDefault="004C6D45" w:rsidP="00850ED6">
      <w:pPr>
        <w:pStyle w:val="Listenabsatz"/>
        <w:numPr>
          <w:ilvl w:val="0"/>
          <w:numId w:val="3"/>
        </w:numPr>
        <w:spacing w:line="240" w:lineRule="auto"/>
      </w:pPr>
      <w:r>
        <w:t>Die Anwendung lässt sich auf einem Windows-System (ab Version 10) starten und ausführen, ohne dass Fehler auftreten.</w:t>
      </w:r>
    </w:p>
    <w:p w14:paraId="35B4A69E" w14:textId="6272B89D" w:rsidR="004C6D45" w:rsidRDefault="004C6D45" w:rsidP="00850ED6">
      <w:pPr>
        <w:pStyle w:val="Listenabsatz"/>
        <w:numPr>
          <w:ilvl w:val="0"/>
          <w:numId w:val="3"/>
        </w:numPr>
        <w:spacing w:line="240" w:lineRule="auto"/>
      </w:pPr>
      <w:r>
        <w:t>Die Fragen und Antwortmöglichkeiten werden korrekt aus der JSON-Datei geladen.</w:t>
      </w:r>
    </w:p>
    <w:p w14:paraId="50DDF3C7" w14:textId="22592CB5" w:rsidR="004C6D45" w:rsidRDefault="004C6D45" w:rsidP="00850ED6">
      <w:pPr>
        <w:pStyle w:val="Listenabsatz"/>
        <w:numPr>
          <w:ilvl w:val="0"/>
          <w:numId w:val="3"/>
        </w:numPr>
        <w:spacing w:line="240" w:lineRule="auto"/>
      </w:pPr>
      <w:r>
        <w:t>Die Benutzer:innen können Antworten auswählen und erhalten eine Rückmeldung (richtig/falsch).</w:t>
      </w:r>
    </w:p>
    <w:p w14:paraId="4564927F" w14:textId="239A8D52" w:rsidR="004C6D45" w:rsidRDefault="004C6D45" w:rsidP="00850ED6">
      <w:pPr>
        <w:pStyle w:val="Listenabsatz"/>
        <w:numPr>
          <w:ilvl w:val="0"/>
          <w:numId w:val="3"/>
        </w:numPr>
        <w:spacing w:line="240" w:lineRule="auto"/>
      </w:pPr>
      <w:r>
        <w:t>Die Anwendung zeigt zu jedem Land die passende Landesflagge an.</w:t>
      </w:r>
    </w:p>
    <w:p w14:paraId="5AB45BE1" w14:textId="4685FF6C" w:rsidR="004C6D45" w:rsidRDefault="004C6D45" w:rsidP="00850ED6">
      <w:pPr>
        <w:pStyle w:val="Listenabsatz"/>
        <w:numPr>
          <w:ilvl w:val="0"/>
          <w:numId w:val="3"/>
        </w:numPr>
        <w:spacing w:line="240" w:lineRule="auto"/>
      </w:pPr>
      <w:r>
        <w:t>Nach Abschluss des Spiels wird eine verständliche Auswertung angezeigt.</w:t>
      </w:r>
    </w:p>
    <w:p w14:paraId="7E4CC5C4" w14:textId="2DF29D1D" w:rsidR="004C6D45" w:rsidRDefault="004C6D45" w:rsidP="00850ED6">
      <w:pPr>
        <w:pStyle w:val="Listenabsatz"/>
        <w:numPr>
          <w:ilvl w:val="0"/>
          <w:numId w:val="3"/>
        </w:numPr>
        <w:spacing w:line="240" w:lineRule="auto"/>
      </w:pPr>
      <w:r>
        <w:t>Die Bedienung ist vollständig offline möglich.</w:t>
      </w:r>
    </w:p>
    <w:p w14:paraId="0BC7373C" w14:textId="41028271" w:rsidR="004C6D45" w:rsidRDefault="004C6D45" w:rsidP="00850ED6">
      <w:pPr>
        <w:pStyle w:val="Listenabsatz"/>
        <w:numPr>
          <w:ilvl w:val="0"/>
          <w:numId w:val="3"/>
        </w:numPr>
        <w:spacing w:line="240" w:lineRule="auto"/>
      </w:pPr>
      <w:r>
        <w:t>Die Benutzeroberfläche ist auf Deutsch, übersichtlich und intuitiv bedienbar.</w:t>
      </w:r>
    </w:p>
    <w:p w14:paraId="054227BD" w14:textId="5DB88E30" w:rsidR="00CF153F" w:rsidRDefault="004C6D45" w:rsidP="0015122B">
      <w:pPr>
        <w:pStyle w:val="Listenabsatz"/>
        <w:numPr>
          <w:ilvl w:val="0"/>
          <w:numId w:val="3"/>
        </w:numPr>
        <w:spacing w:line="240" w:lineRule="auto"/>
      </w:pPr>
      <w:r>
        <w:t>Alle vereinbarten Lieferbestandteile (EXE-Datei, JSON, Flaggenbilder, Anleitung) sind vollständig enthalten.</w:t>
      </w:r>
    </w:p>
    <w:p w14:paraId="31A56E39" w14:textId="77777777" w:rsidR="0066731E" w:rsidRDefault="0066731E" w:rsidP="00C57192"/>
    <w:p w14:paraId="1D2715B8" w14:textId="5AC471B1" w:rsidR="0066731E" w:rsidRPr="00850ED6" w:rsidRDefault="00000000" w:rsidP="00850ED6">
      <w:r>
        <w:pict w14:anchorId="69F27484">
          <v:rect id="_x0000_i1031" style="width:0;height:1.5pt" o:hralign="center" o:bullet="t" o:hrstd="t" o:hr="t" fillcolor="#a0a0a0" stroked="f"/>
        </w:pict>
      </w:r>
    </w:p>
    <w:p w14:paraId="1CDB91AC" w14:textId="7C651D36" w:rsidR="003C6919" w:rsidRPr="003C6919" w:rsidRDefault="003C6919" w:rsidP="00C57192">
      <w:pPr>
        <w:rPr>
          <w:b/>
          <w:bCs/>
          <w:sz w:val="28"/>
          <w:szCs w:val="28"/>
        </w:rPr>
      </w:pPr>
      <w:r w:rsidRPr="003C6919">
        <w:rPr>
          <w:b/>
          <w:bCs/>
          <w:sz w:val="28"/>
          <w:szCs w:val="28"/>
        </w:rPr>
        <w:t>8 Anhang</w:t>
      </w:r>
    </w:p>
    <w:p w14:paraId="48619285" w14:textId="77777777" w:rsidR="00F711D8" w:rsidRDefault="00F711D8" w:rsidP="00F711D8">
      <w:r>
        <w:t>Im Anhang befinden sich unterstützende Materialien zur besseren Veranschaulichung des Projekts. Diese gehören nicht zu den funktionalen Anforderungen, dienen jedoch dem besseren Verständnis des Projektziels und der geplanten Umsetzung.</w:t>
      </w:r>
    </w:p>
    <w:p w14:paraId="623ECBC9" w14:textId="77777777" w:rsidR="00F711D8" w:rsidRDefault="00F711D8" w:rsidP="00F711D8"/>
    <w:p w14:paraId="50C5ED93" w14:textId="5BBD6F3A" w:rsidR="00F711D8" w:rsidRDefault="00F711D8" w:rsidP="00F711D8">
      <w:r>
        <w:t>Folgende Elemente sind beigefügt:</w:t>
      </w:r>
    </w:p>
    <w:p w14:paraId="2D0D9C8F" w14:textId="77777777" w:rsidR="00CA6F31" w:rsidRDefault="00CA6F31" w:rsidP="00CA6F31">
      <w:r>
        <w:t>1. Beispielhafte JSON-Datei mit Fragenstruktur („fragen.json“ – Ausschnitt)</w:t>
      </w:r>
    </w:p>
    <w:p w14:paraId="7E3BDA89" w14:textId="77777777" w:rsidR="00CA6F31" w:rsidRDefault="00CA6F31" w:rsidP="00CA6F31">
      <w:r>
        <w:t>2. Beispielhafte Länderflagge („germany.png“ – Vorschau)</w:t>
      </w:r>
    </w:p>
    <w:p w14:paraId="593BA9A3" w14:textId="77777777" w:rsidR="00CA6F31" w:rsidRDefault="00CA6F31" w:rsidP="00CA6F31">
      <w:r>
        <w:t>3. Screenshot der geplanten Benutzeroberfläche (Frageansicht mit Flagge)</w:t>
      </w:r>
    </w:p>
    <w:p w14:paraId="60E7B365" w14:textId="77777777" w:rsidR="00CA6F31" w:rsidRDefault="00CA6F31" w:rsidP="00CA6F31">
      <w:r>
        <w:t>4. Projektstruktur (Verzeichnisbaum der Anwendung)</w:t>
      </w:r>
    </w:p>
    <w:p w14:paraId="33DA1A16" w14:textId="272E6613" w:rsidR="00CA6F31" w:rsidRDefault="00CA6F31" w:rsidP="00CA6F31">
      <w:r>
        <w:t xml:space="preserve">5. Wireframe-Entwurf der GUI (PDF oder </w:t>
      </w:r>
      <w:r w:rsidR="00850ED6">
        <w:t>PNG</w:t>
      </w:r>
      <w:r>
        <w:t>)</w:t>
      </w:r>
    </w:p>
    <w:p w14:paraId="51278326" w14:textId="5F5ED4B9" w:rsidR="00CA6F31" w:rsidRDefault="00CA6F31" w:rsidP="00CA6F31">
      <w:r>
        <w:t xml:space="preserve">6. </w:t>
      </w:r>
      <w:r w:rsidR="00850ED6" w:rsidRPr="00850ED6">
        <w:t>Relational</w:t>
      </w:r>
      <w:r w:rsidR="00850ED6">
        <w:t xml:space="preserve"> </w:t>
      </w:r>
      <w:r w:rsidR="00850ED6" w:rsidRPr="00850ED6">
        <w:t>Schema</w:t>
      </w:r>
      <w:r w:rsidR="00850ED6">
        <w:t xml:space="preserve"> </w:t>
      </w:r>
      <w:r w:rsidRPr="00CC65A4">
        <w:t>zur Datenmodellierung (grafische Darstellung)</w:t>
      </w:r>
    </w:p>
    <w:p w14:paraId="33F8B6C6" w14:textId="57A26438" w:rsidR="00CA6F31" w:rsidRDefault="00000000" w:rsidP="00CA6F31">
      <w:r>
        <w:pict w14:anchorId="72C055A4">
          <v:rect id="_x0000_i1032" style="width:0;height:1.5pt" o:hralign="center" o:bullet="t" o:hrstd="t" o:hr="t" fillcolor="#a0a0a0" stroked="f"/>
        </w:pict>
      </w:r>
    </w:p>
    <w:p w14:paraId="15AA7B75" w14:textId="77777777" w:rsidR="00A12795" w:rsidRDefault="00A12795" w:rsidP="00CA6F31"/>
    <w:p w14:paraId="16F56CB8" w14:textId="77777777" w:rsidR="00A12795" w:rsidRDefault="00A12795" w:rsidP="00CA6F31"/>
    <w:p w14:paraId="41B6F0FE" w14:textId="77777777" w:rsidR="00A12795" w:rsidRDefault="00A12795" w:rsidP="00CA6F31"/>
    <w:p w14:paraId="7D8CEA6E" w14:textId="77777777" w:rsidR="00CA6F31" w:rsidRDefault="00CA6F31" w:rsidP="00CA6F31"/>
    <w:p w14:paraId="042D0A53" w14:textId="185AE999" w:rsidR="00CA6F31" w:rsidRDefault="00CA6F31" w:rsidP="00CA6F31">
      <w:pPr>
        <w:rPr>
          <w:color w:val="ED7D31" w:themeColor="accent2"/>
        </w:rPr>
      </w:pPr>
    </w:p>
    <w:p w14:paraId="5D309D41" w14:textId="77777777" w:rsidR="00CA6F31" w:rsidRDefault="00CA6F31" w:rsidP="00A35D65">
      <w:pPr>
        <w:rPr>
          <w:color w:val="ED7D31" w:themeColor="accent2"/>
        </w:rPr>
      </w:pPr>
    </w:p>
    <w:p w14:paraId="2D9F2BE6" w14:textId="7B433AB8" w:rsidR="00BE04AE" w:rsidRPr="00DE6018" w:rsidRDefault="00BE04AE" w:rsidP="00A35D65">
      <w:pPr>
        <w:rPr>
          <w:color w:val="ED7D31" w:themeColor="accent2"/>
        </w:rPr>
      </w:pPr>
      <w:r w:rsidRPr="00CA6F31">
        <w:br w:type="page"/>
      </w:r>
    </w:p>
    <w:sectPr w:rsidR="00BE04AE" w:rsidRPr="00DE6018">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2BDF8F" w14:textId="77777777" w:rsidR="00762A40" w:rsidRDefault="00762A40" w:rsidP="00B62545">
      <w:pPr>
        <w:spacing w:after="0" w:line="240" w:lineRule="auto"/>
      </w:pPr>
      <w:r>
        <w:separator/>
      </w:r>
    </w:p>
  </w:endnote>
  <w:endnote w:type="continuationSeparator" w:id="0">
    <w:p w14:paraId="7C3FA86D" w14:textId="77777777" w:rsidR="00762A40" w:rsidRDefault="00762A40" w:rsidP="00B62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681943" w14:textId="15DD03F0" w:rsidR="00AB2D4D" w:rsidRPr="00AB2D4D" w:rsidRDefault="00AB2D4D" w:rsidP="009C5E6F">
    <w:pPr>
      <w:pStyle w:val="Fuzeile"/>
      <w:jc w:val="center"/>
      <w:rPr>
        <w:b/>
        <w:bCs/>
      </w:rPr>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628670" w14:textId="77777777" w:rsidR="00762A40" w:rsidRDefault="00762A40" w:rsidP="00B62545">
      <w:pPr>
        <w:spacing w:after="0" w:line="240" w:lineRule="auto"/>
      </w:pPr>
      <w:r>
        <w:separator/>
      </w:r>
    </w:p>
  </w:footnote>
  <w:footnote w:type="continuationSeparator" w:id="0">
    <w:p w14:paraId="5A34DF81" w14:textId="77777777" w:rsidR="00762A40" w:rsidRDefault="00762A40" w:rsidP="00B625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73E9E"/>
    <w:multiLevelType w:val="hybridMultilevel"/>
    <w:tmpl w:val="C71608C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B753350"/>
    <w:multiLevelType w:val="hybridMultilevel"/>
    <w:tmpl w:val="72D61DF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0FE1B0D"/>
    <w:multiLevelType w:val="hybridMultilevel"/>
    <w:tmpl w:val="D82E109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98C1F11"/>
    <w:multiLevelType w:val="hybridMultilevel"/>
    <w:tmpl w:val="2AB8193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A315981"/>
    <w:multiLevelType w:val="hybridMultilevel"/>
    <w:tmpl w:val="EFBEDC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C3F37FC"/>
    <w:multiLevelType w:val="hybridMultilevel"/>
    <w:tmpl w:val="65B8DD1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46AE54C9"/>
    <w:multiLevelType w:val="hybridMultilevel"/>
    <w:tmpl w:val="CD8281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D0E4DA1"/>
    <w:multiLevelType w:val="hybridMultilevel"/>
    <w:tmpl w:val="AA32B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00B7FD9"/>
    <w:multiLevelType w:val="hybridMultilevel"/>
    <w:tmpl w:val="FC16A2A4"/>
    <w:lvl w:ilvl="0" w:tplc="0407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6773AE5"/>
    <w:multiLevelType w:val="hybridMultilevel"/>
    <w:tmpl w:val="2DD80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9EA0073"/>
    <w:multiLevelType w:val="hybridMultilevel"/>
    <w:tmpl w:val="BBF060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044742092">
    <w:abstractNumId w:val="10"/>
  </w:num>
  <w:num w:numId="2" w16cid:durableId="1893888105">
    <w:abstractNumId w:val="5"/>
  </w:num>
  <w:num w:numId="3" w16cid:durableId="839076005">
    <w:abstractNumId w:val="3"/>
  </w:num>
  <w:num w:numId="4" w16cid:durableId="6442749">
    <w:abstractNumId w:val="2"/>
  </w:num>
  <w:num w:numId="5" w16cid:durableId="1500072334">
    <w:abstractNumId w:val="0"/>
  </w:num>
  <w:num w:numId="6" w16cid:durableId="2026054503">
    <w:abstractNumId w:val="7"/>
  </w:num>
  <w:num w:numId="7" w16cid:durableId="425613046">
    <w:abstractNumId w:val="9"/>
  </w:num>
  <w:num w:numId="8" w16cid:durableId="1218280965">
    <w:abstractNumId w:val="6"/>
  </w:num>
  <w:num w:numId="9" w16cid:durableId="1609923485">
    <w:abstractNumId w:val="1"/>
  </w:num>
  <w:num w:numId="10" w16cid:durableId="2044165254">
    <w:abstractNumId w:val="8"/>
  </w:num>
  <w:num w:numId="11" w16cid:durableId="17329955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E24"/>
    <w:rsid w:val="0001174D"/>
    <w:rsid w:val="000123BA"/>
    <w:rsid w:val="0001337D"/>
    <w:rsid w:val="000820F9"/>
    <w:rsid w:val="00084B98"/>
    <w:rsid w:val="000F332E"/>
    <w:rsid w:val="000F6925"/>
    <w:rsid w:val="00123A88"/>
    <w:rsid w:val="0014625D"/>
    <w:rsid w:val="0015122B"/>
    <w:rsid w:val="001D02D5"/>
    <w:rsid w:val="002058F5"/>
    <w:rsid w:val="00242439"/>
    <w:rsid w:val="00245B24"/>
    <w:rsid w:val="00272DC2"/>
    <w:rsid w:val="002856FA"/>
    <w:rsid w:val="002F4B87"/>
    <w:rsid w:val="0030616B"/>
    <w:rsid w:val="003458CF"/>
    <w:rsid w:val="00396ED4"/>
    <w:rsid w:val="003C6039"/>
    <w:rsid w:val="003C6919"/>
    <w:rsid w:val="003D210E"/>
    <w:rsid w:val="003E7F8D"/>
    <w:rsid w:val="00403020"/>
    <w:rsid w:val="00407DA5"/>
    <w:rsid w:val="00426E55"/>
    <w:rsid w:val="004A3E06"/>
    <w:rsid w:val="004A5E07"/>
    <w:rsid w:val="004B6281"/>
    <w:rsid w:val="004C6D45"/>
    <w:rsid w:val="004D2490"/>
    <w:rsid w:val="004D6513"/>
    <w:rsid w:val="004D7801"/>
    <w:rsid w:val="0052188D"/>
    <w:rsid w:val="00545A12"/>
    <w:rsid w:val="00547283"/>
    <w:rsid w:val="00577916"/>
    <w:rsid w:val="005A5F4A"/>
    <w:rsid w:val="006144CE"/>
    <w:rsid w:val="00627655"/>
    <w:rsid w:val="00650E46"/>
    <w:rsid w:val="0066731E"/>
    <w:rsid w:val="006925E8"/>
    <w:rsid w:val="006D3BEB"/>
    <w:rsid w:val="006E22EF"/>
    <w:rsid w:val="006F44C0"/>
    <w:rsid w:val="00746D0A"/>
    <w:rsid w:val="00762A40"/>
    <w:rsid w:val="007D2A17"/>
    <w:rsid w:val="007D71D5"/>
    <w:rsid w:val="00850ED6"/>
    <w:rsid w:val="008E29EA"/>
    <w:rsid w:val="008F0B83"/>
    <w:rsid w:val="009126F1"/>
    <w:rsid w:val="0096015D"/>
    <w:rsid w:val="0096494D"/>
    <w:rsid w:val="00984D91"/>
    <w:rsid w:val="00985767"/>
    <w:rsid w:val="009C5E6F"/>
    <w:rsid w:val="009D207F"/>
    <w:rsid w:val="00A12795"/>
    <w:rsid w:val="00A1598F"/>
    <w:rsid w:val="00A35D65"/>
    <w:rsid w:val="00A646F5"/>
    <w:rsid w:val="00A9468B"/>
    <w:rsid w:val="00AA351D"/>
    <w:rsid w:val="00AB2D4D"/>
    <w:rsid w:val="00AD1B66"/>
    <w:rsid w:val="00AE0486"/>
    <w:rsid w:val="00AF048E"/>
    <w:rsid w:val="00B2059A"/>
    <w:rsid w:val="00B25F51"/>
    <w:rsid w:val="00B62545"/>
    <w:rsid w:val="00BE04AE"/>
    <w:rsid w:val="00BE253B"/>
    <w:rsid w:val="00C51592"/>
    <w:rsid w:val="00C57192"/>
    <w:rsid w:val="00C8215F"/>
    <w:rsid w:val="00C97A70"/>
    <w:rsid w:val="00CA6F31"/>
    <w:rsid w:val="00CB1729"/>
    <w:rsid w:val="00CB1DFA"/>
    <w:rsid w:val="00CB37BC"/>
    <w:rsid w:val="00CE0676"/>
    <w:rsid w:val="00CE625B"/>
    <w:rsid w:val="00CF153F"/>
    <w:rsid w:val="00CF5E0E"/>
    <w:rsid w:val="00D0069C"/>
    <w:rsid w:val="00D477A9"/>
    <w:rsid w:val="00D67B62"/>
    <w:rsid w:val="00D8758D"/>
    <w:rsid w:val="00DB0003"/>
    <w:rsid w:val="00DB1954"/>
    <w:rsid w:val="00DB4953"/>
    <w:rsid w:val="00DD6E24"/>
    <w:rsid w:val="00DE6018"/>
    <w:rsid w:val="00E4331E"/>
    <w:rsid w:val="00E60EC7"/>
    <w:rsid w:val="00E6150F"/>
    <w:rsid w:val="00E90B9D"/>
    <w:rsid w:val="00E97D94"/>
    <w:rsid w:val="00EC39EF"/>
    <w:rsid w:val="00F102B2"/>
    <w:rsid w:val="00F30746"/>
    <w:rsid w:val="00F4626B"/>
    <w:rsid w:val="00F711D8"/>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9AB48"/>
  <w15:chartTrackingRefBased/>
  <w15:docId w15:val="{6BE73D6C-E456-4F09-862C-6CCD090AD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46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E60E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B62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B62545"/>
  </w:style>
  <w:style w:type="paragraph" w:styleId="Fuzeile">
    <w:name w:val="footer"/>
    <w:basedOn w:val="Standard"/>
    <w:link w:val="FuzeileZchn"/>
    <w:uiPriority w:val="99"/>
    <w:unhideWhenUsed/>
    <w:rsid w:val="00B62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B62545"/>
  </w:style>
  <w:style w:type="character" w:customStyle="1" w:styleId="berschrift1Zchn">
    <w:name w:val="Überschrift 1 Zchn"/>
    <w:basedOn w:val="Absatz-Standardschriftart"/>
    <w:link w:val="berschrift1"/>
    <w:uiPriority w:val="9"/>
    <w:rsid w:val="00F4626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4626B"/>
    <w:pPr>
      <w:outlineLvl w:val="9"/>
    </w:pPr>
    <w:rPr>
      <w:lang w:eastAsia="de-DE"/>
    </w:rPr>
  </w:style>
  <w:style w:type="paragraph" w:styleId="Verzeichnis2">
    <w:name w:val="toc 2"/>
    <w:basedOn w:val="Standard"/>
    <w:next w:val="Standard"/>
    <w:autoRedefine/>
    <w:uiPriority w:val="39"/>
    <w:unhideWhenUsed/>
    <w:rsid w:val="00F4626B"/>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F4626B"/>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F4626B"/>
    <w:pPr>
      <w:spacing w:after="100"/>
      <w:ind w:left="440"/>
    </w:pPr>
    <w:rPr>
      <w:rFonts w:eastAsiaTheme="minorEastAsia" w:cs="Times New Roman"/>
      <w:lang w:eastAsia="de-DE"/>
    </w:rPr>
  </w:style>
  <w:style w:type="paragraph" w:styleId="Listenabsatz">
    <w:name w:val="List Paragraph"/>
    <w:basedOn w:val="Standard"/>
    <w:uiPriority w:val="34"/>
    <w:qFormat/>
    <w:rsid w:val="00C97A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6340">
      <w:bodyDiv w:val="1"/>
      <w:marLeft w:val="0"/>
      <w:marRight w:val="0"/>
      <w:marTop w:val="0"/>
      <w:marBottom w:val="0"/>
      <w:divBdr>
        <w:top w:val="none" w:sz="0" w:space="0" w:color="auto"/>
        <w:left w:val="none" w:sz="0" w:space="0" w:color="auto"/>
        <w:bottom w:val="none" w:sz="0" w:space="0" w:color="auto"/>
        <w:right w:val="none" w:sz="0" w:space="0" w:color="auto"/>
      </w:divBdr>
      <w:divsChild>
        <w:div w:id="4626216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7941625">
      <w:bodyDiv w:val="1"/>
      <w:marLeft w:val="0"/>
      <w:marRight w:val="0"/>
      <w:marTop w:val="0"/>
      <w:marBottom w:val="0"/>
      <w:divBdr>
        <w:top w:val="none" w:sz="0" w:space="0" w:color="auto"/>
        <w:left w:val="none" w:sz="0" w:space="0" w:color="auto"/>
        <w:bottom w:val="none" w:sz="0" w:space="0" w:color="auto"/>
        <w:right w:val="none" w:sz="0" w:space="0" w:color="auto"/>
      </w:divBdr>
      <w:divsChild>
        <w:div w:id="1213423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126A867B86CF248BCF6F4096FB6997A" ma:contentTypeVersion="10" ma:contentTypeDescription="Ein neues Dokument erstellen." ma:contentTypeScope="" ma:versionID="c02536258571a02978c2e4067b175c79">
  <xsd:schema xmlns:xsd="http://www.w3.org/2001/XMLSchema" xmlns:xs="http://www.w3.org/2001/XMLSchema" xmlns:p="http://schemas.microsoft.com/office/2006/metadata/properties" xmlns:ns2="e19aacce-f8e4-4bde-990b-cbf39a8375bd" xmlns:ns3="0577bbad-4dc0-409c-a667-e1b7b9971242" targetNamespace="http://schemas.microsoft.com/office/2006/metadata/properties" ma:root="true" ma:fieldsID="97cac755a2358b8e4f7d3215eebb6d28" ns2:_="" ns3:_="">
    <xsd:import namespace="e19aacce-f8e4-4bde-990b-cbf39a8375bd"/>
    <xsd:import namespace="0577bbad-4dc0-409c-a667-e1b7b9971242"/>
    <xsd:element name="properties">
      <xsd:complexType>
        <xsd:sequence>
          <xsd:element name="documentManagement">
            <xsd:complexType>
              <xsd:all>
                <xsd:element ref="ns2:MediaServiceMetadata" minOccurs="0"/>
                <xsd:element ref="ns2:MediaServiceFastMetadata" minOccurs="0"/>
                <xsd:element ref="ns3:TaxCatchAll" minOccurs="0"/>
                <xsd:element ref="ns2:MediaServiceOCR" minOccurs="0"/>
                <xsd:element ref="ns2:MediaServiceGenerationTime" minOccurs="0"/>
                <xsd:element ref="ns2:MediaServiceEventHashCode"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9aacce-f8e4-4bde-990b-cbf39a8375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de94c88a-6bff-4c49-96f1-dfa59e1020a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577bbad-4dc0-409c-a667-e1b7b997124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661d177-f6b4-40bd-8af6-00f6ebbc2d7b}" ma:internalName="TaxCatchAll" ma:showField="CatchAllData" ma:web="0577bbad-4dc0-409c-a667-e1b7b997124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19aacce-f8e4-4bde-990b-cbf39a8375bd">
      <Terms xmlns="http://schemas.microsoft.com/office/infopath/2007/PartnerControls"/>
    </lcf76f155ced4ddcb4097134ff3c332f>
    <TaxCatchAll xmlns="0577bbad-4dc0-409c-a667-e1b7b997124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B441C-543F-49EF-B482-DCE4E5826BDD}">
  <ds:schemaRefs>
    <ds:schemaRef ds:uri="http://schemas.microsoft.com/sharepoint/v3/contenttype/forms"/>
  </ds:schemaRefs>
</ds:datastoreItem>
</file>

<file path=customXml/itemProps2.xml><?xml version="1.0" encoding="utf-8"?>
<ds:datastoreItem xmlns:ds="http://schemas.openxmlformats.org/officeDocument/2006/customXml" ds:itemID="{61EB040B-89AF-4D36-87CB-A390CB2D9F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9aacce-f8e4-4bde-990b-cbf39a8375bd"/>
    <ds:schemaRef ds:uri="0577bbad-4dc0-409c-a667-e1b7b99712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2190911-41C4-4D06-B794-349FD0AFF145}">
  <ds:schemaRefs>
    <ds:schemaRef ds:uri="http://schemas.microsoft.com/office/2006/metadata/properties"/>
    <ds:schemaRef ds:uri="http://schemas.microsoft.com/office/infopath/2007/PartnerControls"/>
    <ds:schemaRef ds:uri="e19aacce-f8e4-4bde-990b-cbf39a8375bd"/>
    <ds:schemaRef ds:uri="0577bbad-4dc0-409c-a667-e1b7b9971242"/>
  </ds:schemaRefs>
</ds:datastoreItem>
</file>

<file path=customXml/itemProps4.xml><?xml version="1.0" encoding="utf-8"?>
<ds:datastoreItem xmlns:ds="http://schemas.openxmlformats.org/officeDocument/2006/customXml" ds:itemID="{0D331028-3AD1-4AB7-9564-A7FD34C62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1579</Words>
  <Characters>9949</Characters>
  <Application>Microsoft Office Word</Application>
  <DocSecurity>0</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Michaelsen</dc:creator>
  <cp:keywords/>
  <dc:description/>
  <cp:lastModifiedBy>Muhammad Ibrahim Danno</cp:lastModifiedBy>
  <cp:revision>8</cp:revision>
  <dcterms:created xsi:type="dcterms:W3CDTF">2025-05-04T10:36:00Z</dcterms:created>
  <dcterms:modified xsi:type="dcterms:W3CDTF">2025-05-05T14:32:00Z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0x010100D126A867B86CF248BCF6F4096FB6997A</vt:lpwstr>
  </property>
</Properties>
</file>