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13148" w:rsidRPr="0084369F" w14:paraId="0EDE1373" w14:textId="77777777">
        <w:trPr>
          <w:jc w:val="center"/>
        </w:trPr>
        <w:tc>
          <w:tcPr>
            <w:tcW w:w="9071" w:type="dxa"/>
            <w:shd w:val="clear" w:color="auto" w:fill="1B4886"/>
          </w:tcPr>
          <w:p w14:paraId="18AE09BB" w14:textId="77777777" w:rsidR="00613148" w:rsidRPr="0084369F" w:rsidRDefault="00000000">
            <w:pPr>
              <w:spacing w:before="560" w:after="160"/>
              <w:jc w:val="center"/>
              <w:rPr>
                <w:lang w:val="es-MX"/>
              </w:rPr>
            </w:pPr>
            <w:r w:rsidRPr="0084369F">
              <w:rPr>
                <w:b/>
                <w:color w:val="FFFFFF"/>
                <w:sz w:val="56"/>
                <w:lang w:val="es-MX"/>
              </w:rPr>
              <w:t>MILPÍN AgTech v2.0</w:t>
            </w:r>
          </w:p>
          <w:p w14:paraId="67B80899" w14:textId="77777777" w:rsidR="00613148" w:rsidRPr="0084369F" w:rsidRDefault="00000000">
            <w:pPr>
              <w:spacing w:after="160"/>
              <w:jc w:val="center"/>
              <w:rPr>
                <w:lang w:val="es-MX"/>
              </w:rPr>
            </w:pPr>
            <w:r w:rsidRPr="0084369F">
              <w:rPr>
                <w:color w:val="B3D4F0"/>
                <w:sz w:val="28"/>
                <w:lang w:val="es-MX"/>
              </w:rPr>
              <w:t>Sistema de Decisión Agrícola con GIS, ML y Voz</w:t>
            </w:r>
          </w:p>
          <w:p w14:paraId="1A2EC23B" w14:textId="77777777" w:rsidR="00613148" w:rsidRPr="0084369F" w:rsidRDefault="00000000">
            <w:pPr>
              <w:spacing w:after="560"/>
              <w:jc w:val="center"/>
              <w:rPr>
                <w:lang w:val="es-MX"/>
              </w:rPr>
            </w:pPr>
            <w:r w:rsidRPr="0084369F">
              <w:rPr>
                <w:i/>
                <w:color w:val="CCE5F5"/>
                <w:lang w:val="es-MX"/>
              </w:rPr>
              <w:t>Valle del Yaqui, Sonora, México — DR-041 Módulo 3</w:t>
            </w:r>
          </w:p>
        </w:tc>
      </w:tr>
    </w:tbl>
    <w:p w14:paraId="789CD739" w14:textId="77777777" w:rsidR="00613148" w:rsidRPr="0084369F" w:rsidRDefault="00613148">
      <w:pPr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13148" w14:paraId="07162561" w14:textId="77777777">
        <w:trPr>
          <w:jc w:val="center"/>
        </w:trPr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33F9AB9B" w14:textId="77777777" w:rsidR="00613148" w:rsidRDefault="00000000">
            <w:r>
              <w:rPr>
                <w:b/>
                <w:color w:val="1B4886"/>
              </w:rPr>
              <w:t>Versión</w:t>
            </w:r>
          </w:p>
        </w:tc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0C392391" w14:textId="77777777" w:rsidR="00613148" w:rsidRDefault="00000000">
            <w:r>
              <w:rPr>
                <w:color w:val="333333"/>
              </w:rPr>
              <w:t>2.0.0-mvp (Pre-MVP)</w:t>
            </w:r>
          </w:p>
        </w:tc>
      </w:tr>
      <w:tr w:rsidR="00613148" w:rsidRPr="0084369F" w14:paraId="43AC5DF8" w14:textId="77777777">
        <w:trPr>
          <w:jc w:val="center"/>
        </w:trPr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77A4BA73" w14:textId="77777777" w:rsidR="00613148" w:rsidRDefault="00000000">
            <w:r>
              <w:rPr>
                <w:b/>
                <w:color w:val="1B4886"/>
              </w:rPr>
              <w:t>Estado</w:t>
            </w:r>
          </w:p>
        </w:tc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0591C12C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color w:val="333333"/>
                <w:lang w:val="es-MX"/>
              </w:rPr>
              <w:t>Prototipo funcional — core técnico estable</w:t>
            </w:r>
          </w:p>
        </w:tc>
      </w:tr>
      <w:tr w:rsidR="00613148" w14:paraId="2DAD9985" w14:textId="77777777">
        <w:trPr>
          <w:jc w:val="center"/>
        </w:trPr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469DDAA5" w14:textId="77777777" w:rsidR="00613148" w:rsidRDefault="00000000">
            <w:r>
              <w:rPr>
                <w:b/>
                <w:color w:val="1B4886"/>
              </w:rPr>
              <w:t>Fecha</w:t>
            </w:r>
          </w:p>
        </w:tc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30D9C6D5" w14:textId="77777777" w:rsidR="00613148" w:rsidRDefault="00000000">
            <w:r>
              <w:rPr>
                <w:color w:val="333333"/>
              </w:rPr>
              <w:t>Mayo 2026</w:t>
            </w:r>
          </w:p>
        </w:tc>
      </w:tr>
      <w:tr w:rsidR="00613148" w14:paraId="5A7E064B" w14:textId="77777777">
        <w:trPr>
          <w:jc w:val="center"/>
        </w:trPr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77E7495F" w14:textId="77777777" w:rsidR="00613148" w:rsidRDefault="00000000">
            <w:r>
              <w:rPr>
                <w:b/>
                <w:color w:val="1B4886"/>
              </w:rPr>
              <w:t>Autor</w:t>
            </w:r>
          </w:p>
        </w:tc>
        <w:tc>
          <w:tcPr>
            <w:tcW w:w="4703" w:type="dxa"/>
            <w:tcBorders>
              <w:top w:val="single" w:sz="4" w:space="0" w:color="D5E8F7"/>
              <w:left w:val="single" w:sz="4" w:space="0" w:color="D5E8F7"/>
              <w:bottom w:val="single" w:sz="4" w:space="0" w:color="D5E8F7"/>
              <w:right w:val="single" w:sz="4" w:space="0" w:color="D5E8F7"/>
            </w:tcBorders>
          </w:tcPr>
          <w:p w14:paraId="7EF6BB57" w14:textId="77777777" w:rsidR="00613148" w:rsidRDefault="00000000">
            <w:r>
              <w:rPr>
                <w:color w:val="333333"/>
              </w:rPr>
              <w:t>Omar — MILPÍN AgTech</w:t>
            </w:r>
          </w:p>
        </w:tc>
      </w:tr>
    </w:tbl>
    <w:p w14:paraId="2FC457AB" w14:textId="77777777" w:rsidR="00613148" w:rsidRDefault="00000000">
      <w:r>
        <w:br w:type="page"/>
      </w:r>
    </w:p>
    <w:p w14:paraId="1A640E98" w14:textId="77777777" w:rsidR="00613148" w:rsidRDefault="00000000">
      <w:pPr>
        <w:pBdr>
          <w:bottom w:val="single" w:sz="12" w:space="1" w:color="1B4886"/>
        </w:pBdr>
        <w:spacing w:before="360" w:after="80"/>
      </w:pPr>
      <w:r>
        <w:rPr>
          <w:b/>
          <w:color w:val="1B4886"/>
          <w:sz w:val="28"/>
        </w:rPr>
        <w:lastRenderedPageBreak/>
        <w:t>1. RESUMEN EJECUTIVO</w:t>
      </w:r>
    </w:p>
    <w:p w14:paraId="0B909E09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MILPÍN es un sistema de apoyo a decisiones (DSS) agrícola que combina un motor agronómico FAO-56 Penman-Monteith, análisis geoespacial con PostGIS, modelos de Machine Learning (XGBoost + Isolation Forest) y un pipeline de interfaz de voz en español, orientado a optimizar el uso de agua de riego en el Valle del Yaqui, Sonora.</w:t>
      </w:r>
    </w:p>
    <w:p w14:paraId="460B7751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El proyecto se encuentra en fase Pre-MVP con su core técnico completamente operativo. El backend FastAPI 2.0, la base de datos PostgreSQL 15 + PostGIS 3.6, las migraciones Alembic, el motor agronómico y el pipeline de voz funcionan de forma integrada.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13148" w:rsidRPr="0084369F" w14:paraId="1E8B2724" w14:textId="77777777">
        <w:trPr>
          <w:jc w:val="center"/>
        </w:trPr>
        <w:tc>
          <w:tcPr>
            <w:tcW w:w="3135" w:type="dxa"/>
            <w:shd w:val="clear" w:color="auto" w:fill="1B4886"/>
          </w:tcPr>
          <w:p w14:paraId="40ED332C" w14:textId="77777777" w:rsidR="00613148" w:rsidRPr="0084369F" w:rsidRDefault="00000000">
            <w:pPr>
              <w:spacing w:before="200"/>
              <w:jc w:val="center"/>
              <w:rPr>
                <w:lang w:val="es-MX"/>
              </w:rPr>
            </w:pPr>
            <w:r w:rsidRPr="0084369F">
              <w:rPr>
                <w:b/>
                <w:color w:val="B3D4F0"/>
                <w:sz w:val="18"/>
                <w:lang w:val="es-MX"/>
              </w:rPr>
              <w:t>KPI OBJETIVO</w:t>
            </w:r>
            <w:r w:rsidRPr="0084369F">
              <w:rPr>
                <w:b/>
                <w:color w:val="B3D4F0"/>
                <w:sz w:val="18"/>
                <w:lang w:val="es-MX"/>
              </w:rPr>
              <w:br/>
            </w:r>
            <w:r w:rsidRPr="0084369F">
              <w:rPr>
                <w:b/>
                <w:color w:val="FFFFFF"/>
                <w:sz w:val="20"/>
                <w:lang w:val="es-MX"/>
              </w:rPr>
              <w:t>Reducir consumo</w:t>
            </w:r>
            <w:r w:rsidRPr="0084369F">
              <w:rPr>
                <w:b/>
                <w:color w:val="FFFFFF"/>
                <w:sz w:val="20"/>
                <w:lang w:val="es-MX"/>
              </w:rPr>
              <w:br/>
              <w:t>8,000 → 6,000 m³/ha/ciclo</w:t>
            </w:r>
            <w:r w:rsidRPr="0084369F">
              <w:rPr>
                <w:b/>
                <w:color w:val="FFFFFF"/>
                <w:sz w:val="20"/>
                <w:lang w:val="es-MX"/>
              </w:rPr>
              <w:br/>
              <w:t>(ahorro 25%)</w:t>
            </w:r>
          </w:p>
        </w:tc>
        <w:tc>
          <w:tcPr>
            <w:tcW w:w="3135" w:type="dxa"/>
            <w:shd w:val="clear" w:color="auto" w:fill="1B4886"/>
          </w:tcPr>
          <w:p w14:paraId="66D0E32B" w14:textId="77777777" w:rsidR="00613148" w:rsidRPr="0084369F" w:rsidRDefault="00000000">
            <w:pPr>
              <w:spacing w:before="200"/>
              <w:jc w:val="center"/>
              <w:rPr>
                <w:lang w:val="es-MX"/>
              </w:rPr>
            </w:pPr>
            <w:r w:rsidRPr="0084369F">
              <w:rPr>
                <w:b/>
                <w:color w:val="B3D4F0"/>
                <w:sz w:val="18"/>
                <w:lang w:val="es-MX"/>
              </w:rPr>
              <w:t>TARIFA BASE</w:t>
            </w:r>
            <w:r w:rsidRPr="0084369F">
              <w:rPr>
                <w:b/>
                <w:color w:val="B3D4F0"/>
                <w:sz w:val="18"/>
                <w:lang w:val="es-MX"/>
              </w:rPr>
              <w:br/>
            </w:r>
            <w:r w:rsidRPr="0084369F">
              <w:rPr>
                <w:b/>
                <w:color w:val="FFFFFF"/>
                <w:sz w:val="20"/>
                <w:lang w:val="es-MX"/>
              </w:rPr>
              <w:t>MXN $1.68/m³</w:t>
            </w:r>
            <w:r w:rsidRPr="0084369F">
              <w:rPr>
                <w:b/>
                <w:color w:val="FFFFFF"/>
                <w:sz w:val="20"/>
                <w:lang w:val="es-MX"/>
              </w:rPr>
              <w:br/>
              <w:t>(CFE 9-CU, bombeo 80 m)</w:t>
            </w:r>
          </w:p>
        </w:tc>
        <w:tc>
          <w:tcPr>
            <w:tcW w:w="3135" w:type="dxa"/>
            <w:shd w:val="clear" w:color="auto" w:fill="1B4886"/>
          </w:tcPr>
          <w:p w14:paraId="76A7CDB2" w14:textId="77777777" w:rsidR="00613148" w:rsidRPr="0084369F" w:rsidRDefault="00000000">
            <w:pPr>
              <w:spacing w:before="200"/>
              <w:jc w:val="center"/>
              <w:rPr>
                <w:lang w:val="es-MX"/>
              </w:rPr>
            </w:pPr>
            <w:r w:rsidRPr="0084369F">
              <w:rPr>
                <w:b/>
                <w:color w:val="B3D4F0"/>
                <w:sz w:val="18"/>
                <w:lang w:val="es-MX"/>
              </w:rPr>
              <w:t>CULTIVOS</w:t>
            </w:r>
            <w:r w:rsidRPr="0084369F">
              <w:rPr>
                <w:b/>
                <w:color w:val="B3D4F0"/>
                <w:sz w:val="18"/>
                <w:lang w:val="es-MX"/>
              </w:rPr>
              <w:br/>
            </w:r>
            <w:r w:rsidRPr="0084369F">
              <w:rPr>
                <w:b/>
                <w:color w:val="FFFFFF"/>
                <w:sz w:val="20"/>
                <w:lang w:val="es-MX"/>
              </w:rPr>
              <w:t>Maíz · Frijol · Algodón</w:t>
            </w:r>
            <w:r w:rsidRPr="0084369F">
              <w:rPr>
                <w:b/>
                <w:color w:val="FFFFFF"/>
                <w:sz w:val="20"/>
                <w:lang w:val="es-MX"/>
              </w:rPr>
              <w:br/>
              <w:t>Uva · Chile</w:t>
            </w:r>
          </w:p>
        </w:tc>
      </w:tr>
    </w:tbl>
    <w:p w14:paraId="5B69651F" w14:textId="77777777" w:rsidR="00613148" w:rsidRPr="0084369F" w:rsidRDefault="00613148">
      <w:pPr>
        <w:rPr>
          <w:lang w:val="es-MX"/>
        </w:rPr>
      </w:pPr>
    </w:p>
    <w:p w14:paraId="75593651" w14:textId="77777777" w:rsidR="00613148" w:rsidRPr="0084369F" w:rsidRDefault="00000000">
      <w:pPr>
        <w:pBdr>
          <w:bottom w:val="single" w:sz="12" w:space="1" w:color="1B4886"/>
        </w:pBdr>
        <w:spacing w:before="360" w:after="80"/>
        <w:rPr>
          <w:lang w:val="es-MX"/>
        </w:rPr>
      </w:pPr>
      <w:r w:rsidRPr="0084369F">
        <w:rPr>
          <w:b/>
          <w:color w:val="1B4886"/>
          <w:sz w:val="28"/>
          <w:lang w:val="es-MX"/>
        </w:rPr>
        <w:t>2. ARQUITECTURA TÉCNICA</w:t>
      </w:r>
    </w:p>
    <w:p w14:paraId="7A85BC61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2.1 Visión General</w:t>
      </w:r>
    </w:p>
    <w:p w14:paraId="7798D849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El sistema sigue una arquitectura en capas con separación explícita entre frontend, backend, lógica ML e infraestructura GIS. La comunicación entre capas ocurre exclusivamente a través de la API REST (FastAPI), garantizando que el frontend nunca acceda directamente a la base de datos.</w:t>
      </w:r>
    </w:p>
    <w:p w14:paraId="3DAE5CE2" w14:textId="77777777" w:rsidR="00613148" w:rsidRDefault="00000000">
      <w:pPr>
        <w:spacing w:before="240" w:after="60"/>
      </w:pPr>
      <w:r>
        <w:rPr>
          <w:b/>
          <w:color w:val="276CAC"/>
          <w:sz w:val="24"/>
        </w:rPr>
        <w:t>2.2 Capas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13148" w14:paraId="5F81A0A2" w14:textId="77777777">
        <w:trPr>
          <w:jc w:val="center"/>
        </w:trPr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652E2763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36A9E046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2E0DB912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Rol</w:t>
            </w:r>
          </w:p>
        </w:tc>
      </w:tr>
      <w:tr w:rsidR="00613148" w:rsidRPr="0084369F" w14:paraId="722191A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AFC506E" w14:textId="77777777" w:rsidR="00613148" w:rsidRDefault="00000000">
            <w:r>
              <w:rPr>
                <w:b/>
                <w:color w:val="1B4886"/>
              </w:rPr>
              <w:t>Frontend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CA63CD1" w14:textId="6DA9EEE5" w:rsidR="00613148" w:rsidRDefault="00000000">
            <w:r>
              <w:rPr>
                <w:sz w:val="20"/>
              </w:rPr>
              <w:t>HTML5 + JS</w:t>
            </w:r>
            <w:r>
              <w:rPr>
                <w:sz w:val="20"/>
              </w:rPr>
              <w:br/>
              <w:t>Leaflet 1.9.4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077E1E2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SPA con mapa interactivo Esri + OpenTopoMap</w:t>
            </w:r>
          </w:p>
        </w:tc>
      </w:tr>
      <w:tr w:rsidR="00613148" w14:paraId="4B3A5EAB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CDD01B2" w14:textId="77777777" w:rsidR="00613148" w:rsidRDefault="00000000">
            <w:r>
              <w:rPr>
                <w:b/>
                <w:color w:val="1B4886"/>
              </w:rPr>
              <w:t>Backend/API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596B74C" w14:textId="77777777" w:rsidR="00613148" w:rsidRDefault="00000000">
            <w:r>
              <w:rPr>
                <w:sz w:val="20"/>
              </w:rPr>
              <w:t>FastAPI 0.115</w:t>
            </w:r>
            <w:r>
              <w:rPr>
                <w:sz w:val="20"/>
              </w:rPr>
              <w:br/>
              <w:t>Uvicorn + Pydantic 2.9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202A9D6" w14:textId="77777777" w:rsidR="00613148" w:rsidRDefault="00000000">
            <w:r>
              <w:rPr>
                <w:sz w:val="20"/>
              </w:rPr>
              <w:t>4 routers REST, 14+ endpoints CRUD, CORS controlado</w:t>
            </w:r>
          </w:p>
        </w:tc>
      </w:tr>
      <w:tr w:rsidR="00613148" w:rsidRPr="0084369F" w14:paraId="349A34B7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4E9D7D" w14:textId="77777777" w:rsidR="00613148" w:rsidRDefault="00000000">
            <w:r>
              <w:rPr>
                <w:b/>
                <w:color w:val="1B4886"/>
              </w:rPr>
              <w:t>Base de Datos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7FC964E" w14:textId="77777777" w:rsidR="00613148" w:rsidRDefault="00000000">
            <w:r>
              <w:rPr>
                <w:sz w:val="20"/>
              </w:rPr>
              <w:t>PostgreSQL 15</w:t>
            </w:r>
            <w:r>
              <w:rPr>
                <w:sz w:val="20"/>
              </w:rPr>
              <w:br/>
              <w:t>PostGIS 3.6 + Alembic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01F1CA2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7 modelos ORM, geometría GEOMETRY(Polygon,4326), índice GIST</w:t>
            </w:r>
          </w:p>
        </w:tc>
      </w:tr>
      <w:tr w:rsidR="00613148" w:rsidRPr="0084369F" w14:paraId="64BAEC1F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AE51D5C" w14:textId="77777777" w:rsidR="00613148" w:rsidRDefault="00000000">
            <w:r>
              <w:rPr>
                <w:b/>
                <w:color w:val="1B4886"/>
              </w:rPr>
              <w:t>Motor Agronómico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2A413D5" w14:textId="77777777" w:rsidR="00613148" w:rsidRDefault="00000000">
            <w:r>
              <w:rPr>
                <w:sz w:val="20"/>
              </w:rPr>
              <w:t>FAO-56 Penman-Monteith</w:t>
            </w:r>
            <w:r>
              <w:rPr>
                <w:sz w:val="20"/>
              </w:rPr>
              <w:br/>
              <w:t>Hargreaves (fallback)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B99C22C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Cálculo ETo, balance hídrico, Kc por cultivo y etapa fenológica</w:t>
            </w:r>
          </w:p>
        </w:tc>
      </w:tr>
      <w:tr w:rsidR="00613148" w:rsidRPr="0084369F" w14:paraId="5836F84E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2014ECE" w14:textId="77777777" w:rsidR="00613148" w:rsidRDefault="00000000">
            <w:r>
              <w:rPr>
                <w:b/>
                <w:color w:val="1B4886"/>
              </w:rPr>
              <w:t>Machine Learning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739241B" w14:textId="77777777" w:rsidR="00613148" w:rsidRDefault="00000000">
            <w:r>
              <w:rPr>
                <w:sz w:val="20"/>
              </w:rPr>
              <w:t>XGBoost ≥2.0</w:t>
            </w:r>
            <w:r>
              <w:rPr>
                <w:sz w:val="20"/>
              </w:rPr>
              <w:br/>
              <w:t>Isolation Forest</w:t>
            </w:r>
            <w:r>
              <w:rPr>
                <w:sz w:val="20"/>
              </w:rPr>
              <w:br/>
              <w:t>Ridge Regression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62AEF9C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Predicción de agua/rendimiento, detección de anomalías, forecast ETo 7d</w:t>
            </w:r>
          </w:p>
        </w:tc>
      </w:tr>
      <w:tr w:rsidR="00613148" w:rsidRPr="0084369F" w14:paraId="31C7F64C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FE0B0DC" w14:textId="77777777" w:rsidR="00613148" w:rsidRDefault="00000000">
            <w:r>
              <w:rPr>
                <w:b/>
                <w:color w:val="1B4886"/>
              </w:rPr>
              <w:t>Voz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9EDD0AB" w14:textId="77777777" w:rsidR="00613148" w:rsidRDefault="00000000">
            <w:r>
              <w:rPr>
                <w:sz w:val="20"/>
              </w:rPr>
              <w:t>Whisper (base)</w:t>
            </w:r>
            <w:r>
              <w:rPr>
                <w:sz w:val="20"/>
              </w:rPr>
              <w:br/>
              <w:t>Ollama llama3.2</w:t>
            </w:r>
            <w:r>
              <w:rPr>
                <w:sz w:val="20"/>
              </w:rPr>
              <w:br/>
              <w:t>Web Speech API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36B2DC7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STT → NLU/intent → TTS en español</w:t>
            </w:r>
          </w:p>
        </w:tc>
      </w:tr>
      <w:tr w:rsidR="00613148" w14:paraId="038A9A66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F4094A1" w14:textId="77777777" w:rsidR="00613148" w:rsidRDefault="00000000">
            <w:r>
              <w:rPr>
                <w:b/>
                <w:color w:val="1B4886"/>
              </w:rPr>
              <w:lastRenderedPageBreak/>
              <w:t>GIS/Geodatos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B92C838" w14:textId="77777777" w:rsidR="00613148" w:rsidRDefault="00000000">
            <w:r>
              <w:rPr>
                <w:sz w:val="20"/>
              </w:rPr>
              <w:t>geopandas + shapely</w:t>
            </w:r>
            <w:r>
              <w:rPr>
                <w:sz w:val="20"/>
              </w:rPr>
              <w:br/>
              <w:t>GeoJSON → PostGIS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917DD1E" w14:textId="77777777" w:rsidR="00613148" w:rsidRDefault="00000000">
            <w:r>
              <w:rPr>
                <w:sz w:val="20"/>
              </w:rPr>
              <w:t>Pipeline: make_valid + Douglas-Peucker, endpoint FeatureCollection</w:t>
            </w:r>
          </w:p>
        </w:tc>
      </w:tr>
      <w:tr w:rsidR="00613148" w14:paraId="1025D2B6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751EE01" w14:textId="77777777" w:rsidR="00613148" w:rsidRDefault="00000000">
            <w:r>
              <w:rPr>
                <w:b/>
                <w:color w:val="1B4886"/>
              </w:rPr>
              <w:t>Orquestación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D2489FC" w14:textId="77777777" w:rsidR="00613148" w:rsidRDefault="00000000">
            <w:r>
              <w:rPr>
                <w:sz w:val="20"/>
              </w:rPr>
              <w:t>Prefect (stub Fase C)</w:t>
            </w:r>
            <w:r>
              <w:rPr>
                <w:sz w:val="20"/>
              </w:rPr>
              <w:br/>
              <w:t>MLflow (planeado)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DCE587F" w14:textId="77777777" w:rsidR="00613148" w:rsidRDefault="00000000">
            <w:r>
              <w:rPr>
                <w:sz w:val="20"/>
              </w:rPr>
              <w:t>Pipelines NASA POWER, feature store, train-eval-promote</w:t>
            </w:r>
          </w:p>
        </w:tc>
      </w:tr>
    </w:tbl>
    <w:p w14:paraId="16114A0A" w14:textId="77777777" w:rsidR="00613148" w:rsidRDefault="00613148"/>
    <w:p w14:paraId="305224C5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2.3 Regla de Imports entre Capas</w:t>
      </w:r>
    </w:p>
    <w:p w14:paraId="5A5969D0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La arquitectura impone una regla de dependencias unidireccional para evitar acoplamientos circulares:</w:t>
      </w:r>
    </w:p>
    <w:p w14:paraId="333D3F02" w14:textId="77777777" w:rsidR="00613148" w:rsidRDefault="00000000">
      <w:pPr>
        <w:pStyle w:val="Listaconvietas"/>
        <w:spacing w:after="60"/>
        <w:ind w:left="340"/>
      </w:pPr>
      <w:r>
        <w:rPr>
          <w:color w:val="333333"/>
        </w:rPr>
        <w:t>frontend  →  backend/API  →  backend/core (agro puro)  →  ml/inference (read-only)</w:t>
      </w:r>
    </w:p>
    <w:p w14:paraId="4FA6FF86" w14:textId="77777777" w:rsidR="00613148" w:rsidRDefault="00000000">
      <w:pPr>
        <w:pStyle w:val="Listaconvietas"/>
        <w:spacing w:after="60"/>
        <w:ind w:left="340"/>
      </w:pPr>
      <w:r>
        <w:rPr>
          <w:color w:val="333333"/>
        </w:rPr>
        <w:t>ml/training  →  data/  →  ml/configs/</w:t>
      </w:r>
    </w:p>
    <w:p w14:paraId="54A5A2AD" w14:textId="77777777" w:rsidR="00613148" w:rsidRPr="0084369F" w:rsidRDefault="00000000">
      <w:pPr>
        <w:pStyle w:val="Listaconvietas"/>
        <w:spacing w:after="60"/>
        <w:ind w:left="340"/>
        <w:rPr>
          <w:lang w:val="es-MX"/>
        </w:rPr>
      </w:pPr>
      <w:r w:rsidRPr="0084369F">
        <w:rPr>
          <w:color w:val="333333"/>
          <w:lang w:val="es-MX"/>
        </w:rPr>
        <w:t>ml/training  NO importa  backend/  (separación estricta entrenamiento/inferencia)</w:t>
      </w:r>
    </w:p>
    <w:p w14:paraId="715EAF5F" w14:textId="77777777" w:rsidR="00613148" w:rsidRPr="0084369F" w:rsidRDefault="00000000">
      <w:pPr>
        <w:pBdr>
          <w:bottom w:val="single" w:sz="12" w:space="1" w:color="1B4886"/>
        </w:pBdr>
        <w:spacing w:before="360" w:after="80"/>
        <w:rPr>
          <w:lang w:val="es-MX"/>
        </w:rPr>
      </w:pPr>
      <w:r w:rsidRPr="0084369F">
        <w:rPr>
          <w:b/>
          <w:color w:val="1B4886"/>
          <w:sz w:val="28"/>
          <w:lang w:val="es-MX"/>
        </w:rPr>
        <w:t>3. ESTADO ACTUAL DEL SISTEMA</w:t>
      </w:r>
    </w:p>
    <w:p w14:paraId="587AB843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El sistema se encuentra en fase Pre-MVP. A continuación se detalla el estado de cada componente: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568"/>
        <w:gridCol w:w="2998"/>
      </w:tblGrid>
      <w:tr w:rsidR="00613148" w14:paraId="2C8191C1" w14:textId="77777777">
        <w:trPr>
          <w:jc w:val="center"/>
        </w:trPr>
        <w:tc>
          <w:tcPr>
            <w:tcW w:w="3135" w:type="dxa"/>
            <w:tcBorders>
              <w:top w:val="single" w:sz="4" w:space="0" w:color="276CAC"/>
              <w:left w:val="single" w:sz="4" w:space="0" w:color="276CAC"/>
              <w:bottom w:val="single" w:sz="4" w:space="0" w:color="276CAC"/>
              <w:right w:val="single" w:sz="4" w:space="0" w:color="276CAC"/>
            </w:tcBorders>
            <w:shd w:val="clear" w:color="auto" w:fill="276CAC"/>
          </w:tcPr>
          <w:p w14:paraId="76FBB9C7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135" w:type="dxa"/>
            <w:tcBorders>
              <w:top w:val="single" w:sz="4" w:space="0" w:color="276CAC"/>
              <w:left w:val="single" w:sz="4" w:space="0" w:color="276CAC"/>
              <w:bottom w:val="single" w:sz="4" w:space="0" w:color="276CAC"/>
              <w:right w:val="single" w:sz="4" w:space="0" w:color="276CAC"/>
            </w:tcBorders>
            <w:shd w:val="clear" w:color="auto" w:fill="276CAC"/>
          </w:tcPr>
          <w:p w14:paraId="32130686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w="3135" w:type="dxa"/>
            <w:tcBorders>
              <w:top w:val="single" w:sz="4" w:space="0" w:color="276CAC"/>
              <w:left w:val="single" w:sz="4" w:space="0" w:color="276CAC"/>
              <w:bottom w:val="single" w:sz="4" w:space="0" w:color="276CAC"/>
              <w:right w:val="single" w:sz="4" w:space="0" w:color="276CAC"/>
            </w:tcBorders>
            <w:shd w:val="clear" w:color="auto" w:fill="276CAC"/>
          </w:tcPr>
          <w:p w14:paraId="1EEE06A4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 w:rsidR="00613148" w14:paraId="6F7FCE74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1C15A3B" w14:textId="77777777" w:rsidR="00613148" w:rsidRDefault="00000000">
            <w:r>
              <w:rPr>
                <w:b/>
                <w:sz w:val="20"/>
              </w:rPr>
              <w:t>Backend FastAPI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1AF36FD" w14:textId="77777777" w:rsidR="00613148" w:rsidRDefault="00000000">
            <w:r>
              <w:rPr>
                <w:sz w:val="20"/>
              </w:rPr>
              <w:t>main.py con lifespan, 6 routers registrados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9DD7289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6FF54514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5202C6F" w14:textId="77777777" w:rsidR="00613148" w:rsidRDefault="00000000">
            <w:r>
              <w:rPr>
                <w:b/>
                <w:sz w:val="20"/>
              </w:rPr>
              <w:t>BD PostgreSQL+PostGIS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E554E35" w14:textId="77777777" w:rsidR="00613148" w:rsidRDefault="00000000">
            <w:r>
              <w:rPr>
                <w:sz w:val="20"/>
              </w:rPr>
              <w:t>15+PostGIS3.6, parcelas.geom GEOMETRY(Polygon,4326), índice GIST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9A5FD59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1DCE47F2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F67F2F3" w14:textId="77777777" w:rsidR="00613148" w:rsidRDefault="00000000">
            <w:r>
              <w:rPr>
                <w:b/>
                <w:sz w:val="20"/>
              </w:rPr>
              <w:t>Alembic Migrations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1E0104C" w14:textId="77777777" w:rsidR="00613148" w:rsidRDefault="00000000">
            <w:r>
              <w:rPr>
                <w:sz w:val="20"/>
              </w:rPr>
              <w:t>migrations/ activo; 0001_postgis_geom_jsonb_to_geometry aplicada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BDDFA0B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43832BB4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DAAE17D" w14:textId="77777777" w:rsidR="00613148" w:rsidRDefault="00000000">
            <w:r>
              <w:rPr>
                <w:b/>
                <w:sz w:val="20"/>
              </w:rPr>
              <w:t>Motor FAO-56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F993254" w14:textId="77777777" w:rsidR="00613148" w:rsidRDefault="00000000">
            <w:r>
              <w:rPr>
                <w:sz w:val="20"/>
              </w:rPr>
              <w:t>balance_hidrico.py fiel a Allen et al. 1998; 9 tests unitarios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32CAA03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0F584EB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A306079" w14:textId="77777777" w:rsidR="00613148" w:rsidRDefault="00000000">
            <w:r>
              <w:rPr>
                <w:b/>
                <w:sz w:val="20"/>
              </w:rPr>
              <w:t>Humedad inicial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CF1D1C1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propagar_balance_hidrico() desde último riego real (resuelto 2026-05-06)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08C41C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0972FAAD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9CFEB7D" w14:textId="77777777" w:rsidR="00613148" w:rsidRDefault="00000000">
            <w:r>
              <w:rPr>
                <w:b/>
                <w:sz w:val="20"/>
              </w:rPr>
              <w:t>Loop feedback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889F8AB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PATCH /recomendaciones/{id}/feedback → auto-inserta en historial_riego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015A54A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1AC82B9C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B077CD1" w14:textId="77777777" w:rsidR="00613148" w:rsidRDefault="00000000">
            <w:r>
              <w:rPr>
                <w:b/>
                <w:sz w:val="20"/>
              </w:rPr>
              <w:t>Forecast ETo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94C19B9" w14:textId="77777777" w:rsidR="00613148" w:rsidRDefault="00000000">
            <w:r>
              <w:rPr>
                <w:sz w:val="20"/>
              </w:rPr>
              <w:t>eto_forecast.py Ridge Regression + fallback media 14d; 7 días horizonte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7837FBC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OPERATIVO</w:t>
            </w:r>
          </w:p>
        </w:tc>
      </w:tr>
      <w:tr w:rsidR="00613148" w14:paraId="5EE6BC7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C3DD11F" w14:textId="77777777" w:rsidR="00613148" w:rsidRDefault="00000000">
            <w:r>
              <w:rPr>
                <w:b/>
                <w:sz w:val="20"/>
              </w:rPr>
              <w:t>XGBoost riego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A8C56BF" w14:textId="77777777" w:rsidR="00613148" w:rsidRDefault="00000000">
            <w:r>
              <w:rPr>
                <w:sz w:val="20"/>
              </w:rPr>
              <w:t>ml/inference/xgboost_riego.py + train.py + configs YAML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4E8B7FA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FUNCIONAL</w:t>
            </w:r>
          </w:p>
        </w:tc>
      </w:tr>
      <w:tr w:rsidR="00613148" w14:paraId="56C6CAC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4D85E52" w14:textId="77777777" w:rsidR="00613148" w:rsidRDefault="00000000">
            <w:r>
              <w:rPr>
                <w:b/>
                <w:sz w:val="20"/>
              </w:rPr>
              <w:lastRenderedPageBreak/>
              <w:t>Isolation Forest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BA741C4" w14:textId="77777777" w:rsidR="00613148" w:rsidRDefault="00000000">
            <w:r>
              <w:rPr>
                <w:sz w:val="20"/>
              </w:rPr>
              <w:t>anomaly_detector.py operativo; pipeline train es stub (Fase B)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A92A4BE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FUNCIONAL</w:t>
            </w:r>
          </w:p>
        </w:tc>
      </w:tr>
      <w:tr w:rsidR="00613148" w14:paraId="4C1E38C0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5D8E75" w14:textId="77777777" w:rsidR="00613148" w:rsidRDefault="00000000">
            <w:r>
              <w:rPr>
                <w:b/>
                <w:sz w:val="20"/>
              </w:rPr>
              <w:t>Pipeline de voz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72EDC65" w14:textId="77777777" w:rsidR="00613148" w:rsidRDefault="00000000">
            <w:r>
              <w:rPr>
                <w:sz w:val="20"/>
              </w:rPr>
              <w:t>Whisper STT → Ollama NLU → Web Speech TTS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BC9E9E1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FUNCIONAL</w:t>
            </w:r>
          </w:p>
        </w:tc>
      </w:tr>
      <w:tr w:rsidR="00613148" w14:paraId="29ACCF3B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E73F9B0" w14:textId="77777777" w:rsidR="00613148" w:rsidRDefault="00000000">
            <w:r>
              <w:rPr>
                <w:b/>
                <w:sz w:val="20"/>
              </w:rPr>
              <w:t>Frontend GIS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23EA9E9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map_engine.js carga parcelas desde API PostGIS (fallback GeoJSON)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909025F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FUNCIONAL</w:t>
            </w:r>
          </w:p>
        </w:tc>
      </w:tr>
      <w:tr w:rsidR="00613148" w14:paraId="67962DE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596D74F" w14:textId="77777777" w:rsidR="00613148" w:rsidRDefault="00000000">
            <w:r>
              <w:rPr>
                <w:b/>
                <w:sz w:val="20"/>
              </w:rPr>
              <w:t>Autenticación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6CED979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id_usuario entra como UUID en body — sin validación real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879E6C0" w14:textId="77777777" w:rsidR="00613148" w:rsidRDefault="00000000">
            <w:pPr>
              <w:jc w:val="center"/>
            </w:pPr>
            <w:r>
              <w:rPr>
                <w:b/>
                <w:color w:val="C0392B"/>
                <w:sz w:val="20"/>
              </w:rPr>
              <w:t>PENDIENTE</w:t>
            </w:r>
          </w:p>
        </w:tc>
      </w:tr>
      <w:tr w:rsidR="00613148" w14:paraId="5F2AA573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76B4B04" w14:textId="77777777" w:rsidR="00613148" w:rsidRDefault="00000000">
            <w:r>
              <w:rPr>
                <w:b/>
                <w:sz w:val="20"/>
              </w:rPr>
              <w:t>CORS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A297AFF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allow_origins lista explícita (resuelto); revisar para producción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460585C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FUNCIONAL</w:t>
            </w:r>
          </w:p>
        </w:tc>
      </w:tr>
      <w:tr w:rsidR="00613148" w14:paraId="4DE78695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21A196D" w14:textId="77777777" w:rsidR="00613148" w:rsidRDefault="00000000">
            <w:r>
              <w:rPr>
                <w:b/>
                <w:sz w:val="20"/>
              </w:rPr>
              <w:t>Tests E2E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E4E2C9C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51+ tests unitarios + test_riego_e2e.py; sin CI/CD automatizado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812377C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PARCIAL</w:t>
            </w:r>
          </w:p>
        </w:tc>
      </w:tr>
      <w:tr w:rsidR="00613148" w14:paraId="365E4C59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622E99B" w14:textId="77777777" w:rsidR="00613148" w:rsidRDefault="00000000">
            <w:r>
              <w:rPr>
                <w:b/>
                <w:sz w:val="20"/>
              </w:rPr>
              <w:t>MLflow / Prefect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468B33A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docker-compose.yml incluye servicios; pipelines son stubs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FB0A2B1" w14:textId="77777777" w:rsidR="00613148" w:rsidRDefault="00000000">
            <w:pPr>
              <w:jc w:val="center"/>
            </w:pPr>
            <w:r>
              <w:rPr>
                <w:b/>
                <w:color w:val="C0392B"/>
                <w:sz w:val="20"/>
              </w:rPr>
              <w:t>PENDIENTE</w:t>
            </w:r>
          </w:p>
        </w:tc>
      </w:tr>
    </w:tbl>
    <w:p w14:paraId="5AA3C979" w14:textId="77777777" w:rsidR="00613148" w:rsidRDefault="00613148"/>
    <w:p w14:paraId="58750A50" w14:textId="77777777" w:rsidR="00613148" w:rsidRDefault="00000000">
      <w:pPr>
        <w:pBdr>
          <w:bottom w:val="single" w:sz="12" w:space="1" w:color="1B4886"/>
        </w:pBdr>
        <w:spacing w:before="360" w:after="80"/>
      </w:pPr>
      <w:r>
        <w:rPr>
          <w:b/>
          <w:color w:val="1B4886"/>
          <w:sz w:val="28"/>
        </w:rPr>
        <w:t>4. ESTRUCTURA DEL PROYECTO</w:t>
      </w:r>
    </w:p>
    <w:p w14:paraId="1D19735C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Reestructurada en 2026-05-16 con separación explícita de entrenamiento, inferencia, datos y orquestación: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13148" w14:paraId="5476E12E" w14:textId="77777777">
        <w:trPr>
          <w:jc w:val="center"/>
        </w:trPr>
        <w:tc>
          <w:tcPr>
            <w:tcW w:w="4703" w:type="dxa"/>
            <w:tcBorders>
              <w:top w:val="single" w:sz="4" w:space="0" w:color="276CAC"/>
              <w:left w:val="single" w:sz="4" w:space="0" w:color="276CAC"/>
              <w:bottom w:val="single" w:sz="4" w:space="0" w:color="276CAC"/>
              <w:right w:val="single" w:sz="4" w:space="0" w:color="276CAC"/>
            </w:tcBorders>
            <w:shd w:val="clear" w:color="auto" w:fill="276CAC"/>
          </w:tcPr>
          <w:p w14:paraId="746B5128" w14:textId="77777777" w:rsidR="00613148" w:rsidRDefault="00000000">
            <w:r>
              <w:rPr>
                <w:b/>
                <w:color w:val="FFFFFF"/>
              </w:rPr>
              <w:t>Directorio</w:t>
            </w:r>
          </w:p>
        </w:tc>
        <w:tc>
          <w:tcPr>
            <w:tcW w:w="4703" w:type="dxa"/>
            <w:tcBorders>
              <w:top w:val="single" w:sz="4" w:space="0" w:color="276CAC"/>
              <w:left w:val="single" w:sz="4" w:space="0" w:color="276CAC"/>
              <w:bottom w:val="single" w:sz="4" w:space="0" w:color="276CAC"/>
              <w:right w:val="single" w:sz="4" w:space="0" w:color="276CAC"/>
            </w:tcBorders>
            <w:shd w:val="clear" w:color="auto" w:fill="276CAC"/>
          </w:tcPr>
          <w:p w14:paraId="54156956" w14:textId="77777777" w:rsidR="00613148" w:rsidRDefault="00000000">
            <w:r>
              <w:rPr>
                <w:b/>
                <w:color w:val="FFFFFF"/>
              </w:rPr>
              <w:t>Contenido</w:t>
            </w:r>
          </w:p>
        </w:tc>
      </w:tr>
      <w:tr w:rsidR="00613148" w14:paraId="08DB4BA8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FA992DA" w14:textId="77777777" w:rsidR="00613148" w:rsidRDefault="00000000">
            <w:r>
              <w:rPr>
                <w:b/>
                <w:color w:val="1B4886"/>
                <w:sz w:val="18"/>
              </w:rPr>
              <w:t>backend/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77399AC" w14:textId="77777777" w:rsidR="00613148" w:rsidRDefault="00000000">
            <w:r>
              <w:rPr>
                <w:sz w:val="18"/>
              </w:rPr>
              <w:t>FastAPI app, 6 routers, core agronómico FAO-56, Alembic migrations, 77+ tests</w:t>
            </w:r>
          </w:p>
        </w:tc>
      </w:tr>
      <w:tr w:rsidR="00613148" w14:paraId="725C7AA5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FF21C49" w14:textId="77777777" w:rsidR="00613148" w:rsidRDefault="00000000">
            <w:r>
              <w:rPr>
                <w:b/>
                <w:color w:val="1B4886"/>
                <w:sz w:val="18"/>
              </w:rPr>
              <w:t>backend/core/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633F575" w14:textId="77777777" w:rsidR="00613148" w:rsidRDefault="00000000">
            <w:r>
              <w:rPr>
                <w:sz w:val="18"/>
              </w:rPr>
              <w:t>balance_hidrico.py (FAO-56), eto_forecast.py, llm_orchestrator.py, actuador_control.py</w:t>
            </w:r>
          </w:p>
        </w:tc>
      </w:tr>
      <w:tr w:rsidR="00613148" w14:paraId="42D83B40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0D9F06B" w14:textId="77777777" w:rsidR="00613148" w:rsidRDefault="00000000">
            <w:r>
              <w:rPr>
                <w:b/>
                <w:color w:val="1B4886"/>
                <w:sz w:val="18"/>
              </w:rPr>
              <w:t>backend/API/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E9290A" w14:textId="77777777" w:rsidR="00613148" w:rsidRDefault="00000000">
            <w:r>
              <w:rPr>
                <w:sz w:val="18"/>
              </w:rPr>
              <w:t>riego_api.py, db_api.py, ml_api.py, voice_endpoint.py ⚠, actuadores_api.py, operacion_api.py</w:t>
            </w:r>
          </w:p>
        </w:tc>
      </w:tr>
      <w:tr w:rsidR="00613148" w:rsidRPr="0084369F" w14:paraId="311E8365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C65DF30" w14:textId="77777777" w:rsidR="00613148" w:rsidRDefault="00000000">
            <w:r>
              <w:rPr>
                <w:b/>
                <w:color w:val="1B4886"/>
                <w:sz w:val="18"/>
              </w:rPr>
              <w:t>ml/training/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B302594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Código de entrenamiento — nunca importa backend/; xgboost_riego, isolation_forest, eto_ridge</w:t>
            </w:r>
          </w:p>
        </w:tc>
      </w:tr>
      <w:tr w:rsidR="00613148" w14:paraId="0EF335DF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AA3916E" w14:textId="77777777" w:rsidR="00613148" w:rsidRDefault="00000000">
            <w:r>
              <w:rPr>
                <w:b/>
                <w:color w:val="1B4886"/>
                <w:sz w:val="18"/>
              </w:rPr>
              <w:t>ml/inference/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00F1DB2" w14:textId="77777777" w:rsidR="00613148" w:rsidRDefault="00000000">
            <w:r>
              <w:rPr>
                <w:sz w:val="18"/>
              </w:rPr>
              <w:t>Wrappers de inferencia (singletons): xgboost_riego.py, anomaly_detector.py</w:t>
            </w:r>
          </w:p>
        </w:tc>
      </w:tr>
      <w:tr w:rsidR="00613148" w:rsidRPr="0084369F" w14:paraId="5F4322D3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665766" w14:textId="77777777" w:rsidR="00613148" w:rsidRDefault="00000000">
            <w:r>
              <w:rPr>
                <w:b/>
                <w:color w:val="1B4886"/>
                <w:sz w:val="18"/>
              </w:rPr>
              <w:t>ml/configs/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8339E0D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Hiperparámetros declarativos YAML (xgboost_riego.yaml, eto_ridge.yaml, isolation_forest.yaml)</w:t>
            </w:r>
          </w:p>
        </w:tc>
      </w:tr>
      <w:tr w:rsidR="00613148" w:rsidRPr="0084369F" w14:paraId="6A13EDD4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D9BEB25" w14:textId="77777777" w:rsidR="00613148" w:rsidRDefault="00000000">
            <w:r>
              <w:rPr>
                <w:b/>
                <w:color w:val="1B4886"/>
                <w:sz w:val="18"/>
              </w:rPr>
              <w:t>ml/experiments/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198B2E5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Notebooks EDA, visualizaciones, auditoría de dataset</w:t>
            </w:r>
          </w:p>
        </w:tc>
      </w:tr>
      <w:tr w:rsidR="00613148" w14:paraId="204257E0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97DAC6" w14:textId="77777777" w:rsidR="00613148" w:rsidRDefault="00000000">
            <w:r>
              <w:rPr>
                <w:b/>
                <w:color w:val="1B4886"/>
                <w:sz w:val="18"/>
              </w:rPr>
              <w:t>ml/pipelines/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1B0A1F6" w14:textId="77777777" w:rsidR="00613148" w:rsidRDefault="00000000">
            <w:r>
              <w:rPr>
                <w:sz w:val="18"/>
              </w:rPr>
              <w:t>Prefect flows — stubs pendientes (Fases C/D)</w:t>
            </w:r>
          </w:p>
        </w:tc>
      </w:tr>
      <w:tr w:rsidR="00613148" w:rsidRPr="0084369F" w14:paraId="441C330B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C31E971" w14:textId="77777777" w:rsidR="00613148" w:rsidRDefault="00000000">
            <w:r>
              <w:rPr>
                <w:b/>
                <w:color w:val="1B4886"/>
                <w:sz w:val="18"/>
              </w:rPr>
              <w:t>data/synthetic/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1D56F51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CSVs sintéticos: milpin_ciclos_ml.csv — fuente de verdad para entrenamiento</w:t>
            </w:r>
          </w:p>
        </w:tc>
      </w:tr>
      <w:tr w:rsidR="00613148" w:rsidRPr="0084369F" w14:paraId="1B39BDDA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8DF04D1" w14:textId="77777777" w:rsidR="00613148" w:rsidRDefault="00000000">
            <w:r>
              <w:rPr>
                <w:b/>
                <w:color w:val="1B4886"/>
                <w:sz w:val="18"/>
              </w:rPr>
              <w:lastRenderedPageBreak/>
              <w:t>tools/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EC874E7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CLI scripts: nasa_power_etl.py, geo_pipeline.py, generar_datos_sinteticos.py</w:t>
            </w:r>
          </w:p>
        </w:tc>
      </w:tr>
      <w:tr w:rsidR="00613148" w14:paraId="1212366F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1351875" w14:textId="77777777" w:rsidR="00613148" w:rsidRDefault="00000000">
            <w:r>
              <w:rPr>
                <w:b/>
                <w:color w:val="1B4886"/>
                <w:sz w:val="18"/>
              </w:rPr>
              <w:t>frontend/src/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CF80630" w14:textId="77777777" w:rsidR="00613148" w:rsidRDefault="00000000">
            <w:r>
              <w:rPr>
                <w:sz w:val="18"/>
              </w:rPr>
              <w:t>map_engine.js, ui_tabs.js, bi_dashboard.js, voice_client.js, auth.js</w:t>
            </w:r>
          </w:p>
        </w:tc>
      </w:tr>
      <w:tr w:rsidR="00613148" w14:paraId="7978EA47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FBEEF61" w14:textId="77777777" w:rsidR="00613148" w:rsidRDefault="00000000">
            <w:r>
              <w:rPr>
                <w:b/>
                <w:color w:val="1B4886"/>
                <w:sz w:val="18"/>
              </w:rPr>
              <w:t>infra/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AF238C6" w14:textId="77777777" w:rsidR="00613148" w:rsidRDefault="00000000">
            <w:r>
              <w:rPr>
                <w:sz w:val="18"/>
              </w:rPr>
              <w:t>docker-compose.yml (postgres, minio, mlflow, grafana), prefect/, grafana/</w:t>
            </w:r>
          </w:p>
        </w:tc>
      </w:tr>
      <w:tr w:rsidR="00613148" w14:paraId="4EF5AA2E" w14:textId="77777777">
        <w:trPr>
          <w:jc w:val="center"/>
        </w:trPr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EC0AAA4" w14:textId="77777777" w:rsidR="00613148" w:rsidRDefault="00000000">
            <w:r>
              <w:rPr>
                <w:b/>
                <w:color w:val="1B4886"/>
                <w:sz w:val="18"/>
              </w:rPr>
              <w:t>docs/</w:t>
            </w:r>
          </w:p>
        </w:tc>
        <w:tc>
          <w:tcPr>
            <w:tcW w:w="47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05F315E" w14:textId="77777777" w:rsidR="00613148" w:rsidRDefault="00000000">
            <w:r>
              <w:rPr>
                <w:sz w:val="18"/>
              </w:rPr>
              <w:t>ARCHITECTURE.md, AGRONOMY.md, MLOPS.md, SECURITY.md, runbooks/</w:t>
            </w:r>
          </w:p>
        </w:tc>
      </w:tr>
    </w:tbl>
    <w:p w14:paraId="418E880B" w14:textId="77777777" w:rsidR="00613148" w:rsidRDefault="00613148"/>
    <w:p w14:paraId="1405E5F7" w14:textId="77777777" w:rsidR="00613148" w:rsidRPr="0084369F" w:rsidRDefault="00000000">
      <w:pPr>
        <w:pBdr>
          <w:bottom w:val="single" w:sz="12" w:space="1" w:color="1B4886"/>
        </w:pBdr>
        <w:spacing w:before="360" w:after="80"/>
        <w:rPr>
          <w:lang w:val="es-MX"/>
        </w:rPr>
      </w:pPr>
      <w:r w:rsidRPr="0084369F">
        <w:rPr>
          <w:b/>
          <w:color w:val="1B4886"/>
          <w:sz w:val="28"/>
          <w:lang w:val="es-MX"/>
        </w:rPr>
        <w:t>5. DEUDA TÉCNICA Y RIESGOS</w:t>
      </w:r>
    </w:p>
    <w:p w14:paraId="4153F1A6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La siguiente tabla presenta la deuda técnica priorizada por severidad: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13148" w14:paraId="61EBC848" w14:textId="77777777">
        <w:trPr>
          <w:jc w:val="center"/>
        </w:trPr>
        <w:tc>
          <w:tcPr>
            <w:tcW w:w="2351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4C6A3AA1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351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22581DB6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2351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2978A630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w="2351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148C3577" w14:textId="77777777" w:rsidR="00613148" w:rsidRDefault="00000000"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 w:rsidR="00613148" w14:paraId="5B35A659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D6F58E2" w14:textId="77777777" w:rsidR="0061314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3B1B111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Credenciales en texto plano (.env sin .gitignore)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2E2A048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CRÍTICO — riesgo de exposición de BD en repositorio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B2BD274" w14:textId="77777777" w:rsidR="00613148" w:rsidRDefault="00000000">
            <w:pPr>
              <w:jc w:val="center"/>
            </w:pPr>
            <w:r>
              <w:rPr>
                <w:b/>
                <w:color w:val="C0392B"/>
                <w:sz w:val="20"/>
              </w:rPr>
              <w:t>PENDIENTE</w:t>
            </w:r>
          </w:p>
        </w:tc>
      </w:tr>
      <w:tr w:rsidR="00613148" w14:paraId="1B1BF133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43B8810" w14:textId="77777777" w:rsidR="00613148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ADF9E95" w14:textId="77777777" w:rsidR="00613148" w:rsidRDefault="00000000">
            <w:r>
              <w:rPr>
                <w:sz w:val="20"/>
              </w:rPr>
              <w:t>Path traversal en voice_endpoint.py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FD3B2FE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ALTO — temp_{filename} sin sanitizar; sin límite de tamaño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7866D4D" w14:textId="77777777" w:rsidR="00613148" w:rsidRDefault="00000000">
            <w:pPr>
              <w:jc w:val="center"/>
            </w:pPr>
            <w:r>
              <w:rPr>
                <w:b/>
                <w:color w:val="C0392B"/>
                <w:sz w:val="20"/>
              </w:rPr>
              <w:t>PENDIENTE</w:t>
            </w:r>
          </w:p>
        </w:tc>
      </w:tr>
      <w:tr w:rsidR="00613148" w14:paraId="53633F11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A00FD48" w14:textId="77777777" w:rsidR="00613148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3017F22" w14:textId="77777777" w:rsidR="00613148" w:rsidRDefault="00000000">
            <w:r>
              <w:rPr>
                <w:sz w:val="20"/>
              </w:rPr>
              <w:t>Sin autenticación real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B771C3C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ALTO — cualquier usuario puede crear parcelas a nombre de otro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382FE52" w14:textId="77777777" w:rsidR="00613148" w:rsidRDefault="00000000">
            <w:pPr>
              <w:jc w:val="center"/>
            </w:pPr>
            <w:r>
              <w:rPr>
                <w:b/>
                <w:color w:val="C0392B"/>
                <w:sz w:val="20"/>
              </w:rPr>
              <w:t>PENDIENTE</w:t>
            </w:r>
          </w:p>
        </w:tc>
      </w:tr>
      <w:tr w:rsidR="00613148" w14:paraId="1B808846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177609F" w14:textId="77777777" w:rsidR="00613148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BC26762" w14:textId="77777777" w:rsidR="00613148" w:rsidRDefault="00000000">
            <w:r>
              <w:rPr>
                <w:sz w:val="20"/>
              </w:rPr>
              <w:t>Re-exports temporales en backend/core/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C052092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MEDIO — xgboost_riego.py y anomaly_detector.py deben eliminarse en Fase B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BBF788D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PENDIENTE</w:t>
            </w:r>
          </w:p>
        </w:tc>
      </w:tr>
      <w:tr w:rsidR="00613148" w14:paraId="0ABE385E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CF8B11C" w14:textId="77777777" w:rsidR="00613148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BAF442E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Catálogo de cultivos duplicado en 6 lugares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D77DB6" w14:textId="77777777" w:rsidR="00613148" w:rsidRDefault="00000000">
            <w:r>
              <w:rPr>
                <w:sz w:val="18"/>
              </w:rPr>
              <w:t>MEDIO — KC_TABLE, llm_orchestrator, schema.sql, etc. desincronizados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EFEA99F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DEUDA</w:t>
            </w:r>
          </w:p>
        </w:tc>
      </w:tr>
      <w:tr w:rsidR="00613148" w14:paraId="339CD5CB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E852E83" w14:textId="77777777" w:rsidR="00613148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656328E" w14:textId="77777777" w:rsidR="00613148" w:rsidRDefault="00000000">
            <w:r>
              <w:rPr>
                <w:sz w:val="20"/>
              </w:rPr>
              <w:t>Sin CI/CD automatizado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3DE38B2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MEDIO — tests no corren en push; riesgo de regresiones silenciosas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F31C699" w14:textId="77777777" w:rsidR="00613148" w:rsidRDefault="00000000">
            <w:pPr>
              <w:jc w:val="center"/>
            </w:pPr>
            <w:r>
              <w:rPr>
                <w:b/>
                <w:color w:val="D68810"/>
                <w:sz w:val="20"/>
              </w:rPr>
              <w:t>PENDIENTE</w:t>
            </w:r>
          </w:p>
        </w:tc>
      </w:tr>
      <w:tr w:rsidR="00613148" w14:paraId="2944F8F1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2C28A1D" w14:textId="77777777" w:rsidR="00613148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C394B4F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Whisper carga al primer request (no al start)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D0AE832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BAJO — resuelto; primer audio tarda ~45s (cold start)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67A9F7C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RESUELTO</w:t>
            </w:r>
          </w:p>
        </w:tc>
      </w:tr>
      <w:tr w:rsidR="00613148" w14:paraId="7EC13742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0F056C" w14:textId="77777777" w:rsidR="00613148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94FF234" w14:textId="77777777" w:rsidR="00613148" w:rsidRDefault="00000000">
            <w:r>
              <w:rPr>
                <w:sz w:val="20"/>
              </w:rPr>
              <w:t>Backend duplicado frontend/main.py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B0B72EF" w14:textId="77777777" w:rsidR="00613148" w:rsidRDefault="00000000">
            <w:r>
              <w:rPr>
                <w:sz w:val="18"/>
              </w:rPr>
              <w:t>RESUELTO — eliminado del repo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144FD95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RESUELTO</w:t>
            </w:r>
          </w:p>
        </w:tc>
      </w:tr>
      <w:tr w:rsidR="00613148" w14:paraId="0C44FC38" w14:textId="77777777">
        <w:trPr>
          <w:jc w:val="center"/>
        </w:trPr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571E22D" w14:textId="77777777" w:rsidR="00613148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CFEB44A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20"/>
                <w:lang w:val="es-MX"/>
              </w:rPr>
              <w:t>Humedad inicial inventada (CC+PMP)/2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257297E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sz w:val="18"/>
                <w:lang w:val="es-MX"/>
              </w:rPr>
              <w:t>RESUELTO — propagar_balance_hidrico() desde último riego real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4DF7981" w14:textId="77777777" w:rsidR="00613148" w:rsidRDefault="00000000">
            <w:pPr>
              <w:jc w:val="center"/>
            </w:pPr>
            <w:r>
              <w:rPr>
                <w:b/>
                <w:color w:val="1E7E34"/>
                <w:sz w:val="20"/>
              </w:rPr>
              <w:t>RESUELTO</w:t>
            </w:r>
          </w:p>
        </w:tc>
      </w:tr>
    </w:tbl>
    <w:p w14:paraId="4D8CA637" w14:textId="77777777" w:rsidR="00613148" w:rsidRDefault="00613148"/>
    <w:p w14:paraId="27D17CD3" w14:textId="77777777" w:rsidR="00613148" w:rsidRDefault="00000000">
      <w:pPr>
        <w:pBdr>
          <w:bottom w:val="single" w:sz="12" w:space="1" w:color="1B4886"/>
        </w:pBdr>
        <w:spacing w:before="360" w:after="80"/>
      </w:pPr>
      <w:r>
        <w:rPr>
          <w:b/>
          <w:color w:val="1B4886"/>
          <w:sz w:val="28"/>
        </w:rPr>
        <w:t>6. ROADMAP HACIA MVP</w:t>
      </w:r>
    </w:p>
    <w:p w14:paraId="2AAE7342" w14:textId="77777777" w:rsidR="00613148" w:rsidRDefault="00000000">
      <w:pPr>
        <w:pBdr>
          <w:bottom w:val="single" w:sz="8" w:space="1" w:color="276CAC"/>
        </w:pBdr>
        <w:spacing w:before="200" w:after="80"/>
      </w:pPr>
      <w:r>
        <w:rPr>
          <w:b/>
          <w:color w:val="276CAC"/>
          <w:sz w:val="24"/>
        </w:rPr>
        <w:t>FASE A — Higiene y Seguridad</w:t>
      </w:r>
    </w:p>
    <w:p w14:paraId="01888532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C0392B"/>
          <w:sz w:val="20"/>
          <w:lang w:val="es-MX"/>
        </w:rPr>
        <w:t xml:space="preserve">[CRÍTICO] </w:t>
      </w:r>
      <w:r w:rsidRPr="0084369F">
        <w:rPr>
          <w:color w:val="333333"/>
          <w:sz w:val="20"/>
          <w:lang w:val="es-MX"/>
        </w:rPr>
        <w:t>Rotar credenciales PostgreSQL y agregar .env a .gitignore</w:t>
      </w:r>
    </w:p>
    <w:p w14:paraId="6D6A76F3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C0392B"/>
          <w:sz w:val="20"/>
          <w:lang w:val="es-MX"/>
        </w:rPr>
        <w:t xml:space="preserve">[CRÍTICO] </w:t>
      </w:r>
      <w:r w:rsidRPr="0084369F">
        <w:rPr>
          <w:color w:val="333333"/>
          <w:sz w:val="20"/>
          <w:lang w:val="es-MX"/>
        </w:rPr>
        <w:t>Sanitizar path traversal en voice_endpoint.py (uuid + extensión whitelist)</w:t>
      </w:r>
    </w:p>
    <w:p w14:paraId="2862336E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D68810"/>
          <w:sz w:val="20"/>
          <w:lang w:val="es-MX"/>
        </w:rPr>
        <w:t xml:space="preserve">[ALTO] </w:t>
      </w:r>
      <w:r w:rsidRPr="0084369F">
        <w:rPr>
          <w:color w:val="333333"/>
          <w:sz w:val="20"/>
          <w:lang w:val="es-MX"/>
        </w:rPr>
        <w:t>Implementar autenticación básica (JWT o API Key)</w:t>
      </w:r>
    </w:p>
    <w:p w14:paraId="5A5BB83C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[MEDIO] </w:t>
      </w:r>
      <w:r w:rsidRPr="0084369F">
        <w:rPr>
          <w:color w:val="333333"/>
          <w:sz w:val="20"/>
          <w:lang w:val="es-MX"/>
        </w:rPr>
        <w:t>Centralizar KC_TABLE en cultivos_catalogo (fuente única de verdad)</w:t>
      </w:r>
    </w:p>
    <w:p w14:paraId="0BB7B542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[MEDIO] </w:t>
      </w:r>
      <w:r w:rsidRPr="0084369F">
        <w:rPr>
          <w:color w:val="333333"/>
          <w:sz w:val="20"/>
          <w:lang w:val="es-MX"/>
        </w:rPr>
        <w:t>Configurar GitHub Actions para correr tests en cada push</w:t>
      </w:r>
    </w:p>
    <w:p w14:paraId="21B16830" w14:textId="77777777" w:rsidR="00613148" w:rsidRDefault="00000000">
      <w:pPr>
        <w:pBdr>
          <w:bottom w:val="single" w:sz="8" w:space="1" w:color="1B4886"/>
        </w:pBdr>
        <w:spacing w:before="200" w:after="80"/>
      </w:pPr>
      <w:r>
        <w:rPr>
          <w:b/>
          <w:color w:val="1B4886"/>
          <w:sz w:val="24"/>
        </w:rPr>
        <w:t>FASE B — Calidad ML</w:t>
      </w:r>
    </w:p>
    <w:p w14:paraId="2DF6D0A8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[MEDIO] </w:t>
      </w:r>
      <w:r w:rsidRPr="0084369F">
        <w:rPr>
          <w:color w:val="333333"/>
          <w:sz w:val="20"/>
          <w:lang w:val="es-MX"/>
        </w:rPr>
        <w:t>Mover código real de ml/inference/ — eliminar re-exports temporales</w:t>
      </w:r>
    </w:p>
    <w:p w14:paraId="70AF80FD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[MEDIO] </w:t>
      </w:r>
      <w:r w:rsidRPr="0084369F">
        <w:rPr>
          <w:color w:val="333333"/>
          <w:sz w:val="20"/>
          <w:lang w:val="es-MX"/>
        </w:rPr>
        <w:t>Completar pipeline Isolation Forest (stub → producción)</w:t>
      </w:r>
    </w:p>
    <w:p w14:paraId="17F46073" w14:textId="77777777" w:rsidR="00613148" w:rsidRDefault="00000000">
      <w:pPr>
        <w:pStyle w:val="Listaconvietas"/>
        <w:spacing w:after="40"/>
        <w:ind w:left="340"/>
      </w:pPr>
      <w:r>
        <w:rPr>
          <w:b/>
          <w:color w:val="276CAC"/>
          <w:sz w:val="20"/>
        </w:rPr>
        <w:t xml:space="preserve">[MEDIO] </w:t>
      </w:r>
      <w:r>
        <w:rPr>
          <w:color w:val="333333"/>
          <w:sz w:val="20"/>
        </w:rPr>
        <w:t>Implementar drift detection (PSI/KS) en ml/monitoring/drift.py</w:t>
      </w:r>
    </w:p>
    <w:p w14:paraId="1524DD0B" w14:textId="77777777" w:rsidR="00613148" w:rsidRDefault="00000000">
      <w:pPr>
        <w:pStyle w:val="Listaconvietas"/>
        <w:spacing w:after="40"/>
        <w:ind w:left="340"/>
      </w:pPr>
      <w:r>
        <w:rPr>
          <w:b/>
          <w:color w:val="276CAC"/>
          <w:sz w:val="20"/>
        </w:rPr>
        <w:t xml:space="preserve">[BAJO] </w:t>
      </w:r>
      <w:r>
        <w:rPr>
          <w:color w:val="333333"/>
          <w:sz w:val="20"/>
        </w:rPr>
        <w:t>Materializar feature store (ml/pipelines/features_materialize.py)</w:t>
      </w:r>
    </w:p>
    <w:p w14:paraId="4240AA7D" w14:textId="77777777" w:rsidR="00613148" w:rsidRDefault="00000000">
      <w:pPr>
        <w:pBdr>
          <w:bottom w:val="single" w:sz="8" w:space="1" w:color="007AC2"/>
        </w:pBdr>
        <w:spacing w:before="200" w:after="80"/>
      </w:pPr>
      <w:r>
        <w:rPr>
          <w:b/>
          <w:color w:val="007AC2"/>
          <w:sz w:val="24"/>
        </w:rPr>
        <w:t>FASE C — Operaciones</w:t>
      </w:r>
    </w:p>
    <w:p w14:paraId="45D95FCA" w14:textId="77777777" w:rsidR="00613148" w:rsidRDefault="00000000">
      <w:pPr>
        <w:pStyle w:val="Listaconvietas"/>
        <w:spacing w:after="40"/>
        <w:ind w:left="340"/>
      </w:pPr>
      <w:r>
        <w:rPr>
          <w:b/>
          <w:color w:val="276CAC"/>
          <w:sz w:val="20"/>
        </w:rPr>
        <w:t xml:space="preserve">[MEDIO] </w:t>
      </w:r>
      <w:r>
        <w:rPr>
          <w:color w:val="333333"/>
          <w:sz w:val="20"/>
        </w:rPr>
        <w:t>Activar Prefect flows: nasa_power_daily + train_eval_promote</w:t>
      </w:r>
    </w:p>
    <w:p w14:paraId="3F3CB52E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[MEDIO] </w:t>
      </w:r>
      <w:r w:rsidRPr="0084369F">
        <w:rPr>
          <w:color w:val="333333"/>
          <w:sz w:val="20"/>
          <w:lang w:val="es-MX"/>
        </w:rPr>
        <w:t>Conectar MLflow para registro y versionado de modelos</w:t>
      </w:r>
    </w:p>
    <w:p w14:paraId="16FF75AA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276CAC"/>
          <w:sz w:val="20"/>
          <w:lang w:val="es-MX"/>
        </w:rPr>
        <w:t xml:space="preserve">[BAJO] </w:t>
      </w:r>
      <w:r w:rsidRPr="0084369F">
        <w:rPr>
          <w:color w:val="333333"/>
          <w:sz w:val="20"/>
          <w:lang w:val="es-MX"/>
        </w:rPr>
        <w:t>Configurar Grafana dashboards para monitoreo en producción</w:t>
      </w:r>
    </w:p>
    <w:p w14:paraId="6151A6F7" w14:textId="77777777" w:rsidR="00613148" w:rsidRPr="0084369F" w:rsidRDefault="00000000">
      <w:pPr>
        <w:pStyle w:val="Listaconvietas"/>
        <w:spacing w:after="40"/>
        <w:ind w:left="340"/>
        <w:rPr>
          <w:lang w:val="es-MX"/>
        </w:rPr>
      </w:pPr>
      <w:r w:rsidRPr="0084369F">
        <w:rPr>
          <w:b/>
          <w:color w:val="D68810"/>
          <w:sz w:val="20"/>
          <w:lang w:val="es-MX"/>
        </w:rPr>
        <w:t xml:space="preserve">[ALTO] </w:t>
      </w:r>
      <w:r w:rsidRPr="0084369F">
        <w:rPr>
          <w:color w:val="333333"/>
          <w:sz w:val="20"/>
          <w:lang w:val="es-MX"/>
        </w:rPr>
        <w:t>Completar test E2E con datos reales de campo</w:t>
      </w:r>
    </w:p>
    <w:p w14:paraId="147F3204" w14:textId="77777777" w:rsidR="00613148" w:rsidRPr="0084369F" w:rsidRDefault="00613148">
      <w:pPr>
        <w:rPr>
          <w:lang w:val="es-MX"/>
        </w:rPr>
      </w:pPr>
    </w:p>
    <w:p w14:paraId="6EAE8696" w14:textId="77777777" w:rsidR="00613148" w:rsidRPr="0084369F" w:rsidRDefault="00000000">
      <w:pPr>
        <w:pBdr>
          <w:bottom w:val="single" w:sz="12" w:space="1" w:color="1B4886"/>
        </w:pBdr>
        <w:spacing w:before="360" w:after="80"/>
        <w:rPr>
          <w:lang w:val="es-MX"/>
        </w:rPr>
      </w:pPr>
      <w:r w:rsidRPr="0084369F">
        <w:rPr>
          <w:b/>
          <w:color w:val="1B4886"/>
          <w:sz w:val="28"/>
          <w:lang w:val="es-MX"/>
        </w:rPr>
        <w:t>7. COMPONENTES TÉCNICOS CLAVE</w:t>
      </w:r>
    </w:p>
    <w:p w14:paraId="386E1F1B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7.1 Motor Agronómico FAO-56</w:t>
      </w:r>
    </w:p>
    <w:p w14:paraId="73AC16F6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El módulo balance_hidrico.py implementa fielmente Allen et al. (1998). Calcula ETo mediante Penman-Monteith con variables de entrada: temperatura (Tmax, Tmin), humedad relativa, radiación solar, velocidad de viento y presión atmosférica. propagar_balance_hidrico() acumula el balance día a día desde el último riego real (reemplazando la estimación inicial (CC+PMP)/2). El módulo eto_forecast.py extiende el pronóstico a 7 días usando Ridge Regression con features cíclicas estacionales y lags de ET0, con fallback a media(14d) cuando hay menos de 60 registros.</w:t>
      </w:r>
    </w:p>
    <w:p w14:paraId="2BF9D880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7.2 Modelos XGBoost</w:t>
      </w:r>
    </w:p>
    <w:p w14:paraId="2AF3672A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Se definen tres tareas en ml/configs/xgboost_riego.yaml: M1 (predicción de volumen de agua al inicio del ciclo), M2 (rendimiento agrícola esperado) y M3 (diagnóstico retrospectivo). Las features de M1/M2 están cuidadosamente separadas de variables realizadas para evitar data leakage. Los promote gates están definidos: MAE ≤ 800 m³/ha y R² ≥ 0.82 para M1.</w:t>
      </w:r>
    </w:p>
    <w:p w14:paraId="56C986BB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7.3 Pipeline de Voz</w:t>
      </w:r>
    </w:p>
    <w:p w14:paraId="0C4290EC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 xml:space="preserve">El flujo es: Audio (WAV/MP3) → Whisper base (STT en español) → Ollama llama3.2:latest (clasificación de intención y extracción de entidades) → JSON intent → acción en sistema → </w:t>
      </w:r>
      <w:r w:rsidRPr="0084369F">
        <w:rPr>
          <w:color w:val="333333"/>
          <w:lang w:val="es-MX"/>
        </w:rPr>
        <w:lastRenderedPageBreak/>
        <w:t>respuesta TTS via Web Speech API. Carga lazy: Whisper y torch se inicializan solo en el primer request de audio (cold start ~45s en primera llamada).</w:t>
      </w:r>
    </w:p>
    <w:p w14:paraId="70BE712B" w14:textId="77777777" w:rsidR="00613148" w:rsidRPr="0084369F" w:rsidRDefault="00000000">
      <w:pPr>
        <w:spacing w:before="240" w:after="60"/>
        <w:rPr>
          <w:lang w:val="es-MX"/>
        </w:rPr>
      </w:pPr>
      <w:r w:rsidRPr="0084369F">
        <w:rPr>
          <w:b/>
          <w:color w:val="276CAC"/>
          <w:sz w:val="24"/>
          <w:lang w:val="es-MX"/>
        </w:rPr>
        <w:t>7.4 GIS con PostGIS</w:t>
      </w:r>
    </w:p>
    <w:p w14:paraId="55086ABE" w14:textId="77777777" w:rsidR="00613148" w:rsidRPr="0084369F" w:rsidRDefault="00000000">
      <w:pPr>
        <w:spacing w:after="120"/>
        <w:rPr>
          <w:lang w:val="es-MX"/>
        </w:rPr>
      </w:pPr>
      <w:r w:rsidRPr="0084369F">
        <w:rPr>
          <w:color w:val="333333"/>
          <w:lang w:val="es-MX"/>
        </w:rPr>
        <w:t>Las geometrías de parcelas migraron de JSONB a GEOMETRY(Polygon,4326) via Alembic (migración 0001_postgis_geom_jsonb_to_geometry). El índice GIST está activo. El endpoint GET /api/parcelas/geojson devuelve una FeatureCollection lista para Leaflet. El pipeline tools/geo_pipeline.py aplica geopandas + shapely make_valid + simplificación Douglas-Peucker antes de insertar geometrías.</w:t>
      </w:r>
    </w:p>
    <w:p w14:paraId="3EF3D90F" w14:textId="77777777" w:rsidR="00613148" w:rsidRPr="0084369F" w:rsidRDefault="00613148">
      <w:pPr>
        <w:rPr>
          <w:lang w:val="es-MX"/>
        </w:rPr>
      </w:pPr>
    </w:p>
    <w:p w14:paraId="2BDAECB7" w14:textId="77777777" w:rsidR="00613148" w:rsidRDefault="00000000">
      <w:pPr>
        <w:pBdr>
          <w:bottom w:val="single" w:sz="12" w:space="1" w:color="1B4886"/>
        </w:pBdr>
        <w:spacing w:before="360" w:after="80"/>
      </w:pPr>
      <w:r>
        <w:rPr>
          <w:b/>
          <w:color w:val="1B4886"/>
          <w:sz w:val="28"/>
        </w:rPr>
        <w:t>8. MÉTRICAS Y KPIS TÉCNICOS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13148" w14:paraId="56FEF45D" w14:textId="77777777">
        <w:trPr>
          <w:jc w:val="center"/>
        </w:trPr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08B80146" w14:textId="77777777" w:rsidR="00613148" w:rsidRDefault="00000000">
            <w:r>
              <w:rPr>
                <w:b/>
                <w:color w:val="FFFFFF"/>
              </w:rPr>
              <w:t>Métrica</w:t>
            </w:r>
          </w:p>
        </w:tc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16159746" w14:textId="77777777" w:rsidR="00613148" w:rsidRDefault="00000000">
            <w:r>
              <w:rPr>
                <w:b/>
                <w:color w:val="FFFFFF"/>
              </w:rPr>
              <w:t>Valor Actual</w:t>
            </w:r>
          </w:p>
        </w:tc>
        <w:tc>
          <w:tcPr>
            <w:tcW w:w="3135" w:type="dxa"/>
            <w:tcBorders>
              <w:top w:val="single" w:sz="4" w:space="0" w:color="1B4886"/>
              <w:left w:val="single" w:sz="4" w:space="0" w:color="1B4886"/>
              <w:bottom w:val="single" w:sz="4" w:space="0" w:color="1B4886"/>
              <w:right w:val="single" w:sz="4" w:space="0" w:color="1B4886"/>
            </w:tcBorders>
            <w:shd w:val="clear" w:color="auto" w:fill="1B4886"/>
          </w:tcPr>
          <w:p w14:paraId="55591EC9" w14:textId="77777777" w:rsidR="00613148" w:rsidRDefault="00000000">
            <w:r>
              <w:rPr>
                <w:b/>
                <w:color w:val="FFFFFF"/>
              </w:rPr>
              <w:t>Objetivo MVP</w:t>
            </w:r>
          </w:p>
        </w:tc>
      </w:tr>
      <w:tr w:rsidR="00613148" w14:paraId="09E43737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DF16A7B" w14:textId="77777777" w:rsidR="00613148" w:rsidRDefault="00000000">
            <w:r>
              <w:rPr>
                <w:sz w:val="20"/>
              </w:rPr>
              <w:t>Tests unitarios backend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18EAA3C" w14:textId="77777777" w:rsidR="00613148" w:rsidRDefault="00000000">
            <w:r>
              <w:rPr>
                <w:sz w:val="20"/>
              </w:rPr>
              <w:t>51+ (TestPropagar + TestFeedbackLoop)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9256017" w14:textId="77777777" w:rsidR="00613148" w:rsidRDefault="00000000">
            <w:r>
              <w:rPr>
                <w:b/>
                <w:color w:val="276CAC"/>
                <w:sz w:val="20"/>
              </w:rPr>
              <w:t>≥ 80</w:t>
            </w:r>
          </w:p>
        </w:tc>
      </w:tr>
      <w:tr w:rsidR="00613148" w14:paraId="179C1BC9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326E44B" w14:textId="77777777" w:rsidR="00613148" w:rsidRDefault="00000000">
            <w:r>
              <w:rPr>
                <w:sz w:val="20"/>
              </w:rPr>
              <w:t>Cobertura módulo FAO-56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10C445" w14:textId="77777777" w:rsidR="00613148" w:rsidRDefault="00000000">
            <w:r>
              <w:rPr>
                <w:sz w:val="20"/>
              </w:rPr>
              <w:t>Alta — funciones core cubiertas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C467FA7" w14:textId="77777777" w:rsidR="00613148" w:rsidRDefault="00000000">
            <w:r>
              <w:rPr>
                <w:b/>
                <w:color w:val="276CAC"/>
                <w:sz w:val="20"/>
              </w:rPr>
              <w:t>≥ 90%</w:t>
            </w:r>
          </w:p>
        </w:tc>
      </w:tr>
      <w:tr w:rsidR="00613148" w14:paraId="70ED0D62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AE2B9FF" w14:textId="77777777" w:rsidR="00613148" w:rsidRDefault="00000000">
            <w:r>
              <w:rPr>
                <w:sz w:val="20"/>
              </w:rPr>
              <w:t>Promote gate XGBoost M1 MAE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7064C85" w14:textId="77777777" w:rsidR="00613148" w:rsidRDefault="00000000">
            <w:r>
              <w:rPr>
                <w:sz w:val="20"/>
              </w:rPr>
              <w:t>En evaluación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7B25ED6" w14:textId="77777777" w:rsidR="00613148" w:rsidRDefault="00000000">
            <w:r>
              <w:rPr>
                <w:b/>
                <w:color w:val="276CAC"/>
                <w:sz w:val="20"/>
              </w:rPr>
              <w:t>≤ 800 m³/ha</w:t>
            </w:r>
          </w:p>
        </w:tc>
      </w:tr>
      <w:tr w:rsidR="00613148" w14:paraId="1270539D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1275A0B" w14:textId="77777777" w:rsidR="00613148" w:rsidRDefault="00000000">
            <w:r>
              <w:rPr>
                <w:sz w:val="20"/>
              </w:rPr>
              <w:t>Promote gate XGBoost M1 R²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B63222" w14:textId="77777777" w:rsidR="00613148" w:rsidRDefault="00000000">
            <w:r>
              <w:rPr>
                <w:sz w:val="20"/>
              </w:rPr>
              <w:t>En evaluación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1AE2FE7" w14:textId="77777777" w:rsidR="00613148" w:rsidRDefault="00000000">
            <w:r>
              <w:rPr>
                <w:b/>
                <w:color w:val="276CAC"/>
                <w:sz w:val="20"/>
              </w:rPr>
              <w:t>≥ 0.82</w:t>
            </w:r>
          </w:p>
        </w:tc>
      </w:tr>
      <w:tr w:rsidR="00613148" w14:paraId="0F4F71F0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A446555" w14:textId="77777777" w:rsidR="00613148" w:rsidRDefault="00000000">
            <w:r>
              <w:rPr>
                <w:sz w:val="20"/>
              </w:rPr>
              <w:t>Startup sin Whisper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CF060AC" w14:textId="77777777" w:rsidR="00613148" w:rsidRDefault="00000000">
            <w:r>
              <w:rPr>
                <w:sz w:val="20"/>
              </w:rPr>
              <w:t>~2s (resuelto carga lazy)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CB96474" w14:textId="77777777" w:rsidR="00613148" w:rsidRDefault="00000000">
            <w:r>
              <w:rPr>
                <w:b/>
                <w:color w:val="276CAC"/>
                <w:sz w:val="20"/>
              </w:rPr>
              <w:t>&lt; 5s</w:t>
            </w:r>
          </w:p>
        </w:tc>
      </w:tr>
      <w:tr w:rsidR="00613148" w14:paraId="46257CA6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5D2B5B6" w14:textId="77777777" w:rsidR="00613148" w:rsidRDefault="00000000">
            <w:r>
              <w:rPr>
                <w:sz w:val="20"/>
              </w:rPr>
              <w:t>Cold start primer audio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F9209CB" w14:textId="77777777" w:rsidR="00613148" w:rsidRDefault="00000000">
            <w:r>
              <w:rPr>
                <w:sz w:val="20"/>
              </w:rPr>
              <w:t>~45s (Whisper + torch)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08E8232" w14:textId="77777777" w:rsidR="00613148" w:rsidRDefault="00000000">
            <w:r>
              <w:rPr>
                <w:b/>
                <w:color w:val="276CAC"/>
                <w:sz w:val="20"/>
              </w:rPr>
              <w:t>&lt; 60s</w:t>
            </w:r>
          </w:p>
        </w:tc>
      </w:tr>
      <w:tr w:rsidR="00613148" w14:paraId="7A4F2459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72BC6E5" w14:textId="77777777" w:rsidR="00613148" w:rsidRDefault="00000000">
            <w:r>
              <w:rPr>
                <w:sz w:val="20"/>
              </w:rPr>
              <w:t>Endpoints API activos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57A09D2" w14:textId="77777777" w:rsidR="00613148" w:rsidRDefault="00000000">
            <w:r>
              <w:rPr>
                <w:sz w:val="20"/>
              </w:rPr>
              <w:t>14+ CRUD + agronómicos + ML + voz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5D793D5" w14:textId="77777777" w:rsidR="00613148" w:rsidRDefault="00000000">
            <w:r>
              <w:rPr>
                <w:b/>
                <w:color w:val="276CAC"/>
                <w:sz w:val="20"/>
              </w:rPr>
              <w:t>Todos estables</w:t>
            </w:r>
          </w:p>
        </w:tc>
      </w:tr>
      <w:tr w:rsidR="00613148" w:rsidRPr="0084369F" w14:paraId="6F10048F" w14:textId="77777777">
        <w:trPr>
          <w:jc w:val="center"/>
        </w:trPr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9325F98" w14:textId="77777777" w:rsidR="00613148" w:rsidRDefault="00000000">
            <w:r>
              <w:rPr>
                <w:sz w:val="20"/>
              </w:rPr>
              <w:t>Ahorro hídrico objetivo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C8A2E66" w14:textId="416642AA" w:rsidR="00613148" w:rsidRDefault="00000000">
            <w:r>
              <w:rPr>
                <w:sz w:val="20"/>
              </w:rPr>
              <w:t xml:space="preserve">Meta del </w:t>
            </w:r>
            <w:r w:rsidR="0084369F">
              <w:rPr>
                <w:sz w:val="20"/>
              </w:rPr>
              <w:t>Sistema</w:t>
            </w:r>
          </w:p>
        </w:tc>
        <w:tc>
          <w:tcPr>
            <w:tcW w:w="31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C22D346" w14:textId="77777777" w:rsidR="00613148" w:rsidRPr="0084369F" w:rsidRDefault="00000000">
            <w:pPr>
              <w:rPr>
                <w:lang w:val="es-MX"/>
              </w:rPr>
            </w:pPr>
            <w:r w:rsidRPr="0084369F">
              <w:rPr>
                <w:b/>
                <w:color w:val="276CAC"/>
                <w:sz w:val="20"/>
                <w:lang w:val="es-MX"/>
              </w:rPr>
              <w:t>−25% (8k→6k m³/ha/ciclo)</w:t>
            </w:r>
          </w:p>
        </w:tc>
      </w:tr>
    </w:tbl>
    <w:p w14:paraId="548BE3E0" w14:textId="77777777" w:rsidR="00613148" w:rsidRPr="0084369F" w:rsidRDefault="00613148">
      <w:pPr>
        <w:rPr>
          <w:lang w:val="es-MX"/>
        </w:rPr>
      </w:pPr>
    </w:p>
    <w:sectPr w:rsidR="00613148" w:rsidRPr="0084369F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B91A4" w14:textId="77777777" w:rsidR="001B12BF" w:rsidRDefault="001B12BF">
      <w:pPr>
        <w:spacing w:after="0" w:line="240" w:lineRule="auto"/>
      </w:pPr>
      <w:r>
        <w:separator/>
      </w:r>
    </w:p>
  </w:endnote>
  <w:endnote w:type="continuationSeparator" w:id="0">
    <w:p w14:paraId="01044DCA" w14:textId="77777777" w:rsidR="001B12BF" w:rsidRDefault="001B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A9ED" w14:textId="77777777" w:rsidR="00613148" w:rsidRPr="0084369F" w:rsidRDefault="00000000">
    <w:pPr>
      <w:pStyle w:val="Piedepgina"/>
      <w:pBdr>
        <w:bottom w:val="single" w:sz="6" w:space="1" w:color="276CAC"/>
      </w:pBdr>
      <w:jc w:val="center"/>
      <w:rPr>
        <w:lang w:val="es-MX"/>
      </w:rPr>
    </w:pPr>
    <w:r w:rsidRPr="0084369F">
      <w:rPr>
        <w:color w:val="276CAC"/>
        <w:sz w:val="18"/>
        <w:lang w:val="es-MX"/>
      </w:rPr>
      <w:t>MILPÍN AgTech v2.0 — Reporte Técnico — Mayo 2026 — Valle del Yaqui, DR-041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ACBA" w14:textId="77777777" w:rsidR="001B12BF" w:rsidRDefault="001B12BF">
      <w:pPr>
        <w:spacing w:after="0" w:line="240" w:lineRule="auto"/>
      </w:pPr>
      <w:r>
        <w:separator/>
      </w:r>
    </w:p>
  </w:footnote>
  <w:footnote w:type="continuationSeparator" w:id="0">
    <w:p w14:paraId="7C81C6BE" w14:textId="77777777" w:rsidR="001B12BF" w:rsidRDefault="001B1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454177">
    <w:abstractNumId w:val="8"/>
  </w:num>
  <w:num w:numId="2" w16cid:durableId="2075855735">
    <w:abstractNumId w:val="6"/>
  </w:num>
  <w:num w:numId="3" w16cid:durableId="195508352">
    <w:abstractNumId w:val="5"/>
  </w:num>
  <w:num w:numId="4" w16cid:durableId="2146042084">
    <w:abstractNumId w:val="4"/>
  </w:num>
  <w:num w:numId="5" w16cid:durableId="1571764809">
    <w:abstractNumId w:val="7"/>
  </w:num>
  <w:num w:numId="6" w16cid:durableId="1805585644">
    <w:abstractNumId w:val="3"/>
  </w:num>
  <w:num w:numId="7" w16cid:durableId="128790590">
    <w:abstractNumId w:val="2"/>
  </w:num>
  <w:num w:numId="8" w16cid:durableId="826091612">
    <w:abstractNumId w:val="1"/>
  </w:num>
  <w:num w:numId="9" w16cid:durableId="152674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2BF"/>
    <w:rsid w:val="0029639D"/>
    <w:rsid w:val="002A4B99"/>
    <w:rsid w:val="00326F90"/>
    <w:rsid w:val="00475757"/>
    <w:rsid w:val="00613148"/>
    <w:rsid w:val="008436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9ADE6"/>
  <w14:defaultImageDpi w14:val="300"/>
  <w15:docId w15:val="{CB72F5EE-15DB-4E4E-803E-C408F855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1554</Words>
  <Characters>8160</Characters>
  <Application>Microsoft Office Word</Application>
  <DocSecurity>0</DocSecurity>
  <Lines>214</Lines>
  <Paragraphs>140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Alondra Danae Madrigal García</cp:lastModifiedBy>
  <cp:revision>2</cp:revision>
  <dcterms:created xsi:type="dcterms:W3CDTF">2013-12-23T23:15:00Z</dcterms:created>
  <dcterms:modified xsi:type="dcterms:W3CDTF">2026-05-25T21:36:00Z</dcterms:modified>
  <cp:category/>
</cp:coreProperties>
</file>