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DB27" w14:textId="19185D87" w:rsidR="007E30C8" w:rsidRDefault="00364258">
      <w:r>
        <w:t>HR DOCUMENT TEST</w:t>
      </w:r>
    </w:p>
    <w:sectPr w:rsidR="007E3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58"/>
    <w:rsid w:val="00364258"/>
    <w:rsid w:val="007E30C8"/>
    <w:rsid w:val="008C5AB8"/>
    <w:rsid w:val="00BF6727"/>
    <w:rsid w:val="00C66143"/>
    <w:rsid w:val="00F6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2EAB"/>
  <w15:chartTrackingRefBased/>
  <w15:docId w15:val="{CB45664B-BAE6-48A9-9E2A-5FE5F2AB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Symons</dc:creator>
  <cp:keywords/>
  <dc:description/>
  <cp:lastModifiedBy>Ann Symons</cp:lastModifiedBy>
  <cp:revision>2</cp:revision>
  <dcterms:created xsi:type="dcterms:W3CDTF">2026-01-12T18:38:00Z</dcterms:created>
  <dcterms:modified xsi:type="dcterms:W3CDTF">2026-01-12T18:39:00Z</dcterms:modified>
</cp:coreProperties>
</file>