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All pieces of feedback will be added to this google document.  Feedback will be managed by Allen Dorris.  All feedback from the instructor(s) and the mentor will be documented here.  Notable feedback from peers and classmates will be documented here, but very minor feedback may not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Classmates</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4/10/2017, during Iteration 3 Individual Task Assignment Peer-Review</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During peer review, a classmate suggested that our tasks were too vague or unclear.  He recommended that we elaborate on or break up tasks into smaller pieces.</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plans to improve this at the beginning of Iteration 3, by expanding on the wording and if possible breaking tasks up into smaller bits.</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While breaking tasks up proved to be too difficult to accomplish for some of them, due to the nature of the tasks, some tasks had their descriptions elaborated on as per the feedback.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Classmates</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4/05/2017, from the In-Class Demo Feedback during Iteration 2</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Many students remarked how the site’s interface was unpleasant or poor, and that it could use updating.</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had not yet assigned that as a role, as we were more focused on implementing core functionality. This will be addressed in Iteration 3.</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In Iteration 3, the UI was updated to look much nicer and was given functionality such as a sidebar to help with navigation.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Instructor</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3/20/2017, during Instructor Meeting 2</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The instructor commented on the fact that the password was shown as plaintext on the login screen, and recommended it be fixed.</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had already implemented this in Iteration 2, it was simply not in the version used to demo the project at the meeting.</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It has now been implemented.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Instructor</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2/20/2017, during Instructor Meeting 1</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During the meeting, the instructor suggested a possible alternative to look into using rather than Spring- Java Enterprise 7.</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intends to move forward using Spring, as we have already put a large quantity of time into researching its setup and usage and have it partially implemented as is.</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The team has successfully set up Spring during Iteration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Mentor</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2/15/2017, during Iteration 0</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In regards to the database design, the mentor believed rather than keeping track of a list of the timesheets in the invoice and paystub tables to show which timesheets are associated with a particular invoice and paystub, each timesheet should have an invoice_id and paystub_id foreign key, which is initially null and is updated when the invoice or paystub are generated.</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intends to implement it this way, and the database has been designed in such a way in iteration 1 to handle it.  Full implementation of updating the timesheet table with the proper foreign key ids will be added with paystub and invoice generation in iteration 2.</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The database schema was updated to reflect these changes in iteration 0, and the implementation of the database matches these changes in iteration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Mentor’s Associate</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2/15/2017, during Iteration 0</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Rather than having a normal registration page anyone can use, instead implement a system where an admin can email a user a registration link with a verification code, which they can use to create an account.</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intends to implement this in iteration 2.</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Not yet implemented.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Provider(s):</w:t>
      </w:r>
      <w:r w:rsidDel="00000000" w:rsidR="00000000" w:rsidRPr="00000000">
        <w:rPr>
          <w:rtl w:val="0"/>
        </w:rPr>
        <w:t xml:space="preserve"> Mentor</w:t>
      </w:r>
    </w:p>
    <w:p w:rsidR="00000000" w:rsidDel="00000000" w:rsidP="00000000" w:rsidRDefault="00000000" w:rsidRPr="00000000">
      <w:pPr>
        <w:pBdr/>
        <w:contextualSpacing w:val="0"/>
        <w:rPr/>
      </w:pPr>
      <w:r w:rsidDel="00000000" w:rsidR="00000000" w:rsidRPr="00000000">
        <w:rPr>
          <w:b w:val="1"/>
          <w:rtl w:val="0"/>
        </w:rPr>
        <w:t xml:space="preserve">When Received:</w:t>
      </w:r>
      <w:r w:rsidDel="00000000" w:rsidR="00000000" w:rsidRPr="00000000">
        <w:rPr>
          <w:rtl w:val="0"/>
        </w:rPr>
        <w:t xml:space="preserve"> 2/15/2017, during Iteration 0</w:t>
      </w:r>
    </w:p>
    <w:p w:rsidR="00000000" w:rsidDel="00000000" w:rsidP="00000000" w:rsidRDefault="00000000" w:rsidRPr="00000000">
      <w:pPr>
        <w:pBdr/>
        <w:contextualSpacing w:val="0"/>
        <w:rPr/>
      </w:pPr>
      <w:r w:rsidDel="00000000" w:rsidR="00000000" w:rsidRPr="00000000">
        <w:rPr>
          <w:b w:val="1"/>
          <w:rtl w:val="0"/>
        </w:rPr>
        <w:t xml:space="preserve">Feedback Description:</w:t>
      </w:r>
      <w:r w:rsidDel="00000000" w:rsidR="00000000" w:rsidRPr="00000000">
        <w:rPr>
          <w:rtl w:val="0"/>
        </w:rPr>
        <w:t xml:space="preserve"> During registration, the user should be able to implement their social security number, stored in a secure, hashed format.</w:t>
      </w:r>
    </w:p>
    <w:p w:rsidR="00000000" w:rsidDel="00000000" w:rsidP="00000000" w:rsidRDefault="00000000" w:rsidRPr="00000000">
      <w:pPr>
        <w:pBdr/>
        <w:contextualSpacing w:val="0"/>
        <w:rPr/>
      </w:pPr>
      <w:r w:rsidDel="00000000" w:rsidR="00000000" w:rsidRPr="00000000">
        <w:rPr>
          <w:b w:val="1"/>
          <w:rtl w:val="0"/>
        </w:rPr>
        <w:t xml:space="preserve">Plan for Handling:</w:t>
      </w:r>
      <w:r w:rsidDel="00000000" w:rsidR="00000000" w:rsidRPr="00000000">
        <w:rPr>
          <w:rtl w:val="0"/>
        </w:rPr>
        <w:t xml:space="preserve"> The team has no issue with implementing this, but is awaiting feedback on the legalities of implementing this from the mentor.  If given full approval by the mentor, the team will proceed with this in either iteration 2 or iteration 3.</w:t>
      </w:r>
    </w:p>
    <w:p w:rsidR="00000000" w:rsidDel="00000000" w:rsidP="00000000" w:rsidRDefault="00000000" w:rsidRPr="00000000">
      <w:pPr>
        <w:pBdr/>
        <w:contextualSpacing w:val="0"/>
        <w:rPr/>
      </w:pPr>
      <w:r w:rsidDel="00000000" w:rsidR="00000000" w:rsidRPr="00000000">
        <w:rPr>
          <w:b w:val="1"/>
          <w:rtl w:val="0"/>
        </w:rPr>
        <w:t xml:space="preserve">Outcome:</w:t>
      </w:r>
      <w:r w:rsidDel="00000000" w:rsidR="00000000" w:rsidRPr="00000000">
        <w:rPr>
          <w:rtl w:val="0"/>
        </w:rPr>
        <w:t xml:space="preserve"> Not yet implemented.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