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spacing w:after="440" w:line="240" w:lineRule="auto"/>
        <w:contextualSpacing w:val="0"/>
        <w:jc w:val="center"/>
        <w:rPr>
          <w:sz w:val="40"/>
          <w:szCs w:val="40"/>
        </w:rPr>
      </w:pPr>
      <w:r w:rsidDel="00000000" w:rsidR="00000000" w:rsidRPr="00000000">
        <w:rPr>
          <w:sz w:val="40"/>
          <w:szCs w:val="40"/>
          <w:rtl w:val="0"/>
        </w:rPr>
        <w:t xml:space="preserve">Individual Assignment Specifications</w:t>
      </w:r>
    </w:p>
    <w:p w:rsidR="00000000" w:rsidDel="00000000" w:rsidP="00000000" w:rsidRDefault="00000000" w:rsidRPr="00000000">
      <w:pPr>
        <w:widowControl w:val="0"/>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VMS</w:t>
      </w:r>
    </w:p>
    <w:p w:rsidR="00000000" w:rsidDel="00000000" w:rsidP="00000000" w:rsidRDefault="00000000" w:rsidRPr="00000000">
      <w:pPr>
        <w:widowControl w:val="0"/>
        <w:spacing w:after="2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Iteration</w:t>
      </w:r>
      <w:r w:rsidDel="00000000" w:rsidR="00000000" w:rsidRPr="00000000">
        <w:rPr>
          <w:rFonts w:ascii="Times New Roman" w:cs="Times New Roman" w:eastAsia="Times New Roman" w:hAnsi="Times New Roman"/>
          <w:rtl w:val="0"/>
        </w:rPr>
        <w:t xml:space="preserve">: Iteration 1</w:t>
      </w:r>
    </w:p>
    <w:p w:rsidR="00000000" w:rsidDel="00000000" w:rsidP="00000000" w:rsidRDefault="00000000" w:rsidRPr="00000000">
      <w:pPr>
        <w:pStyle w:val="Heading1"/>
        <w:widowControl w:val="0"/>
        <w:spacing w:after="220" w:before="480" w:line="240" w:lineRule="auto"/>
        <w:contextualSpacing w:val="0"/>
        <w:rPr>
          <w:b w:val="1"/>
          <w:sz w:val="32"/>
          <w:szCs w:val="32"/>
        </w:rPr>
      </w:pPr>
      <w:r w:rsidDel="00000000" w:rsidR="00000000" w:rsidRPr="00000000">
        <w:rPr>
          <w:b w:val="1"/>
          <w:sz w:val="32"/>
          <w:szCs w:val="32"/>
          <w:rtl w:val="0"/>
        </w:rPr>
        <w:t xml:space="preserve">Special Roles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Project Coordinator: Allen Dorris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Quality Assurance Czar: Katie Bridson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Video Demo Creators:</w:t>
      </w:r>
    </w:p>
    <w:p w:rsidR="00000000" w:rsidDel="00000000" w:rsidP="00000000" w:rsidRDefault="00000000" w:rsidRPr="00000000">
      <w:pPr>
        <w:widowControl w:val="0"/>
        <w:numPr>
          <w:ilvl w:val="1"/>
          <w:numId w:val="2"/>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Alex Ziegenhorn</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Demo-Booth Operator: TBA</w:t>
      </w:r>
    </w:p>
    <w:p w:rsidR="00000000" w:rsidDel="00000000" w:rsidP="00000000" w:rsidRDefault="00000000" w:rsidRPr="00000000">
      <w:pPr>
        <w:widowControl w:val="0"/>
        <w:numPr>
          <w:ilvl w:val="0"/>
          <w:numId w:val="2"/>
        </w:numPr>
        <w:spacing w:after="220" w:line="240" w:lineRule="auto"/>
        <w:ind w:left="720" w:hanging="360"/>
        <w:contextualSpacing w:val="1"/>
        <w:rPr/>
      </w:pPr>
      <w:r w:rsidDel="00000000" w:rsidR="00000000" w:rsidRPr="00000000">
        <w:rPr>
          <w:rFonts w:ascii="Times New Roman" w:cs="Times New Roman" w:eastAsia="Times New Roman" w:hAnsi="Times New Roman"/>
          <w:rtl w:val="0"/>
        </w:rPr>
        <w:t xml:space="preserve">Instructor Meeting Leader: Joshua Hatcher</w:t>
      </w:r>
    </w:p>
    <w:p w:rsidR="00000000" w:rsidDel="00000000" w:rsidP="00000000" w:rsidRDefault="00000000" w:rsidRPr="00000000">
      <w:pPr>
        <w:pStyle w:val="Heading1"/>
        <w:widowControl w:val="0"/>
        <w:spacing w:after="220" w:before="480" w:line="240" w:lineRule="auto"/>
        <w:contextualSpacing w:val="0"/>
        <w:rPr>
          <w:rFonts w:ascii="Times New Roman" w:cs="Times New Roman" w:eastAsia="Times New Roman" w:hAnsi="Times New Roman"/>
        </w:rPr>
      </w:pPr>
      <w:r w:rsidDel="00000000" w:rsidR="00000000" w:rsidRPr="00000000">
        <w:rPr>
          <w:b w:val="1"/>
          <w:sz w:val="32"/>
          <w:szCs w:val="32"/>
          <w:rtl w:val="0"/>
        </w:rPr>
        <w:t xml:space="preserve">Tasks: Alex Ziegenhorn</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registration-html</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 registration form for users to create/edit an account.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you are able to access the page and view all of its elements.</w:t>
      </w:r>
    </w:p>
    <w:p w:rsidR="00000000" w:rsidDel="00000000" w:rsidP="00000000" w:rsidRDefault="00000000" w:rsidRPr="00000000">
      <w:pPr>
        <w:widowControl w:val="0"/>
        <w:numPr>
          <w:ilvl w:val="1"/>
          <w:numId w:val="1"/>
        </w:numP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project-definition-tests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project JPA entity, methods, attribute validations, and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if the project class has been created, it uses the javax.persistence library, has appropriate attributes and methods with validations, and unit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3: paystub-definition-tests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paystub JPA entity, methods, attribute validations, and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if the paystub class has been created, it uses the javax.persistence library, has appropriate attributes and methods with validations, and unit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AlexModels/unifiedModels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ProjectEmployee, TimesheetRow, and Vendor model with necessary attributes and relations.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entity class is created with attributes and relationships matching the design document.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The models were partially completed in AlexModels, then work was moved to unifiedModels.  Minor work was also provided to the other models.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AlexServices/unified-services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services and repositories for the various tables in the database.</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services and repos have been created and function.</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The services and repos were all created mostly in unified-services in conjunction with Katie.</w:t>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unified-html</w:t>
        <w:tab/>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html pages needed and update the controllers to function properly.</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html pages exist.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The various HTML pages were worked on by Katie, Allen, and I, as nothing had been created leading up to the due date. Very incomplete, very basic functionality.  Employee and Invoice controllers, along with HomeController for testing were updated, but still require additional changes.  Incomplete.</w:t>
      </w:r>
    </w:p>
    <w:p w:rsidR="00000000" w:rsidDel="00000000" w:rsidP="00000000" w:rsidRDefault="00000000" w:rsidRPr="00000000">
      <w:pPr>
        <w:pStyle w:val="Heading1"/>
        <w:widowControl w:val="0"/>
        <w:spacing w:after="220" w:before="480" w:line="240" w:lineRule="auto"/>
        <w:contextualSpacing w:val="0"/>
        <w:rPr>
          <w:rFonts w:ascii="Times New Roman" w:cs="Times New Roman" w:eastAsia="Times New Roman" w:hAnsi="Times New Roman"/>
        </w:rPr>
      </w:pPr>
      <w:r w:rsidDel="00000000" w:rsidR="00000000" w:rsidRPr="00000000">
        <w:rPr>
          <w:b w:val="1"/>
          <w:sz w:val="32"/>
          <w:szCs w:val="32"/>
          <w:rtl w:val="0"/>
        </w:rPr>
        <w:t xml:space="preserve">Tasks: Allen Dorris</w:t>
      </w:r>
      <w:r w:rsidDel="00000000" w:rsidR="00000000" w:rsidRPr="00000000">
        <w:rPr>
          <w:rtl w:val="0"/>
        </w:rPr>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w:t>
      </w:r>
      <w:r w:rsidDel="00000000" w:rsidR="00000000" w:rsidRPr="00000000">
        <w:rPr>
          <w:rFonts w:ascii="Times New Roman" w:cs="Times New Roman" w:eastAsia="Times New Roman" w:hAnsi="Times New Roman"/>
          <w:rtl w:val="0"/>
        </w:rPr>
        <w:t xml:space="preserve">static-page-header</w:t>
      </w:r>
      <w:r w:rsidDel="00000000" w:rsidR="00000000" w:rsidRPr="00000000">
        <w:rPr>
          <w:rtl w:val="0"/>
        </w:rPr>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w:t>
      </w:r>
      <w:r w:rsidDel="00000000" w:rsidR="00000000" w:rsidRPr="00000000">
        <w:rPr>
          <w:rFonts w:ascii="Times New Roman" w:cs="Times New Roman" w:eastAsia="Times New Roman" w:hAnsi="Times New Roman"/>
          <w:rtl w:val="0"/>
        </w:rPr>
        <w:t xml:space="preserve"> a static page header that displays on all pages that displays the logo, account signed in as, and the tabs available to that user.</w:t>
      </w:r>
      <w:r w:rsidDel="00000000" w:rsidR="00000000" w:rsidRPr="00000000">
        <w:rPr>
          <w:rtl w:val="0"/>
        </w:rPr>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w:t>
      </w:r>
      <w:r w:rsidDel="00000000" w:rsidR="00000000" w:rsidRPr="00000000">
        <w:rPr>
          <w:rFonts w:ascii="Times New Roman" w:cs="Times New Roman" w:eastAsia="Times New Roman" w:hAnsi="Times New Roman"/>
          <w:rtl w:val="0"/>
        </w:rPr>
        <w:t xml:space="preserve">you are able to view the static page header and all of its contents.</w:t>
      </w:r>
      <w:r w:rsidDel="00000000" w:rsidR="00000000" w:rsidRPr="00000000">
        <w:rPr>
          <w:rtl w:val="0"/>
        </w:rPr>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timesheet-form</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 fillable timesheet form that can be filled in by users.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you are able to fill out the timesheet form.</w:t>
      </w:r>
    </w:p>
    <w:p w:rsidR="00000000" w:rsidDel="00000000" w:rsidP="00000000" w:rsidRDefault="00000000" w:rsidRPr="00000000">
      <w:pPr>
        <w:widowControl w:val="0"/>
        <w:numPr>
          <w:ilvl w:val="1"/>
          <w:numId w:val="1"/>
        </w:numP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3: vendor-definition-tests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vendor JPA entity, methods, attribute validations, and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if the vendor class has been created, it uses the javax.persistence library, has appropriate attributes and methods with validations, and unit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bookmarkStart w:colFirst="0" w:colLast="0" w:name="_gjdgxs" w:id="0"/>
      <w:bookmarkEnd w:id="0"/>
      <w:r w:rsidDel="00000000" w:rsidR="00000000" w:rsidRPr="00000000">
        <w:rPr>
          <w:rFonts w:ascii="Times New Roman" w:cs="Times New Roman" w:eastAsia="Times New Roman" w:hAnsi="Times New Roman"/>
          <w:rtl w:val="0"/>
        </w:rPr>
        <w:t xml:space="preserve">Task 4: login-html</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 login page for users to log into their accounts.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you are able to access the page and view all of its elements.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AllenModels/unifiedModels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timesheet, paystub, and invoice model with necessary attributes and relations.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entity class is created with attributes and relationships matching the design document.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Initially work was done in AllenModels.  Once the models were close to finishing, it was merged into unifiedModels and work was continued there.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unified-html</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html pages needed for every view, specifically timesheet, paystub, and invoice.</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html pages exist.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Timesheet, paystub, and invoice were completed.  The other HTML pages were worked on by Katie, Alex, and I, as nothing had been created leading up to the due date. Very incomplete, very basic functionality.</w:t>
      </w:r>
    </w:p>
    <w:p w:rsidR="00000000" w:rsidDel="00000000" w:rsidP="00000000" w:rsidRDefault="00000000" w:rsidRPr="00000000">
      <w:pPr>
        <w:pStyle w:val="Heading1"/>
        <w:widowControl w:val="0"/>
        <w:spacing w:after="220" w:before="480" w:line="240" w:lineRule="auto"/>
        <w:contextualSpacing w:val="0"/>
        <w:rPr>
          <w:b w:val="1"/>
          <w:sz w:val="32"/>
          <w:szCs w:val="32"/>
        </w:rPr>
      </w:pPr>
      <w:r w:rsidDel="00000000" w:rsidR="00000000" w:rsidRPr="00000000">
        <w:rPr>
          <w:b w:val="1"/>
          <w:sz w:val="32"/>
          <w:szCs w:val="32"/>
          <w:rtl w:val="0"/>
        </w:rPr>
        <w:t xml:space="preserve">Tasks: Ben Sell</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timesheet-view</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 page that displays the submitted timesheet forms.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you are able to view the timesheet view and the submitted timesheet forms.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vendor-project-employee-view</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a page that allows you to view vendors, projects, and employees.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when you are able to access the page and view the list of vendors, projects, and the employees.</w:t>
      </w:r>
    </w:p>
    <w:p w:rsidR="00000000" w:rsidDel="00000000" w:rsidP="00000000" w:rsidRDefault="00000000" w:rsidRPr="00000000">
      <w:pPr>
        <w:widowControl w:val="0"/>
        <w:numPr>
          <w:ilvl w:val="1"/>
          <w:numId w:val="1"/>
        </w:numP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3: timesheet-definition-tests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timesheet JPA entity, methods, attribute validations, and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if the timesheet class has been created, it uses the javax.persistence library, has appropriate attributes and methods with validations, and unit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 Task 4: none</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HTML pages for the views needed for Employee, Project, ProjectEmployee, TimesheetRow, and Vendor(Some may not have any pages).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When the HTML pages are created.</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No work was completed whatsoever.  Task was redistributed among Alex, Allen, and Katie, and completed by them.</w:t>
      </w:r>
    </w:p>
    <w:p w:rsidR="00000000" w:rsidDel="00000000" w:rsidP="00000000" w:rsidRDefault="00000000" w:rsidRPr="00000000">
      <w:pPr>
        <w:widowControl w:val="0"/>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widowControl w:val="0"/>
        <w:spacing w:after="220" w:before="480" w:line="240" w:lineRule="auto"/>
        <w:contextualSpacing w:val="0"/>
        <w:rPr>
          <w:b w:val="1"/>
          <w:sz w:val="32"/>
          <w:szCs w:val="32"/>
        </w:rPr>
      </w:pPr>
      <w:bookmarkStart w:colFirst="0" w:colLast="0" w:name="_51v3dbvc1ejs" w:id="1"/>
      <w:bookmarkEnd w:id="1"/>
      <w:r w:rsidDel="00000000" w:rsidR="00000000" w:rsidRPr="00000000">
        <w:rPr>
          <w:b w:val="1"/>
          <w:sz w:val="32"/>
          <w:szCs w:val="32"/>
          <w:rtl w:val="0"/>
        </w:rPr>
        <w:t xml:space="preserve">Tasks: Joshua Hatcher</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Task 1: employee-definition-tests</w:t>
      </w:r>
    </w:p>
    <w:p w:rsidR="00000000" w:rsidDel="00000000" w:rsidP="00000000" w:rsidRDefault="00000000" w:rsidRPr="00000000">
      <w:pPr>
        <w:widowControl w:val="0"/>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Description: Create the employee JPA entity, methods, attribute validations, and tests.</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Evaluate: This task is complete if the employee class has been created, it uses the javax.persistance library, has appropriate attributes and methods with validations, and unit tests.</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Task 2: timesheet-row-definition-tests</w:t>
      </w:r>
    </w:p>
    <w:p w:rsidR="00000000" w:rsidDel="00000000" w:rsidP="00000000" w:rsidRDefault="00000000" w:rsidRPr="00000000">
      <w:pPr>
        <w:widowControl w:val="0"/>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Description: Create the TimesheetRow JPA entity, methods, attribute validations, and tests.</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Evaluate: This task is complete if the employee class has been created, it uses the javax.persistance library, has appropriate attributes and methods with validations, and unit tests.</w:t>
      </w:r>
    </w:p>
    <w:p w:rsidR="00000000" w:rsidDel="00000000" w:rsidP="00000000" w:rsidRDefault="00000000" w:rsidRPr="00000000">
      <w:pPr>
        <w:widowControl w:val="0"/>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Task 3: admin-html</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Description: Create the admin page with lists and buttons to approve/generate invoices/paystubs</w:t>
      </w:r>
    </w:p>
    <w:p w:rsidR="00000000" w:rsidDel="00000000" w:rsidP="00000000" w:rsidRDefault="00000000" w:rsidRPr="00000000">
      <w:pPr>
        <w:widowControl w:val="0"/>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to Evaluate: The task is complete if you can access the page and see all the elements.</w:t>
      </w:r>
    </w:p>
    <w:p w:rsidR="00000000" w:rsidDel="00000000" w:rsidP="00000000" w:rsidRDefault="00000000" w:rsidRPr="00000000">
      <w:pPr>
        <w:widowControl w:val="0"/>
        <w:spacing w:after="22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NEW**</w:t>
      </w:r>
      <w:r w:rsidDel="00000000" w:rsidR="00000000" w:rsidRPr="00000000">
        <w:rPr>
          <w:rFonts w:ascii="Times New Roman" w:cs="Times New Roman" w:eastAsia="Times New Roman" w:hAnsi="Times New Roman"/>
          <w:rtl w:val="0"/>
        </w:rPr>
        <w:t xml:space="preserve">: controllers/unified-master</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the controllers for every table in the database.</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Code was contributed, but was non-functional.  Some were taken up and fixed by other members, as listed, while others were moved to Iteration 2 to fix.</w:t>
      </w:r>
      <w:r w:rsidDel="00000000" w:rsidR="00000000" w:rsidRPr="00000000">
        <w:rPr>
          <w:rtl w:val="0"/>
        </w:rPr>
      </w:r>
    </w:p>
    <w:p w:rsidR="00000000" w:rsidDel="00000000" w:rsidP="00000000" w:rsidRDefault="00000000" w:rsidRPr="00000000">
      <w:pPr>
        <w:pStyle w:val="Heading1"/>
        <w:widowControl w:val="0"/>
        <w:spacing w:after="220" w:before="480" w:line="240" w:lineRule="auto"/>
        <w:contextualSpacing w:val="0"/>
        <w:rPr>
          <w:b w:val="1"/>
          <w:sz w:val="32"/>
          <w:szCs w:val="32"/>
        </w:rPr>
      </w:pPr>
      <w:bookmarkStart w:colFirst="0" w:colLast="0" w:name="_10tmotlzzf5" w:id="2"/>
      <w:bookmarkEnd w:id="2"/>
      <w:r w:rsidDel="00000000" w:rsidR="00000000" w:rsidRPr="00000000">
        <w:rPr>
          <w:b w:val="1"/>
          <w:sz w:val="32"/>
          <w:szCs w:val="32"/>
          <w:rtl w:val="0"/>
        </w:rPr>
        <w:t xml:space="preserve">Tasks: Katie Bridson</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1: invoice-html</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base html invoice format which will later be used to create the pdf document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you can access the page and see all the elements.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2: paystub-html</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base html paystub format which will later be used to create the pdf document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you can access the page and see all the elements.</w:t>
      </w:r>
    </w:p>
    <w:p w:rsidR="00000000" w:rsidDel="00000000" w:rsidP="00000000" w:rsidRDefault="00000000" w:rsidRPr="00000000">
      <w:pPr>
        <w:widowControl w:val="0"/>
        <w:numPr>
          <w:ilvl w:val="1"/>
          <w:numId w:val="1"/>
        </w:numPr>
        <w:spacing w:after="220"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Task 3: invoice-definition-tests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invoice JPA entity, methods, attribute validations, and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This task is complete if the invoice class has been created, it uses the javax.persistence library, has appropriate attributes and methods with validations, and unit tests.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Task was redefined or redistributed.</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Task 4: katie-models/unifiedModels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timesheet, paystub, and invoice model with necessary attributes and relations.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entity class is created with attributes and relationships matching the design document.</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I did as much as I could in katie-models without merging with other branches containing the other JPA entities. At that point, I branched off katie-models into unifiedModels and merged AlexServices into unifiedModels. Alex and I both made changes to some of the JPA database relations to try to get the database set up correctly. All three classes contain the correct attributes with database column constraints and relations to other models specified according to JPA syntax. This task is complete.</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Task 5: katie-repos-services/unified-services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 the timesheet, paystub, and invoice repositories and services to query the database for needed objects based on various attributes.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The task is complete if the repository and service are created with needed query methods.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The repositories and services are created with basic CRUD queries and some specialized ones. However, since the controllers were not completed, there may be additional queries needed for full functionality. Again, this task ended up being done in multiple branches. I started in katie-repos-services but Alex and I were having trouble getting our query methods working so we made another unified branch (unified-services) and worked out the bugs in that branch. The work is probably more heavily in unified services than either katie-repos-services or AlexServices.</w:t>
      </w:r>
    </w:p>
    <w:p w:rsidR="00000000" w:rsidDel="00000000" w:rsidP="00000000" w:rsidRDefault="00000000" w:rsidRPr="00000000">
      <w:pPr>
        <w:widowControl w:val="0"/>
        <w:numPr>
          <w:ilvl w:val="0"/>
          <w:numId w:val="1"/>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Additional: unified-html</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Description: Created some of the html pages and controller methods for the Project and Vendor views.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How to Evaluate: Bonus</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rFonts w:ascii="Times New Roman" w:cs="Times New Roman" w:eastAsia="Times New Roman" w:hAnsi="Times New Roman"/>
          <w:rtl w:val="0"/>
        </w:rPr>
        <w:t xml:space="preserve">Outcome of Task: As of a couple days before the Milestone 1 due date, no html pages that reflected the pages needed for the UI Diagrams had been made. Alex, Allen, and I worked on most of them, but I was primarily responsible for creating the Project and Vendor views and integrating them. I did not have time to get some of the POST controller methods working but the pages can all be displayed with the GET controller methods.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