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All files in Github misc/Milestone1 unless noted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rlito" w:cs="Carlito" w:eastAsia="Carlito" w:hAnsi="Carl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 Video and Who-Did-What (Section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Video Link: https://youtu.be/tLMFYVFwZVs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Document:  </w:t>
      </w:r>
      <w:r w:rsidDel="00000000" w:rsidR="00000000" w:rsidRPr="00000000">
        <w:rPr>
          <w:rtl w:val="0"/>
        </w:rPr>
        <w:t xml:space="preserve">Milestone 1 Demo Video Document </w:t>
      </w:r>
      <w:r w:rsidDel="00000000" w:rsidR="00000000" w:rsidRPr="00000000">
        <w:rPr>
          <w:rFonts w:ascii="Arial" w:cs="Arial" w:eastAsia="Arial" w:hAnsi="Arial"/>
          <w:rtl w:val="0"/>
        </w:rPr>
        <w:t xml:space="preserve">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Tagged code in VCS (Section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Tagged as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tl w:val="0"/>
        </w:rPr>
        <w:t xml:space="preserve">ilestone 1 Submission v1”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Up-to-date plan and design artifacts (Section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New/Updated: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dbSchema.pdf (updated)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Design.docx (updated)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MasterChecklist.docx (new) – status of code completion per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Requirements Specifications.docx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Risk Management.docx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Schedule.docx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misc/Milestone0Materials for other documents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Up-to-date feedback collection, plans to handle, and outcomes (Section 4)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Feedback Collection and Management.docx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assignment outcomes (Section 5)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Individual Assignment Spec Milestone 1.docx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the instructors, submitted to eCourseware dropbox (Section 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Iteration 1 README</w:t>
      </w:r>
    </w:p>
    <w:p w:rsidR="00000000" w:rsidDel="00000000" w:rsidP="00000000" w:rsidRDefault="00000000" w:rsidRPr="00000000">
      <w:pPr>
        <w:contextualSpacing w:val="0"/>
        <w:rPr>
          <w:rFonts w:ascii="Carlito" w:cs="Carlito" w:eastAsia="Carlito" w:hAnsi="Carl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arlito" w:cs="Carlito" w:eastAsia="Carlito" w:hAnsi="Carlito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